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29" w:rsidRPr="00D04729" w:rsidRDefault="00D04729" w:rsidP="00D04729">
      <w:pPr>
        <w:tabs>
          <w:tab w:val="left" w:pos="360"/>
        </w:tabs>
        <w:spacing w:after="120"/>
        <w:jc w:val="both"/>
        <w:rPr>
          <w:rFonts w:cs="Arial"/>
          <w:b/>
          <w:szCs w:val="24"/>
        </w:rPr>
      </w:pPr>
      <w:r w:rsidRPr="00D04729">
        <w:rPr>
          <w:rFonts w:cs="Arial"/>
          <w:b/>
          <w:szCs w:val="24"/>
        </w:rPr>
        <w:t xml:space="preserve">INTERPELLANZA </w:t>
      </w:r>
    </w:p>
    <w:p w:rsidR="00D04729" w:rsidRPr="00D04729" w:rsidRDefault="00D04729" w:rsidP="00D04729">
      <w:pPr>
        <w:tabs>
          <w:tab w:val="left" w:pos="360"/>
        </w:tabs>
        <w:jc w:val="both"/>
        <w:rPr>
          <w:rFonts w:cs="Arial"/>
          <w:szCs w:val="24"/>
        </w:rPr>
      </w:pPr>
    </w:p>
    <w:p w:rsidR="00D04729" w:rsidRPr="00D04729" w:rsidRDefault="00D04729" w:rsidP="00D04729">
      <w:pPr>
        <w:tabs>
          <w:tab w:val="left" w:pos="360"/>
        </w:tabs>
        <w:jc w:val="both"/>
        <w:rPr>
          <w:rFonts w:cs="Arial"/>
          <w:b/>
          <w:szCs w:val="24"/>
          <w:u w:val="single"/>
        </w:rPr>
      </w:pPr>
      <w:r w:rsidRPr="00D04729">
        <w:rPr>
          <w:rFonts w:cs="Arial"/>
          <w:b/>
          <w:szCs w:val="24"/>
          <w:u w:val="single"/>
        </w:rPr>
        <w:t>Studio e monitoraggio del comportamento dei corsi d’acqua</w:t>
      </w:r>
    </w:p>
    <w:p w:rsidR="00D04729" w:rsidRPr="00D04729" w:rsidRDefault="00D04729" w:rsidP="00D04729">
      <w:pPr>
        <w:tabs>
          <w:tab w:val="left" w:pos="360"/>
        </w:tabs>
        <w:jc w:val="both"/>
        <w:rPr>
          <w:rFonts w:cs="Arial"/>
          <w:szCs w:val="24"/>
        </w:rPr>
      </w:pPr>
    </w:p>
    <w:p w:rsidR="00D04729" w:rsidRPr="00D04729" w:rsidRDefault="00D04729" w:rsidP="00D04729">
      <w:pPr>
        <w:tabs>
          <w:tab w:val="left" w:pos="360"/>
        </w:tabs>
        <w:spacing w:after="120"/>
        <w:jc w:val="both"/>
        <w:rPr>
          <w:rFonts w:cs="Arial"/>
          <w:szCs w:val="24"/>
        </w:rPr>
      </w:pPr>
      <w:r w:rsidRPr="00D04729">
        <w:rPr>
          <w:rFonts w:cs="Arial"/>
          <w:szCs w:val="24"/>
        </w:rPr>
        <w:t>del 16 ottobre 2006</w:t>
      </w:r>
    </w:p>
    <w:p w:rsidR="00D04729" w:rsidRPr="00D04729" w:rsidRDefault="00D04729" w:rsidP="00D04729">
      <w:pPr>
        <w:tabs>
          <w:tab w:val="left" w:pos="360"/>
        </w:tabs>
        <w:jc w:val="both"/>
        <w:rPr>
          <w:rFonts w:cs="Arial"/>
          <w:szCs w:val="24"/>
        </w:rPr>
      </w:pPr>
    </w:p>
    <w:p w:rsidR="00D04729" w:rsidRPr="00D04729" w:rsidRDefault="00D04729" w:rsidP="00D04729">
      <w:pPr>
        <w:tabs>
          <w:tab w:val="left" w:pos="360"/>
        </w:tabs>
        <w:jc w:val="both"/>
        <w:rPr>
          <w:rFonts w:cs="Arial"/>
          <w:szCs w:val="24"/>
        </w:rPr>
      </w:pPr>
      <w:r w:rsidRPr="00D04729">
        <w:rPr>
          <w:rFonts w:cs="Arial"/>
          <w:szCs w:val="24"/>
        </w:rPr>
        <w:t>Di fronte all’eccezionalità delle precipitazioni che hanno colpito martedì 3 ottobre numerose zone del Cantone, e considerato come siano coinvolte pure comunità di piccole o medie dimensioni già confrontate con i problemi tipici delle zone periferiche/rurali (gestione del territorio, difficoltà finanziarie, ecc.), ci permettiamo di chiedere al Consiglio di Stato:</w:t>
      </w:r>
    </w:p>
    <w:p w:rsidR="00D04729" w:rsidRPr="00D04729" w:rsidRDefault="00D04729" w:rsidP="00D04729">
      <w:pPr>
        <w:tabs>
          <w:tab w:val="left" w:pos="360"/>
        </w:tabs>
        <w:jc w:val="both"/>
        <w:rPr>
          <w:rFonts w:cs="Arial"/>
          <w:szCs w:val="24"/>
        </w:rPr>
      </w:pPr>
    </w:p>
    <w:p w:rsidR="00D04729" w:rsidRPr="00D04729" w:rsidRDefault="00D04729" w:rsidP="00D04729">
      <w:pPr>
        <w:tabs>
          <w:tab w:val="left" w:pos="360"/>
        </w:tabs>
        <w:ind w:left="360" w:hanging="360"/>
        <w:jc w:val="both"/>
        <w:rPr>
          <w:rFonts w:cs="Arial"/>
          <w:szCs w:val="24"/>
        </w:rPr>
      </w:pPr>
      <w:r w:rsidRPr="00D04729">
        <w:rPr>
          <w:rFonts w:cs="Arial"/>
          <w:szCs w:val="24"/>
        </w:rPr>
        <w:t>1.</w:t>
      </w:r>
      <w:r w:rsidRPr="00D04729">
        <w:rPr>
          <w:rFonts w:cs="Arial"/>
          <w:szCs w:val="24"/>
        </w:rPr>
        <w:tab/>
        <w:t xml:space="preserve">non crede il nostro Governo che sarebbe buona cosa stanziare a vantaggio di Comuni, Consorzi, Patriziati, ma pure dei privati che sono stati duramente toccati, un </w:t>
      </w:r>
      <w:r w:rsidRPr="00D04729">
        <w:rPr>
          <w:rFonts w:cs="Arial"/>
          <w:b/>
          <w:szCs w:val="24"/>
          <w:u w:val="single"/>
        </w:rPr>
        <w:t>aiuto finanziario straordinario</w:t>
      </w:r>
      <w:r w:rsidRPr="00D04729">
        <w:rPr>
          <w:rFonts w:cs="Arial"/>
          <w:szCs w:val="24"/>
        </w:rPr>
        <w:t xml:space="preserve"> finalizzato a riportare quanto prima ed in TUTTE le zone interessate la situazione alla normalità (sia sul piano, sia in territorio montano)?</w:t>
      </w:r>
    </w:p>
    <w:p w:rsidR="00D04729" w:rsidRPr="00D04729" w:rsidRDefault="00D04729" w:rsidP="00D04729">
      <w:pPr>
        <w:tabs>
          <w:tab w:val="left" w:pos="360"/>
        </w:tabs>
        <w:jc w:val="both"/>
        <w:rPr>
          <w:rFonts w:cs="Arial"/>
          <w:szCs w:val="24"/>
        </w:rPr>
      </w:pPr>
    </w:p>
    <w:p w:rsidR="00D04729" w:rsidRPr="00D04729" w:rsidRDefault="00D04729" w:rsidP="00D04729">
      <w:pPr>
        <w:tabs>
          <w:tab w:val="left" w:pos="360"/>
        </w:tabs>
        <w:ind w:left="360" w:hanging="360"/>
        <w:jc w:val="both"/>
        <w:rPr>
          <w:rFonts w:cs="Arial"/>
          <w:szCs w:val="24"/>
        </w:rPr>
      </w:pPr>
      <w:r w:rsidRPr="00D04729">
        <w:rPr>
          <w:rFonts w:cs="Arial"/>
          <w:szCs w:val="24"/>
        </w:rPr>
        <w:t>2.</w:t>
      </w:r>
      <w:r w:rsidRPr="00D04729">
        <w:rPr>
          <w:rFonts w:cs="Arial"/>
          <w:szCs w:val="24"/>
        </w:rPr>
        <w:tab/>
        <w:t xml:space="preserve">Non reputa il Governo che sia opportuno adoperarsi tramite il necessario sostegno (mezzi finanziari, logistici e risorse umane) ed in qualità di coordinatore tra i vari enti e livelli istituzionali, affinché vengano apportati i miglioramenti/adeguamenti che si impongono in merito: </w:t>
      </w:r>
    </w:p>
    <w:p w:rsidR="00D04729" w:rsidRPr="00D04729" w:rsidRDefault="00D04729" w:rsidP="00D04729">
      <w:pPr>
        <w:numPr>
          <w:ilvl w:val="0"/>
          <w:numId w:val="49"/>
        </w:numPr>
        <w:jc w:val="both"/>
        <w:rPr>
          <w:rFonts w:cs="Arial"/>
          <w:szCs w:val="24"/>
        </w:rPr>
      </w:pPr>
      <w:r w:rsidRPr="00D04729">
        <w:rPr>
          <w:rFonts w:cs="Arial"/>
          <w:szCs w:val="24"/>
        </w:rPr>
        <w:t>alle arginature dei fiumi</w:t>
      </w:r>
    </w:p>
    <w:p w:rsidR="00D04729" w:rsidRPr="00D04729" w:rsidRDefault="00D04729" w:rsidP="00D04729">
      <w:pPr>
        <w:numPr>
          <w:ilvl w:val="0"/>
          <w:numId w:val="49"/>
        </w:numPr>
        <w:jc w:val="both"/>
        <w:rPr>
          <w:rFonts w:cs="Arial"/>
          <w:szCs w:val="24"/>
        </w:rPr>
      </w:pPr>
      <w:r w:rsidRPr="00D04729">
        <w:rPr>
          <w:rFonts w:cs="Arial"/>
          <w:szCs w:val="24"/>
        </w:rPr>
        <w:t>ai ripari contro gli smottamenti</w:t>
      </w:r>
    </w:p>
    <w:p w:rsidR="00D04729" w:rsidRPr="00D04729" w:rsidRDefault="00D04729" w:rsidP="00D04729">
      <w:pPr>
        <w:numPr>
          <w:ilvl w:val="0"/>
          <w:numId w:val="49"/>
        </w:numPr>
        <w:jc w:val="both"/>
        <w:rPr>
          <w:rFonts w:cs="Arial"/>
          <w:szCs w:val="24"/>
        </w:rPr>
      </w:pPr>
      <w:r w:rsidRPr="00D04729">
        <w:rPr>
          <w:rFonts w:cs="Arial"/>
          <w:szCs w:val="24"/>
        </w:rPr>
        <w:t>alla creazione di nuove strutture di protezione (vasche di contenimento, ecc.)?</w:t>
      </w:r>
    </w:p>
    <w:p w:rsidR="00D04729" w:rsidRPr="00D04729" w:rsidRDefault="00D04729" w:rsidP="00D04729">
      <w:pPr>
        <w:tabs>
          <w:tab w:val="left" w:pos="360"/>
        </w:tabs>
        <w:jc w:val="both"/>
        <w:rPr>
          <w:rFonts w:cs="Arial"/>
          <w:szCs w:val="24"/>
        </w:rPr>
      </w:pPr>
    </w:p>
    <w:p w:rsidR="00D04729" w:rsidRPr="00D04729" w:rsidRDefault="00D04729" w:rsidP="00D04729">
      <w:pPr>
        <w:tabs>
          <w:tab w:val="left" w:pos="360"/>
        </w:tabs>
        <w:ind w:left="360" w:hanging="360"/>
        <w:jc w:val="both"/>
        <w:rPr>
          <w:rFonts w:cs="Arial"/>
          <w:szCs w:val="24"/>
        </w:rPr>
      </w:pPr>
      <w:r w:rsidRPr="00D04729">
        <w:rPr>
          <w:rFonts w:cs="Arial"/>
          <w:szCs w:val="24"/>
        </w:rPr>
        <w:t>3.</w:t>
      </w:r>
      <w:r w:rsidRPr="00D04729">
        <w:rPr>
          <w:rFonts w:cs="Arial"/>
          <w:szCs w:val="24"/>
        </w:rPr>
        <w:tab/>
        <w:t xml:space="preserve">È risaputo che piogge, temporali e alluvioni non hanno solo un impatto diretto e visivo quali esondazioni e fiumi in piena, ma agiscono in modo silenzioso, invisibile e subdolo sia sulle montagne (attraverso una maggiore fragilità ed instabilità dei pendii) che sui diversi strati del terreno (le piogge frequenti ed intense indeboliscono la capacità di resistenza del terreno). Vista la maggior frequenza di eventi estremi e di piogge di inaudita violenza, non crede il CdS che sia utile potenziare le risorse per lo </w:t>
      </w:r>
      <w:r w:rsidRPr="00D04729">
        <w:rPr>
          <w:rFonts w:cs="Arial"/>
          <w:b/>
          <w:szCs w:val="24"/>
        </w:rPr>
        <w:t xml:space="preserve">studio ed il monitoraggio del comportamento dei corsi d’acqua </w:t>
      </w:r>
      <w:r w:rsidRPr="00D04729">
        <w:rPr>
          <w:rFonts w:cs="Arial"/>
          <w:szCs w:val="24"/>
        </w:rPr>
        <w:t xml:space="preserve">(fiumi e piccoli torrenti che scorrono all’interno delle zone abitate e che nella fattispecie sono stati all’origine dei danni del 3 ottobre u.s.) </w:t>
      </w:r>
      <w:r w:rsidRPr="00D04729">
        <w:rPr>
          <w:rFonts w:cs="Arial"/>
          <w:b/>
          <w:szCs w:val="24"/>
        </w:rPr>
        <w:t xml:space="preserve">e di altri elementi naturali </w:t>
      </w:r>
      <w:r w:rsidRPr="00D04729">
        <w:rPr>
          <w:rFonts w:cs="Arial"/>
          <w:szCs w:val="24"/>
        </w:rPr>
        <w:t>(cura e gestione del patrimonio boschivo, del paesaggio, ecc.) suscettibili di mettere in pericolo gli abitanti del Cantone? Come valuta il CdS questa possibilità?</w:t>
      </w:r>
    </w:p>
    <w:p w:rsidR="00D04729" w:rsidRPr="00D04729" w:rsidRDefault="00D04729" w:rsidP="00D04729">
      <w:pPr>
        <w:tabs>
          <w:tab w:val="left" w:pos="360"/>
        </w:tabs>
        <w:jc w:val="both"/>
        <w:rPr>
          <w:rFonts w:cs="Arial"/>
          <w:szCs w:val="24"/>
        </w:rPr>
      </w:pPr>
    </w:p>
    <w:p w:rsidR="00D04729" w:rsidRPr="00D04729" w:rsidRDefault="00D04729" w:rsidP="00D04729">
      <w:pPr>
        <w:tabs>
          <w:tab w:val="left" w:pos="360"/>
        </w:tabs>
        <w:jc w:val="both"/>
        <w:rPr>
          <w:rFonts w:cs="Arial"/>
          <w:szCs w:val="24"/>
        </w:rPr>
      </w:pPr>
    </w:p>
    <w:p w:rsidR="00D04729" w:rsidRPr="00D04729" w:rsidRDefault="00D04729" w:rsidP="00D04729">
      <w:pPr>
        <w:tabs>
          <w:tab w:val="left" w:pos="360"/>
        </w:tabs>
        <w:jc w:val="both"/>
        <w:rPr>
          <w:rFonts w:cs="Arial"/>
          <w:szCs w:val="24"/>
        </w:rPr>
      </w:pPr>
      <w:r w:rsidRPr="00D04729">
        <w:rPr>
          <w:rFonts w:cs="Arial"/>
          <w:szCs w:val="24"/>
        </w:rPr>
        <w:t>Raffaele De Rosa</w:t>
      </w:r>
    </w:p>
    <w:p w:rsidR="00D04729" w:rsidRPr="00D04729" w:rsidRDefault="00D04729" w:rsidP="00D04729">
      <w:pPr>
        <w:tabs>
          <w:tab w:val="left" w:pos="360"/>
        </w:tabs>
        <w:jc w:val="both"/>
        <w:rPr>
          <w:rFonts w:cs="Arial"/>
          <w:szCs w:val="24"/>
        </w:rPr>
      </w:pPr>
      <w:r w:rsidRPr="00D04729">
        <w:rPr>
          <w:rFonts w:cs="Arial"/>
          <w:szCs w:val="24"/>
        </w:rPr>
        <w:t xml:space="preserve">Beltraminelli - Bergonzoli - Bobbià - </w:t>
      </w:r>
    </w:p>
    <w:p w:rsidR="00D04729" w:rsidRPr="00D04729" w:rsidRDefault="00D04729" w:rsidP="00D04729">
      <w:pPr>
        <w:tabs>
          <w:tab w:val="left" w:pos="360"/>
        </w:tabs>
        <w:jc w:val="both"/>
        <w:rPr>
          <w:rFonts w:cs="Arial"/>
          <w:szCs w:val="24"/>
        </w:rPr>
      </w:pPr>
      <w:r w:rsidRPr="00D04729">
        <w:rPr>
          <w:rFonts w:cs="Arial"/>
          <w:szCs w:val="24"/>
        </w:rPr>
        <w:t>Butti - Caimi - Celio - Dadò - Fornera -</w:t>
      </w:r>
    </w:p>
    <w:p w:rsidR="00D04729" w:rsidRPr="00D04729" w:rsidRDefault="00D04729" w:rsidP="00D04729">
      <w:pPr>
        <w:tabs>
          <w:tab w:val="left" w:pos="360"/>
        </w:tabs>
        <w:jc w:val="both"/>
        <w:rPr>
          <w:rFonts w:cs="Arial"/>
          <w:szCs w:val="24"/>
        </w:rPr>
      </w:pPr>
      <w:r w:rsidRPr="00D04729">
        <w:rPr>
          <w:rFonts w:cs="Arial"/>
          <w:szCs w:val="24"/>
        </w:rPr>
        <w:t>Gobbi N. - Pedrazzini - Rizza</w:t>
      </w:r>
    </w:p>
    <w:p w:rsidR="00D04729" w:rsidRPr="00D04729" w:rsidRDefault="00D04729" w:rsidP="00D04729">
      <w:pPr>
        <w:tabs>
          <w:tab w:val="left" w:pos="360"/>
        </w:tabs>
        <w:jc w:val="both"/>
        <w:rPr>
          <w:rFonts w:cs="Arial"/>
          <w:szCs w:val="24"/>
        </w:rPr>
      </w:pPr>
    </w:p>
    <w:p w:rsidR="003A4E9C" w:rsidRPr="00D04729" w:rsidRDefault="003A4E9C" w:rsidP="00D04729">
      <w:pPr>
        <w:rPr>
          <w:rFonts w:eastAsia="Arial Unicode MS"/>
        </w:rPr>
      </w:pPr>
      <w:bookmarkStart w:id="0" w:name="_GoBack"/>
      <w:bookmarkEnd w:id="0"/>
    </w:p>
    <w:sectPr w:rsidR="003A4E9C" w:rsidRPr="00D04729"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BE782A"/>
    <w:multiLevelType w:val="hybridMultilevel"/>
    <w:tmpl w:val="236428C4"/>
    <w:lvl w:ilvl="0" w:tplc="0410000F">
      <w:start w:val="1"/>
      <w:numFmt w:val="decimal"/>
      <w:lvlText w:val="%1."/>
      <w:lvlJc w:val="left"/>
      <w:pPr>
        <w:tabs>
          <w:tab w:val="num" w:pos="720"/>
        </w:tabs>
        <w:ind w:left="720" w:hanging="360"/>
      </w:pPr>
      <w:rPr>
        <w:rFonts w:hint="default"/>
      </w:rPr>
    </w:lvl>
    <w:lvl w:ilvl="1" w:tplc="5C2C64A0">
      <w:start w:val="2"/>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1DA7E63"/>
    <w:multiLevelType w:val="hybridMultilevel"/>
    <w:tmpl w:val="2452AC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06231"/>
    <w:multiLevelType w:val="hybridMultilevel"/>
    <w:tmpl w:val="9CFA9D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C121D"/>
    <w:multiLevelType w:val="hybridMultilevel"/>
    <w:tmpl w:val="629EA5FA"/>
    <w:lvl w:ilvl="0" w:tplc="08100001">
      <w:start w:val="1"/>
      <w:numFmt w:val="bullet"/>
      <w:lvlText w:val=""/>
      <w:lvlJc w:val="left"/>
      <w:pPr>
        <w:tabs>
          <w:tab w:val="num" w:pos="720"/>
        </w:tabs>
        <w:ind w:left="720" w:hanging="360"/>
      </w:pPr>
      <w:rPr>
        <w:rFonts w:ascii="Symbol" w:hAnsi="Symbol" w:hint="default"/>
      </w:rPr>
    </w:lvl>
    <w:lvl w:ilvl="1" w:tplc="08100003">
      <w:start w:val="1"/>
      <w:numFmt w:val="decimal"/>
      <w:lvlText w:val="%2."/>
      <w:lvlJc w:val="left"/>
      <w:pPr>
        <w:tabs>
          <w:tab w:val="num" w:pos="1440"/>
        </w:tabs>
        <w:ind w:left="1440" w:hanging="360"/>
      </w:pPr>
    </w:lvl>
    <w:lvl w:ilvl="2" w:tplc="08100005">
      <w:start w:val="1"/>
      <w:numFmt w:val="decimal"/>
      <w:lvlText w:val="%3."/>
      <w:lvlJc w:val="left"/>
      <w:pPr>
        <w:tabs>
          <w:tab w:val="num" w:pos="2160"/>
        </w:tabs>
        <w:ind w:left="2160" w:hanging="360"/>
      </w:pPr>
    </w:lvl>
    <w:lvl w:ilvl="3" w:tplc="08100001">
      <w:start w:val="1"/>
      <w:numFmt w:val="decimal"/>
      <w:lvlText w:val="%4."/>
      <w:lvlJc w:val="left"/>
      <w:pPr>
        <w:tabs>
          <w:tab w:val="num" w:pos="2880"/>
        </w:tabs>
        <w:ind w:left="2880" w:hanging="360"/>
      </w:pPr>
    </w:lvl>
    <w:lvl w:ilvl="4" w:tplc="08100003">
      <w:start w:val="1"/>
      <w:numFmt w:val="decimal"/>
      <w:lvlText w:val="%5."/>
      <w:lvlJc w:val="left"/>
      <w:pPr>
        <w:tabs>
          <w:tab w:val="num" w:pos="3600"/>
        </w:tabs>
        <w:ind w:left="3600" w:hanging="360"/>
      </w:pPr>
    </w:lvl>
    <w:lvl w:ilvl="5" w:tplc="08100005">
      <w:start w:val="1"/>
      <w:numFmt w:val="decimal"/>
      <w:lvlText w:val="%6."/>
      <w:lvlJc w:val="left"/>
      <w:pPr>
        <w:tabs>
          <w:tab w:val="num" w:pos="4320"/>
        </w:tabs>
        <w:ind w:left="4320" w:hanging="360"/>
      </w:pPr>
    </w:lvl>
    <w:lvl w:ilvl="6" w:tplc="08100001">
      <w:start w:val="1"/>
      <w:numFmt w:val="decimal"/>
      <w:lvlText w:val="%7."/>
      <w:lvlJc w:val="left"/>
      <w:pPr>
        <w:tabs>
          <w:tab w:val="num" w:pos="5040"/>
        </w:tabs>
        <w:ind w:left="5040" w:hanging="360"/>
      </w:pPr>
    </w:lvl>
    <w:lvl w:ilvl="7" w:tplc="08100003">
      <w:start w:val="1"/>
      <w:numFmt w:val="decimal"/>
      <w:lvlText w:val="%8."/>
      <w:lvlJc w:val="left"/>
      <w:pPr>
        <w:tabs>
          <w:tab w:val="num" w:pos="5760"/>
        </w:tabs>
        <w:ind w:left="5760" w:hanging="360"/>
      </w:pPr>
    </w:lvl>
    <w:lvl w:ilvl="8" w:tplc="08100005">
      <w:start w:val="1"/>
      <w:numFmt w:val="decimal"/>
      <w:lvlText w:val="%9."/>
      <w:lvlJc w:val="left"/>
      <w:pPr>
        <w:tabs>
          <w:tab w:val="num" w:pos="6480"/>
        </w:tabs>
        <w:ind w:left="6480" w:hanging="360"/>
      </w:pPr>
    </w:lvl>
  </w:abstractNum>
  <w:abstractNum w:abstractNumId="15" w15:restartNumberingAfterBreak="0">
    <w:nsid w:val="20482F7F"/>
    <w:multiLevelType w:val="hybridMultilevel"/>
    <w:tmpl w:val="5956924C"/>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16" w15:restartNumberingAfterBreak="0">
    <w:nsid w:val="262D5312"/>
    <w:multiLevelType w:val="hybridMultilevel"/>
    <w:tmpl w:val="61D48674"/>
    <w:lvl w:ilvl="0" w:tplc="0410000B">
      <w:start w:val="1"/>
      <w:numFmt w:val="bullet"/>
      <w:lvlText w:val=""/>
      <w:lvlJc w:val="left"/>
      <w:pPr>
        <w:tabs>
          <w:tab w:val="num" w:pos="720"/>
        </w:tabs>
        <w:ind w:left="720" w:hanging="360"/>
      </w:pPr>
      <w:rPr>
        <w:rFonts w:ascii="Wingdings" w:hAnsi="Wingdings"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91942"/>
    <w:multiLevelType w:val="hybridMultilevel"/>
    <w:tmpl w:val="993C3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2FF1196"/>
    <w:multiLevelType w:val="hybridMultilevel"/>
    <w:tmpl w:val="988222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B42E36"/>
    <w:multiLevelType w:val="singleLevel"/>
    <w:tmpl w:val="28F29712"/>
    <w:lvl w:ilvl="0">
      <w:start w:val="1"/>
      <w:numFmt w:val="bullet"/>
      <w:lvlText w:val=""/>
      <w:lvlJc w:val="left"/>
      <w:pPr>
        <w:tabs>
          <w:tab w:val="num" w:pos="0"/>
        </w:tabs>
      </w:pPr>
      <w:rPr>
        <w:rFonts w:ascii="Symbol" w:hAnsi="Symbol"/>
        <w:sz w:val="25"/>
      </w:rPr>
    </w:lvl>
  </w:abstractNum>
  <w:abstractNum w:abstractNumId="28"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34B2D7C"/>
    <w:multiLevelType w:val="hybridMultilevel"/>
    <w:tmpl w:val="C652D324"/>
    <w:lvl w:ilvl="0" w:tplc="08100001">
      <w:start w:val="1"/>
      <w:numFmt w:val="bullet"/>
      <w:lvlText w:val=""/>
      <w:lvlJc w:val="left"/>
      <w:pPr>
        <w:tabs>
          <w:tab w:val="num" w:pos="720"/>
        </w:tabs>
        <w:ind w:left="720" w:hanging="360"/>
      </w:pPr>
      <w:rPr>
        <w:rFonts w:ascii="Symbol" w:hAnsi="Symbol" w:hint="default"/>
      </w:rPr>
    </w:lvl>
    <w:lvl w:ilvl="1" w:tplc="B33810D8">
      <w:numFmt w:val="bullet"/>
      <w:lvlText w:val="-"/>
      <w:lvlJc w:val="left"/>
      <w:pPr>
        <w:tabs>
          <w:tab w:val="num" w:pos="1440"/>
        </w:tabs>
        <w:ind w:left="1440" w:hanging="360"/>
      </w:pPr>
      <w:rPr>
        <w:rFonts w:ascii="Times New Roman" w:eastAsia="Times New Roman" w:hAnsi="Times New Roman" w:cs="Times New Roman"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44E517E"/>
    <w:multiLevelType w:val="hybridMultilevel"/>
    <w:tmpl w:val="4888FA4E"/>
    <w:lvl w:ilvl="0" w:tplc="0810000F">
      <w:start w:val="1"/>
      <w:numFmt w:val="decimal"/>
      <w:lvlText w:val="%1."/>
      <w:lvlJc w:val="left"/>
      <w:pPr>
        <w:tabs>
          <w:tab w:val="num" w:pos="720"/>
        </w:tabs>
        <w:ind w:left="720" w:hanging="360"/>
      </w:pPr>
    </w:lvl>
    <w:lvl w:ilvl="1" w:tplc="08100019">
      <w:start w:val="1"/>
      <w:numFmt w:val="decimal"/>
      <w:lvlText w:val="%2."/>
      <w:lvlJc w:val="left"/>
      <w:pPr>
        <w:tabs>
          <w:tab w:val="num" w:pos="1440"/>
        </w:tabs>
        <w:ind w:left="1440" w:hanging="360"/>
      </w:pPr>
    </w:lvl>
    <w:lvl w:ilvl="2" w:tplc="0810001B">
      <w:start w:val="1"/>
      <w:numFmt w:val="decimal"/>
      <w:lvlText w:val="%3."/>
      <w:lvlJc w:val="left"/>
      <w:pPr>
        <w:tabs>
          <w:tab w:val="num" w:pos="2160"/>
        </w:tabs>
        <w:ind w:left="2160" w:hanging="360"/>
      </w:pPr>
    </w:lvl>
    <w:lvl w:ilvl="3" w:tplc="0810000F">
      <w:start w:val="1"/>
      <w:numFmt w:val="decimal"/>
      <w:lvlText w:val="%4."/>
      <w:lvlJc w:val="left"/>
      <w:pPr>
        <w:tabs>
          <w:tab w:val="num" w:pos="2880"/>
        </w:tabs>
        <w:ind w:left="2880" w:hanging="360"/>
      </w:pPr>
    </w:lvl>
    <w:lvl w:ilvl="4" w:tplc="08100019">
      <w:start w:val="1"/>
      <w:numFmt w:val="decimal"/>
      <w:lvlText w:val="%5."/>
      <w:lvlJc w:val="left"/>
      <w:pPr>
        <w:tabs>
          <w:tab w:val="num" w:pos="3600"/>
        </w:tabs>
        <w:ind w:left="3600" w:hanging="360"/>
      </w:pPr>
    </w:lvl>
    <w:lvl w:ilvl="5" w:tplc="0810001B">
      <w:start w:val="1"/>
      <w:numFmt w:val="decimal"/>
      <w:lvlText w:val="%6."/>
      <w:lvlJc w:val="left"/>
      <w:pPr>
        <w:tabs>
          <w:tab w:val="num" w:pos="4320"/>
        </w:tabs>
        <w:ind w:left="4320" w:hanging="360"/>
      </w:pPr>
    </w:lvl>
    <w:lvl w:ilvl="6" w:tplc="0810000F">
      <w:start w:val="1"/>
      <w:numFmt w:val="decimal"/>
      <w:lvlText w:val="%7."/>
      <w:lvlJc w:val="left"/>
      <w:pPr>
        <w:tabs>
          <w:tab w:val="num" w:pos="5040"/>
        </w:tabs>
        <w:ind w:left="5040" w:hanging="360"/>
      </w:pPr>
    </w:lvl>
    <w:lvl w:ilvl="7" w:tplc="08100019">
      <w:start w:val="1"/>
      <w:numFmt w:val="decimal"/>
      <w:lvlText w:val="%8."/>
      <w:lvlJc w:val="left"/>
      <w:pPr>
        <w:tabs>
          <w:tab w:val="num" w:pos="5760"/>
        </w:tabs>
        <w:ind w:left="5760" w:hanging="360"/>
      </w:pPr>
    </w:lvl>
    <w:lvl w:ilvl="8" w:tplc="0810001B">
      <w:start w:val="1"/>
      <w:numFmt w:val="decimal"/>
      <w:lvlText w:val="%9."/>
      <w:lvlJc w:val="left"/>
      <w:pPr>
        <w:tabs>
          <w:tab w:val="num" w:pos="6480"/>
        </w:tabs>
        <w:ind w:left="6480" w:hanging="360"/>
      </w:pPr>
    </w:lvl>
  </w:abstractNum>
  <w:abstractNum w:abstractNumId="37"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7"/>
  </w:num>
  <w:num w:numId="4">
    <w:abstractNumId w:val="24"/>
  </w:num>
  <w:num w:numId="5">
    <w:abstractNumId w:val="43"/>
  </w:num>
  <w:num w:numId="6">
    <w:abstractNumId w:val="12"/>
  </w:num>
  <w:num w:numId="7">
    <w:abstractNumId w:val="39"/>
  </w:num>
  <w:num w:numId="8">
    <w:abstractNumId w:val="47"/>
  </w:num>
  <w:num w:numId="9">
    <w:abstractNumId w:val="18"/>
  </w:num>
  <w:num w:numId="10">
    <w:abstractNumId w:val="40"/>
  </w:num>
  <w:num w:numId="11">
    <w:abstractNumId w:val="2"/>
  </w:num>
  <w:num w:numId="12">
    <w:abstractNumId w:val="4"/>
  </w:num>
  <w:num w:numId="13">
    <w:abstractNumId w:val="20"/>
  </w:num>
  <w:num w:numId="14">
    <w:abstractNumId w:val="21"/>
  </w:num>
  <w:num w:numId="15">
    <w:abstractNumId w:val="25"/>
  </w:num>
  <w:num w:numId="16">
    <w:abstractNumId w:val="45"/>
  </w:num>
  <w:num w:numId="17">
    <w:abstractNumId w:val="22"/>
  </w:num>
  <w:num w:numId="18">
    <w:abstractNumId w:val="7"/>
  </w:num>
  <w:num w:numId="19">
    <w:abstractNumId w:val="44"/>
  </w:num>
  <w:num w:numId="20">
    <w:abstractNumId w:val="10"/>
  </w:num>
  <w:num w:numId="21">
    <w:abstractNumId w:val="9"/>
  </w:num>
  <w:num w:numId="22">
    <w:abstractNumId w:val="42"/>
  </w:num>
  <w:num w:numId="23">
    <w:abstractNumId w:val="30"/>
  </w:num>
  <w:num w:numId="24">
    <w:abstractNumId w:val="26"/>
  </w:num>
  <w:num w:numId="25">
    <w:abstractNumId w:val="34"/>
  </w:num>
  <w:num w:numId="26">
    <w:abstractNumId w:val="31"/>
  </w:num>
  <w:num w:numId="27">
    <w:abstractNumId w:val="19"/>
  </w:num>
  <w:num w:numId="28">
    <w:abstractNumId w:val="8"/>
  </w:num>
  <w:num w:numId="29">
    <w:abstractNumId w:val="48"/>
  </w:num>
  <w:num w:numId="30">
    <w:abstractNumId w:val="28"/>
  </w:num>
  <w:num w:numId="31">
    <w:abstractNumId w:val="33"/>
  </w:num>
  <w:num w:numId="32">
    <w:abstractNumId w:val="46"/>
  </w:num>
  <w:num w:numId="33">
    <w:abstractNumId w:val="0"/>
  </w:num>
  <w:num w:numId="34">
    <w:abstractNumId w:val="38"/>
  </w:num>
  <w:num w:numId="35">
    <w:abstractNumId w:val="29"/>
  </w:num>
  <w:num w:numId="36">
    <w:abstractNumId w:val="35"/>
  </w:num>
  <w:num w:numId="37">
    <w:abstractNumId w:val="11"/>
  </w:num>
  <w:num w:numId="38">
    <w:abstractNumId w:val="41"/>
  </w:num>
  <w:num w:numId="39">
    <w:abstractNumId w:val="32"/>
  </w:num>
  <w:num w:numId="40">
    <w:abstractNumId w:val="27"/>
  </w:num>
  <w:num w:numId="41">
    <w:abstractNumId w:val="15"/>
  </w:num>
  <w:num w:numId="42">
    <w:abstractNumId w:val="13"/>
  </w:num>
  <w:num w:numId="43">
    <w:abstractNumId w:val="3"/>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7"/>
  </w:num>
  <w:num w:numId="48">
    <w:abstractNumId w:val="2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7714C"/>
    <w:rsid w:val="000C2946"/>
    <w:rsid w:val="000F3623"/>
    <w:rsid w:val="00132F03"/>
    <w:rsid w:val="001B3C93"/>
    <w:rsid w:val="001C4CD1"/>
    <w:rsid w:val="001D41DF"/>
    <w:rsid w:val="001D62B9"/>
    <w:rsid w:val="001F51FD"/>
    <w:rsid w:val="00253BDC"/>
    <w:rsid w:val="002F25A1"/>
    <w:rsid w:val="002F6359"/>
    <w:rsid w:val="00324A22"/>
    <w:rsid w:val="00397EF6"/>
    <w:rsid w:val="003A4E9C"/>
    <w:rsid w:val="003D4340"/>
    <w:rsid w:val="00400982"/>
    <w:rsid w:val="00410377"/>
    <w:rsid w:val="004468EA"/>
    <w:rsid w:val="00451D15"/>
    <w:rsid w:val="004B2C1D"/>
    <w:rsid w:val="004B5B7B"/>
    <w:rsid w:val="004E4104"/>
    <w:rsid w:val="004F22F1"/>
    <w:rsid w:val="005164E8"/>
    <w:rsid w:val="00557916"/>
    <w:rsid w:val="005727AB"/>
    <w:rsid w:val="00585304"/>
    <w:rsid w:val="005B732A"/>
    <w:rsid w:val="005C2B97"/>
    <w:rsid w:val="005F4248"/>
    <w:rsid w:val="005F7B26"/>
    <w:rsid w:val="00657BC0"/>
    <w:rsid w:val="006652D7"/>
    <w:rsid w:val="00684E13"/>
    <w:rsid w:val="006961C0"/>
    <w:rsid w:val="006B6342"/>
    <w:rsid w:val="006F0A92"/>
    <w:rsid w:val="007809ED"/>
    <w:rsid w:val="007C223A"/>
    <w:rsid w:val="007E6BFC"/>
    <w:rsid w:val="007F0174"/>
    <w:rsid w:val="0081485D"/>
    <w:rsid w:val="00870A33"/>
    <w:rsid w:val="00920084"/>
    <w:rsid w:val="0092041F"/>
    <w:rsid w:val="009412B8"/>
    <w:rsid w:val="0097424E"/>
    <w:rsid w:val="00991A7D"/>
    <w:rsid w:val="009A0E41"/>
    <w:rsid w:val="009E5632"/>
    <w:rsid w:val="009E7A0A"/>
    <w:rsid w:val="009F486F"/>
    <w:rsid w:val="00A623E9"/>
    <w:rsid w:val="00A713E5"/>
    <w:rsid w:val="00B02926"/>
    <w:rsid w:val="00B142E8"/>
    <w:rsid w:val="00B24C62"/>
    <w:rsid w:val="00B262A0"/>
    <w:rsid w:val="00B40AA1"/>
    <w:rsid w:val="00B500FF"/>
    <w:rsid w:val="00BB75B7"/>
    <w:rsid w:val="00BE3FF8"/>
    <w:rsid w:val="00C40042"/>
    <w:rsid w:val="00D04729"/>
    <w:rsid w:val="00D720BD"/>
    <w:rsid w:val="00D825F7"/>
    <w:rsid w:val="00DE0260"/>
    <w:rsid w:val="00DE0F1C"/>
    <w:rsid w:val="00E40B09"/>
    <w:rsid w:val="00E84EA3"/>
    <w:rsid w:val="00E93B69"/>
    <w:rsid w:val="00F34EE0"/>
    <w:rsid w:val="00F35D9A"/>
    <w:rsid w:val="00F55FFC"/>
    <w:rsid w:val="00F600A2"/>
    <w:rsid w:val="00F851CA"/>
    <w:rsid w:val="00FC1D01"/>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0239-287F-4C74-AD70-12878D5C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2019-11-25T16:21:00Z</cp:lastPrinted>
  <dcterms:created xsi:type="dcterms:W3CDTF">2020-01-13T11:15:00Z</dcterms:created>
  <dcterms:modified xsi:type="dcterms:W3CDTF">2020-01-13T11:15:00Z</dcterms:modified>
</cp:coreProperties>
</file>