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9960FD">
      <w:pPr>
        <w:rPr>
          <w:rFonts w:cs="Arial"/>
          <w:szCs w:val="24"/>
        </w:rPr>
      </w:pPr>
      <w:r w:rsidRPr="00664560">
        <w:rPr>
          <w:rFonts w:ascii="Gill Sans MT" w:hAnsi="Gill Sans MT" w:cs="Arial"/>
          <w:b/>
          <w:sz w:val="52"/>
          <w:szCs w:val="52"/>
        </w:rPr>
        <w:t>Rapporto</w:t>
      </w:r>
      <w:bookmarkStart w:id="0" w:name="_GoBack"/>
      <w:bookmarkEnd w:id="0"/>
    </w:p>
    <w:p w:rsidR="00E33B95" w:rsidRDefault="00E33B95">
      <w:pPr>
        <w:rPr>
          <w:rFonts w:cs="Arial"/>
          <w:szCs w:val="24"/>
        </w:rPr>
      </w:pPr>
    </w:p>
    <w:p w:rsidR="00076E70" w:rsidRDefault="00076E70">
      <w:pPr>
        <w:rPr>
          <w:rFonts w:cs="Arial"/>
          <w:szCs w:val="24"/>
        </w:rPr>
      </w:pPr>
    </w:p>
    <w:p w:rsidR="009E48CB" w:rsidRDefault="009E48CB" w:rsidP="009E48CB">
      <w:pPr>
        <w:tabs>
          <w:tab w:val="left" w:pos="2098"/>
          <w:tab w:val="left" w:pos="4933"/>
        </w:tabs>
      </w:pPr>
      <w:r>
        <w:rPr>
          <w:b/>
          <w:sz w:val="32"/>
        </w:rPr>
        <w:t>7375</w:t>
      </w:r>
      <w:r>
        <w:rPr>
          <w:sz w:val="28"/>
        </w:rPr>
        <w:tab/>
        <w:t>19 settembre 2017</w:t>
      </w:r>
      <w:r>
        <w:rPr>
          <w:sz w:val="28"/>
        </w:rPr>
        <w:tab/>
        <w:t>ISTITUZIONI</w:t>
      </w:r>
    </w:p>
    <w:p w:rsidR="009E48CB" w:rsidRDefault="009E48CB" w:rsidP="009E48CB"/>
    <w:p w:rsidR="009E48CB" w:rsidRDefault="009E48CB" w:rsidP="009E48CB"/>
    <w:p w:rsidR="009E48CB" w:rsidRDefault="009E48CB" w:rsidP="009E48CB"/>
    <w:p w:rsidR="009E48CB" w:rsidRPr="00731C51" w:rsidRDefault="009E48CB" w:rsidP="009E48CB">
      <w:pPr>
        <w:rPr>
          <w:rFonts w:cs="Arial"/>
          <w:b/>
          <w:sz w:val="28"/>
          <w:szCs w:val="28"/>
        </w:rPr>
      </w:pPr>
      <w:r w:rsidRPr="00731C51">
        <w:rPr>
          <w:rFonts w:cs="Arial"/>
          <w:b/>
          <w:sz w:val="28"/>
          <w:szCs w:val="28"/>
        </w:rPr>
        <w:t>della Commissione della gestione e delle finanze</w:t>
      </w:r>
    </w:p>
    <w:p w:rsidR="009E48CB" w:rsidRPr="00266C4D" w:rsidRDefault="009E48CB" w:rsidP="009E48CB">
      <w:pPr>
        <w:rPr>
          <w:b/>
          <w:sz w:val="28"/>
          <w:szCs w:val="28"/>
        </w:rPr>
      </w:pPr>
      <w:r w:rsidRPr="00731C51">
        <w:rPr>
          <w:rFonts w:cs="Arial"/>
          <w:b/>
          <w:sz w:val="28"/>
          <w:szCs w:val="28"/>
        </w:rPr>
        <w:t xml:space="preserve">sul messaggio </w:t>
      </w:r>
      <w:r>
        <w:rPr>
          <w:rFonts w:cs="Arial"/>
          <w:b/>
          <w:sz w:val="28"/>
          <w:szCs w:val="28"/>
        </w:rPr>
        <w:t>3 agosto 2017</w:t>
      </w:r>
      <w:r w:rsidRPr="00731C51">
        <w:rPr>
          <w:rFonts w:cs="Arial"/>
          <w:b/>
          <w:sz w:val="28"/>
          <w:szCs w:val="28"/>
        </w:rPr>
        <w:t xml:space="preserve"> concernente la richiesta di un credito </w:t>
      </w:r>
      <w:r>
        <w:rPr>
          <w:b/>
          <w:sz w:val="28"/>
          <w:szCs w:val="28"/>
        </w:rPr>
        <w:t xml:space="preserve">annuo di </w:t>
      </w:r>
      <w:r w:rsidRPr="00A14961">
        <w:rPr>
          <w:b/>
          <w:sz w:val="28"/>
          <w:szCs w:val="28"/>
        </w:rPr>
        <w:t>62</w:t>
      </w:r>
      <w:r>
        <w:rPr>
          <w:b/>
          <w:sz w:val="28"/>
          <w:szCs w:val="28"/>
        </w:rPr>
        <w:t>’</w:t>
      </w:r>
      <w:r w:rsidRPr="00A14961">
        <w:rPr>
          <w:b/>
          <w:sz w:val="28"/>
          <w:szCs w:val="28"/>
        </w:rPr>
        <w:t>684</w:t>
      </w:r>
      <w:r>
        <w:rPr>
          <w:b/>
          <w:sz w:val="28"/>
          <w:szCs w:val="28"/>
        </w:rPr>
        <w:t xml:space="preserve"> franchi</w:t>
      </w:r>
      <w:r w:rsidRPr="00A14961">
        <w:rPr>
          <w:b/>
          <w:sz w:val="28"/>
          <w:szCs w:val="28"/>
        </w:rPr>
        <w:t xml:space="preserve"> per la locazione di due depositi e quattro parcheggi presso la sede del V Reparto di gendarmeria a </w:t>
      </w:r>
      <w:proofErr w:type="spellStart"/>
      <w:r w:rsidRPr="00A14961">
        <w:rPr>
          <w:b/>
          <w:sz w:val="28"/>
          <w:szCs w:val="28"/>
        </w:rPr>
        <w:t>Camorino</w:t>
      </w:r>
      <w:proofErr w:type="spellEnd"/>
      <w:r w:rsidRPr="00A14961">
        <w:rPr>
          <w:b/>
          <w:sz w:val="28"/>
          <w:szCs w:val="28"/>
        </w:rPr>
        <w:t xml:space="preserve"> e </w:t>
      </w:r>
      <w:r>
        <w:rPr>
          <w:b/>
          <w:sz w:val="28"/>
          <w:szCs w:val="28"/>
        </w:rPr>
        <w:t xml:space="preserve">di </w:t>
      </w:r>
      <w:r w:rsidRPr="00A14961">
        <w:rPr>
          <w:b/>
          <w:sz w:val="28"/>
          <w:szCs w:val="28"/>
        </w:rPr>
        <w:t>un credito complessivo di 182</w:t>
      </w:r>
      <w:r>
        <w:rPr>
          <w:b/>
          <w:sz w:val="28"/>
          <w:szCs w:val="28"/>
        </w:rPr>
        <w:t>’</w:t>
      </w:r>
      <w:r w:rsidRPr="00A14961">
        <w:rPr>
          <w:b/>
          <w:sz w:val="28"/>
          <w:szCs w:val="28"/>
        </w:rPr>
        <w:t>000</w:t>
      </w:r>
      <w:r>
        <w:rPr>
          <w:b/>
          <w:sz w:val="28"/>
          <w:szCs w:val="28"/>
        </w:rPr>
        <w:t xml:space="preserve"> franchi</w:t>
      </w:r>
      <w:r w:rsidRPr="00A14961">
        <w:rPr>
          <w:b/>
          <w:sz w:val="28"/>
          <w:szCs w:val="28"/>
        </w:rPr>
        <w:t xml:space="preserve"> per gli interventi di adattamento e messa in sicurezza degli spazi</w:t>
      </w:r>
      <w:r w:rsidRPr="00266C4D">
        <w:rPr>
          <w:b/>
          <w:sz w:val="28"/>
          <w:szCs w:val="28"/>
        </w:rPr>
        <w:t xml:space="preserve"> </w:t>
      </w:r>
    </w:p>
    <w:p w:rsidR="009E48CB" w:rsidRPr="0081009A" w:rsidRDefault="009E48CB" w:rsidP="009E48CB">
      <w:pPr>
        <w:rPr>
          <w:szCs w:val="24"/>
        </w:rPr>
      </w:pPr>
    </w:p>
    <w:p w:rsidR="009E48CB" w:rsidRPr="0081009A" w:rsidRDefault="009E48CB" w:rsidP="009E48CB">
      <w:pPr>
        <w:rPr>
          <w:szCs w:val="24"/>
        </w:rPr>
      </w:pPr>
    </w:p>
    <w:p w:rsidR="009E48CB" w:rsidRPr="0081009A" w:rsidRDefault="009E48CB" w:rsidP="009E48CB">
      <w:pPr>
        <w:rPr>
          <w:szCs w:val="24"/>
        </w:rPr>
      </w:pPr>
    </w:p>
    <w:p w:rsidR="009E48CB" w:rsidRPr="0081009A" w:rsidRDefault="009E48CB" w:rsidP="009E48CB">
      <w:pPr>
        <w:rPr>
          <w:rFonts w:cs="Arial"/>
          <w:szCs w:val="24"/>
        </w:rPr>
      </w:pPr>
      <w:r>
        <w:rPr>
          <w:rFonts w:cs="Arial"/>
          <w:szCs w:val="24"/>
        </w:rPr>
        <w:t>Il</w:t>
      </w:r>
      <w:r w:rsidRPr="0081009A">
        <w:rPr>
          <w:rFonts w:cs="Arial"/>
          <w:szCs w:val="24"/>
        </w:rPr>
        <w:t xml:space="preserve"> messaggio chiede un credito annuo di </w:t>
      </w:r>
      <w:r w:rsidRPr="0081009A">
        <w:rPr>
          <w:szCs w:val="24"/>
        </w:rPr>
        <w:t>62’684</w:t>
      </w:r>
      <w:r w:rsidRPr="0081009A">
        <w:rPr>
          <w:rFonts w:cs="Arial"/>
          <w:szCs w:val="24"/>
        </w:rPr>
        <w:t xml:space="preserve"> franchi per la locazione di due depositi e quattro parcheggi presso la sede del V Reparto di gendarmeria a </w:t>
      </w:r>
      <w:proofErr w:type="spellStart"/>
      <w:r w:rsidRPr="0081009A">
        <w:rPr>
          <w:rFonts w:cs="Arial"/>
          <w:szCs w:val="24"/>
        </w:rPr>
        <w:t>Camorino</w:t>
      </w:r>
      <w:proofErr w:type="spellEnd"/>
      <w:r w:rsidRPr="0081009A">
        <w:rPr>
          <w:rFonts w:cs="Arial"/>
          <w:szCs w:val="24"/>
        </w:rPr>
        <w:t xml:space="preserve"> e un credito di 182’000 franchi per gli interventi di adattamento e</w:t>
      </w:r>
      <w:r>
        <w:rPr>
          <w:rFonts w:cs="Arial"/>
          <w:szCs w:val="24"/>
        </w:rPr>
        <w:t xml:space="preserve"> messa in sicurezza degli spazi, che necessitano al V Reparto di gendarmeria </w:t>
      </w:r>
      <w:r w:rsidRPr="0081009A">
        <w:rPr>
          <w:rFonts w:cs="Arial"/>
          <w:szCs w:val="24"/>
        </w:rPr>
        <w:t>(ex Reparto del traffico)</w:t>
      </w:r>
      <w:r>
        <w:rPr>
          <w:rFonts w:cs="Arial"/>
          <w:szCs w:val="24"/>
        </w:rPr>
        <w:t xml:space="preserve"> e alla Polizia Scientifica.</w:t>
      </w:r>
    </w:p>
    <w:p w:rsidR="009E48CB" w:rsidRPr="0081009A" w:rsidRDefault="009E48CB" w:rsidP="009E48CB">
      <w:pPr>
        <w:rPr>
          <w:rFonts w:cs="Arial"/>
          <w:szCs w:val="24"/>
        </w:rPr>
      </w:pPr>
    </w:p>
    <w:p w:rsidR="009E48CB" w:rsidRDefault="009E48CB" w:rsidP="009E48CB">
      <w:pPr>
        <w:rPr>
          <w:rFonts w:cs="Arial"/>
          <w:szCs w:val="24"/>
        </w:rPr>
      </w:pPr>
      <w:r w:rsidRPr="00916399">
        <w:rPr>
          <w:rFonts w:cs="Arial"/>
          <w:szCs w:val="24"/>
        </w:rPr>
        <w:t>La necessità di questi spazi è dovuta principalmente</w:t>
      </w:r>
      <w:r>
        <w:rPr>
          <w:rFonts w:cs="Arial"/>
          <w:szCs w:val="24"/>
        </w:rPr>
        <w:t xml:space="preserve"> per rispondere alle esigenze attuali dei due servizi interessati, le </w:t>
      </w:r>
      <w:r w:rsidRPr="00635D85">
        <w:rPr>
          <w:rFonts w:cs="Arial"/>
          <w:szCs w:val="24"/>
        </w:rPr>
        <w:t>cui</w:t>
      </w:r>
      <w:r>
        <w:rPr>
          <w:rFonts w:cs="Arial"/>
          <w:szCs w:val="24"/>
        </w:rPr>
        <w:t xml:space="preserve"> attività richiedono un adeguamento degli spazi di deposito in termini di spazio, sicurezza e discrezionalità. </w:t>
      </w:r>
    </w:p>
    <w:p w:rsidR="009E48CB" w:rsidRPr="00E33B95" w:rsidRDefault="009E48CB" w:rsidP="009E48CB">
      <w:pPr>
        <w:rPr>
          <w:rFonts w:cs="Arial"/>
          <w:sz w:val="20"/>
          <w:szCs w:val="20"/>
        </w:rPr>
      </w:pPr>
    </w:p>
    <w:p w:rsidR="009E48CB" w:rsidRPr="00E33B95" w:rsidRDefault="009E48CB" w:rsidP="009E48CB">
      <w:pPr>
        <w:rPr>
          <w:rFonts w:cs="Arial"/>
          <w:sz w:val="20"/>
          <w:szCs w:val="20"/>
        </w:rPr>
      </w:pPr>
    </w:p>
    <w:p w:rsidR="00E33B95" w:rsidRPr="00E33B95" w:rsidRDefault="00E33B95" w:rsidP="009E48CB">
      <w:pPr>
        <w:rPr>
          <w:rFonts w:cs="Arial"/>
          <w:sz w:val="20"/>
          <w:szCs w:val="20"/>
        </w:rPr>
      </w:pPr>
    </w:p>
    <w:p w:rsidR="009E48CB" w:rsidRPr="00955ABD" w:rsidRDefault="009E48CB" w:rsidP="00E33B95">
      <w:pPr>
        <w:pStyle w:val="Titolo1"/>
        <w:rPr>
          <w:u w:val="single"/>
        </w:rPr>
      </w:pPr>
      <w:r w:rsidRPr="00955ABD">
        <w:t>Situazione attuale</w:t>
      </w:r>
    </w:p>
    <w:p w:rsidR="009E48CB" w:rsidRPr="00FB225B" w:rsidRDefault="009E48CB" w:rsidP="00E33B95">
      <w:pPr>
        <w:pStyle w:val="Titolo2"/>
        <w:rPr>
          <w:szCs w:val="24"/>
          <w:lang w:eastAsia="it-CH"/>
        </w:rPr>
      </w:pPr>
      <w:r w:rsidRPr="00FB225B">
        <w:t>V Reparto di gendarmeria</w:t>
      </w:r>
    </w:p>
    <w:p w:rsidR="009E48CB" w:rsidRDefault="009E48CB" w:rsidP="009E48CB">
      <w:pPr>
        <w:autoSpaceDE w:val="0"/>
        <w:autoSpaceDN w:val="0"/>
        <w:adjustRightInd w:val="0"/>
        <w:rPr>
          <w:rFonts w:cs="Arial"/>
          <w:szCs w:val="24"/>
          <w:lang w:eastAsia="it-CH"/>
        </w:rPr>
      </w:pPr>
      <w:r w:rsidRPr="00FB225B">
        <w:rPr>
          <w:rFonts w:cs="Arial"/>
        </w:rPr>
        <w:t>Dal 2014 gli spazi amministrativi del V Reparto di gendarmeria</w:t>
      </w:r>
      <w:r w:rsidRPr="00FB225B">
        <w:rPr>
          <w:rFonts w:cs="Arial"/>
          <w:szCs w:val="24"/>
          <w:lang w:eastAsia="it-CH"/>
        </w:rPr>
        <w:t xml:space="preserve"> sono collocati </w:t>
      </w:r>
      <w:r w:rsidRPr="00FB225B">
        <w:rPr>
          <w:rFonts w:cs="Arial"/>
        </w:rPr>
        <w:t xml:space="preserve">presso lo stabile ALA di </w:t>
      </w:r>
      <w:proofErr w:type="spellStart"/>
      <w:r w:rsidRPr="00FB225B">
        <w:rPr>
          <w:rFonts w:cs="Arial"/>
        </w:rPr>
        <w:t>Camorino</w:t>
      </w:r>
      <w:proofErr w:type="spellEnd"/>
      <w:r>
        <w:rPr>
          <w:rFonts w:cs="Arial"/>
          <w:szCs w:val="24"/>
          <w:lang w:eastAsia="it-CH"/>
        </w:rPr>
        <w:t xml:space="preserve">. In quel momento non </w:t>
      </w:r>
      <w:r w:rsidRPr="00FB225B">
        <w:rPr>
          <w:rFonts w:cs="Arial"/>
          <w:szCs w:val="24"/>
          <w:lang w:eastAsia="it-CH"/>
        </w:rPr>
        <w:t xml:space="preserve">risultavano spazi deposito disponibili presso il piano interrato dello stabile ALA, ragione per la quale si è dovuto </w:t>
      </w:r>
      <w:r>
        <w:rPr>
          <w:rFonts w:cs="Arial"/>
          <w:szCs w:val="24"/>
          <w:lang w:eastAsia="it-CH"/>
        </w:rPr>
        <w:t>optare per</w:t>
      </w:r>
      <w:r w:rsidRPr="00FB225B">
        <w:rPr>
          <w:rFonts w:cs="Arial"/>
          <w:szCs w:val="24"/>
          <w:lang w:eastAsia="it-CH"/>
        </w:rPr>
        <w:t xml:space="preserve"> la dislocazione del materiale e di talune attività.</w:t>
      </w:r>
    </w:p>
    <w:p w:rsidR="009E48CB" w:rsidRPr="00FB225B" w:rsidRDefault="009E48CB" w:rsidP="009E48CB">
      <w:pPr>
        <w:rPr>
          <w:rFonts w:cs="Arial"/>
          <w:szCs w:val="24"/>
          <w:lang w:eastAsia="it-CH"/>
        </w:rPr>
      </w:pPr>
      <w:r>
        <w:rPr>
          <w:rFonts w:cs="Arial"/>
          <w:szCs w:val="24"/>
          <w:lang w:eastAsia="it-CH"/>
        </w:rPr>
        <w:t>Q</w:t>
      </w:r>
      <w:r w:rsidRPr="00FB225B">
        <w:rPr>
          <w:rFonts w:cs="Arial"/>
          <w:szCs w:val="24"/>
          <w:lang w:eastAsia="it-CH"/>
        </w:rPr>
        <w:t xml:space="preserve">uesto </w:t>
      </w:r>
      <w:r>
        <w:rPr>
          <w:rFonts w:cs="Arial"/>
          <w:szCs w:val="24"/>
          <w:lang w:eastAsia="it-CH"/>
        </w:rPr>
        <w:t>s</w:t>
      </w:r>
      <w:r w:rsidRPr="00FB225B">
        <w:rPr>
          <w:rFonts w:cs="Arial"/>
          <w:szCs w:val="24"/>
          <w:lang w:eastAsia="it-CH"/>
        </w:rPr>
        <w:t xml:space="preserve">ervizio dispone </w:t>
      </w:r>
      <w:r>
        <w:rPr>
          <w:rFonts w:cs="Arial"/>
          <w:szCs w:val="24"/>
          <w:lang w:eastAsia="it-CH"/>
        </w:rPr>
        <w:t xml:space="preserve">attualmente </w:t>
      </w:r>
      <w:r w:rsidRPr="00FB225B">
        <w:rPr>
          <w:rFonts w:cs="Arial"/>
          <w:szCs w:val="24"/>
          <w:lang w:eastAsia="it-CH"/>
        </w:rPr>
        <w:t xml:space="preserve">di alcuni spazi deposito ubicati presso lo stabile USTRA di </w:t>
      </w:r>
      <w:proofErr w:type="spellStart"/>
      <w:r w:rsidRPr="00FB225B">
        <w:rPr>
          <w:rFonts w:cs="Arial"/>
          <w:szCs w:val="24"/>
          <w:lang w:eastAsia="it-CH"/>
        </w:rPr>
        <w:t>Camorino</w:t>
      </w:r>
      <w:proofErr w:type="spellEnd"/>
      <w:r w:rsidRPr="00FB225B">
        <w:rPr>
          <w:rFonts w:cs="Arial"/>
          <w:szCs w:val="24"/>
          <w:lang w:eastAsia="it-CH"/>
        </w:rPr>
        <w:t xml:space="preserve"> di proprietà della Confederazione.</w:t>
      </w:r>
      <w:r>
        <w:rPr>
          <w:rFonts w:cs="Arial"/>
          <w:szCs w:val="24"/>
          <w:lang w:eastAsia="it-CH"/>
        </w:rPr>
        <w:t xml:space="preserve"> In origine si trattava di </w:t>
      </w:r>
      <w:r w:rsidRPr="00FB225B">
        <w:rPr>
          <w:rFonts w:cs="Arial"/>
          <w:szCs w:val="24"/>
          <w:lang w:eastAsia="it-CH"/>
        </w:rPr>
        <w:t xml:space="preserve">una superficie di </w:t>
      </w:r>
      <w:r>
        <w:rPr>
          <w:rFonts w:cs="Arial"/>
          <w:szCs w:val="24"/>
          <w:lang w:eastAsia="it-CH"/>
        </w:rPr>
        <w:t>880</w:t>
      </w:r>
      <w:r w:rsidRPr="00FB225B">
        <w:rPr>
          <w:rFonts w:cs="Arial"/>
          <w:szCs w:val="24"/>
          <w:lang w:eastAsia="it-CH"/>
        </w:rPr>
        <w:t xml:space="preserve"> m</w:t>
      </w:r>
      <w:r w:rsidRPr="00FB225B">
        <w:rPr>
          <w:rFonts w:cs="Arial"/>
          <w:szCs w:val="24"/>
          <w:vertAlign w:val="superscript"/>
          <w:lang w:eastAsia="it-CH"/>
        </w:rPr>
        <w:t>2</w:t>
      </w:r>
      <w:r>
        <w:rPr>
          <w:rFonts w:cs="Arial"/>
          <w:szCs w:val="24"/>
          <w:lang w:eastAsia="it-CH"/>
        </w:rPr>
        <w:t xml:space="preserve">, ridottasi a 440 </w:t>
      </w:r>
      <w:r w:rsidRPr="00FB225B">
        <w:rPr>
          <w:rFonts w:cs="Arial"/>
          <w:szCs w:val="24"/>
          <w:lang w:eastAsia="it-CH"/>
        </w:rPr>
        <w:t>m</w:t>
      </w:r>
      <w:r w:rsidRPr="00FB225B">
        <w:rPr>
          <w:rFonts w:cs="Arial"/>
          <w:szCs w:val="24"/>
          <w:vertAlign w:val="superscript"/>
          <w:lang w:eastAsia="it-CH"/>
        </w:rPr>
        <w:t>2</w:t>
      </w:r>
      <w:r>
        <w:rPr>
          <w:rFonts w:cs="Arial"/>
          <w:szCs w:val="24"/>
          <w:vertAlign w:val="superscript"/>
          <w:lang w:eastAsia="it-CH"/>
        </w:rPr>
        <w:t xml:space="preserve"> </w:t>
      </w:r>
      <w:r>
        <w:rPr>
          <w:rFonts w:cs="Arial"/>
          <w:szCs w:val="24"/>
          <w:lang w:eastAsia="it-CH"/>
        </w:rPr>
        <w:t xml:space="preserve">nel corso degli anni per maggiori esigenze di USTRA, nello specifico </w:t>
      </w:r>
      <w:r w:rsidRPr="00FB225B">
        <w:rPr>
          <w:rFonts w:cs="Arial"/>
          <w:szCs w:val="24"/>
        </w:rPr>
        <w:t xml:space="preserve">dell’Unità territoriale IV del Dipartimento del territorio che gestisce, per conto di USTRA, la rete delle strade nazionali ticinesi. Questo settore sarà confrontato con </w:t>
      </w:r>
      <w:r w:rsidRPr="00FB225B">
        <w:rPr>
          <w:rFonts w:cs="Arial"/>
          <w:szCs w:val="24"/>
          <w:lang w:eastAsia="it-CH"/>
        </w:rPr>
        <w:t xml:space="preserve">un aumento delle attività a seguito dell'approvazione da parte di Popolo e Cantoni del decreto federale concernete la creazione di un fondo per le strade nazionali e il traffico d’agglomerato (FOSTRA). </w:t>
      </w:r>
    </w:p>
    <w:p w:rsidR="009E48CB" w:rsidRPr="0064155C" w:rsidRDefault="009E48CB" w:rsidP="009E48CB">
      <w:pPr>
        <w:autoSpaceDE w:val="0"/>
        <w:autoSpaceDN w:val="0"/>
        <w:adjustRightInd w:val="0"/>
        <w:rPr>
          <w:rFonts w:cs="Arial"/>
          <w:sz w:val="22"/>
          <w:lang w:eastAsia="it-CH"/>
        </w:rPr>
      </w:pPr>
    </w:p>
    <w:p w:rsidR="00E33B95" w:rsidRDefault="009E48CB" w:rsidP="00E33B95">
      <w:pPr>
        <w:autoSpaceDE w:val="0"/>
        <w:autoSpaceDN w:val="0"/>
        <w:adjustRightInd w:val="0"/>
        <w:rPr>
          <w:b/>
          <w:lang w:val="it-IT" w:eastAsia="it-IT"/>
        </w:rPr>
      </w:pPr>
      <w:r>
        <w:rPr>
          <w:rFonts w:cs="Arial"/>
          <w:szCs w:val="24"/>
          <w:lang w:eastAsia="it-CH"/>
        </w:rPr>
        <w:t xml:space="preserve">Il </w:t>
      </w:r>
      <w:r w:rsidRPr="00FB225B">
        <w:rPr>
          <w:rFonts w:cs="Arial"/>
        </w:rPr>
        <w:t>V Reparto di gendarmeria</w:t>
      </w:r>
      <w:r>
        <w:rPr>
          <w:rFonts w:cs="Arial"/>
        </w:rPr>
        <w:t xml:space="preserve"> </w:t>
      </w:r>
      <w:r w:rsidRPr="00FB225B">
        <w:rPr>
          <w:rFonts w:eastAsia="Arial" w:cs="Arial"/>
          <w:szCs w:val="24"/>
        </w:rPr>
        <w:t xml:space="preserve">ha nel frattempo acquisito il rilievo degli incidenti della circolazione con la necessità di disporre di uno spazio in cui riporre il materiale oggetto d’inchiesta, attualmente conservato in ufficio, con tutti gli inconvenienti e le limitazioni del caso. </w:t>
      </w:r>
      <w:r>
        <w:rPr>
          <w:rFonts w:eastAsia="Arial" w:cs="Arial"/>
          <w:szCs w:val="24"/>
        </w:rPr>
        <w:t xml:space="preserve">Un nuovo deposito nello stesso stabile </w:t>
      </w:r>
      <w:r w:rsidRPr="00FB225B">
        <w:rPr>
          <w:rFonts w:eastAsia="Arial" w:cs="Arial"/>
          <w:szCs w:val="24"/>
        </w:rPr>
        <w:t>migliorerebbe sensibilmente la discrezionalità nelle operazioni di carico e scarico del materiale che attualmente avvengono in un contesto pubblico, come pure le modalità di stoccaggio dello stesso.</w:t>
      </w:r>
      <w:r w:rsidR="00E33B95">
        <w:rPr>
          <w:rFonts w:eastAsia="Arial" w:cs="Arial"/>
          <w:szCs w:val="24"/>
        </w:rPr>
        <w:t xml:space="preserve"> </w:t>
      </w:r>
      <w:r w:rsidR="00E33B95">
        <w:br w:type="page"/>
      </w:r>
    </w:p>
    <w:p w:rsidR="009E48CB" w:rsidRPr="00FB225B" w:rsidRDefault="009E48CB" w:rsidP="00E33B95">
      <w:pPr>
        <w:pStyle w:val="Titolo2"/>
      </w:pPr>
      <w:r w:rsidRPr="00FB225B">
        <w:lastRenderedPageBreak/>
        <w:t>Polizia scientifica</w:t>
      </w:r>
    </w:p>
    <w:p w:rsidR="009E48CB" w:rsidRDefault="009E48CB" w:rsidP="009E48CB">
      <w:pPr>
        <w:autoSpaceDE w:val="0"/>
        <w:autoSpaceDN w:val="0"/>
        <w:adjustRightInd w:val="0"/>
        <w:rPr>
          <w:rFonts w:cs="Arial"/>
        </w:rPr>
      </w:pPr>
      <w:r w:rsidRPr="00FB225B">
        <w:rPr>
          <w:rFonts w:cs="Arial"/>
        </w:rPr>
        <w:t xml:space="preserve">Dal 2013 la Polizia scientifica è insediata presso il comparto dell’ex arsenale di Bellinzona e dispone nel proprio edificio di alcuni locali per lo stoccaggio degli archivi attivi. </w:t>
      </w:r>
    </w:p>
    <w:p w:rsidR="009E48CB" w:rsidRDefault="009E48CB" w:rsidP="009E48CB">
      <w:pPr>
        <w:autoSpaceDE w:val="0"/>
        <w:autoSpaceDN w:val="0"/>
        <w:adjustRightInd w:val="0"/>
        <w:rPr>
          <w:rFonts w:cs="Arial"/>
        </w:rPr>
      </w:pPr>
      <w:r>
        <w:rPr>
          <w:rFonts w:cs="Arial"/>
        </w:rPr>
        <w:t>Questo servizio, c</w:t>
      </w:r>
      <w:r w:rsidRPr="00FB225B">
        <w:rPr>
          <w:rFonts w:cs="Arial"/>
        </w:rPr>
        <w:t xml:space="preserve">onsiderati i termini di conservazione delle prove e degli incarti concernenti i procedimenti penali, </w:t>
      </w:r>
      <w:r>
        <w:rPr>
          <w:rFonts w:cs="Arial"/>
        </w:rPr>
        <w:t>necessita di</w:t>
      </w:r>
      <w:r w:rsidRPr="00FB225B">
        <w:rPr>
          <w:rFonts w:cs="Arial"/>
        </w:rPr>
        <w:t xml:space="preserve"> depositare </w:t>
      </w:r>
      <w:r>
        <w:rPr>
          <w:rFonts w:cs="Arial"/>
        </w:rPr>
        <w:t>i</w:t>
      </w:r>
      <w:r w:rsidRPr="00FB225B">
        <w:rPr>
          <w:rFonts w:cs="Arial"/>
        </w:rPr>
        <w:t>n sicurezza i documenti che non richiedono più un’elevata frequenza di consultazione (archivi semi attivi e passivi).</w:t>
      </w:r>
      <w:r>
        <w:rPr>
          <w:rFonts w:cs="Arial"/>
        </w:rPr>
        <w:t xml:space="preserve"> </w:t>
      </w:r>
    </w:p>
    <w:p w:rsidR="009E48CB" w:rsidRPr="00E33B95" w:rsidRDefault="009E48CB" w:rsidP="009E48CB">
      <w:pPr>
        <w:autoSpaceDE w:val="0"/>
        <w:autoSpaceDN w:val="0"/>
        <w:adjustRightInd w:val="0"/>
        <w:rPr>
          <w:rFonts w:cs="Arial"/>
          <w:sz w:val="12"/>
          <w:szCs w:val="12"/>
        </w:rPr>
      </w:pPr>
    </w:p>
    <w:p w:rsidR="009E48CB" w:rsidRDefault="009E48CB" w:rsidP="009E48CB">
      <w:pPr>
        <w:autoSpaceDE w:val="0"/>
        <w:autoSpaceDN w:val="0"/>
        <w:adjustRightInd w:val="0"/>
        <w:rPr>
          <w:rFonts w:cs="Arial"/>
          <w:szCs w:val="24"/>
          <w:lang w:eastAsia="it-CH"/>
        </w:rPr>
      </w:pPr>
      <w:r>
        <w:rPr>
          <w:rFonts w:cs="Arial"/>
        </w:rPr>
        <w:t xml:space="preserve">Il servizio </w:t>
      </w:r>
      <w:r w:rsidRPr="00FB225B">
        <w:rPr>
          <w:rFonts w:cs="Arial"/>
        </w:rPr>
        <w:t>è responsabile della gestione delle armi poste sotto sequestro. Per far fronte a questo mandato</w:t>
      </w:r>
      <w:r>
        <w:rPr>
          <w:rFonts w:cs="Arial"/>
        </w:rPr>
        <w:t>,</w:t>
      </w:r>
      <w:r w:rsidRPr="00FB225B">
        <w:rPr>
          <w:rFonts w:cs="Arial"/>
        </w:rPr>
        <w:t xml:space="preserve"> dispone di spazi deposito all’interno del proprio comparto e </w:t>
      </w:r>
      <w:r>
        <w:rPr>
          <w:rFonts w:cs="Arial"/>
        </w:rPr>
        <w:t xml:space="preserve">in locazione </w:t>
      </w:r>
      <w:r w:rsidRPr="00FB225B">
        <w:rPr>
          <w:rFonts w:cs="Arial"/>
        </w:rPr>
        <w:t>presso uno stabile di proprietà di terzi</w:t>
      </w:r>
      <w:r>
        <w:rPr>
          <w:rFonts w:cs="Arial"/>
        </w:rPr>
        <w:t>, all</w:t>
      </w:r>
      <w:r w:rsidRPr="00FB225B">
        <w:rPr>
          <w:rFonts w:cs="Arial"/>
        </w:rPr>
        <w:t xml:space="preserve">’interno </w:t>
      </w:r>
      <w:r>
        <w:rPr>
          <w:rFonts w:cs="Arial"/>
        </w:rPr>
        <w:t>del quale</w:t>
      </w:r>
      <w:r w:rsidRPr="00FB225B">
        <w:rPr>
          <w:rFonts w:cs="Arial"/>
        </w:rPr>
        <w:t xml:space="preserve"> sono insediati alcuni servizi dell’Amministrazione cantonale che, per loro esigenze interne, necessitano anch’essi di maggiori locali di stoccaggio.</w:t>
      </w:r>
      <w:r>
        <w:rPr>
          <w:rFonts w:cs="Arial"/>
        </w:rPr>
        <w:t xml:space="preserve"> </w:t>
      </w:r>
      <w:r w:rsidRPr="00FB225B">
        <w:rPr>
          <w:rFonts w:cs="Arial"/>
          <w:szCs w:val="24"/>
          <w:lang w:eastAsia="it-CH"/>
        </w:rPr>
        <w:t>La superficie locata dalla Polizia scientifica per la gestione delle armi corrisponde a circa 110 m</w:t>
      </w:r>
      <w:r w:rsidRPr="00FB225B">
        <w:rPr>
          <w:rFonts w:cs="Arial"/>
          <w:szCs w:val="24"/>
          <w:vertAlign w:val="superscript"/>
          <w:lang w:eastAsia="it-CH"/>
        </w:rPr>
        <w:t>2</w:t>
      </w:r>
      <w:r>
        <w:rPr>
          <w:rFonts w:cs="Arial"/>
          <w:szCs w:val="24"/>
          <w:lang w:eastAsia="it-CH"/>
        </w:rPr>
        <w:t xml:space="preserve">, </w:t>
      </w:r>
      <w:r w:rsidRPr="00FB225B">
        <w:rPr>
          <w:rFonts w:cs="Arial"/>
          <w:szCs w:val="24"/>
          <w:lang w:eastAsia="it-CH"/>
        </w:rPr>
        <w:t>le attuali esigenze richiederebbero uno spazio di almeno 130 m</w:t>
      </w:r>
      <w:r w:rsidRPr="00FB225B">
        <w:rPr>
          <w:rFonts w:cs="Arial"/>
          <w:szCs w:val="24"/>
          <w:vertAlign w:val="superscript"/>
          <w:lang w:eastAsia="it-CH"/>
        </w:rPr>
        <w:t>2</w:t>
      </w:r>
      <w:r w:rsidRPr="00FB225B">
        <w:rPr>
          <w:rFonts w:cs="Arial"/>
          <w:szCs w:val="24"/>
          <w:lang w:eastAsia="it-CH"/>
        </w:rPr>
        <w:t xml:space="preserve">. </w:t>
      </w:r>
    </w:p>
    <w:p w:rsidR="009E48CB" w:rsidRPr="00FB225B" w:rsidRDefault="009E48CB" w:rsidP="009E48CB">
      <w:pPr>
        <w:autoSpaceDE w:val="0"/>
        <w:autoSpaceDN w:val="0"/>
        <w:adjustRightInd w:val="0"/>
        <w:rPr>
          <w:rFonts w:cs="Arial"/>
          <w:szCs w:val="24"/>
          <w:lang w:eastAsia="it-CH"/>
        </w:rPr>
      </w:pPr>
      <w:r w:rsidRPr="00FB225B">
        <w:rPr>
          <w:rFonts w:cs="Arial"/>
          <w:szCs w:val="24"/>
          <w:lang w:eastAsia="it-CH"/>
        </w:rPr>
        <w:t>Oltre a questi spazi dispone di 30 m</w:t>
      </w:r>
      <w:r w:rsidRPr="00FB225B">
        <w:rPr>
          <w:rFonts w:cs="Arial"/>
          <w:szCs w:val="24"/>
          <w:vertAlign w:val="superscript"/>
          <w:lang w:eastAsia="it-CH"/>
        </w:rPr>
        <w:t>2</w:t>
      </w:r>
      <w:r w:rsidRPr="00FB225B">
        <w:rPr>
          <w:rFonts w:cs="Arial"/>
          <w:szCs w:val="24"/>
          <w:lang w:eastAsia="it-CH"/>
        </w:rPr>
        <w:t xml:space="preserve"> presso un edificio di proprietà dello Stato, che non soddisfa le caratteristiche minime per lo stoccaggio del materiale. Presso la propria sede sono presenti ulteriori 60 m</w:t>
      </w:r>
      <w:r w:rsidRPr="00FB225B">
        <w:rPr>
          <w:rFonts w:cs="Arial"/>
          <w:szCs w:val="24"/>
          <w:vertAlign w:val="superscript"/>
          <w:lang w:eastAsia="it-CH"/>
        </w:rPr>
        <w:t>2</w:t>
      </w:r>
      <w:r w:rsidRPr="00FB225B">
        <w:rPr>
          <w:rFonts w:cs="Arial"/>
          <w:szCs w:val="24"/>
          <w:lang w:eastAsia="it-CH"/>
        </w:rPr>
        <w:t xml:space="preserve"> di deposito reperti da archiviare in un settore passivo.</w:t>
      </w:r>
    </w:p>
    <w:p w:rsidR="009E48CB" w:rsidRPr="00E33B95" w:rsidRDefault="009E48CB" w:rsidP="009E48CB">
      <w:pPr>
        <w:autoSpaceDE w:val="0"/>
        <w:autoSpaceDN w:val="0"/>
        <w:adjustRightInd w:val="0"/>
        <w:rPr>
          <w:rFonts w:cs="Arial"/>
          <w:sz w:val="12"/>
          <w:szCs w:val="12"/>
        </w:rPr>
      </w:pPr>
    </w:p>
    <w:p w:rsidR="009E48CB" w:rsidRDefault="009E48CB" w:rsidP="009E48CB">
      <w:pPr>
        <w:autoSpaceDE w:val="0"/>
        <w:autoSpaceDN w:val="0"/>
        <w:adjustRightInd w:val="0"/>
        <w:rPr>
          <w:rFonts w:cs="Arial"/>
        </w:rPr>
      </w:pPr>
      <w:r>
        <w:rPr>
          <w:rFonts w:cs="Arial"/>
        </w:rPr>
        <w:t xml:space="preserve">Il servizio ha necessità di </w:t>
      </w:r>
      <w:r w:rsidRPr="00FB225B">
        <w:rPr>
          <w:rFonts w:cs="Arial"/>
        </w:rPr>
        <w:t xml:space="preserve">acquisire ulteriori spazi-deposito con caratteristiche di sicurezza, ambiente interno e accessibilità facilitata, collocati imperativamente nelle immediate vicinanze dei servizi della Polizia attivi sulle 24 ore. </w:t>
      </w:r>
    </w:p>
    <w:p w:rsidR="009E48CB" w:rsidRPr="00A14961" w:rsidRDefault="009E48CB" w:rsidP="009E48CB">
      <w:pPr>
        <w:autoSpaceDE w:val="0"/>
        <w:autoSpaceDN w:val="0"/>
        <w:adjustRightInd w:val="0"/>
        <w:rPr>
          <w:rFonts w:cs="Arial"/>
          <w:szCs w:val="24"/>
          <w:lang w:eastAsia="it-CH"/>
        </w:rPr>
      </w:pPr>
      <w:r w:rsidRPr="00FB225B">
        <w:rPr>
          <w:rFonts w:cs="Arial"/>
        </w:rPr>
        <w:t xml:space="preserve">Il comparto </w:t>
      </w:r>
      <w:r>
        <w:rPr>
          <w:rFonts w:cs="Arial"/>
        </w:rPr>
        <w:t xml:space="preserve">individuato a </w:t>
      </w:r>
      <w:proofErr w:type="spellStart"/>
      <w:r w:rsidRPr="00FB225B">
        <w:rPr>
          <w:rFonts w:cs="Arial"/>
        </w:rPr>
        <w:t>Camorino</w:t>
      </w:r>
      <w:proofErr w:type="spellEnd"/>
      <w:r w:rsidRPr="00FB225B">
        <w:rPr>
          <w:rFonts w:cs="Arial"/>
          <w:szCs w:val="24"/>
          <w:lang w:eastAsia="it-CH"/>
        </w:rPr>
        <w:t xml:space="preserve"> </w:t>
      </w:r>
      <w:r>
        <w:rPr>
          <w:rFonts w:cs="Arial"/>
          <w:szCs w:val="24"/>
          <w:lang w:eastAsia="it-CH"/>
        </w:rPr>
        <w:t xml:space="preserve">risulterebbe essere </w:t>
      </w:r>
      <w:r w:rsidRPr="00FB225B">
        <w:rPr>
          <w:rFonts w:cs="Arial"/>
          <w:szCs w:val="24"/>
          <w:lang w:eastAsia="it-CH"/>
        </w:rPr>
        <w:t>la collocazione ideale.</w:t>
      </w:r>
    </w:p>
    <w:p w:rsidR="009E48CB" w:rsidRDefault="009E48CB" w:rsidP="009E48CB"/>
    <w:p w:rsidR="00E33B95" w:rsidRDefault="00E33B95" w:rsidP="009E48CB"/>
    <w:p w:rsidR="00E33B95" w:rsidRDefault="00E33B95" w:rsidP="009E48CB"/>
    <w:p w:rsidR="009E48CB" w:rsidRPr="00955ABD" w:rsidRDefault="009E48CB" w:rsidP="00E33B95">
      <w:pPr>
        <w:pStyle w:val="Titolo1"/>
      </w:pPr>
      <w:r w:rsidRPr="00955ABD">
        <w:t>Nuovi depositi e condizioni di locazione</w:t>
      </w:r>
    </w:p>
    <w:p w:rsidR="009E48CB" w:rsidRDefault="009E48CB" w:rsidP="009E48CB">
      <w:pPr>
        <w:rPr>
          <w:rFonts w:cs="Arial"/>
          <w:szCs w:val="24"/>
          <w:lang w:eastAsia="it-CH"/>
        </w:rPr>
      </w:pPr>
      <w:r>
        <w:t>Gli spazi</w:t>
      </w:r>
      <w:r w:rsidRPr="00A14961">
        <w:t xml:space="preserve"> </w:t>
      </w:r>
      <w:r>
        <w:t>che si intendono locare</w:t>
      </w:r>
      <w:r w:rsidRPr="00A14961">
        <w:t xml:space="preserve"> presso lo stabile ALA di </w:t>
      </w:r>
      <w:proofErr w:type="spellStart"/>
      <w:r w:rsidRPr="00A14961">
        <w:t>Camorino</w:t>
      </w:r>
      <w:proofErr w:type="spellEnd"/>
      <w:r w:rsidRPr="00A14961">
        <w:rPr>
          <w:rFonts w:cs="Arial"/>
          <w:szCs w:val="24"/>
          <w:lang w:eastAsia="it-CH"/>
        </w:rPr>
        <w:t>,</w:t>
      </w:r>
      <w:r w:rsidRPr="00A14961">
        <w:t xml:space="preserve"> </w:t>
      </w:r>
      <w:r w:rsidRPr="005C227E">
        <w:rPr>
          <w:rFonts w:eastAsia="Arial" w:cs="Arial"/>
          <w:szCs w:val="24"/>
        </w:rPr>
        <w:t>sia per</w:t>
      </w:r>
      <w:r w:rsidRPr="00A14961">
        <w:rPr>
          <w:rFonts w:eastAsia="Arial" w:cs="Arial"/>
          <w:szCs w:val="24"/>
        </w:rPr>
        <w:t xml:space="preserve"> </w:t>
      </w:r>
      <w:r w:rsidRPr="003012C1">
        <w:rPr>
          <w:rFonts w:eastAsia="Arial" w:cs="Arial"/>
          <w:szCs w:val="24"/>
        </w:rPr>
        <w:t>dime</w:t>
      </w:r>
      <w:r w:rsidRPr="00A14961">
        <w:rPr>
          <w:rFonts w:eastAsia="Arial" w:cs="Arial"/>
          <w:szCs w:val="24"/>
        </w:rPr>
        <w:t>n</w:t>
      </w:r>
      <w:r w:rsidRPr="003012C1">
        <w:rPr>
          <w:rFonts w:eastAsia="Arial" w:cs="Arial"/>
          <w:szCs w:val="24"/>
        </w:rPr>
        <w:t>sione</w:t>
      </w:r>
      <w:r w:rsidRPr="00A14961">
        <w:rPr>
          <w:rFonts w:eastAsia="Arial" w:cs="Arial"/>
          <w:szCs w:val="24"/>
        </w:rPr>
        <w:t xml:space="preserve"> sia per </w:t>
      </w:r>
      <w:r w:rsidRPr="003012C1">
        <w:rPr>
          <w:rFonts w:eastAsia="Arial" w:cs="Arial"/>
          <w:szCs w:val="24"/>
        </w:rPr>
        <w:t>coll</w:t>
      </w:r>
      <w:r w:rsidRPr="00A14961">
        <w:rPr>
          <w:rFonts w:eastAsia="Arial" w:cs="Arial"/>
          <w:szCs w:val="24"/>
        </w:rPr>
        <w:t>o</w:t>
      </w:r>
      <w:r w:rsidRPr="003012C1">
        <w:rPr>
          <w:rFonts w:eastAsia="Arial" w:cs="Arial"/>
          <w:szCs w:val="24"/>
        </w:rPr>
        <w:t>cazione,</w:t>
      </w:r>
      <w:r w:rsidRPr="00A14961">
        <w:rPr>
          <w:rFonts w:eastAsia="Arial" w:cs="Arial"/>
          <w:szCs w:val="24"/>
        </w:rPr>
        <w:t xml:space="preserve"> </w:t>
      </w:r>
      <w:r w:rsidRPr="003012C1">
        <w:rPr>
          <w:rFonts w:eastAsia="Arial" w:cs="Arial"/>
          <w:szCs w:val="24"/>
        </w:rPr>
        <w:t>so</w:t>
      </w:r>
      <w:r w:rsidRPr="00A14961">
        <w:rPr>
          <w:rFonts w:eastAsia="Arial" w:cs="Arial"/>
          <w:szCs w:val="24"/>
        </w:rPr>
        <w:t>d</w:t>
      </w:r>
      <w:r w:rsidRPr="003012C1">
        <w:rPr>
          <w:rFonts w:eastAsia="Arial" w:cs="Arial"/>
          <w:szCs w:val="24"/>
        </w:rPr>
        <w:t>disfano</w:t>
      </w:r>
      <w:r w:rsidRPr="00A14961">
        <w:rPr>
          <w:rFonts w:eastAsia="Arial" w:cs="Arial"/>
          <w:szCs w:val="24"/>
        </w:rPr>
        <w:t xml:space="preserve"> </w:t>
      </w:r>
      <w:r w:rsidRPr="003012C1">
        <w:rPr>
          <w:rFonts w:eastAsia="Arial" w:cs="Arial"/>
          <w:szCs w:val="24"/>
        </w:rPr>
        <w:t>appieno</w:t>
      </w:r>
      <w:r w:rsidRPr="00A14961">
        <w:rPr>
          <w:rFonts w:eastAsia="Arial" w:cs="Arial"/>
          <w:szCs w:val="24"/>
        </w:rPr>
        <w:t xml:space="preserve"> </w:t>
      </w:r>
      <w:r w:rsidRPr="003012C1">
        <w:rPr>
          <w:rFonts w:eastAsia="Arial" w:cs="Arial"/>
          <w:szCs w:val="24"/>
        </w:rPr>
        <w:t>le</w:t>
      </w:r>
      <w:r w:rsidRPr="00A14961">
        <w:rPr>
          <w:rFonts w:eastAsia="Arial" w:cs="Arial"/>
          <w:szCs w:val="24"/>
        </w:rPr>
        <w:t xml:space="preserve"> </w:t>
      </w:r>
      <w:r w:rsidRPr="003012C1">
        <w:rPr>
          <w:rFonts w:eastAsia="Arial" w:cs="Arial"/>
          <w:szCs w:val="24"/>
        </w:rPr>
        <w:t>esig</w:t>
      </w:r>
      <w:r w:rsidRPr="00A14961">
        <w:rPr>
          <w:rFonts w:eastAsia="Arial" w:cs="Arial"/>
          <w:szCs w:val="24"/>
        </w:rPr>
        <w:t>e</w:t>
      </w:r>
      <w:r w:rsidRPr="003012C1">
        <w:rPr>
          <w:rFonts w:eastAsia="Arial" w:cs="Arial"/>
          <w:szCs w:val="24"/>
        </w:rPr>
        <w:t>nze</w:t>
      </w:r>
      <w:r w:rsidRPr="00A14961">
        <w:rPr>
          <w:rFonts w:eastAsia="Arial" w:cs="Arial"/>
          <w:szCs w:val="24"/>
        </w:rPr>
        <w:t xml:space="preserve"> </w:t>
      </w:r>
      <w:r w:rsidRPr="003012C1">
        <w:rPr>
          <w:rFonts w:eastAsia="Arial" w:cs="Arial"/>
          <w:szCs w:val="24"/>
        </w:rPr>
        <w:t>dei</w:t>
      </w:r>
      <w:r w:rsidRPr="00A14961">
        <w:rPr>
          <w:rFonts w:eastAsia="Arial" w:cs="Arial"/>
          <w:szCs w:val="24"/>
        </w:rPr>
        <w:t xml:space="preserve"> </w:t>
      </w:r>
      <w:r>
        <w:rPr>
          <w:rFonts w:eastAsia="Arial" w:cs="Arial"/>
          <w:szCs w:val="24"/>
        </w:rPr>
        <w:t>s</w:t>
      </w:r>
      <w:r w:rsidRPr="003012C1">
        <w:rPr>
          <w:rFonts w:eastAsia="Arial" w:cs="Arial"/>
          <w:szCs w:val="24"/>
        </w:rPr>
        <w:t>ervizi</w:t>
      </w:r>
      <w:r w:rsidRPr="00A14961">
        <w:rPr>
          <w:rFonts w:eastAsia="Arial" w:cs="Arial"/>
          <w:szCs w:val="24"/>
        </w:rPr>
        <w:t xml:space="preserve"> </w:t>
      </w:r>
      <w:r w:rsidRPr="003012C1">
        <w:rPr>
          <w:rFonts w:eastAsia="Arial" w:cs="Arial"/>
          <w:szCs w:val="24"/>
        </w:rPr>
        <w:t>interessati</w:t>
      </w:r>
      <w:r>
        <w:rPr>
          <w:rFonts w:eastAsia="Arial" w:cs="Arial"/>
          <w:szCs w:val="24"/>
        </w:rPr>
        <w:t xml:space="preserve">. Si tratta di una superficie di </w:t>
      </w:r>
      <w:r w:rsidRPr="00A14961">
        <w:rPr>
          <w:rFonts w:cs="Arial"/>
          <w:szCs w:val="24"/>
          <w:lang w:eastAsia="it-CH"/>
        </w:rPr>
        <w:t>449.70 m</w:t>
      </w:r>
      <w:r w:rsidRPr="00A14961">
        <w:rPr>
          <w:rFonts w:cs="Arial"/>
          <w:szCs w:val="24"/>
          <w:vertAlign w:val="superscript"/>
          <w:lang w:eastAsia="it-CH"/>
        </w:rPr>
        <w:t>2</w:t>
      </w:r>
      <w:r>
        <w:rPr>
          <w:rFonts w:cs="Arial"/>
          <w:szCs w:val="24"/>
          <w:lang w:eastAsia="it-CH"/>
        </w:rPr>
        <w:t xml:space="preserve"> suddivisa </w:t>
      </w:r>
      <w:r w:rsidRPr="00A14961">
        <w:rPr>
          <w:rFonts w:cs="Arial"/>
          <w:szCs w:val="24"/>
          <w:lang w:eastAsia="it-CH"/>
        </w:rPr>
        <w:t xml:space="preserve">in due spazi distinti. Un’area </w:t>
      </w:r>
      <w:r>
        <w:rPr>
          <w:rFonts w:cs="Arial"/>
          <w:szCs w:val="24"/>
          <w:lang w:eastAsia="it-CH"/>
        </w:rPr>
        <w:t xml:space="preserve">di 228.50 </w:t>
      </w:r>
      <w:r w:rsidRPr="00A14961">
        <w:rPr>
          <w:rFonts w:eastAsia="Arial" w:cs="Arial"/>
          <w:szCs w:val="24"/>
        </w:rPr>
        <w:t>m</w:t>
      </w:r>
      <w:r w:rsidRPr="00A14961">
        <w:rPr>
          <w:rFonts w:eastAsia="Arial" w:cs="Arial"/>
          <w:szCs w:val="24"/>
          <w:vertAlign w:val="superscript"/>
        </w:rPr>
        <w:t>2</w:t>
      </w:r>
      <w:r>
        <w:rPr>
          <w:rFonts w:cs="Arial"/>
          <w:szCs w:val="24"/>
          <w:lang w:eastAsia="it-CH"/>
        </w:rPr>
        <w:t xml:space="preserve"> </w:t>
      </w:r>
      <w:r w:rsidRPr="00A14961">
        <w:rPr>
          <w:rFonts w:cs="Arial"/>
          <w:szCs w:val="24"/>
          <w:lang w:eastAsia="it-CH"/>
        </w:rPr>
        <w:t xml:space="preserve">sarà destinata ad uso esclusivo della Polizia scientifica mentre l’altra </w:t>
      </w:r>
      <w:r>
        <w:rPr>
          <w:rFonts w:cs="Arial"/>
          <w:szCs w:val="24"/>
          <w:lang w:eastAsia="it-CH"/>
        </w:rPr>
        <w:t xml:space="preserve">di 221.20 </w:t>
      </w:r>
      <w:r w:rsidRPr="00A14961">
        <w:rPr>
          <w:rFonts w:eastAsia="Arial" w:cs="Arial"/>
          <w:szCs w:val="24"/>
        </w:rPr>
        <w:t>m</w:t>
      </w:r>
      <w:r w:rsidRPr="00A14961">
        <w:rPr>
          <w:rFonts w:eastAsia="Arial" w:cs="Arial"/>
          <w:szCs w:val="24"/>
          <w:vertAlign w:val="superscript"/>
        </w:rPr>
        <w:t>2</w:t>
      </w:r>
      <w:r>
        <w:rPr>
          <w:rFonts w:eastAsia="Arial" w:cs="Arial"/>
          <w:szCs w:val="24"/>
          <w:vertAlign w:val="superscript"/>
        </w:rPr>
        <w:t xml:space="preserve"> </w:t>
      </w:r>
      <w:r w:rsidRPr="00A14961">
        <w:rPr>
          <w:rFonts w:cs="Arial"/>
          <w:szCs w:val="24"/>
          <w:lang w:eastAsia="it-CH"/>
        </w:rPr>
        <w:t xml:space="preserve">a favore del </w:t>
      </w:r>
      <w:r w:rsidRPr="00A14961">
        <w:rPr>
          <w:rFonts w:cs="Arial"/>
        </w:rPr>
        <w:t>V Reparto di gendarmeria</w:t>
      </w:r>
      <w:r w:rsidRPr="00A14961">
        <w:rPr>
          <w:rFonts w:cs="Arial"/>
          <w:szCs w:val="24"/>
          <w:lang w:eastAsia="it-CH"/>
        </w:rPr>
        <w:t>.</w:t>
      </w:r>
    </w:p>
    <w:p w:rsidR="009E48CB" w:rsidRDefault="009E48CB" w:rsidP="009E48CB">
      <w:pPr>
        <w:rPr>
          <w:rFonts w:cs="Arial"/>
          <w:szCs w:val="24"/>
          <w:lang w:eastAsia="it-CH"/>
        </w:rPr>
      </w:pPr>
      <w:r w:rsidRPr="00A14961">
        <w:rPr>
          <w:rFonts w:cs="Arial"/>
          <w:szCs w:val="24"/>
          <w:lang w:eastAsia="it-CH"/>
        </w:rPr>
        <w:t xml:space="preserve">I </w:t>
      </w:r>
      <w:r>
        <w:rPr>
          <w:rFonts w:cs="Arial"/>
          <w:szCs w:val="24"/>
          <w:lang w:eastAsia="it-CH"/>
        </w:rPr>
        <w:t xml:space="preserve">depositi si situano </w:t>
      </w:r>
      <w:r w:rsidRPr="00A14961">
        <w:rPr>
          <w:rFonts w:cs="Arial"/>
          <w:szCs w:val="24"/>
          <w:lang w:eastAsia="it-CH"/>
        </w:rPr>
        <w:t>al piano -1 dell’immobile e presentano un accesso veicolare indipendente</w:t>
      </w:r>
      <w:r w:rsidRPr="00BF4170">
        <w:rPr>
          <w:rFonts w:cs="Arial"/>
          <w:szCs w:val="24"/>
          <w:lang w:eastAsia="it-CH"/>
        </w:rPr>
        <w:t>. L’accesso agli spazi è garantito da due grandi portoni, ideali per il trasporto veicolare del materiale.</w:t>
      </w:r>
      <w:r>
        <w:rPr>
          <w:rFonts w:cs="Arial"/>
          <w:szCs w:val="24"/>
          <w:lang w:eastAsia="it-CH"/>
        </w:rPr>
        <w:t xml:space="preserve"> I</w:t>
      </w:r>
      <w:r w:rsidRPr="00A14961">
        <w:rPr>
          <w:rFonts w:cs="Arial"/>
          <w:szCs w:val="24"/>
          <w:lang w:eastAsia="it-CH"/>
        </w:rPr>
        <w:t xml:space="preserve">n corrispondenza con gli spazi, </w:t>
      </w:r>
      <w:r>
        <w:rPr>
          <w:rFonts w:cs="Arial"/>
          <w:szCs w:val="24"/>
          <w:lang w:eastAsia="it-CH"/>
        </w:rPr>
        <w:t>si situano i quattro nuovi parcheggi</w:t>
      </w:r>
      <w:r w:rsidRPr="00A14961">
        <w:rPr>
          <w:rFonts w:cs="Arial"/>
          <w:szCs w:val="24"/>
          <w:lang w:eastAsia="it-CH"/>
        </w:rPr>
        <w:t xml:space="preserve"> per i veicoli di servizio della Polizia.</w:t>
      </w:r>
    </w:p>
    <w:p w:rsidR="009E48CB" w:rsidRPr="00E33B95" w:rsidRDefault="009E48CB" w:rsidP="009E48CB">
      <w:pPr>
        <w:rPr>
          <w:rFonts w:cs="Arial"/>
          <w:szCs w:val="24"/>
          <w:lang w:eastAsia="it-CH"/>
        </w:rPr>
      </w:pPr>
    </w:p>
    <w:p w:rsidR="009E48CB" w:rsidRPr="00FC3F61" w:rsidRDefault="009E48CB" w:rsidP="009E48CB">
      <w:pPr>
        <w:rPr>
          <w:rFonts w:eastAsia="Arial" w:cs="Arial"/>
          <w:szCs w:val="24"/>
        </w:rPr>
      </w:pPr>
      <w:r w:rsidRPr="00486B52">
        <w:rPr>
          <w:rFonts w:cs="Arial"/>
          <w:szCs w:val="24"/>
          <w:lang w:eastAsia="it-CH"/>
        </w:rPr>
        <w:t xml:space="preserve">Il </w:t>
      </w:r>
      <w:r w:rsidRPr="005C227E">
        <w:rPr>
          <w:rFonts w:cs="Arial"/>
          <w:szCs w:val="24"/>
          <w:lang w:eastAsia="it-CH"/>
        </w:rPr>
        <w:t>costo annuo di locazione dei magazzini è stabilito a 120</w:t>
      </w:r>
      <w:r>
        <w:rPr>
          <w:rFonts w:cs="Arial"/>
          <w:szCs w:val="24"/>
          <w:lang w:eastAsia="it-CH"/>
        </w:rPr>
        <w:t xml:space="preserve"> </w:t>
      </w:r>
      <w:proofErr w:type="spellStart"/>
      <w:r>
        <w:rPr>
          <w:rFonts w:cs="Arial"/>
          <w:szCs w:val="24"/>
          <w:lang w:eastAsia="it-CH"/>
        </w:rPr>
        <w:t>fr</w:t>
      </w:r>
      <w:proofErr w:type="spellEnd"/>
      <w:r>
        <w:rPr>
          <w:rFonts w:cs="Arial"/>
          <w:szCs w:val="24"/>
          <w:lang w:eastAsia="it-CH"/>
        </w:rPr>
        <w:t>.</w:t>
      </w:r>
      <w:r w:rsidRPr="005C227E">
        <w:rPr>
          <w:rFonts w:cs="Arial"/>
          <w:szCs w:val="24"/>
          <w:lang w:eastAsia="it-CH"/>
        </w:rPr>
        <w:t>/</w:t>
      </w:r>
      <w:r w:rsidRPr="00A14961">
        <w:rPr>
          <w:rFonts w:cs="Arial"/>
          <w:szCs w:val="24"/>
          <w:lang w:eastAsia="it-CH"/>
        </w:rPr>
        <w:t>m</w:t>
      </w:r>
      <w:r w:rsidRPr="00A14961">
        <w:rPr>
          <w:rFonts w:cs="Arial"/>
          <w:szCs w:val="24"/>
          <w:vertAlign w:val="superscript"/>
          <w:lang w:eastAsia="it-CH"/>
        </w:rPr>
        <w:t>2</w:t>
      </w:r>
      <w:r>
        <w:rPr>
          <w:rFonts w:cs="Arial"/>
          <w:szCs w:val="24"/>
          <w:lang w:eastAsia="it-CH"/>
        </w:rPr>
        <w:t xml:space="preserve">, per un costo complessivo di </w:t>
      </w:r>
      <w:proofErr w:type="spellStart"/>
      <w:r w:rsidRPr="00306422">
        <w:rPr>
          <w:rFonts w:eastAsia="Arial" w:cs="Arial"/>
          <w:b/>
          <w:szCs w:val="24"/>
        </w:rPr>
        <w:t>fr</w:t>
      </w:r>
      <w:proofErr w:type="spellEnd"/>
      <w:r w:rsidRPr="00306422">
        <w:rPr>
          <w:rFonts w:eastAsia="Arial" w:cs="Arial"/>
          <w:b/>
          <w:szCs w:val="24"/>
        </w:rPr>
        <w:t>. 53'964.00</w:t>
      </w:r>
      <w:r w:rsidRPr="00BF4170">
        <w:rPr>
          <w:rFonts w:eastAsia="Arial" w:cs="Arial"/>
          <w:szCs w:val="24"/>
        </w:rPr>
        <w:t>.</w:t>
      </w:r>
      <w:r>
        <w:rPr>
          <w:rFonts w:eastAsia="Arial" w:cs="Arial"/>
          <w:szCs w:val="24"/>
        </w:rPr>
        <w:t xml:space="preserve"> </w:t>
      </w:r>
      <w:r>
        <w:rPr>
          <w:rFonts w:cs="Arial"/>
          <w:szCs w:val="24"/>
          <w:lang w:eastAsia="it-CH"/>
        </w:rPr>
        <w:t xml:space="preserve">Il costo complessivo annuale dei quattro parcheggi ammonta a </w:t>
      </w:r>
      <w:proofErr w:type="spellStart"/>
      <w:r w:rsidRPr="00306422">
        <w:rPr>
          <w:rFonts w:cs="Arial"/>
          <w:b/>
          <w:szCs w:val="24"/>
          <w:lang w:eastAsia="it-CH"/>
        </w:rPr>
        <w:t>fr</w:t>
      </w:r>
      <w:proofErr w:type="spellEnd"/>
      <w:r w:rsidRPr="00306422">
        <w:rPr>
          <w:rFonts w:cs="Arial"/>
          <w:b/>
          <w:szCs w:val="24"/>
          <w:lang w:eastAsia="it-CH"/>
        </w:rPr>
        <w:t>. 6'720.00</w:t>
      </w:r>
      <w:r>
        <w:rPr>
          <w:rFonts w:cs="Arial"/>
          <w:szCs w:val="24"/>
          <w:lang w:eastAsia="it-CH"/>
        </w:rPr>
        <w:t xml:space="preserve">. Nel dettaglio due parcheggi sono affittati a 120 </w:t>
      </w:r>
      <w:proofErr w:type="spellStart"/>
      <w:r>
        <w:rPr>
          <w:rFonts w:cs="Arial"/>
          <w:szCs w:val="24"/>
          <w:lang w:eastAsia="it-CH"/>
        </w:rPr>
        <w:t>fr</w:t>
      </w:r>
      <w:proofErr w:type="spellEnd"/>
      <w:r>
        <w:rPr>
          <w:rFonts w:cs="Arial"/>
          <w:szCs w:val="24"/>
          <w:lang w:eastAsia="it-CH"/>
        </w:rPr>
        <w:t xml:space="preserve">./mese e due a 160 </w:t>
      </w:r>
      <w:proofErr w:type="spellStart"/>
      <w:r>
        <w:rPr>
          <w:rFonts w:cs="Arial"/>
          <w:szCs w:val="24"/>
          <w:lang w:eastAsia="it-CH"/>
        </w:rPr>
        <w:t>fr</w:t>
      </w:r>
      <w:proofErr w:type="spellEnd"/>
      <w:r>
        <w:rPr>
          <w:rFonts w:cs="Arial"/>
          <w:szCs w:val="24"/>
          <w:lang w:eastAsia="it-CH"/>
        </w:rPr>
        <w:t>./mese. La differenza del prezzo è dovuta alla diversa ubicazione degli stessi.</w:t>
      </w:r>
    </w:p>
    <w:p w:rsidR="009E48CB" w:rsidRPr="00E33B95" w:rsidRDefault="009E48CB" w:rsidP="009E48CB">
      <w:pPr>
        <w:rPr>
          <w:szCs w:val="24"/>
        </w:rPr>
      </w:pPr>
    </w:p>
    <w:p w:rsidR="009E48CB" w:rsidRDefault="009E48CB" w:rsidP="009E48CB">
      <w:pPr>
        <w:rPr>
          <w:szCs w:val="24"/>
        </w:rPr>
      </w:pPr>
      <w:r w:rsidRPr="00486B52">
        <w:rPr>
          <w:szCs w:val="24"/>
        </w:rPr>
        <w:t xml:space="preserve">I costi ricorrenti </w:t>
      </w:r>
      <w:r w:rsidRPr="005C227E">
        <w:rPr>
          <w:szCs w:val="24"/>
        </w:rPr>
        <w:t xml:space="preserve">annuali per queste nuove locazioni corrispondono quindi a </w:t>
      </w:r>
      <w:proofErr w:type="spellStart"/>
      <w:r w:rsidRPr="00FC3F61">
        <w:rPr>
          <w:b/>
          <w:szCs w:val="24"/>
        </w:rPr>
        <w:t>fr</w:t>
      </w:r>
      <w:proofErr w:type="spellEnd"/>
      <w:r w:rsidRPr="00FC3F61">
        <w:rPr>
          <w:b/>
          <w:szCs w:val="24"/>
        </w:rPr>
        <w:t>. 60'684.00</w:t>
      </w:r>
      <w:r w:rsidRPr="005C227E">
        <w:rPr>
          <w:szCs w:val="24"/>
        </w:rPr>
        <w:t>, spese accessorie incluse</w:t>
      </w:r>
      <w:r>
        <w:rPr>
          <w:szCs w:val="24"/>
        </w:rPr>
        <w:t xml:space="preserve">. Per le pulizie è da prevedere ed aggiungere una spesa annua di </w:t>
      </w:r>
      <w:proofErr w:type="spellStart"/>
      <w:r w:rsidRPr="00FC3F61">
        <w:rPr>
          <w:b/>
          <w:szCs w:val="24"/>
        </w:rPr>
        <w:t>fr</w:t>
      </w:r>
      <w:proofErr w:type="spellEnd"/>
      <w:r w:rsidRPr="00FC3F61">
        <w:rPr>
          <w:b/>
          <w:szCs w:val="24"/>
        </w:rPr>
        <w:t>. 2'000.00</w:t>
      </w:r>
      <w:r>
        <w:rPr>
          <w:szCs w:val="24"/>
        </w:rPr>
        <w:t>.</w:t>
      </w:r>
    </w:p>
    <w:p w:rsidR="009E48CB" w:rsidRPr="00E33B95" w:rsidRDefault="009E48CB" w:rsidP="009E48CB">
      <w:pPr>
        <w:rPr>
          <w:szCs w:val="24"/>
        </w:rPr>
      </w:pPr>
    </w:p>
    <w:p w:rsidR="00E33B95" w:rsidRDefault="009E48CB">
      <w:pPr>
        <w:rPr>
          <w:rFonts w:eastAsia="Arial" w:cs="Arial"/>
          <w:szCs w:val="24"/>
        </w:rPr>
      </w:pPr>
      <w:r w:rsidRPr="00A14961">
        <w:t xml:space="preserve">Il contratto di locazione prevede una durata indeterminata con prima possibilità di disdetta a </w:t>
      </w:r>
      <w:r>
        <w:t>partire</w:t>
      </w:r>
      <w:r w:rsidRPr="00A14961">
        <w:t xml:space="preserve"> dal 30 settembre 2024 con preavviso di 6 mesi</w:t>
      </w:r>
      <w:r w:rsidRPr="003012C1">
        <w:rPr>
          <w:rFonts w:eastAsia="Arial" w:cs="Arial"/>
          <w:szCs w:val="24"/>
        </w:rPr>
        <w:t>, così da allineare le scadenze del</w:t>
      </w:r>
      <w:r w:rsidRPr="00A14961">
        <w:rPr>
          <w:rFonts w:eastAsia="Arial" w:cs="Arial"/>
          <w:szCs w:val="24"/>
        </w:rPr>
        <w:t xml:space="preserve"> nuovo </w:t>
      </w:r>
      <w:r w:rsidRPr="003012C1">
        <w:rPr>
          <w:rFonts w:eastAsia="Arial" w:cs="Arial"/>
          <w:szCs w:val="24"/>
        </w:rPr>
        <w:t>contrat</w:t>
      </w:r>
      <w:r w:rsidRPr="00A14961">
        <w:rPr>
          <w:rFonts w:eastAsia="Arial" w:cs="Arial"/>
          <w:szCs w:val="24"/>
        </w:rPr>
        <w:t>t</w:t>
      </w:r>
      <w:r w:rsidRPr="003012C1">
        <w:rPr>
          <w:rFonts w:eastAsia="Arial" w:cs="Arial"/>
          <w:szCs w:val="24"/>
        </w:rPr>
        <w:t>o</w:t>
      </w:r>
      <w:r w:rsidRPr="00A14961">
        <w:rPr>
          <w:rFonts w:eastAsia="Arial" w:cs="Arial"/>
          <w:szCs w:val="24"/>
        </w:rPr>
        <w:t xml:space="preserve"> </w:t>
      </w:r>
      <w:r w:rsidRPr="003012C1">
        <w:rPr>
          <w:rFonts w:eastAsia="Arial" w:cs="Arial"/>
          <w:szCs w:val="24"/>
        </w:rPr>
        <w:t>di</w:t>
      </w:r>
      <w:r w:rsidRPr="00A14961">
        <w:rPr>
          <w:rFonts w:eastAsia="Arial" w:cs="Arial"/>
          <w:szCs w:val="24"/>
        </w:rPr>
        <w:t xml:space="preserve"> </w:t>
      </w:r>
      <w:r w:rsidRPr="003012C1">
        <w:rPr>
          <w:rFonts w:eastAsia="Arial" w:cs="Arial"/>
          <w:szCs w:val="24"/>
        </w:rPr>
        <w:t>locazi</w:t>
      </w:r>
      <w:r w:rsidRPr="00A14961">
        <w:rPr>
          <w:rFonts w:eastAsia="Arial" w:cs="Arial"/>
          <w:szCs w:val="24"/>
        </w:rPr>
        <w:t>o</w:t>
      </w:r>
      <w:r w:rsidRPr="003012C1">
        <w:rPr>
          <w:rFonts w:eastAsia="Arial" w:cs="Arial"/>
          <w:szCs w:val="24"/>
        </w:rPr>
        <w:t>ne</w:t>
      </w:r>
      <w:r w:rsidRPr="00A14961">
        <w:rPr>
          <w:rFonts w:eastAsia="Arial" w:cs="Arial"/>
          <w:szCs w:val="24"/>
        </w:rPr>
        <w:t xml:space="preserve"> </w:t>
      </w:r>
      <w:r w:rsidRPr="003012C1">
        <w:rPr>
          <w:rFonts w:eastAsia="Arial" w:cs="Arial"/>
          <w:szCs w:val="24"/>
        </w:rPr>
        <w:t>con</w:t>
      </w:r>
      <w:r w:rsidRPr="00A14961">
        <w:rPr>
          <w:rFonts w:eastAsia="Arial" w:cs="Arial"/>
          <w:szCs w:val="24"/>
        </w:rPr>
        <w:t xml:space="preserve"> </w:t>
      </w:r>
      <w:r w:rsidRPr="003012C1">
        <w:rPr>
          <w:rFonts w:eastAsia="Arial" w:cs="Arial"/>
          <w:szCs w:val="24"/>
        </w:rPr>
        <w:t>quello</w:t>
      </w:r>
      <w:r w:rsidRPr="00A14961">
        <w:rPr>
          <w:rFonts w:eastAsia="Arial" w:cs="Arial"/>
          <w:szCs w:val="24"/>
        </w:rPr>
        <w:t xml:space="preserve"> in essere per gli spazi amministrativi del V Reparto di gendarmeria. </w:t>
      </w:r>
      <w:r w:rsidRPr="003012C1">
        <w:rPr>
          <w:rFonts w:eastAsia="Arial" w:cs="Arial"/>
          <w:szCs w:val="24"/>
        </w:rPr>
        <w:t>Le</w:t>
      </w:r>
      <w:r w:rsidRPr="00A14961">
        <w:rPr>
          <w:rFonts w:eastAsia="Arial" w:cs="Arial"/>
          <w:szCs w:val="24"/>
        </w:rPr>
        <w:t xml:space="preserve"> </w:t>
      </w:r>
      <w:r w:rsidRPr="003012C1">
        <w:rPr>
          <w:rFonts w:eastAsia="Arial" w:cs="Arial"/>
          <w:szCs w:val="24"/>
        </w:rPr>
        <w:t>condizi</w:t>
      </w:r>
      <w:r w:rsidRPr="00A14961">
        <w:rPr>
          <w:rFonts w:eastAsia="Arial" w:cs="Arial"/>
          <w:szCs w:val="24"/>
        </w:rPr>
        <w:t>o</w:t>
      </w:r>
      <w:r w:rsidRPr="003012C1">
        <w:rPr>
          <w:rFonts w:eastAsia="Arial" w:cs="Arial"/>
          <w:szCs w:val="24"/>
        </w:rPr>
        <w:t>ni</w:t>
      </w:r>
      <w:r w:rsidRPr="00A14961">
        <w:rPr>
          <w:rFonts w:eastAsia="Arial" w:cs="Arial"/>
          <w:szCs w:val="24"/>
        </w:rPr>
        <w:t xml:space="preserve"> </w:t>
      </w:r>
      <w:r w:rsidRPr="003012C1">
        <w:rPr>
          <w:rFonts w:eastAsia="Arial" w:cs="Arial"/>
          <w:szCs w:val="24"/>
        </w:rPr>
        <w:t>di</w:t>
      </w:r>
      <w:r w:rsidRPr="00A14961">
        <w:rPr>
          <w:rFonts w:eastAsia="Arial" w:cs="Arial"/>
          <w:szCs w:val="24"/>
        </w:rPr>
        <w:t xml:space="preserve"> </w:t>
      </w:r>
      <w:r w:rsidRPr="003012C1">
        <w:rPr>
          <w:rFonts w:eastAsia="Arial" w:cs="Arial"/>
          <w:szCs w:val="24"/>
        </w:rPr>
        <w:t>locazione e la tipologia di finitura degli spazi in locazione corrispondo</w:t>
      </w:r>
      <w:r w:rsidRPr="00A14961">
        <w:rPr>
          <w:rFonts w:eastAsia="Arial" w:cs="Arial"/>
          <w:szCs w:val="24"/>
        </w:rPr>
        <w:t>n</w:t>
      </w:r>
      <w:r w:rsidRPr="003012C1">
        <w:rPr>
          <w:rFonts w:eastAsia="Arial" w:cs="Arial"/>
          <w:szCs w:val="24"/>
        </w:rPr>
        <w:t>o</w:t>
      </w:r>
      <w:r w:rsidRPr="00A14961">
        <w:rPr>
          <w:rFonts w:eastAsia="Arial" w:cs="Arial"/>
          <w:szCs w:val="24"/>
        </w:rPr>
        <w:t xml:space="preserve"> </w:t>
      </w:r>
      <w:r w:rsidRPr="003012C1">
        <w:rPr>
          <w:rFonts w:eastAsia="Arial" w:cs="Arial"/>
          <w:szCs w:val="24"/>
        </w:rPr>
        <w:t>agli</w:t>
      </w:r>
      <w:r w:rsidRPr="00A14961">
        <w:rPr>
          <w:rFonts w:eastAsia="Arial" w:cs="Arial"/>
          <w:szCs w:val="24"/>
        </w:rPr>
        <w:t xml:space="preserve"> </w:t>
      </w:r>
      <w:r w:rsidRPr="003012C1">
        <w:rPr>
          <w:rFonts w:eastAsia="Arial" w:cs="Arial"/>
          <w:szCs w:val="24"/>
        </w:rPr>
        <w:t>standard</w:t>
      </w:r>
      <w:r w:rsidRPr="00A14961">
        <w:rPr>
          <w:rFonts w:eastAsia="Arial" w:cs="Arial"/>
          <w:szCs w:val="24"/>
        </w:rPr>
        <w:t xml:space="preserve"> in vigore presso </w:t>
      </w:r>
      <w:r w:rsidRPr="003012C1">
        <w:rPr>
          <w:rFonts w:eastAsia="Arial" w:cs="Arial"/>
          <w:szCs w:val="24"/>
        </w:rPr>
        <w:t>la</w:t>
      </w:r>
      <w:r w:rsidRPr="00A14961">
        <w:rPr>
          <w:rFonts w:eastAsia="Arial" w:cs="Arial"/>
          <w:szCs w:val="24"/>
        </w:rPr>
        <w:t xml:space="preserve"> </w:t>
      </w:r>
      <w:r w:rsidRPr="003012C1">
        <w:rPr>
          <w:rFonts w:eastAsia="Arial" w:cs="Arial"/>
          <w:szCs w:val="24"/>
        </w:rPr>
        <w:t>Sezione della logistica per oggetti di medesima natura</w:t>
      </w:r>
      <w:r w:rsidRPr="00BF4170">
        <w:rPr>
          <w:rFonts w:eastAsia="Arial" w:cs="Arial"/>
          <w:szCs w:val="24"/>
        </w:rPr>
        <w:t>.</w:t>
      </w:r>
    </w:p>
    <w:p w:rsidR="00E33B95" w:rsidRDefault="00E33B95">
      <w:pPr>
        <w:rPr>
          <w:rFonts w:eastAsia="Arial" w:cs="Arial"/>
          <w:szCs w:val="24"/>
        </w:rPr>
      </w:pPr>
    </w:p>
    <w:p w:rsidR="009E48CB" w:rsidRPr="00306422" w:rsidRDefault="009E48CB" w:rsidP="00E33B95">
      <w:pPr>
        <w:pStyle w:val="Titolo1"/>
      </w:pPr>
      <w:r w:rsidRPr="00306422">
        <w:lastRenderedPageBreak/>
        <w:t>Interventi di adattamento e messa in sicurezza degli spazi</w:t>
      </w:r>
    </w:p>
    <w:p w:rsidR="009E48CB" w:rsidRPr="003012C1" w:rsidRDefault="009E48CB" w:rsidP="009E48CB">
      <w:pPr>
        <w:spacing w:after="120"/>
        <w:rPr>
          <w:rFonts w:eastAsia="Arial" w:cs="Arial"/>
          <w:szCs w:val="24"/>
        </w:rPr>
      </w:pPr>
      <w:r w:rsidRPr="005C227E">
        <w:rPr>
          <w:rFonts w:cs="Arial"/>
          <w:szCs w:val="24"/>
        </w:rPr>
        <w:t xml:space="preserve">Gli spazi </w:t>
      </w:r>
      <w:r>
        <w:rPr>
          <w:rFonts w:cs="Arial"/>
          <w:szCs w:val="24"/>
        </w:rPr>
        <w:t>richiesti</w:t>
      </w:r>
      <w:r w:rsidRPr="005C227E">
        <w:rPr>
          <w:rFonts w:cs="Arial"/>
          <w:szCs w:val="24"/>
        </w:rPr>
        <w:t xml:space="preserve"> in </w:t>
      </w:r>
      <w:r w:rsidRPr="005C227E">
        <w:rPr>
          <w:rFonts w:eastAsia="Arial" w:cs="Arial"/>
          <w:szCs w:val="24"/>
        </w:rPr>
        <w:t>locazione</w:t>
      </w:r>
      <w:r>
        <w:rPr>
          <w:rFonts w:eastAsia="Arial" w:cs="Arial"/>
          <w:szCs w:val="24"/>
        </w:rPr>
        <w:t xml:space="preserve"> necessitano di </w:t>
      </w:r>
      <w:r w:rsidRPr="003012C1">
        <w:rPr>
          <w:rFonts w:eastAsia="Arial" w:cs="Arial"/>
          <w:szCs w:val="24"/>
        </w:rPr>
        <w:t>alcuni</w:t>
      </w:r>
      <w:r w:rsidRPr="00A14961">
        <w:rPr>
          <w:rFonts w:eastAsia="Arial" w:cs="Arial"/>
          <w:szCs w:val="24"/>
        </w:rPr>
        <w:t xml:space="preserve"> </w:t>
      </w:r>
      <w:r w:rsidRPr="003012C1">
        <w:rPr>
          <w:rFonts w:eastAsia="Arial" w:cs="Arial"/>
          <w:szCs w:val="24"/>
        </w:rPr>
        <w:t>interventi</w:t>
      </w:r>
      <w:r w:rsidRPr="00A14961">
        <w:rPr>
          <w:rFonts w:eastAsia="Arial" w:cs="Arial"/>
          <w:szCs w:val="24"/>
        </w:rPr>
        <w:t xml:space="preserve"> </w:t>
      </w:r>
      <w:r w:rsidRPr="003012C1">
        <w:rPr>
          <w:rFonts w:eastAsia="Arial" w:cs="Arial"/>
          <w:szCs w:val="24"/>
        </w:rPr>
        <w:t>di</w:t>
      </w:r>
      <w:r w:rsidRPr="00A14961">
        <w:rPr>
          <w:rFonts w:eastAsia="Arial" w:cs="Arial"/>
          <w:szCs w:val="24"/>
        </w:rPr>
        <w:t xml:space="preserve"> </w:t>
      </w:r>
      <w:r w:rsidRPr="003012C1">
        <w:rPr>
          <w:rFonts w:eastAsia="Arial" w:cs="Arial"/>
          <w:szCs w:val="24"/>
        </w:rPr>
        <w:t>adeguamento</w:t>
      </w:r>
      <w:r w:rsidRPr="00A14961">
        <w:rPr>
          <w:rFonts w:eastAsia="Arial" w:cs="Arial"/>
          <w:szCs w:val="24"/>
        </w:rPr>
        <w:t xml:space="preserve">, in particolare per elevare il livello di sicurezza dei locali, </w:t>
      </w:r>
      <w:r w:rsidRPr="003012C1">
        <w:rPr>
          <w:rFonts w:eastAsia="Arial" w:cs="Arial"/>
          <w:szCs w:val="24"/>
        </w:rPr>
        <w:t>oltre</w:t>
      </w:r>
      <w:r w:rsidRPr="00A14961">
        <w:rPr>
          <w:rFonts w:eastAsia="Arial" w:cs="Arial"/>
          <w:szCs w:val="24"/>
        </w:rPr>
        <w:t xml:space="preserve"> </w:t>
      </w:r>
      <w:r w:rsidRPr="003012C1">
        <w:rPr>
          <w:rFonts w:eastAsia="Arial" w:cs="Arial"/>
          <w:szCs w:val="24"/>
        </w:rPr>
        <w:t>a</w:t>
      </w:r>
      <w:r w:rsidRPr="00A14961">
        <w:rPr>
          <w:rFonts w:eastAsia="Arial" w:cs="Arial"/>
          <w:szCs w:val="24"/>
        </w:rPr>
        <w:t xml:space="preserve"> </w:t>
      </w:r>
      <w:r w:rsidRPr="003012C1">
        <w:rPr>
          <w:rFonts w:eastAsia="Arial" w:cs="Arial"/>
          <w:szCs w:val="24"/>
        </w:rPr>
        <w:t>quelli</w:t>
      </w:r>
      <w:r w:rsidRPr="00A14961">
        <w:rPr>
          <w:rFonts w:eastAsia="Arial" w:cs="Arial"/>
          <w:szCs w:val="24"/>
        </w:rPr>
        <w:t xml:space="preserve"> </w:t>
      </w:r>
      <w:r w:rsidRPr="003012C1">
        <w:rPr>
          <w:rFonts w:eastAsia="Arial" w:cs="Arial"/>
          <w:szCs w:val="24"/>
        </w:rPr>
        <w:t>di</w:t>
      </w:r>
      <w:r w:rsidRPr="00A14961">
        <w:rPr>
          <w:rFonts w:eastAsia="Arial" w:cs="Arial"/>
          <w:szCs w:val="24"/>
        </w:rPr>
        <w:t xml:space="preserve"> </w:t>
      </w:r>
      <w:r w:rsidRPr="003012C1">
        <w:rPr>
          <w:rFonts w:eastAsia="Arial" w:cs="Arial"/>
          <w:szCs w:val="24"/>
        </w:rPr>
        <w:t>carattere</w:t>
      </w:r>
      <w:r w:rsidRPr="00A14961">
        <w:rPr>
          <w:rFonts w:eastAsia="Arial" w:cs="Arial"/>
          <w:szCs w:val="24"/>
        </w:rPr>
        <w:t xml:space="preserve"> </w:t>
      </w:r>
      <w:r w:rsidRPr="003012C1">
        <w:rPr>
          <w:rFonts w:eastAsia="Arial" w:cs="Arial"/>
          <w:szCs w:val="24"/>
        </w:rPr>
        <w:t>informatico</w:t>
      </w:r>
      <w:r w:rsidRPr="00A14961">
        <w:rPr>
          <w:rFonts w:eastAsia="Arial" w:cs="Arial"/>
          <w:szCs w:val="24"/>
        </w:rPr>
        <w:t xml:space="preserve"> </w:t>
      </w:r>
      <w:r w:rsidRPr="003012C1">
        <w:rPr>
          <w:rFonts w:eastAsia="Arial" w:cs="Arial"/>
          <w:szCs w:val="24"/>
        </w:rPr>
        <w:t>e</w:t>
      </w:r>
      <w:r w:rsidRPr="00A14961">
        <w:rPr>
          <w:rFonts w:eastAsia="Arial" w:cs="Arial"/>
          <w:szCs w:val="24"/>
        </w:rPr>
        <w:t xml:space="preserve"> </w:t>
      </w:r>
      <w:r w:rsidRPr="003012C1">
        <w:rPr>
          <w:rFonts w:eastAsia="Arial" w:cs="Arial"/>
          <w:szCs w:val="24"/>
        </w:rPr>
        <w:t>di</w:t>
      </w:r>
      <w:r w:rsidRPr="00A14961">
        <w:rPr>
          <w:rFonts w:eastAsia="Arial" w:cs="Arial"/>
          <w:szCs w:val="24"/>
        </w:rPr>
        <w:t xml:space="preserve"> </w:t>
      </w:r>
      <w:r w:rsidRPr="003012C1">
        <w:rPr>
          <w:rFonts w:eastAsia="Arial" w:cs="Arial"/>
          <w:szCs w:val="24"/>
        </w:rPr>
        <w:t>fornitura</w:t>
      </w:r>
      <w:r w:rsidRPr="00A14961">
        <w:rPr>
          <w:rFonts w:eastAsia="Arial" w:cs="Arial"/>
          <w:szCs w:val="24"/>
        </w:rPr>
        <w:t xml:space="preserve"> </w:t>
      </w:r>
      <w:r w:rsidRPr="003012C1">
        <w:rPr>
          <w:rFonts w:eastAsia="Arial" w:cs="Arial"/>
          <w:szCs w:val="24"/>
        </w:rPr>
        <w:t>di</w:t>
      </w:r>
      <w:r w:rsidRPr="00A14961">
        <w:rPr>
          <w:rFonts w:eastAsia="Arial" w:cs="Arial"/>
          <w:szCs w:val="24"/>
        </w:rPr>
        <w:t xml:space="preserve"> </w:t>
      </w:r>
      <w:r w:rsidRPr="003012C1">
        <w:rPr>
          <w:rFonts w:eastAsia="Arial" w:cs="Arial"/>
          <w:szCs w:val="24"/>
        </w:rPr>
        <w:t>arre</w:t>
      </w:r>
      <w:r w:rsidRPr="00A14961">
        <w:rPr>
          <w:rFonts w:eastAsia="Arial" w:cs="Arial"/>
          <w:szCs w:val="24"/>
        </w:rPr>
        <w:t>d</w:t>
      </w:r>
      <w:r w:rsidRPr="003012C1">
        <w:rPr>
          <w:rFonts w:eastAsia="Arial" w:cs="Arial"/>
          <w:szCs w:val="24"/>
        </w:rPr>
        <w:t>o</w:t>
      </w:r>
      <w:r>
        <w:rPr>
          <w:rFonts w:eastAsia="Arial" w:cs="Arial"/>
          <w:szCs w:val="24"/>
        </w:rPr>
        <w:t xml:space="preserve">. </w:t>
      </w:r>
    </w:p>
    <w:p w:rsidR="009E48CB" w:rsidRPr="003012C1" w:rsidRDefault="009E48CB" w:rsidP="009E48CB">
      <w:pPr>
        <w:tabs>
          <w:tab w:val="left" w:pos="6379"/>
          <w:tab w:val="right" w:pos="8080"/>
        </w:tabs>
        <w:rPr>
          <w:rFonts w:eastAsia="Arial" w:cs="Arial"/>
          <w:szCs w:val="24"/>
        </w:rPr>
      </w:pPr>
      <w:r w:rsidRPr="00BF4170">
        <w:rPr>
          <w:rFonts w:eastAsia="Arial" w:cs="Arial"/>
          <w:szCs w:val="24"/>
        </w:rPr>
        <w:t>Interventi di messa in sicurezza</w:t>
      </w:r>
      <w:r w:rsidRPr="00BF4170">
        <w:rPr>
          <w:rFonts w:eastAsia="Arial" w:cs="Arial"/>
          <w:szCs w:val="24"/>
        </w:rPr>
        <w:tab/>
      </w:r>
      <w:proofErr w:type="spellStart"/>
      <w:r>
        <w:rPr>
          <w:color w:val="000000"/>
        </w:rPr>
        <w:t>fr</w:t>
      </w:r>
      <w:proofErr w:type="spellEnd"/>
      <w:r>
        <w:rPr>
          <w:color w:val="000000"/>
        </w:rPr>
        <w:t>.</w:t>
      </w:r>
      <w:r w:rsidRPr="00AC74FD">
        <w:rPr>
          <w:color w:val="000000"/>
        </w:rPr>
        <w:tab/>
        <w:t>107’000.--</w:t>
      </w:r>
    </w:p>
    <w:p w:rsidR="009E48CB" w:rsidRPr="00AC74FD" w:rsidRDefault="009E48CB" w:rsidP="009E48CB">
      <w:pPr>
        <w:tabs>
          <w:tab w:val="left" w:pos="6379"/>
          <w:tab w:val="right" w:pos="8080"/>
        </w:tabs>
        <w:rPr>
          <w:color w:val="000000"/>
        </w:rPr>
      </w:pPr>
      <w:r w:rsidRPr="003012C1">
        <w:rPr>
          <w:rFonts w:eastAsia="Arial" w:cs="Arial"/>
          <w:szCs w:val="24"/>
        </w:rPr>
        <w:t>Suddivisioni interne e adattamento degli spazi</w:t>
      </w:r>
      <w:r>
        <w:rPr>
          <w:rFonts w:eastAsia="Arial" w:cs="Arial"/>
          <w:szCs w:val="24"/>
        </w:rPr>
        <w:tab/>
      </w:r>
      <w:proofErr w:type="spellStart"/>
      <w:r>
        <w:rPr>
          <w:color w:val="000000"/>
        </w:rPr>
        <w:t>fr</w:t>
      </w:r>
      <w:proofErr w:type="spellEnd"/>
      <w:r>
        <w:rPr>
          <w:color w:val="000000"/>
        </w:rPr>
        <w:t>.</w:t>
      </w:r>
      <w:r>
        <w:rPr>
          <w:color w:val="000000"/>
        </w:rPr>
        <w:tab/>
      </w:r>
      <w:r w:rsidRPr="00AC74FD">
        <w:rPr>
          <w:color w:val="000000"/>
        </w:rPr>
        <w:t>24’000.--</w:t>
      </w:r>
    </w:p>
    <w:p w:rsidR="009E48CB" w:rsidRPr="00AC74FD" w:rsidRDefault="009E48CB" w:rsidP="009E48CB">
      <w:pPr>
        <w:tabs>
          <w:tab w:val="left" w:pos="6379"/>
          <w:tab w:val="right" w:pos="8080"/>
        </w:tabs>
        <w:rPr>
          <w:color w:val="000000"/>
        </w:rPr>
      </w:pPr>
      <w:r w:rsidRPr="003012C1">
        <w:rPr>
          <w:rFonts w:eastAsia="Arial" w:cs="Arial"/>
          <w:szCs w:val="24"/>
        </w:rPr>
        <w:t>Fornitura mobilio e attrezzature</w:t>
      </w:r>
      <w:r w:rsidRPr="003012C1">
        <w:rPr>
          <w:rFonts w:eastAsia="Arial" w:cs="Arial"/>
          <w:szCs w:val="24"/>
        </w:rPr>
        <w:tab/>
      </w:r>
      <w:proofErr w:type="spellStart"/>
      <w:r>
        <w:rPr>
          <w:color w:val="000000"/>
        </w:rPr>
        <w:t>fr</w:t>
      </w:r>
      <w:proofErr w:type="spellEnd"/>
      <w:r>
        <w:rPr>
          <w:color w:val="000000"/>
        </w:rPr>
        <w:t>.</w:t>
      </w:r>
      <w:r>
        <w:rPr>
          <w:color w:val="000000"/>
        </w:rPr>
        <w:tab/>
      </w:r>
      <w:r w:rsidRPr="00AC74FD">
        <w:rPr>
          <w:color w:val="000000"/>
        </w:rPr>
        <w:t>35’000.--</w:t>
      </w:r>
    </w:p>
    <w:p w:rsidR="009E48CB" w:rsidRPr="00AC74FD" w:rsidRDefault="009E48CB" w:rsidP="009E48CB">
      <w:pPr>
        <w:tabs>
          <w:tab w:val="left" w:pos="6379"/>
          <w:tab w:val="right" w:pos="8080"/>
        </w:tabs>
        <w:rPr>
          <w:rFonts w:eastAsia="Arial" w:cs="Arial"/>
          <w:szCs w:val="24"/>
          <w:u w:val="single"/>
        </w:rPr>
      </w:pPr>
      <w:r w:rsidRPr="003012C1">
        <w:rPr>
          <w:rFonts w:eastAsia="Arial" w:cs="Arial"/>
          <w:szCs w:val="24"/>
        </w:rPr>
        <w:t>Interventi CSI</w:t>
      </w:r>
      <w:r w:rsidRPr="003012C1">
        <w:rPr>
          <w:rFonts w:eastAsia="Arial" w:cs="Arial"/>
          <w:szCs w:val="24"/>
        </w:rPr>
        <w:tab/>
      </w:r>
      <w:proofErr w:type="spellStart"/>
      <w:r>
        <w:rPr>
          <w:color w:val="000000"/>
          <w:u w:val="single"/>
        </w:rPr>
        <w:t>fr</w:t>
      </w:r>
      <w:proofErr w:type="spellEnd"/>
      <w:r>
        <w:rPr>
          <w:color w:val="000000"/>
          <w:u w:val="single"/>
        </w:rPr>
        <w:t>.</w:t>
      </w:r>
      <w:r w:rsidRPr="00AC74FD">
        <w:rPr>
          <w:color w:val="000000"/>
          <w:u w:val="single"/>
        </w:rPr>
        <w:tab/>
        <w:t>16’000.--</w:t>
      </w:r>
    </w:p>
    <w:p w:rsidR="009E48CB" w:rsidRPr="003012C1" w:rsidRDefault="009E48CB" w:rsidP="009E48CB">
      <w:pPr>
        <w:tabs>
          <w:tab w:val="left" w:pos="6379"/>
          <w:tab w:val="right" w:pos="8080"/>
        </w:tabs>
        <w:rPr>
          <w:rFonts w:eastAsia="Arial" w:cs="Arial"/>
          <w:szCs w:val="24"/>
        </w:rPr>
      </w:pPr>
      <w:r w:rsidRPr="003012C1">
        <w:rPr>
          <w:rFonts w:eastAsia="Arial" w:cs="Arial"/>
          <w:szCs w:val="24"/>
        </w:rPr>
        <w:t>Totale complessivo</w:t>
      </w:r>
      <w:r w:rsidRPr="003012C1">
        <w:rPr>
          <w:rFonts w:eastAsia="Arial" w:cs="Arial"/>
          <w:szCs w:val="24"/>
        </w:rPr>
        <w:tab/>
      </w:r>
      <w:proofErr w:type="spellStart"/>
      <w:r>
        <w:rPr>
          <w:color w:val="000000"/>
        </w:rPr>
        <w:t>fr</w:t>
      </w:r>
      <w:proofErr w:type="spellEnd"/>
      <w:r>
        <w:rPr>
          <w:color w:val="000000"/>
        </w:rPr>
        <w:t>.</w:t>
      </w:r>
      <w:r>
        <w:rPr>
          <w:color w:val="000000"/>
        </w:rPr>
        <w:tab/>
      </w:r>
      <w:r w:rsidRPr="00AC74FD">
        <w:rPr>
          <w:color w:val="000000"/>
        </w:rPr>
        <w:t>182’000.--</w:t>
      </w:r>
    </w:p>
    <w:p w:rsidR="009E48CB" w:rsidRPr="00E33B95" w:rsidRDefault="009E48CB" w:rsidP="009E48CB">
      <w:pPr>
        <w:rPr>
          <w:sz w:val="16"/>
          <w:szCs w:val="16"/>
        </w:rPr>
      </w:pPr>
    </w:p>
    <w:p w:rsidR="009E48CB" w:rsidRPr="003012C1" w:rsidRDefault="009E48CB" w:rsidP="009E48CB">
      <w:pPr>
        <w:tabs>
          <w:tab w:val="left" w:pos="2268"/>
        </w:tabs>
      </w:pPr>
      <w:r>
        <w:t>L’inizio</w:t>
      </w:r>
      <w:r w:rsidRPr="003012C1">
        <w:t xml:space="preserve"> della locazione </w:t>
      </w:r>
      <w:r>
        <w:t>è</w:t>
      </w:r>
      <w:r w:rsidRPr="003012C1">
        <w:t xml:space="preserve"> conseguente al termine di approvazione del Decreto legislativo</w:t>
      </w:r>
      <w:r>
        <w:t xml:space="preserve">, mentre </w:t>
      </w:r>
      <w:r w:rsidRPr="003012C1">
        <w:t xml:space="preserve">i lavori di adattamento degli spazi saranno eseguiti in 16 settimane. </w:t>
      </w:r>
    </w:p>
    <w:p w:rsidR="00E33B95" w:rsidRPr="00E33B95" w:rsidRDefault="00E33B95" w:rsidP="009E48CB">
      <w:pPr>
        <w:rPr>
          <w:rFonts w:cs="Arial"/>
          <w:szCs w:val="24"/>
        </w:rPr>
      </w:pPr>
    </w:p>
    <w:p w:rsidR="00E33B95" w:rsidRPr="00E33B95" w:rsidRDefault="00E33B95" w:rsidP="009E48CB">
      <w:pPr>
        <w:rPr>
          <w:rFonts w:cs="Arial"/>
          <w:szCs w:val="24"/>
        </w:rPr>
      </w:pPr>
    </w:p>
    <w:p w:rsidR="009E48CB" w:rsidRPr="00A14961" w:rsidRDefault="009E48CB" w:rsidP="00E33B95">
      <w:pPr>
        <w:pStyle w:val="Titolo1"/>
      </w:pPr>
      <w:r>
        <w:t>Relazione con le L</w:t>
      </w:r>
      <w:r w:rsidRPr="00A14961">
        <w:t>inee direttive</w:t>
      </w:r>
      <w:r>
        <w:t xml:space="preserve"> e il piano finanziario</w:t>
      </w:r>
    </w:p>
    <w:p w:rsidR="009E48CB" w:rsidRPr="00F25FA0" w:rsidRDefault="009E48CB" w:rsidP="009E48CB">
      <w:pPr>
        <w:rPr>
          <w:rFonts w:cs="Arial"/>
        </w:rPr>
      </w:pPr>
      <w:r w:rsidRPr="00F25FA0">
        <w:rPr>
          <w:rFonts w:cs="Arial"/>
        </w:rPr>
        <w:t>La messa a disposizione di adeguati spazi di servizio alla Polizia rientra nell’ambito degli obiettivi settoriali riportati nella scheda 21 – Risorse tecniche e informatiche per la Polizia inserite nel rapporto al Gran Consiglio sulle linee direttive e sul piano finanziario 2015-2019.</w:t>
      </w:r>
    </w:p>
    <w:p w:rsidR="009E48CB" w:rsidRPr="00E33B95" w:rsidRDefault="009E48CB" w:rsidP="009E48CB">
      <w:pPr>
        <w:rPr>
          <w:rFonts w:cs="Arial"/>
          <w:sz w:val="16"/>
          <w:szCs w:val="16"/>
        </w:rPr>
      </w:pPr>
    </w:p>
    <w:p w:rsidR="009E48CB" w:rsidRDefault="009E48CB" w:rsidP="009E48CB">
      <w:pPr>
        <w:rPr>
          <w:szCs w:val="24"/>
        </w:rPr>
      </w:pPr>
      <w:r w:rsidRPr="00F25FA0">
        <w:rPr>
          <w:rFonts w:cs="Arial"/>
        </w:rPr>
        <w:t xml:space="preserve">Le spese per la pigione e per la pulizia ordinaria di cui al messaggio in esame non risultano nel Preventivo 2017 e a piano finanziario della gestione corrente 2017. In caso di approvazione di detto credito, il </w:t>
      </w:r>
      <w:r w:rsidRPr="00F25FA0">
        <w:t xml:space="preserve">preventivo 2017 come pure il piano finanziario della gestione </w:t>
      </w:r>
      <w:r w:rsidRPr="00266C4D">
        <w:rPr>
          <w:color w:val="000000"/>
        </w:rPr>
        <w:t>corrente 2017 saranno aggiornati di conseguenza</w:t>
      </w:r>
      <w:r>
        <w:rPr>
          <w:color w:val="000000"/>
        </w:rPr>
        <w:t xml:space="preserve">, introducendo gli importi di </w:t>
      </w:r>
      <w:proofErr w:type="spellStart"/>
      <w:r>
        <w:rPr>
          <w:color w:val="000000"/>
        </w:rPr>
        <w:t>fr</w:t>
      </w:r>
      <w:proofErr w:type="spellEnd"/>
      <w:r>
        <w:rPr>
          <w:color w:val="000000"/>
        </w:rPr>
        <w:t xml:space="preserve">. </w:t>
      </w:r>
      <w:r>
        <w:rPr>
          <w:szCs w:val="24"/>
        </w:rPr>
        <w:t xml:space="preserve">60'684.00 per la pigione e </w:t>
      </w:r>
      <w:proofErr w:type="spellStart"/>
      <w:r>
        <w:rPr>
          <w:szCs w:val="24"/>
        </w:rPr>
        <w:t>fr</w:t>
      </w:r>
      <w:proofErr w:type="spellEnd"/>
      <w:r>
        <w:rPr>
          <w:szCs w:val="24"/>
        </w:rPr>
        <w:t>. 2'000.00 per le spese di pulizia.</w:t>
      </w:r>
    </w:p>
    <w:p w:rsidR="009E48CB" w:rsidRPr="00E33B95" w:rsidRDefault="009E48CB" w:rsidP="009E48CB">
      <w:pPr>
        <w:rPr>
          <w:sz w:val="16"/>
          <w:szCs w:val="16"/>
        </w:rPr>
      </w:pPr>
    </w:p>
    <w:p w:rsidR="009E48CB" w:rsidRPr="00376FA4" w:rsidRDefault="009E48CB" w:rsidP="00E33B95">
      <w:pPr>
        <w:rPr>
          <w:rFonts w:cs="Arial"/>
          <w:sz w:val="18"/>
          <w:szCs w:val="18"/>
        </w:rPr>
      </w:pPr>
      <w:r w:rsidRPr="00C257F0">
        <w:rPr>
          <w:rFonts w:cs="Arial"/>
        </w:rPr>
        <w:t xml:space="preserve">Il credito per gli adattamenti degli spazi di </w:t>
      </w:r>
      <w:proofErr w:type="spellStart"/>
      <w:r w:rsidRPr="00C257F0">
        <w:rPr>
          <w:rFonts w:cs="Arial"/>
        </w:rPr>
        <w:t>fr</w:t>
      </w:r>
      <w:proofErr w:type="spellEnd"/>
      <w:r w:rsidRPr="00C257F0">
        <w:rPr>
          <w:rFonts w:cs="Arial"/>
        </w:rPr>
        <w:t xml:space="preserve">. 182'000.00 </w:t>
      </w:r>
      <w:r w:rsidRPr="00C257F0">
        <w:t xml:space="preserve">è iscritto a piano finanziario degli investimenti, Settore 21 “Polizia” e collegata ai seguenti elementi WBS: WBS 941 59 6075 </w:t>
      </w:r>
      <w:proofErr w:type="spellStart"/>
      <w:r>
        <w:t>Camorino</w:t>
      </w:r>
      <w:proofErr w:type="spellEnd"/>
      <w:r>
        <w:t xml:space="preserve">: deposito stabile ALA per gli aspetti di adattamento degli spazi, sicurezza e acquisto mobilio (Sezione della logistica), </w:t>
      </w:r>
      <w:proofErr w:type="spellStart"/>
      <w:r>
        <w:t>fr</w:t>
      </w:r>
      <w:proofErr w:type="spellEnd"/>
      <w:r>
        <w:t xml:space="preserve"> 166'000.00 e </w:t>
      </w:r>
      <w:r w:rsidRPr="001157BA">
        <w:rPr>
          <w:sz w:val="22"/>
          <w:szCs w:val="28"/>
        </w:rPr>
        <w:t>WBS 951 50 1563</w:t>
      </w:r>
      <w:r>
        <w:rPr>
          <w:sz w:val="22"/>
          <w:szCs w:val="28"/>
        </w:rPr>
        <w:t xml:space="preserve"> </w:t>
      </w:r>
      <w:proofErr w:type="spellStart"/>
      <w:r>
        <w:t>Camorino</w:t>
      </w:r>
      <w:proofErr w:type="spellEnd"/>
      <w:r>
        <w:t xml:space="preserve">: deposito stabile, per gli aspetti informatici e nuove apparecchiature (Centro sistemi informativi), </w:t>
      </w:r>
      <w:proofErr w:type="spellStart"/>
      <w:r>
        <w:t>fr</w:t>
      </w:r>
      <w:proofErr w:type="spellEnd"/>
      <w:r>
        <w:t>. 16'000.00.</w:t>
      </w:r>
    </w:p>
    <w:p w:rsidR="009E48CB" w:rsidRPr="00376FA4" w:rsidRDefault="009E48CB" w:rsidP="00E33B95"/>
    <w:p w:rsidR="009E48CB" w:rsidRPr="00376FA4" w:rsidRDefault="009E48CB" w:rsidP="00E33B95">
      <w:pPr>
        <w:rPr>
          <w:color w:val="000000"/>
        </w:rPr>
      </w:pPr>
    </w:p>
    <w:p w:rsidR="009E48CB" w:rsidRDefault="009E48CB" w:rsidP="00E33B95">
      <w:pPr>
        <w:pStyle w:val="Titolo1"/>
      </w:pPr>
      <w:r>
        <w:t>Conclusioni</w:t>
      </w:r>
    </w:p>
    <w:p w:rsidR="009E48CB" w:rsidRPr="00BF68CB" w:rsidRDefault="009E48CB" w:rsidP="009E48CB">
      <w:pPr>
        <w:tabs>
          <w:tab w:val="left" w:pos="2268"/>
        </w:tabs>
      </w:pPr>
      <w:r>
        <w:t xml:space="preserve">La locazione di questi due nuovi depositi </w:t>
      </w:r>
      <w:r w:rsidRPr="00BF68CB">
        <w:t xml:space="preserve">permetterà di migliorare lo svolgimento delle attività della Polizia e, di riflesso, anche di altri servizi dell’Amministrazione cantonale che potranno beneficiare </w:t>
      </w:r>
      <w:r>
        <w:t xml:space="preserve">di ulteriori spazi, necessari </w:t>
      </w:r>
      <w:r w:rsidRPr="00BF68CB">
        <w:t xml:space="preserve">per la gestione del proprio mandato, con particolare riferimento alla Sezione della popolazione e, </w:t>
      </w:r>
      <w:r>
        <w:t>in divenire</w:t>
      </w:r>
      <w:r w:rsidRPr="00BF68CB">
        <w:t>, dell’Unità territoriale 4 del Dipartimento del territorio.</w:t>
      </w:r>
    </w:p>
    <w:p w:rsidR="009E48CB" w:rsidRPr="00E33B95" w:rsidRDefault="009E48CB" w:rsidP="009E48CB">
      <w:pPr>
        <w:tabs>
          <w:tab w:val="left" w:pos="2268"/>
        </w:tabs>
        <w:rPr>
          <w:sz w:val="20"/>
          <w:szCs w:val="20"/>
        </w:rPr>
      </w:pPr>
    </w:p>
    <w:p w:rsidR="009E48CB" w:rsidRPr="00E33B95" w:rsidRDefault="009E48CB" w:rsidP="009E48CB">
      <w:pPr>
        <w:rPr>
          <w:rFonts w:cs="Arial"/>
          <w:sz w:val="20"/>
          <w:szCs w:val="20"/>
        </w:rPr>
      </w:pPr>
    </w:p>
    <w:p w:rsidR="009E48CB" w:rsidRDefault="009E48CB" w:rsidP="009E48CB">
      <w:pPr>
        <w:rPr>
          <w:rFonts w:cs="Arial"/>
        </w:rPr>
      </w:pPr>
      <w:smartTag w:uri="urn:schemas-microsoft-com:office:smarttags" w:element="PersonName">
        <w:smartTagPr>
          <w:attr w:name="ProductID" w:val="la Commissione"/>
        </w:smartTagPr>
        <w:r>
          <w:rPr>
            <w:rFonts w:cs="Arial"/>
          </w:rPr>
          <w:t>La Commissione</w:t>
        </w:r>
      </w:smartTag>
      <w:r>
        <w:rPr>
          <w:rFonts w:cs="Arial"/>
        </w:rPr>
        <w:t xml:space="preserve"> della gestione e delle finanze invita il Gran Consiglio ad approvare il messaggio del Consiglio di Stato e il relativo decreto.</w:t>
      </w:r>
    </w:p>
    <w:p w:rsidR="009E48CB" w:rsidRPr="00E33B95" w:rsidRDefault="009E48CB" w:rsidP="009E48CB">
      <w:pPr>
        <w:rPr>
          <w:rFonts w:cs="Arial"/>
          <w:sz w:val="20"/>
          <w:szCs w:val="20"/>
        </w:rPr>
      </w:pPr>
    </w:p>
    <w:p w:rsidR="009E48CB" w:rsidRPr="00E33B95" w:rsidRDefault="009E48CB" w:rsidP="009E48CB">
      <w:pPr>
        <w:rPr>
          <w:rFonts w:cs="Arial"/>
          <w:sz w:val="20"/>
          <w:szCs w:val="20"/>
        </w:rPr>
      </w:pPr>
    </w:p>
    <w:p w:rsidR="009E48CB" w:rsidRPr="00E33B95" w:rsidRDefault="009E48CB" w:rsidP="009E48CB">
      <w:pPr>
        <w:rPr>
          <w:rFonts w:cs="Arial"/>
          <w:sz w:val="20"/>
          <w:szCs w:val="20"/>
        </w:rPr>
      </w:pPr>
    </w:p>
    <w:p w:rsidR="009E48CB" w:rsidRDefault="009E48CB" w:rsidP="009E48CB">
      <w:pPr>
        <w:spacing w:after="120"/>
        <w:rPr>
          <w:rFonts w:cs="Arial"/>
        </w:rPr>
      </w:pPr>
      <w:r>
        <w:rPr>
          <w:rFonts w:cs="Arial"/>
        </w:rPr>
        <w:t xml:space="preserve">Per </w:t>
      </w:r>
      <w:smartTag w:uri="urn:schemas-microsoft-com:office:smarttags" w:element="PersonName">
        <w:smartTagPr>
          <w:attr w:name="ProductID" w:val="la Commissione"/>
        </w:smartTagPr>
        <w:r>
          <w:rPr>
            <w:rFonts w:cs="Arial"/>
          </w:rPr>
          <w:t>la Commissione</w:t>
        </w:r>
      </w:smartTag>
      <w:r>
        <w:rPr>
          <w:rFonts w:cs="Arial"/>
        </w:rPr>
        <w:t xml:space="preserve"> gestione e finanze:</w:t>
      </w:r>
    </w:p>
    <w:p w:rsidR="009E48CB" w:rsidRDefault="009E48CB" w:rsidP="009E48CB">
      <w:pPr>
        <w:rPr>
          <w:rFonts w:cs="Arial"/>
        </w:rPr>
      </w:pPr>
      <w:r>
        <w:rPr>
          <w:rFonts w:cs="Arial"/>
        </w:rPr>
        <w:t>Milena Garobbio, relatrice</w:t>
      </w:r>
    </w:p>
    <w:p w:rsidR="00E33B95" w:rsidRDefault="009E48CB" w:rsidP="009E48CB">
      <w:pPr>
        <w:rPr>
          <w:rFonts w:cs="Arial"/>
        </w:rPr>
      </w:pPr>
      <w:bookmarkStart w:id="1" w:name="OLE_LINK1"/>
      <w:bookmarkStart w:id="2" w:name="OLE_LINK2"/>
      <w:r w:rsidRPr="005E5056">
        <w:rPr>
          <w:rFonts w:cs="Arial"/>
        </w:rPr>
        <w:t xml:space="preserve">Bacchetta-Cattori - </w:t>
      </w:r>
      <w:r>
        <w:rPr>
          <w:rFonts w:cs="Arial"/>
        </w:rPr>
        <w:t xml:space="preserve">Badasci - Caprara - Caverzasio - </w:t>
      </w:r>
    </w:p>
    <w:p w:rsidR="00E33B95" w:rsidRDefault="009E48CB" w:rsidP="009E48CB">
      <w:pPr>
        <w:rPr>
          <w:rFonts w:cs="Arial"/>
        </w:rPr>
      </w:pPr>
      <w:r>
        <w:rPr>
          <w:rFonts w:cs="Arial"/>
        </w:rPr>
        <w:t xml:space="preserve">De Rosa - Durisch - Farinelli - Frapolli - Guerra - </w:t>
      </w:r>
    </w:p>
    <w:p w:rsidR="009E48CB" w:rsidRDefault="009E48CB" w:rsidP="009E48CB">
      <w:pPr>
        <w:rPr>
          <w:rFonts w:cs="Arial"/>
        </w:rPr>
      </w:pPr>
      <w:r>
        <w:rPr>
          <w:rFonts w:cs="Arial"/>
        </w:rPr>
        <w:t>Kandemir Bordoli - Pini - Quadranti</w:t>
      </w:r>
      <w:bookmarkEnd w:id="1"/>
      <w:bookmarkEnd w:id="2"/>
    </w:p>
    <w:sectPr w:rsidR="009E48CB" w:rsidSect="00E33B9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D5C" w:rsidRDefault="002E0D5C" w:rsidP="008E77C6">
      <w:r>
        <w:separator/>
      </w:r>
    </w:p>
  </w:endnote>
  <w:endnote w:type="continuationSeparator" w:id="0">
    <w:p w:rsidR="002E0D5C" w:rsidRDefault="002E0D5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960FD" w:rsidRPr="009960FD">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D5C" w:rsidRDefault="002E0D5C" w:rsidP="008E77C6">
      <w:r>
        <w:separator/>
      </w:r>
    </w:p>
  </w:footnote>
  <w:footnote w:type="continuationSeparator" w:id="0">
    <w:p w:rsidR="002E0D5C" w:rsidRDefault="002E0D5C"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B347647"/>
    <w:multiLevelType w:val="hybridMultilevel"/>
    <w:tmpl w:val="8E082BE6"/>
    <w:lvl w:ilvl="0" w:tplc="0810000F">
      <w:start w:val="1"/>
      <w:numFmt w:val="decimal"/>
      <w:lvlText w:val="%1."/>
      <w:lvlJc w:val="left"/>
      <w:pPr>
        <w:ind w:left="360" w:hanging="360"/>
      </w:pPr>
      <w:rPr>
        <w:rFonts w:hint="default"/>
        <w:u w:val="none"/>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0D5C"/>
    <w:rsid w:val="002E5E40"/>
    <w:rsid w:val="0052425A"/>
    <w:rsid w:val="00586A8D"/>
    <w:rsid w:val="006D7A3B"/>
    <w:rsid w:val="007B5462"/>
    <w:rsid w:val="008034BD"/>
    <w:rsid w:val="00876352"/>
    <w:rsid w:val="008B4137"/>
    <w:rsid w:val="008C767A"/>
    <w:rsid w:val="008E77C6"/>
    <w:rsid w:val="009770BB"/>
    <w:rsid w:val="009960FD"/>
    <w:rsid w:val="009E008D"/>
    <w:rsid w:val="009E48CB"/>
    <w:rsid w:val="00A5465F"/>
    <w:rsid w:val="00A77678"/>
    <w:rsid w:val="00BC4C95"/>
    <w:rsid w:val="00BD5944"/>
    <w:rsid w:val="00CF6858"/>
    <w:rsid w:val="00D377B5"/>
    <w:rsid w:val="00D93B31"/>
    <w:rsid w:val="00E33B9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E33B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3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E33B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3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8B14-C9F3-452A-80DD-3192B965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1284</Words>
  <Characters>7322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2017-09-21T08:03:00Z</cp:lastPrinted>
  <dcterms:created xsi:type="dcterms:W3CDTF">2017-09-21T07:37:00Z</dcterms:created>
  <dcterms:modified xsi:type="dcterms:W3CDTF">2017-10-04T08:17:00Z</dcterms:modified>
</cp:coreProperties>
</file>