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Default="00A74403" w:rsidP="00B860C2">
      <w:bookmarkStart w:id="0" w:name="_GoBack"/>
      <w:bookmarkEnd w:id="0"/>
      <w:r w:rsidRPr="00FA68DE">
        <w:rPr>
          <w:rFonts w:ascii="Gill Sans MT" w:hAnsi="Gill Sans MT" w:cs="Arial"/>
          <w:b/>
          <w:sz w:val="52"/>
          <w:szCs w:val="52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0C0296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7642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15 ottobre 2019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TERRITORIO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>
        <w:rPr>
          <w:rFonts w:cs="Arial"/>
          <w:b/>
          <w:sz w:val="28"/>
          <w:szCs w:val="28"/>
        </w:rPr>
        <w:t>gestione e finanze</w:t>
      </w:r>
    </w:p>
    <w:p w:rsidR="00B860C2" w:rsidRPr="008B2655" w:rsidRDefault="00B860C2" w:rsidP="00B860C2">
      <w:pPr>
        <w:rPr>
          <w:rFonts w:cs="Arial"/>
          <w:b/>
          <w:sz w:val="26"/>
          <w:szCs w:val="26"/>
        </w:rPr>
      </w:pPr>
      <w:r w:rsidRPr="000D6BD0">
        <w:rPr>
          <w:rFonts w:cs="Arial"/>
          <w:b/>
          <w:sz w:val="28"/>
          <w:szCs w:val="28"/>
        </w:rPr>
        <w:t>sul</w:t>
      </w:r>
      <w:r>
        <w:rPr>
          <w:rFonts w:cs="Arial"/>
          <w:b/>
          <w:sz w:val="28"/>
          <w:szCs w:val="28"/>
        </w:rPr>
        <w:t xml:space="preserve"> messaggio</w:t>
      </w:r>
      <w:r>
        <w:rPr>
          <w:rFonts w:cs="Arial"/>
          <w:b/>
          <w:sz w:val="26"/>
          <w:szCs w:val="26"/>
        </w:rPr>
        <w:t xml:space="preserve"> </w:t>
      </w:r>
      <w:r w:rsidR="000C0296" w:rsidRPr="000C0296">
        <w:rPr>
          <w:rFonts w:cs="Arial"/>
          <w:b/>
          <w:sz w:val="28"/>
          <w:szCs w:val="28"/>
        </w:rPr>
        <w:t xml:space="preserve">20 marzo 2019 concernente la richiesta di un credito di </w:t>
      </w:r>
      <w:r w:rsidR="000C0296" w:rsidRPr="000C0296">
        <w:rPr>
          <w:rFonts w:eastAsia="Times New Roman" w:cs="Arial"/>
          <w:b/>
          <w:sz w:val="28"/>
          <w:szCs w:val="28"/>
          <w:lang w:val="it-IT" w:eastAsia="it-IT"/>
        </w:rPr>
        <w:t xml:space="preserve">CHF </w:t>
      </w:r>
      <w:r w:rsidR="000C0296" w:rsidRPr="000C0296">
        <w:rPr>
          <w:rFonts w:eastAsia="Times New Roman" w:cs="Times New Roman"/>
          <w:b/>
          <w:sz w:val="28"/>
          <w:szCs w:val="28"/>
          <w:lang w:val="it-IT" w:eastAsia="it-IT"/>
        </w:rPr>
        <w:t xml:space="preserve">16'300'000.- per il risanamento della strada cantonale del Passo del </w:t>
      </w:r>
      <w:proofErr w:type="spellStart"/>
      <w:r w:rsidR="000C0296" w:rsidRPr="000C0296">
        <w:rPr>
          <w:rFonts w:eastAsia="Times New Roman" w:cs="Times New Roman"/>
          <w:b/>
          <w:sz w:val="28"/>
          <w:szCs w:val="28"/>
          <w:lang w:val="it-IT" w:eastAsia="it-IT"/>
        </w:rPr>
        <w:t>Lucomagno</w:t>
      </w:r>
      <w:proofErr w:type="spellEnd"/>
      <w:r w:rsidR="000C0296" w:rsidRPr="000C0296">
        <w:rPr>
          <w:rFonts w:eastAsia="Times New Roman" w:cs="Times New Roman"/>
          <w:b/>
          <w:sz w:val="28"/>
          <w:szCs w:val="28"/>
          <w:lang w:val="it-IT" w:eastAsia="it-IT"/>
        </w:rPr>
        <w:t xml:space="preserve"> da Olivone fino al Centro nordico di </w:t>
      </w:r>
      <w:proofErr w:type="spellStart"/>
      <w:r w:rsidR="000C0296" w:rsidRPr="000C0296">
        <w:rPr>
          <w:rFonts w:eastAsia="Times New Roman" w:cs="Times New Roman"/>
          <w:b/>
          <w:sz w:val="28"/>
          <w:szCs w:val="28"/>
          <w:lang w:val="it-IT" w:eastAsia="it-IT"/>
        </w:rPr>
        <w:t>Campra</w:t>
      </w:r>
      <w:proofErr w:type="spellEnd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64486B" w:rsidRDefault="0064486B" w:rsidP="000C0296">
      <w:pPr>
        <w:pStyle w:val="Titolo1"/>
      </w:pPr>
      <w:bookmarkStart w:id="1" w:name="_Toc532286235"/>
      <w:r w:rsidRPr="00747263">
        <w:t>PREMESSA</w:t>
      </w:r>
    </w:p>
    <w:p w:rsidR="0064486B" w:rsidRPr="00D6470A" w:rsidRDefault="0064486B" w:rsidP="0064486B">
      <w:pPr>
        <w:pStyle w:val="Nessunaspaziatura"/>
        <w:rPr>
          <w:rFonts w:ascii="Arial" w:hAnsi="Arial" w:cs="Arial"/>
          <w:sz w:val="24"/>
          <w:szCs w:val="24"/>
          <w:lang w:val="it-IT" w:eastAsia="it-IT"/>
        </w:rPr>
      </w:pPr>
      <w:r w:rsidRPr="00D6470A">
        <w:rPr>
          <w:rFonts w:ascii="Arial" w:hAnsi="Arial" w:cs="Arial"/>
          <w:sz w:val="24"/>
          <w:szCs w:val="24"/>
          <w:lang w:val="it-IT" w:eastAsia="it-IT"/>
        </w:rPr>
        <w:t xml:space="preserve">La via di comunicazione del Passo del </w:t>
      </w:r>
      <w:proofErr w:type="spellStart"/>
      <w:r w:rsidRPr="00D6470A">
        <w:rPr>
          <w:rFonts w:ascii="Arial" w:hAnsi="Arial" w:cs="Arial"/>
          <w:sz w:val="24"/>
          <w:szCs w:val="24"/>
          <w:lang w:val="it-IT" w:eastAsia="it-IT"/>
        </w:rPr>
        <w:t>Lucomagno</w:t>
      </w:r>
      <w:proofErr w:type="spellEnd"/>
      <w:r w:rsidRPr="00D6470A">
        <w:rPr>
          <w:rFonts w:ascii="Arial" w:hAnsi="Arial" w:cs="Arial"/>
          <w:sz w:val="24"/>
          <w:szCs w:val="24"/>
          <w:lang w:val="it-IT" w:eastAsia="it-IT"/>
        </w:rPr>
        <w:t xml:space="preserve"> è la strada cantonale principale alpina (PA416) ed è considerata un asse viario di primaria importanza nel contesto cantonale. </w:t>
      </w:r>
    </w:p>
    <w:p w:rsidR="0064486B" w:rsidRPr="00363C69" w:rsidRDefault="0064486B" w:rsidP="0064486B">
      <w:pPr>
        <w:pStyle w:val="Nessunaspaziatura"/>
        <w:rPr>
          <w:rFonts w:ascii="Arial" w:hAnsi="Arial" w:cs="Arial"/>
          <w:sz w:val="16"/>
          <w:szCs w:val="16"/>
        </w:rPr>
      </w:pPr>
    </w:p>
    <w:p w:rsidR="0064486B" w:rsidRPr="00D6470A" w:rsidRDefault="0064486B" w:rsidP="0064486B">
      <w:pPr>
        <w:pStyle w:val="Nessunaspaziatura"/>
        <w:rPr>
          <w:rFonts w:ascii="Arial" w:hAnsi="Arial" w:cs="Arial"/>
          <w:sz w:val="24"/>
          <w:szCs w:val="24"/>
        </w:rPr>
      </w:pPr>
      <w:r w:rsidRPr="00D6470A">
        <w:rPr>
          <w:rFonts w:ascii="Arial" w:hAnsi="Arial" w:cs="Arial"/>
          <w:sz w:val="24"/>
          <w:szCs w:val="24"/>
        </w:rPr>
        <w:t xml:space="preserve">Fino al 1999 il tracciato è stato transitabile unicamente tra i mesi di maggio e novembre. </w:t>
      </w:r>
    </w:p>
    <w:p w:rsidR="0064486B" w:rsidRDefault="0064486B" w:rsidP="0064486B">
      <w:pPr>
        <w:pStyle w:val="Nessunaspaziatura"/>
        <w:rPr>
          <w:rFonts w:ascii="Arial" w:hAnsi="Arial" w:cs="Arial"/>
          <w:sz w:val="24"/>
          <w:szCs w:val="24"/>
        </w:rPr>
      </w:pPr>
      <w:r w:rsidRPr="00D6470A">
        <w:rPr>
          <w:rFonts w:ascii="Arial" w:hAnsi="Arial" w:cs="Arial"/>
          <w:sz w:val="24"/>
          <w:szCs w:val="24"/>
        </w:rPr>
        <w:t xml:space="preserve">Dal 2000 il Consiglio di Stato ha approvato con il Cantone dei Grigioni e con l’allora neonata Associazione pro </w:t>
      </w:r>
      <w:proofErr w:type="spellStart"/>
      <w:r w:rsidRPr="00D6470A">
        <w:rPr>
          <w:rFonts w:ascii="Arial" w:hAnsi="Arial" w:cs="Arial"/>
          <w:sz w:val="24"/>
          <w:szCs w:val="24"/>
        </w:rPr>
        <w:t>Lucomagno</w:t>
      </w:r>
      <w:proofErr w:type="spellEnd"/>
      <w:r w:rsidRPr="00D6470A">
        <w:rPr>
          <w:rFonts w:ascii="Arial" w:hAnsi="Arial" w:cs="Arial"/>
          <w:sz w:val="24"/>
          <w:szCs w:val="24"/>
        </w:rPr>
        <w:t xml:space="preserve"> una convenzione per l’apertura invernale della strada. Dopo un periodo di prova di 10 stagioni invernali</w:t>
      </w:r>
      <w:r>
        <w:rPr>
          <w:rFonts w:ascii="Arial" w:hAnsi="Arial" w:cs="Arial"/>
          <w:sz w:val="24"/>
          <w:szCs w:val="24"/>
        </w:rPr>
        <w:t>,</w:t>
      </w:r>
      <w:r w:rsidRPr="00D6470A">
        <w:rPr>
          <w:rFonts w:ascii="Arial" w:hAnsi="Arial" w:cs="Arial"/>
          <w:sz w:val="24"/>
          <w:szCs w:val="24"/>
        </w:rPr>
        <w:t xml:space="preserve"> Ticino e Grigioni hanno concordato nel 2011 di continuare a tempo indeterminato la gestione invernale della strada del passo. </w:t>
      </w:r>
    </w:p>
    <w:p w:rsidR="0064486B" w:rsidRPr="00363C69" w:rsidRDefault="0064486B" w:rsidP="0064486B">
      <w:pPr>
        <w:pStyle w:val="Nessunaspaziatura"/>
        <w:rPr>
          <w:rFonts w:ascii="Arial" w:hAnsi="Arial" w:cs="Arial"/>
          <w:sz w:val="16"/>
          <w:szCs w:val="16"/>
        </w:rPr>
      </w:pPr>
    </w:p>
    <w:p w:rsidR="0064486B" w:rsidRDefault="0064486B" w:rsidP="0064486B">
      <w:pPr>
        <w:pStyle w:val="Nessunaspaziatura"/>
        <w:rPr>
          <w:rFonts w:ascii="Arial" w:hAnsi="Arial" w:cs="Arial"/>
          <w:b/>
          <w:sz w:val="24"/>
          <w:szCs w:val="24"/>
        </w:rPr>
      </w:pPr>
      <w:r w:rsidRPr="000C0296">
        <w:rPr>
          <w:rFonts w:ascii="Arial" w:hAnsi="Arial" w:cs="Arial"/>
          <w:b/>
          <w:sz w:val="23"/>
          <w:szCs w:val="23"/>
        </w:rPr>
        <w:t xml:space="preserve">L’apertura invernale del passo ha aumentato l’attrattività della strada, che oggi è utilizzata come alternativa al passo del San Bernardino e, in parte, anche a quello del San Gottardo, dai viaggiatori diretti e provenienti dalla regione del </w:t>
      </w:r>
      <w:proofErr w:type="spellStart"/>
      <w:r w:rsidRPr="000C0296">
        <w:rPr>
          <w:rFonts w:ascii="Arial" w:hAnsi="Arial" w:cs="Arial"/>
          <w:b/>
          <w:sz w:val="23"/>
          <w:szCs w:val="23"/>
        </w:rPr>
        <w:t>Vorderrhein</w:t>
      </w:r>
      <w:proofErr w:type="spellEnd"/>
      <w:r w:rsidRPr="000C0296">
        <w:rPr>
          <w:rFonts w:ascii="Arial" w:hAnsi="Arial" w:cs="Arial"/>
          <w:b/>
          <w:sz w:val="23"/>
          <w:szCs w:val="23"/>
        </w:rPr>
        <w:t xml:space="preserve"> e da </w:t>
      </w:r>
      <w:proofErr w:type="spellStart"/>
      <w:r w:rsidRPr="000C0296">
        <w:rPr>
          <w:rFonts w:ascii="Arial" w:hAnsi="Arial" w:cs="Arial"/>
          <w:b/>
          <w:sz w:val="23"/>
          <w:szCs w:val="23"/>
        </w:rPr>
        <w:t>Andermatt</w:t>
      </w:r>
      <w:proofErr w:type="spellEnd"/>
      <w:r w:rsidRPr="000C0296">
        <w:rPr>
          <w:rFonts w:ascii="Arial" w:hAnsi="Arial" w:cs="Arial"/>
          <w:b/>
          <w:sz w:val="23"/>
          <w:szCs w:val="23"/>
        </w:rPr>
        <w:t xml:space="preserve">. Questa strada rappresenta pertanto un’alternativa preziosa, che racchiude in sé anche una valenza turistica, sia in estate per apprezzare le bellezze del suo territorio, che in inverno per i suoi impianti sciistici. A tale proposito va inoltre considerato che un collegamento stradale confacente valorizza l’investimento per l’ammodernamento e ampliamento del centro nordico di </w:t>
      </w:r>
      <w:proofErr w:type="spellStart"/>
      <w:r w:rsidRPr="000C0296">
        <w:rPr>
          <w:rFonts w:ascii="Arial" w:hAnsi="Arial" w:cs="Arial"/>
          <w:b/>
          <w:sz w:val="23"/>
          <w:szCs w:val="23"/>
        </w:rPr>
        <w:t>Campra</w:t>
      </w:r>
      <w:proofErr w:type="spellEnd"/>
      <w:r w:rsidRPr="000C0296">
        <w:rPr>
          <w:rFonts w:ascii="Arial" w:hAnsi="Arial" w:cs="Arial"/>
          <w:b/>
          <w:sz w:val="23"/>
          <w:szCs w:val="23"/>
        </w:rPr>
        <w:t xml:space="preserve"> (aperto dall’estate del 2019)</w:t>
      </w:r>
      <w:r w:rsidRPr="000C0296">
        <w:rPr>
          <w:rFonts w:ascii="Arial" w:hAnsi="Arial" w:cs="Arial"/>
          <w:sz w:val="24"/>
          <w:szCs w:val="24"/>
        </w:rPr>
        <w:t>.</w:t>
      </w:r>
    </w:p>
    <w:p w:rsidR="0064486B" w:rsidRPr="00363C69" w:rsidRDefault="0064486B" w:rsidP="0064486B">
      <w:pPr>
        <w:pStyle w:val="Nessunaspaziatura"/>
        <w:rPr>
          <w:rFonts w:ascii="Arial" w:hAnsi="Arial" w:cs="Arial"/>
          <w:b/>
          <w:sz w:val="16"/>
          <w:szCs w:val="16"/>
        </w:rPr>
      </w:pPr>
    </w:p>
    <w:p w:rsidR="0064486B" w:rsidRDefault="0064486B" w:rsidP="0064486B">
      <w:pPr>
        <w:rPr>
          <w:rFonts w:cs="Arial"/>
          <w:szCs w:val="24"/>
        </w:rPr>
      </w:pPr>
      <w:r w:rsidRPr="00067477">
        <w:rPr>
          <w:rFonts w:cs="Arial"/>
          <w:szCs w:val="24"/>
        </w:rPr>
        <w:t>L’infrastruttura stradale richiede ora un ammodernamento, poiché l’attuale pavimentazione stradale è stata posata agli inizi degli anni ’60 del secolo scorso, oltrepassando dunque il ragionevole ciclo di vita p</w:t>
      </w:r>
      <w:r w:rsidR="00363C69">
        <w:rPr>
          <w:rFonts w:cs="Arial"/>
          <w:szCs w:val="24"/>
        </w:rPr>
        <w:t>er la quale è stata progettata.</w:t>
      </w:r>
    </w:p>
    <w:p w:rsidR="00363C69" w:rsidRPr="00363C69" w:rsidRDefault="00363C69" w:rsidP="0064486B">
      <w:pPr>
        <w:rPr>
          <w:rFonts w:cs="Arial"/>
          <w:sz w:val="16"/>
          <w:szCs w:val="16"/>
        </w:rPr>
      </w:pPr>
    </w:p>
    <w:p w:rsidR="0064486B" w:rsidRDefault="0064486B" w:rsidP="0064486B">
      <w:pPr>
        <w:rPr>
          <w:rFonts w:cs="Arial"/>
          <w:szCs w:val="24"/>
        </w:rPr>
      </w:pPr>
      <w:r w:rsidRPr="00D6470A">
        <w:rPr>
          <w:rFonts w:cs="Arial"/>
          <w:szCs w:val="24"/>
        </w:rPr>
        <w:t xml:space="preserve">Alla fine della stagione invernale 2017-2018 è stato necessario approntare interventi di manutenzione urgente, </w:t>
      </w:r>
      <w:r>
        <w:rPr>
          <w:rFonts w:cs="Arial"/>
          <w:szCs w:val="24"/>
        </w:rPr>
        <w:t xml:space="preserve">in quanto </w:t>
      </w:r>
      <w:r w:rsidRPr="00D6470A">
        <w:rPr>
          <w:rFonts w:cs="Arial"/>
          <w:szCs w:val="24"/>
        </w:rPr>
        <w:t>le lastre in calcestruzzo presentavano, localmente in più punti, rilevanti scostamenti verticali dell’ordine di 3-7cm. Prima d’allora tali dissesti erano confinati e non rilevanti nei confronti della sicurezza viaria, ma negli ultimi anni la situazione è decisamente peggiorata con la moltiplicazione ed estensione dei punti potenzialmente pericolosi all’utenza veicolare.</w:t>
      </w:r>
    </w:p>
    <w:p w:rsidR="00363C69" w:rsidRPr="00363C69" w:rsidRDefault="00363C69" w:rsidP="0064486B">
      <w:pPr>
        <w:rPr>
          <w:rFonts w:cs="Arial"/>
          <w:sz w:val="16"/>
          <w:szCs w:val="16"/>
        </w:rPr>
      </w:pPr>
    </w:p>
    <w:p w:rsidR="0064486B" w:rsidRDefault="0064486B" w:rsidP="0064486B">
      <w:pPr>
        <w:autoSpaceDE w:val="0"/>
        <w:autoSpaceDN w:val="0"/>
        <w:rPr>
          <w:rFonts w:cs="Arial"/>
          <w:szCs w:val="24"/>
          <w:lang w:eastAsia="it-CH"/>
        </w:rPr>
      </w:pPr>
      <w:r>
        <w:rPr>
          <w:rFonts w:cs="Arial"/>
          <w:szCs w:val="24"/>
          <w:lang w:eastAsia="it-CH"/>
        </w:rPr>
        <w:t xml:space="preserve">In caso di </w:t>
      </w:r>
      <w:r w:rsidRPr="00D6470A">
        <w:rPr>
          <w:rFonts w:cs="Arial"/>
          <w:szCs w:val="24"/>
          <w:lang w:eastAsia="it-CH"/>
        </w:rPr>
        <w:t>forti precipitazioni i numerosi cedimenti della piattaforma stradale e delle condotte sotterranee impediscono il corretto deflusso delle acque meteoriche</w:t>
      </w:r>
      <w:r>
        <w:rPr>
          <w:rFonts w:cs="Arial"/>
          <w:szCs w:val="24"/>
          <w:lang w:eastAsia="it-CH"/>
        </w:rPr>
        <w:t>,</w:t>
      </w:r>
      <w:r w:rsidRPr="00D6470A">
        <w:rPr>
          <w:rFonts w:cs="Arial"/>
          <w:szCs w:val="24"/>
          <w:lang w:eastAsia="it-CH"/>
        </w:rPr>
        <w:t xml:space="preserve"> con tutte le conseguenze</w:t>
      </w:r>
      <w:r>
        <w:rPr>
          <w:rFonts w:cs="Arial"/>
          <w:szCs w:val="24"/>
          <w:lang w:eastAsia="it-CH"/>
        </w:rPr>
        <w:t xml:space="preserve"> del caso in termini di </w:t>
      </w:r>
      <w:r w:rsidRPr="00D6470A">
        <w:rPr>
          <w:rFonts w:cs="Arial"/>
          <w:szCs w:val="24"/>
          <w:lang w:eastAsia="it-CH"/>
        </w:rPr>
        <w:t>sicurezza viaria (soprattutto nel periodo invernale). Ciò ha anche ripercussioni sul degrado del manto stradale, in quanto tale dinamica viene accelerata.</w:t>
      </w:r>
    </w:p>
    <w:p w:rsidR="0064486B" w:rsidRPr="00D6470A" w:rsidRDefault="0064486B" w:rsidP="0064486B">
      <w:pPr>
        <w:autoSpaceDE w:val="0"/>
        <w:autoSpaceDN w:val="0"/>
        <w:rPr>
          <w:rFonts w:cs="Arial"/>
          <w:szCs w:val="24"/>
          <w:lang w:eastAsia="it-CH"/>
        </w:rPr>
      </w:pPr>
    </w:p>
    <w:p w:rsidR="0064486B" w:rsidRDefault="0064486B" w:rsidP="000C0296">
      <w:pPr>
        <w:pStyle w:val="Titolo1"/>
      </w:pPr>
      <w:r w:rsidRPr="00747263">
        <w:t>Il progetto</w:t>
      </w:r>
    </w:p>
    <w:p w:rsidR="0064486B" w:rsidRDefault="0064486B" w:rsidP="0064486B">
      <w:pPr>
        <w:pStyle w:val="Nessunaspaziatura"/>
        <w:rPr>
          <w:rFonts w:ascii="Arial" w:hAnsi="Arial" w:cs="Arial"/>
          <w:sz w:val="24"/>
          <w:szCs w:val="24"/>
        </w:rPr>
      </w:pPr>
      <w:r w:rsidRPr="00E820B0">
        <w:rPr>
          <w:rFonts w:ascii="Arial" w:hAnsi="Arial" w:cs="Arial"/>
          <w:sz w:val="24"/>
          <w:szCs w:val="24"/>
        </w:rPr>
        <w:t xml:space="preserve">Il tratto che si snoda da Olivone a </w:t>
      </w:r>
      <w:proofErr w:type="spellStart"/>
      <w:r w:rsidRPr="00E820B0">
        <w:rPr>
          <w:rFonts w:ascii="Arial" w:hAnsi="Arial" w:cs="Arial"/>
          <w:sz w:val="24"/>
          <w:szCs w:val="24"/>
        </w:rPr>
        <w:t>Campra</w:t>
      </w:r>
      <w:proofErr w:type="spellEnd"/>
      <w:r w:rsidRPr="00E820B0">
        <w:rPr>
          <w:rFonts w:ascii="Arial" w:hAnsi="Arial" w:cs="Arial"/>
          <w:sz w:val="24"/>
          <w:szCs w:val="24"/>
        </w:rPr>
        <w:t>, (sette chilometri), finora non è mai stato oggetto d’importanti opere di conservazione. Da qui la necessità d’intervenire con un risanamento conservativo sulla strada del passo, che sul versante grigionese è già stata oggetto d’importanti migliorie.</w:t>
      </w:r>
    </w:p>
    <w:p w:rsidR="0064486B" w:rsidRPr="00E820B0" w:rsidRDefault="0064486B" w:rsidP="0064486B">
      <w:pPr>
        <w:pStyle w:val="Nessunaspaziatura"/>
        <w:rPr>
          <w:rFonts w:ascii="Arial" w:hAnsi="Arial" w:cs="Arial"/>
          <w:sz w:val="24"/>
          <w:szCs w:val="24"/>
          <w:lang w:eastAsia="it-CH"/>
        </w:rPr>
      </w:pPr>
    </w:p>
    <w:p w:rsidR="0064486B" w:rsidRPr="00E820B0" w:rsidRDefault="0064486B" w:rsidP="0064486B">
      <w:pPr>
        <w:pStyle w:val="Nessunaspaziatura"/>
        <w:rPr>
          <w:rFonts w:ascii="Arial" w:hAnsi="Arial" w:cs="Arial"/>
          <w:sz w:val="24"/>
          <w:szCs w:val="24"/>
        </w:rPr>
      </w:pPr>
      <w:r w:rsidRPr="00E820B0">
        <w:rPr>
          <w:rFonts w:ascii="Arial" w:hAnsi="Arial" w:cs="Arial"/>
          <w:sz w:val="24"/>
          <w:szCs w:val="24"/>
        </w:rPr>
        <w:t xml:space="preserve">Considerato il contesto discosto, la tipologia di pavimentazione e il carico veicolare, si è optato per un risanamento conservativo delle lastre in calcestruzzo, che verranno ricoperte (e quindi protette) da un tappeto d’usura in conglomerato bituminoso. Infatti dal profilo tecnico, ma anche economico, ambientale e viario, è di grande importanza poter continuare ad usufruire dell’eccellente supporto fornito dalla lastre in calcestruzzo. </w:t>
      </w:r>
    </w:p>
    <w:p w:rsidR="0064486B" w:rsidRDefault="0064486B" w:rsidP="0064486B">
      <w:pPr>
        <w:pStyle w:val="Nessunaspaziatura"/>
        <w:rPr>
          <w:rFonts w:ascii="Arial" w:hAnsi="Arial" w:cs="Arial"/>
          <w:b/>
          <w:sz w:val="24"/>
          <w:szCs w:val="24"/>
        </w:rPr>
      </w:pPr>
      <w:r w:rsidRPr="000C0296">
        <w:rPr>
          <w:rFonts w:ascii="Arial" w:hAnsi="Arial" w:cs="Arial"/>
          <w:b/>
          <w:sz w:val="23"/>
          <w:szCs w:val="23"/>
        </w:rPr>
        <w:t>Procrastinare il risanamento potrebbe comportare costi futuri nettamente più elevati, dato che, in tal caso, il concetto di risanamento dovrebbe essere rivisto in funzione di un maggior degrado</w:t>
      </w:r>
      <w:r w:rsidRPr="000C0296">
        <w:rPr>
          <w:rFonts w:ascii="Arial" w:hAnsi="Arial" w:cs="Arial"/>
          <w:sz w:val="24"/>
          <w:szCs w:val="24"/>
        </w:rPr>
        <w:t>.</w:t>
      </w:r>
    </w:p>
    <w:p w:rsidR="0064486B" w:rsidRPr="00E820B0" w:rsidRDefault="0064486B" w:rsidP="0064486B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64486B" w:rsidRDefault="0064486B" w:rsidP="0064486B">
      <w:pPr>
        <w:pStyle w:val="Nessunaspaziatura"/>
        <w:rPr>
          <w:rFonts w:ascii="Arial" w:hAnsi="Arial" w:cs="Arial"/>
          <w:sz w:val="24"/>
          <w:szCs w:val="24"/>
        </w:rPr>
      </w:pPr>
      <w:r w:rsidRPr="00E820B0">
        <w:rPr>
          <w:rFonts w:ascii="Arial" w:hAnsi="Arial" w:cs="Arial"/>
          <w:sz w:val="24"/>
          <w:szCs w:val="24"/>
        </w:rPr>
        <w:t xml:space="preserve">Il tratto stradale da risanare contempla i 6,3 km di strada a partire dal primo tornante dopo l’abitato di Olivone fino al centro nordico di </w:t>
      </w:r>
      <w:proofErr w:type="spellStart"/>
      <w:r w:rsidRPr="00E820B0">
        <w:rPr>
          <w:rFonts w:ascii="Arial" w:hAnsi="Arial" w:cs="Arial"/>
          <w:sz w:val="24"/>
          <w:szCs w:val="24"/>
        </w:rPr>
        <w:t>Campra</w:t>
      </w:r>
      <w:proofErr w:type="spellEnd"/>
      <w:r w:rsidRPr="00E820B0">
        <w:rPr>
          <w:rFonts w:ascii="Arial" w:hAnsi="Arial" w:cs="Arial"/>
          <w:sz w:val="24"/>
          <w:szCs w:val="24"/>
        </w:rPr>
        <w:t>.</w:t>
      </w:r>
    </w:p>
    <w:p w:rsidR="0064486B" w:rsidRPr="00E820B0" w:rsidRDefault="0064486B" w:rsidP="0064486B">
      <w:pPr>
        <w:pStyle w:val="Nessunaspaziatura"/>
        <w:rPr>
          <w:rFonts w:ascii="Arial" w:hAnsi="Arial" w:cs="Arial"/>
          <w:sz w:val="24"/>
          <w:szCs w:val="24"/>
        </w:rPr>
      </w:pPr>
    </w:p>
    <w:p w:rsidR="0064486B" w:rsidRPr="00E820B0" w:rsidRDefault="0064486B" w:rsidP="0064486B">
      <w:pPr>
        <w:pStyle w:val="Nessunaspaziatura"/>
        <w:rPr>
          <w:rFonts w:ascii="Arial" w:hAnsi="Arial" w:cs="Arial"/>
          <w:sz w:val="24"/>
          <w:szCs w:val="24"/>
        </w:rPr>
      </w:pPr>
      <w:r w:rsidRPr="00E820B0">
        <w:rPr>
          <w:rFonts w:ascii="Arial" w:hAnsi="Arial" w:cs="Arial"/>
          <w:sz w:val="24"/>
          <w:szCs w:val="24"/>
        </w:rPr>
        <w:t>Come da prassi, allorquando si procede al rifacimento della pavimentazione stradale, si sistemano anche altri parti infrastrutturali. Parallelamente verranno quindi risanati 2 manufatti,  1,6 km di cordoli e 9'500 m</w:t>
      </w:r>
      <w:r w:rsidRPr="00E820B0">
        <w:rPr>
          <w:rFonts w:ascii="Arial" w:hAnsi="Arial" w:cs="Arial"/>
          <w:sz w:val="24"/>
          <w:szCs w:val="24"/>
          <w:vertAlign w:val="superscript"/>
        </w:rPr>
        <w:t>2</w:t>
      </w:r>
      <w:r w:rsidRPr="00E820B0">
        <w:rPr>
          <w:rFonts w:ascii="Arial" w:hAnsi="Arial" w:cs="Arial"/>
          <w:sz w:val="24"/>
          <w:szCs w:val="24"/>
        </w:rPr>
        <w:t xml:space="preserve"> di muri, sostituiti o adattati 4,9 km di barriere di ritenuta veicolare e 6,3 km di condotte d’evacuazione delle acque meteoriche.</w:t>
      </w:r>
    </w:p>
    <w:p w:rsidR="0064486B" w:rsidRPr="00E820B0" w:rsidRDefault="0064486B" w:rsidP="0064486B">
      <w:pPr>
        <w:pStyle w:val="Nessunaspaziatura"/>
        <w:rPr>
          <w:rFonts w:ascii="Arial" w:eastAsia="Times New Roman" w:hAnsi="Arial" w:cs="Arial"/>
          <w:sz w:val="24"/>
          <w:szCs w:val="24"/>
          <w:lang w:eastAsia="it-IT"/>
        </w:rPr>
      </w:pPr>
      <w:r w:rsidRPr="00E820B0">
        <w:rPr>
          <w:rFonts w:ascii="Arial" w:eastAsia="Times New Roman" w:hAnsi="Arial" w:cs="Arial"/>
          <w:sz w:val="24"/>
          <w:szCs w:val="24"/>
          <w:lang w:eastAsia="it-IT"/>
        </w:rPr>
        <w:t>Sono inoltre previsti: il ripristino della segnaletica orizzontale e verticale e i lavori di conservazione di opere di premunizione.</w:t>
      </w:r>
    </w:p>
    <w:p w:rsidR="0064486B" w:rsidRPr="00E820B0" w:rsidRDefault="0064486B" w:rsidP="0064486B">
      <w:pPr>
        <w:pStyle w:val="Nessunaspaziatura"/>
        <w:rPr>
          <w:rFonts w:ascii="Arial" w:eastAsia="Times New Roman" w:hAnsi="Arial" w:cs="Arial"/>
          <w:sz w:val="24"/>
          <w:szCs w:val="24"/>
          <w:lang w:eastAsia="it-IT"/>
        </w:rPr>
      </w:pPr>
    </w:p>
    <w:p w:rsidR="0064486B" w:rsidRPr="00E820B0" w:rsidRDefault="0064486B" w:rsidP="0064486B">
      <w:pPr>
        <w:pStyle w:val="Nessunaspaziatura"/>
        <w:rPr>
          <w:rFonts w:ascii="Arial" w:hAnsi="Arial" w:cs="Arial"/>
          <w:sz w:val="24"/>
          <w:szCs w:val="24"/>
        </w:rPr>
      </w:pPr>
      <w:r w:rsidRPr="00E820B0">
        <w:rPr>
          <w:rFonts w:ascii="Arial" w:hAnsi="Arial" w:cs="Arial"/>
          <w:sz w:val="24"/>
          <w:szCs w:val="24"/>
        </w:rPr>
        <w:t xml:space="preserve">Per proteggere ulteriormente il tracciato, il Dipartimento del territorio ha deciso di stanziare 15 milioni di franchi per la posa di ripari </w:t>
      </w:r>
      <w:proofErr w:type="spellStart"/>
      <w:r w:rsidRPr="00E820B0">
        <w:rPr>
          <w:rFonts w:ascii="Arial" w:hAnsi="Arial" w:cs="Arial"/>
          <w:sz w:val="24"/>
          <w:szCs w:val="24"/>
        </w:rPr>
        <w:t>valangari</w:t>
      </w:r>
      <w:proofErr w:type="spellEnd"/>
      <w:r w:rsidRPr="00E820B0">
        <w:rPr>
          <w:rFonts w:ascii="Arial" w:hAnsi="Arial" w:cs="Arial"/>
          <w:sz w:val="24"/>
          <w:szCs w:val="24"/>
        </w:rPr>
        <w:t xml:space="preserve"> e per lo sviluppo del nuovo bosco di protezione. </w:t>
      </w:r>
    </w:p>
    <w:p w:rsidR="0064486B" w:rsidRDefault="0064486B" w:rsidP="0064486B">
      <w:pPr>
        <w:pStyle w:val="Nessunaspaziatura"/>
        <w:rPr>
          <w:rFonts w:ascii="Arial" w:hAnsi="Arial" w:cs="Arial"/>
          <w:sz w:val="24"/>
          <w:szCs w:val="24"/>
          <w:lang w:val="it-IT" w:eastAsia="it-IT"/>
        </w:rPr>
      </w:pPr>
    </w:p>
    <w:p w:rsidR="000C0296" w:rsidRPr="00A86BDA" w:rsidRDefault="000C0296" w:rsidP="0064486B">
      <w:pPr>
        <w:pStyle w:val="Nessunaspaziatura"/>
        <w:rPr>
          <w:rFonts w:ascii="Arial" w:hAnsi="Arial" w:cs="Arial"/>
          <w:sz w:val="24"/>
          <w:szCs w:val="24"/>
          <w:lang w:val="it-IT" w:eastAsia="it-IT"/>
        </w:rPr>
      </w:pPr>
    </w:p>
    <w:p w:rsidR="0064486B" w:rsidRDefault="0064486B" w:rsidP="000C0296">
      <w:pPr>
        <w:pStyle w:val="Titolo1"/>
      </w:pPr>
      <w:r w:rsidRPr="00A86BDA">
        <w:t>COSTI E FINANZIAMENTO</w:t>
      </w:r>
    </w:p>
    <w:p w:rsidR="0064486B" w:rsidRPr="00AA160C" w:rsidRDefault="0064486B" w:rsidP="000C0296">
      <w:pPr>
        <w:rPr>
          <w:rFonts w:eastAsia="Times New Roman"/>
          <w:lang w:eastAsia="it-IT"/>
        </w:rPr>
      </w:pPr>
      <w:r w:rsidRPr="00AA160C">
        <w:t>I costi stimati ammontano complessivamente a</w:t>
      </w:r>
      <w:r>
        <w:t xml:space="preserve"> 16'</w:t>
      </w:r>
      <w:r w:rsidRPr="00AA160C">
        <w:t>3</w:t>
      </w:r>
      <w:r>
        <w:t>00’000.-</w:t>
      </w:r>
      <w:r w:rsidRPr="00AA160C">
        <w:t xml:space="preserve"> CHF</w:t>
      </w:r>
      <w:r>
        <w:t>.</w:t>
      </w:r>
    </w:p>
    <w:p w:rsidR="0064486B" w:rsidRDefault="0064486B" w:rsidP="000C0296"/>
    <w:p w:rsidR="000C0296" w:rsidRPr="000C0296" w:rsidRDefault="000C0296" w:rsidP="000C0296"/>
    <w:p w:rsidR="0064486B" w:rsidRDefault="0064486B" w:rsidP="000C0296">
      <w:pPr>
        <w:pStyle w:val="Titolo1"/>
      </w:pPr>
      <w:r w:rsidRPr="00A86BDA">
        <w:t>RAPPORTO CON LE LINEE DIRETTIVE E IL PIANO FINANZIARIO</w:t>
      </w:r>
    </w:p>
    <w:p w:rsidR="0064486B" w:rsidRPr="00337F0D" w:rsidRDefault="0064486B" w:rsidP="0064486B">
      <w:pPr>
        <w:rPr>
          <w:rFonts w:eastAsia="Times New Roman" w:cs="Times New Roman"/>
          <w:color w:val="000000" w:themeColor="text1"/>
          <w:szCs w:val="20"/>
          <w:lang w:val="it-IT" w:eastAsia="it-IT"/>
        </w:rPr>
      </w:pPr>
      <w:r w:rsidRPr="00337F0D">
        <w:rPr>
          <w:rFonts w:eastAsia="Times New Roman" w:cs="Times New Roman"/>
          <w:color w:val="000000" w:themeColor="text1"/>
          <w:szCs w:val="20"/>
          <w:lang w:val="it-IT" w:eastAsia="it-IT"/>
        </w:rPr>
        <w:t xml:space="preserve">Il credito richiesto è in sintonia con </w:t>
      </w:r>
      <w:r>
        <w:rPr>
          <w:rFonts w:eastAsia="Times New Roman" w:cs="Times New Roman"/>
          <w:color w:val="000000" w:themeColor="text1"/>
          <w:szCs w:val="20"/>
          <w:lang w:val="it-IT" w:eastAsia="it-IT"/>
        </w:rPr>
        <w:t xml:space="preserve">le Linee direttive 2015 -2019, </w:t>
      </w:r>
      <w:r w:rsidRPr="00337F0D">
        <w:rPr>
          <w:rFonts w:eastAsia="Times New Roman" w:cs="Times New Roman"/>
          <w:color w:val="000000" w:themeColor="text1"/>
          <w:szCs w:val="20"/>
          <w:lang w:val="it-IT" w:eastAsia="it-IT"/>
        </w:rPr>
        <w:t xml:space="preserve">capitolo 2.4 “Sviluppo territoriale, mobilità, ambiente ed energia” - scheda programmatica no. 35 “Territorio: mobilità efficiente all’apertura di </w:t>
      </w:r>
      <w:proofErr w:type="spellStart"/>
      <w:r w:rsidRPr="00337F0D">
        <w:rPr>
          <w:rFonts w:eastAsia="Times New Roman" w:cs="Times New Roman"/>
          <w:color w:val="000000" w:themeColor="text1"/>
          <w:szCs w:val="20"/>
          <w:lang w:val="it-IT" w:eastAsia="it-IT"/>
        </w:rPr>
        <w:t>AlpTransit</w:t>
      </w:r>
      <w:proofErr w:type="spellEnd"/>
      <w:r w:rsidRPr="00337F0D">
        <w:rPr>
          <w:rFonts w:eastAsia="Times New Roman" w:cs="Times New Roman"/>
          <w:color w:val="000000" w:themeColor="text1"/>
          <w:szCs w:val="20"/>
          <w:lang w:val="it-IT" w:eastAsia="it-IT"/>
        </w:rPr>
        <w:t xml:space="preserve"> – Obiettivo: modernizzare e integrare le reti di trasporto”;</w:t>
      </w:r>
      <w:r>
        <w:rPr>
          <w:rFonts w:eastAsia="Times New Roman" w:cs="Times New Roman"/>
          <w:color w:val="000000" w:themeColor="text1"/>
          <w:szCs w:val="20"/>
          <w:lang w:val="it-IT" w:eastAsia="it-IT"/>
        </w:rPr>
        <w:t xml:space="preserve"> punto 2. Collegamenti interni - lettera k </w:t>
      </w:r>
      <w:r w:rsidRPr="00337F0D">
        <w:rPr>
          <w:rFonts w:eastAsia="Times New Roman" w:cs="Times New Roman"/>
          <w:color w:val="000000" w:themeColor="text1"/>
          <w:szCs w:val="20"/>
          <w:lang w:val="it-IT" w:eastAsia="it-IT"/>
        </w:rPr>
        <w:t>"Conservazione del patrimonio stradale adeguata al ritmo di invecchiamento delle infrastrutture e possibilmente potenziata per un recupero del degrado accumulato; miglioramenti e adeguamenti puntuali a favore della fluidità e della sicurezza del traffico motorizzato, lento e pedonale."</w:t>
      </w:r>
    </w:p>
    <w:p w:rsidR="0064486B" w:rsidRPr="00337F0D" w:rsidRDefault="0064486B" w:rsidP="0064486B">
      <w:pPr>
        <w:spacing w:before="120"/>
        <w:rPr>
          <w:rFonts w:eastAsia="Times New Roman" w:cs="Times New Roman"/>
          <w:color w:val="000000" w:themeColor="text1"/>
          <w:szCs w:val="20"/>
          <w:lang w:val="it-IT" w:eastAsia="it-IT"/>
        </w:rPr>
      </w:pPr>
      <w:r w:rsidRPr="00337F0D">
        <w:rPr>
          <w:rFonts w:eastAsia="Times New Roman" w:cs="Times New Roman"/>
          <w:color w:val="000000" w:themeColor="text1"/>
          <w:szCs w:val="20"/>
          <w:lang w:val="it-IT" w:eastAsia="it-IT"/>
        </w:rPr>
        <w:t xml:space="preserve">L’opera è interamente a carico del Cantone. Le spese sono previste a PF 2016-2019 del settore 62 “Strade cantonali” alla posizione 622 02, collegata all’elemento 781 59 2918. </w:t>
      </w:r>
    </w:p>
    <w:p w:rsidR="0064486B" w:rsidRPr="00337F0D" w:rsidRDefault="0064486B" w:rsidP="0064486B">
      <w:pPr>
        <w:spacing w:before="120"/>
        <w:rPr>
          <w:rFonts w:eastAsia="Times New Roman" w:cs="Arial"/>
          <w:szCs w:val="24"/>
          <w:lang w:val="it-IT" w:eastAsia="it-IT"/>
        </w:rPr>
      </w:pPr>
      <w:r w:rsidRPr="00337F0D">
        <w:rPr>
          <w:rFonts w:eastAsia="Times New Roman" w:cs="Arial"/>
          <w:color w:val="000000" w:themeColor="text1"/>
          <w:szCs w:val="24"/>
          <w:lang w:val="it-IT" w:eastAsia="it-IT"/>
        </w:rPr>
        <w:t xml:space="preserve">La realizzazione del progetto non ha conseguenze particolari sui conti di gestione corrente </w:t>
      </w:r>
      <w:r w:rsidRPr="00337F0D">
        <w:rPr>
          <w:rFonts w:eastAsia="Times New Roman" w:cs="Arial"/>
          <w:szCs w:val="24"/>
          <w:lang w:val="it-IT" w:eastAsia="it-IT"/>
        </w:rPr>
        <w:t>dello Stato né sul personale.</w:t>
      </w:r>
    </w:p>
    <w:p w:rsidR="0064486B" w:rsidRDefault="0064486B" w:rsidP="0064486B">
      <w:pPr>
        <w:rPr>
          <w:rFonts w:eastAsia="Times New Roman" w:cs="Times New Roman"/>
          <w:szCs w:val="20"/>
          <w:lang w:val="it-IT" w:eastAsia="it-IT"/>
        </w:rPr>
      </w:pPr>
    </w:p>
    <w:p w:rsidR="000C0296" w:rsidRDefault="000C0296" w:rsidP="0064486B">
      <w:pPr>
        <w:rPr>
          <w:rFonts w:eastAsia="Times New Roman" w:cs="Times New Roman"/>
          <w:szCs w:val="20"/>
          <w:lang w:val="it-IT" w:eastAsia="it-IT"/>
        </w:rPr>
      </w:pPr>
    </w:p>
    <w:p w:rsidR="0064486B" w:rsidRDefault="0064486B" w:rsidP="000C0296">
      <w:pPr>
        <w:pStyle w:val="Titolo1"/>
      </w:pPr>
      <w:r w:rsidRPr="00A86BDA">
        <w:lastRenderedPageBreak/>
        <w:t>CONCLUSIONI</w:t>
      </w:r>
    </w:p>
    <w:p w:rsidR="0064486B" w:rsidRPr="000C0296" w:rsidRDefault="0064486B" w:rsidP="0064486B">
      <w:pPr>
        <w:tabs>
          <w:tab w:val="right" w:pos="2268"/>
          <w:tab w:val="left" w:pos="2552"/>
        </w:tabs>
        <w:rPr>
          <w:rFonts w:cs="Arial"/>
          <w:szCs w:val="24"/>
        </w:rPr>
      </w:pPr>
      <w:r w:rsidRPr="00337F0D">
        <w:rPr>
          <w:rFonts w:eastAsia="Times New Roman" w:cs="Arial"/>
          <w:szCs w:val="24"/>
          <w:lang w:val="it-IT" w:eastAsia="it-IT"/>
        </w:rPr>
        <w:t xml:space="preserve">La strada del Passo del </w:t>
      </w:r>
      <w:proofErr w:type="spellStart"/>
      <w:r w:rsidRPr="00337F0D">
        <w:rPr>
          <w:rFonts w:eastAsia="Times New Roman" w:cs="Arial"/>
          <w:szCs w:val="24"/>
          <w:lang w:val="it-IT" w:eastAsia="it-IT"/>
        </w:rPr>
        <w:t>Lucomagno</w:t>
      </w:r>
      <w:proofErr w:type="spellEnd"/>
      <w:r w:rsidRPr="00337F0D">
        <w:rPr>
          <w:rFonts w:eastAsia="Times New Roman" w:cs="Arial"/>
          <w:szCs w:val="24"/>
          <w:lang w:val="it-IT" w:eastAsia="it-IT"/>
        </w:rPr>
        <w:t xml:space="preserve"> è stata realizzata negli anni 1959-65 e, da allora, non sono mai stati eseguiti interventi di grande sistemazione/conservazione alla pavimentazione e alle altre infrastrutture, se non l’ordinaria manutenzione e le riparazioni occasionali.</w:t>
      </w:r>
      <w:r>
        <w:rPr>
          <w:rFonts w:eastAsia="Times New Roman" w:cs="Arial"/>
          <w:szCs w:val="24"/>
          <w:lang w:val="it-IT" w:eastAsia="it-IT"/>
        </w:rPr>
        <w:t xml:space="preserve"> </w:t>
      </w:r>
      <w:r w:rsidR="000C0296">
        <w:rPr>
          <w:rFonts w:eastAsia="Times New Roman" w:cs="Arial"/>
          <w:szCs w:val="24"/>
          <w:lang w:val="it-IT" w:eastAsia="it-IT"/>
        </w:rPr>
        <w:t>È</w:t>
      </w:r>
      <w:r w:rsidRPr="00337F0D">
        <w:rPr>
          <w:rFonts w:eastAsia="Times New Roman" w:cs="Arial"/>
          <w:szCs w:val="24"/>
          <w:lang w:val="it-IT" w:eastAsia="it-IT"/>
        </w:rPr>
        <w:t xml:space="preserve"> quindi giustificato un risanamento conservativo generale minimo che permetta di mantenere in loco la vigente pavimentazione in calcestruzzo, prolungando così la durata d’esercizio delle medesime. </w:t>
      </w:r>
      <w:r w:rsidRPr="000C0296">
        <w:rPr>
          <w:rFonts w:eastAsia="Times New Roman" w:cs="Arial"/>
          <w:b/>
          <w:sz w:val="23"/>
          <w:szCs w:val="23"/>
          <w:lang w:val="it-IT" w:eastAsia="it-IT"/>
        </w:rPr>
        <w:t xml:space="preserve">Si tratta di </w:t>
      </w:r>
      <w:r w:rsidRPr="000C0296">
        <w:rPr>
          <w:rFonts w:cs="Arial"/>
          <w:b/>
          <w:sz w:val="23"/>
          <w:szCs w:val="23"/>
        </w:rPr>
        <w:t>un intervento quanto mai necessario che sarà oltremodo favorevole dal profilo tecnico, economico, ambientale e viario, considerata anche l’importanza di mantenere transitabile il passo 365 giorni all’anno</w:t>
      </w:r>
      <w:r w:rsidRPr="000C0296">
        <w:rPr>
          <w:rFonts w:cs="Arial"/>
          <w:szCs w:val="24"/>
        </w:rPr>
        <w:t>.</w:t>
      </w:r>
    </w:p>
    <w:p w:rsidR="0064486B" w:rsidRDefault="0064486B" w:rsidP="0064486B">
      <w:pPr>
        <w:tabs>
          <w:tab w:val="right" w:pos="2268"/>
          <w:tab w:val="left" w:pos="2552"/>
        </w:tabs>
        <w:rPr>
          <w:rFonts w:eastAsia="Times New Roman" w:cs="Arial"/>
          <w:szCs w:val="24"/>
          <w:lang w:val="it-IT" w:eastAsia="it-IT"/>
        </w:rPr>
      </w:pPr>
    </w:p>
    <w:p w:rsidR="000C0296" w:rsidRDefault="000C0296" w:rsidP="000C0296">
      <w:pPr>
        <w:rPr>
          <w:rFonts w:cs="Arial"/>
          <w:szCs w:val="24"/>
        </w:rPr>
      </w:pPr>
    </w:p>
    <w:p w:rsidR="000C0296" w:rsidRPr="00B860C2" w:rsidRDefault="000C0296" w:rsidP="000C0296">
      <w:pPr>
        <w:jc w:val="center"/>
        <w:rPr>
          <w:rFonts w:cs="Arial"/>
          <w:sz w:val="28"/>
          <w:szCs w:val="28"/>
        </w:rPr>
      </w:pP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</w:p>
    <w:p w:rsidR="000C0296" w:rsidRDefault="000C0296" w:rsidP="000C0296">
      <w:pPr>
        <w:rPr>
          <w:rFonts w:cs="Arial"/>
          <w:szCs w:val="24"/>
        </w:rPr>
      </w:pPr>
    </w:p>
    <w:p w:rsidR="000C0296" w:rsidRPr="00337F0D" w:rsidRDefault="000C0296" w:rsidP="0064486B">
      <w:pPr>
        <w:tabs>
          <w:tab w:val="right" w:pos="2268"/>
          <w:tab w:val="left" w:pos="2552"/>
        </w:tabs>
        <w:rPr>
          <w:rFonts w:eastAsia="Times New Roman" w:cs="Arial"/>
          <w:szCs w:val="24"/>
          <w:lang w:val="it-IT" w:eastAsia="it-IT"/>
        </w:rPr>
      </w:pPr>
    </w:p>
    <w:p w:rsidR="0064486B" w:rsidRPr="00A86BDA" w:rsidRDefault="0064486B" w:rsidP="0064486B">
      <w:pPr>
        <w:pStyle w:val="Nessunaspaziatura"/>
        <w:rPr>
          <w:rFonts w:ascii="Arial" w:hAnsi="Arial" w:cs="Arial"/>
          <w:bCs/>
          <w:sz w:val="24"/>
          <w:szCs w:val="24"/>
          <w:lang w:eastAsia="it-IT"/>
        </w:rPr>
      </w:pPr>
      <w:r w:rsidRPr="00A86BDA">
        <w:rPr>
          <w:rFonts w:ascii="Arial" w:hAnsi="Arial" w:cs="Arial"/>
          <w:sz w:val="24"/>
          <w:szCs w:val="24"/>
          <w:lang w:val="it-IT" w:eastAsia="it-IT"/>
        </w:rPr>
        <w:t xml:space="preserve">Sulla base di quanto esposto, la Commissione gestione e finanze </w:t>
      </w:r>
      <w:r w:rsidRPr="00A86BDA">
        <w:rPr>
          <w:rFonts w:ascii="Arial" w:hAnsi="Arial" w:cs="Arial"/>
          <w:bCs/>
          <w:sz w:val="24"/>
          <w:szCs w:val="24"/>
          <w:lang w:eastAsia="it-IT"/>
        </w:rPr>
        <w:t xml:space="preserve">invita il Gran Consiglio ad accordare il credito di CHF </w:t>
      </w:r>
      <w:r>
        <w:rPr>
          <w:rFonts w:ascii="Arial" w:hAnsi="Arial" w:cs="Arial"/>
          <w:bCs/>
          <w:sz w:val="24"/>
          <w:szCs w:val="24"/>
          <w:lang w:val="it-IT" w:eastAsia="it-IT"/>
        </w:rPr>
        <w:t xml:space="preserve">16'300'000.- </w:t>
      </w:r>
      <w:r w:rsidRPr="002C7870">
        <w:rPr>
          <w:rFonts w:ascii="Arial" w:eastAsia="Times New Roman" w:hAnsi="Arial" w:cs="Arial"/>
          <w:sz w:val="24"/>
          <w:szCs w:val="24"/>
          <w:lang w:val="it-IT" w:eastAsia="it-IT"/>
        </w:rPr>
        <w:t>per il</w:t>
      </w:r>
      <w:r w:rsidRPr="00337F0D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</w:t>
      </w:r>
      <w:r w:rsidRPr="00337F0D">
        <w:rPr>
          <w:rFonts w:ascii="Arial" w:eastAsia="Times New Roman" w:hAnsi="Arial" w:cs="Times New Roman"/>
          <w:sz w:val="24"/>
          <w:szCs w:val="24"/>
          <w:lang w:val="it-IT" w:eastAsia="it-IT"/>
        </w:rPr>
        <w:t xml:space="preserve">risanamento della strada cantonale del Passo del </w:t>
      </w:r>
      <w:proofErr w:type="spellStart"/>
      <w:r w:rsidRPr="00337F0D">
        <w:rPr>
          <w:rFonts w:ascii="Arial" w:eastAsia="Times New Roman" w:hAnsi="Arial" w:cs="Times New Roman"/>
          <w:sz w:val="24"/>
          <w:szCs w:val="24"/>
          <w:lang w:val="it-IT" w:eastAsia="it-IT"/>
        </w:rPr>
        <w:t>Lucomagno</w:t>
      </w:r>
      <w:proofErr w:type="spellEnd"/>
      <w:r w:rsidRPr="00337F0D">
        <w:rPr>
          <w:rFonts w:ascii="Arial" w:eastAsia="Times New Roman" w:hAnsi="Arial" w:cs="Times New Roman"/>
          <w:sz w:val="24"/>
          <w:szCs w:val="24"/>
          <w:lang w:val="it-IT" w:eastAsia="it-IT"/>
        </w:rPr>
        <w:t xml:space="preserve"> da Olivone fino al Centro nordico di </w:t>
      </w:r>
      <w:proofErr w:type="spellStart"/>
      <w:r w:rsidRPr="00337F0D">
        <w:rPr>
          <w:rFonts w:ascii="Arial" w:eastAsia="Times New Roman" w:hAnsi="Arial" w:cs="Times New Roman"/>
          <w:sz w:val="24"/>
          <w:szCs w:val="24"/>
          <w:lang w:val="it-IT" w:eastAsia="it-IT"/>
        </w:rPr>
        <w:t>Campra</w:t>
      </w:r>
      <w:proofErr w:type="spellEnd"/>
      <w:r w:rsidRPr="00337F0D">
        <w:rPr>
          <w:rFonts w:ascii="Arial" w:eastAsia="Times New Roman" w:hAnsi="Arial" w:cs="Times New Roman"/>
          <w:sz w:val="24"/>
          <w:szCs w:val="24"/>
          <w:lang w:val="it-IT" w:eastAsia="it-IT"/>
        </w:rPr>
        <w:t>.</w:t>
      </w:r>
    </w:p>
    <w:p w:rsidR="00B860C2" w:rsidRDefault="00B860C2" w:rsidP="00B860C2"/>
    <w:bookmarkEnd w:id="1"/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B860C2" w:rsidRPr="00076E70" w:rsidRDefault="000C0296" w:rsidP="00B860C2">
      <w:pPr>
        <w:rPr>
          <w:rFonts w:cs="Arial"/>
          <w:szCs w:val="24"/>
        </w:rPr>
      </w:pPr>
      <w:r>
        <w:rPr>
          <w:rFonts w:cs="Arial"/>
          <w:szCs w:val="24"/>
        </w:rPr>
        <w:t>Fiorenzo Dadò</w:t>
      </w:r>
      <w:r w:rsidR="00B860C2" w:rsidRPr="00076E70">
        <w:rPr>
          <w:rFonts w:cs="Arial"/>
          <w:szCs w:val="24"/>
        </w:rPr>
        <w:t>, relatore</w:t>
      </w:r>
    </w:p>
    <w:p w:rsidR="00832DB5" w:rsidRDefault="000C0296" w:rsidP="000C0296">
      <w:pPr>
        <w:rPr>
          <w:rFonts w:cs="Arial"/>
        </w:rPr>
      </w:pPr>
      <w:r w:rsidRPr="00832DB5">
        <w:rPr>
          <w:rFonts w:cs="Arial"/>
        </w:rPr>
        <w:t xml:space="preserve">Agustoni - Bignasca B. - Biscossa - Caprara - </w:t>
      </w:r>
    </w:p>
    <w:p w:rsidR="00832DB5" w:rsidRDefault="000C0296" w:rsidP="000C0296">
      <w:pPr>
        <w:rPr>
          <w:rFonts w:cs="Arial"/>
        </w:rPr>
      </w:pPr>
      <w:r w:rsidRPr="00832DB5">
        <w:rPr>
          <w:rFonts w:cs="Arial"/>
        </w:rPr>
        <w:t xml:space="preserve">Caverzasio - Durisch - Farinelli - Ferrara - </w:t>
      </w:r>
    </w:p>
    <w:p w:rsidR="00832DB5" w:rsidRDefault="000C0296" w:rsidP="00832DB5">
      <w:pPr>
        <w:rPr>
          <w:rFonts w:cs="Arial"/>
        </w:rPr>
      </w:pPr>
      <w:r w:rsidRPr="00832DB5">
        <w:rPr>
          <w:rFonts w:cs="Arial"/>
        </w:rPr>
        <w:t xml:space="preserve">Foletti - Fonio - Guerra - Marchesi - Pini - </w:t>
      </w:r>
    </w:p>
    <w:p w:rsidR="00B860C2" w:rsidRPr="00832DB5" w:rsidRDefault="000C0296" w:rsidP="00832DB5">
      <w:r w:rsidRPr="00832DB5">
        <w:rPr>
          <w:rFonts w:cs="Arial"/>
        </w:rPr>
        <w:t>Quadranti - Storni</w:t>
      </w:r>
    </w:p>
    <w:p w:rsidR="00B860C2" w:rsidRPr="00CB793E" w:rsidRDefault="00B860C2" w:rsidP="00B860C2"/>
    <w:p w:rsidR="006E4AE2" w:rsidRPr="00B860C2" w:rsidRDefault="006E4AE2" w:rsidP="00B860C2"/>
    <w:sectPr w:rsidR="006E4AE2" w:rsidRPr="00B860C2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77" w:rsidRDefault="00123977" w:rsidP="008E77C6">
      <w:r>
        <w:separator/>
      </w:r>
    </w:p>
  </w:endnote>
  <w:endnote w:type="continuationSeparator" w:id="0">
    <w:p w:rsidR="00123977" w:rsidRDefault="00123977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A74403" w:rsidRPr="00A74403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77" w:rsidRDefault="00123977" w:rsidP="008E77C6">
      <w:r>
        <w:separator/>
      </w:r>
    </w:p>
  </w:footnote>
  <w:footnote w:type="continuationSeparator" w:id="0">
    <w:p w:rsidR="00123977" w:rsidRDefault="00123977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C0296"/>
    <w:rsid w:val="00123977"/>
    <w:rsid w:val="001574D7"/>
    <w:rsid w:val="00260C8C"/>
    <w:rsid w:val="002E5E40"/>
    <w:rsid w:val="00363C69"/>
    <w:rsid w:val="0052425A"/>
    <w:rsid w:val="00586A8D"/>
    <w:rsid w:val="0064486B"/>
    <w:rsid w:val="006C17AA"/>
    <w:rsid w:val="006D7A3B"/>
    <w:rsid w:val="006E4AE2"/>
    <w:rsid w:val="007352D3"/>
    <w:rsid w:val="007B5462"/>
    <w:rsid w:val="008034BD"/>
    <w:rsid w:val="00832DB5"/>
    <w:rsid w:val="00876352"/>
    <w:rsid w:val="008B2655"/>
    <w:rsid w:val="008B4137"/>
    <w:rsid w:val="008C767A"/>
    <w:rsid w:val="008E77C6"/>
    <w:rsid w:val="009770BB"/>
    <w:rsid w:val="009E008D"/>
    <w:rsid w:val="00A5465F"/>
    <w:rsid w:val="00A74403"/>
    <w:rsid w:val="00A77678"/>
    <w:rsid w:val="00B860C2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1EAE-A96B-4B81-A17B-3B00CA2F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6</cp:revision>
  <cp:lastPrinted>2019-10-18T09:05:00Z</cp:lastPrinted>
  <dcterms:created xsi:type="dcterms:W3CDTF">2019-10-17T14:36:00Z</dcterms:created>
  <dcterms:modified xsi:type="dcterms:W3CDTF">2019-10-23T09:17:00Z</dcterms:modified>
</cp:coreProperties>
</file>