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6D7A3B" w:rsidRDefault="0045042C" w:rsidP="00B860C2">
      <w:pPr>
        <w:rPr>
          <w:rFonts w:cs="Arial"/>
          <w:sz w:val="20"/>
          <w:szCs w:val="20"/>
        </w:rPr>
      </w:pPr>
      <w:bookmarkStart w:id="0" w:name="_GoBack"/>
      <w:bookmarkEnd w:id="0"/>
      <w:r w:rsidRPr="00FA68DE">
        <w:rPr>
          <w:rFonts w:ascii="Gill Sans MT" w:hAnsi="Gill Sans MT" w:cs="Arial"/>
          <w:b/>
          <w:sz w:val="52"/>
          <w:szCs w:val="52"/>
        </w:rPr>
        <w:t>Rapporto</w:t>
      </w:r>
    </w:p>
    <w:p w:rsidR="00B860C2" w:rsidRPr="00FD576E" w:rsidRDefault="00B860C2" w:rsidP="00B860C2">
      <w:pPr>
        <w:rPr>
          <w:sz w:val="20"/>
          <w:szCs w:val="20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96644A" w:rsidRDefault="00D818B4" w:rsidP="00B860C2">
      <w:pPr>
        <w:rPr>
          <w:rFonts w:cs="Arial"/>
          <w:b/>
          <w:sz w:val="32"/>
          <w:szCs w:val="32"/>
        </w:rPr>
      </w:pPr>
      <w:r w:rsidRPr="0096644A">
        <w:rPr>
          <w:rFonts w:cs="Arial"/>
          <w:b/>
          <w:sz w:val="32"/>
          <w:szCs w:val="32"/>
        </w:rPr>
        <w:t>7700 R</w:t>
      </w:r>
    </w:p>
    <w:p w:rsidR="00B860C2" w:rsidRDefault="00D818B4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96644A">
        <w:rPr>
          <w:rFonts w:cs="Arial"/>
          <w:b/>
          <w:sz w:val="32"/>
          <w:szCs w:val="32"/>
        </w:rPr>
        <w:t>7673</w:t>
      </w:r>
      <w:r w:rsidR="00B860C2" w:rsidRPr="0096644A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22 ottobre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Pr="0045042C" w:rsidRDefault="00B860C2" w:rsidP="00B860C2">
      <w:pPr>
        <w:rPr>
          <w:rFonts w:cs="Arial"/>
          <w:sz w:val="20"/>
          <w:szCs w:val="20"/>
        </w:rPr>
      </w:pPr>
    </w:p>
    <w:p w:rsidR="00B860C2" w:rsidRPr="0045042C" w:rsidRDefault="00B860C2" w:rsidP="00B860C2">
      <w:pPr>
        <w:rPr>
          <w:rFonts w:cs="Arial"/>
          <w:sz w:val="20"/>
          <w:szCs w:val="20"/>
        </w:rPr>
      </w:pPr>
    </w:p>
    <w:p w:rsidR="00B860C2" w:rsidRPr="0045042C" w:rsidRDefault="00B860C2" w:rsidP="00B860C2">
      <w:pPr>
        <w:rPr>
          <w:rFonts w:cs="Arial"/>
          <w:sz w:val="20"/>
          <w:szCs w:val="20"/>
        </w:rPr>
      </w:pPr>
    </w:p>
    <w:p w:rsidR="00B860C2" w:rsidRPr="00D818B4" w:rsidRDefault="00B860C2" w:rsidP="00B860C2">
      <w:pPr>
        <w:rPr>
          <w:rFonts w:cs="Arial"/>
          <w:b/>
          <w:sz w:val="28"/>
          <w:szCs w:val="28"/>
        </w:rPr>
      </w:pPr>
      <w:r w:rsidRPr="00D818B4">
        <w:rPr>
          <w:rFonts w:cs="Arial"/>
          <w:b/>
          <w:sz w:val="28"/>
          <w:szCs w:val="28"/>
        </w:rPr>
        <w:t>della Commissione gestione e finanze</w:t>
      </w:r>
    </w:p>
    <w:p w:rsidR="00B860C2" w:rsidRPr="00D818B4" w:rsidRDefault="00B860C2" w:rsidP="00B860C2">
      <w:pPr>
        <w:rPr>
          <w:rFonts w:cs="Arial"/>
          <w:b/>
          <w:sz w:val="28"/>
          <w:szCs w:val="28"/>
        </w:rPr>
      </w:pPr>
      <w:r w:rsidRPr="00D818B4">
        <w:rPr>
          <w:rFonts w:cs="Arial"/>
          <w:b/>
          <w:sz w:val="28"/>
          <w:szCs w:val="28"/>
        </w:rPr>
        <w:t>su</w:t>
      </w:r>
      <w:r w:rsidR="00D818B4" w:rsidRPr="00D818B4">
        <w:rPr>
          <w:rFonts w:cs="Arial"/>
          <w:b/>
          <w:sz w:val="28"/>
          <w:szCs w:val="28"/>
        </w:rPr>
        <w:t>i</w:t>
      </w:r>
      <w:r w:rsidRPr="00D818B4">
        <w:rPr>
          <w:rFonts w:cs="Arial"/>
          <w:b/>
          <w:sz w:val="28"/>
          <w:szCs w:val="28"/>
        </w:rPr>
        <w:t xml:space="preserve"> messaggi </w:t>
      </w:r>
    </w:p>
    <w:p w:rsidR="00D818B4" w:rsidRPr="00D818B4" w:rsidRDefault="00D818B4" w:rsidP="00D818B4">
      <w:pPr>
        <w:pStyle w:val="Paragrafoelenco"/>
        <w:numPr>
          <w:ilvl w:val="0"/>
          <w:numId w:val="16"/>
        </w:numPr>
        <w:spacing w:before="100"/>
        <w:ind w:left="284" w:hanging="284"/>
        <w:rPr>
          <w:rFonts w:cs="Arial"/>
          <w:b/>
          <w:sz w:val="28"/>
          <w:szCs w:val="28"/>
        </w:rPr>
      </w:pPr>
      <w:r w:rsidRPr="00D818B4">
        <w:rPr>
          <w:rFonts w:cs="Arial"/>
          <w:b/>
          <w:sz w:val="28"/>
          <w:szCs w:val="28"/>
        </w:rPr>
        <w:t xml:space="preserve">21 agosto 2019 n. 7700 concernente la </w:t>
      </w:r>
      <w:r>
        <w:rPr>
          <w:b/>
          <w:sz w:val="28"/>
          <w:szCs w:val="28"/>
        </w:rPr>
        <w:t>c</w:t>
      </w:r>
      <w:r w:rsidRPr="00D818B4">
        <w:rPr>
          <w:b/>
          <w:sz w:val="28"/>
          <w:szCs w:val="28"/>
        </w:rPr>
        <w:t xml:space="preserve">oncessione di un credito complessivo di </w:t>
      </w:r>
      <w:proofErr w:type="spellStart"/>
      <w:r w:rsidRPr="00D818B4">
        <w:rPr>
          <w:b/>
          <w:sz w:val="28"/>
          <w:szCs w:val="28"/>
        </w:rPr>
        <w:t>fr</w:t>
      </w:r>
      <w:proofErr w:type="spellEnd"/>
      <w:r w:rsidRPr="00D818B4">
        <w:rPr>
          <w:b/>
          <w:sz w:val="28"/>
          <w:szCs w:val="28"/>
        </w:rPr>
        <w:t xml:space="preserve">. 450'000.-, vale a dire </w:t>
      </w:r>
      <w:proofErr w:type="spellStart"/>
      <w:r w:rsidRPr="00D818B4">
        <w:rPr>
          <w:b/>
          <w:sz w:val="28"/>
          <w:szCs w:val="28"/>
        </w:rPr>
        <w:t>fr</w:t>
      </w:r>
      <w:proofErr w:type="spellEnd"/>
      <w:r w:rsidRPr="00D818B4">
        <w:rPr>
          <w:b/>
          <w:sz w:val="28"/>
          <w:szCs w:val="28"/>
        </w:rPr>
        <w:t xml:space="preserve">. 90’000 annui, per la partecipazione al finanziamento della gestione e dell’attività della Fondazione Valle </w:t>
      </w:r>
      <w:proofErr w:type="spellStart"/>
      <w:r w:rsidRPr="00D818B4">
        <w:rPr>
          <w:b/>
          <w:sz w:val="28"/>
          <w:szCs w:val="28"/>
        </w:rPr>
        <w:t>Bavona</w:t>
      </w:r>
      <w:proofErr w:type="spellEnd"/>
      <w:r w:rsidRPr="00D818B4">
        <w:rPr>
          <w:b/>
          <w:sz w:val="28"/>
          <w:szCs w:val="28"/>
        </w:rPr>
        <w:t xml:space="preserve"> per il periodo 2020-2024</w:t>
      </w:r>
    </w:p>
    <w:p w:rsidR="00B860C2" w:rsidRPr="00D818B4" w:rsidRDefault="00D818B4" w:rsidP="00D818B4">
      <w:pPr>
        <w:pStyle w:val="Paragrafoelenco"/>
        <w:numPr>
          <w:ilvl w:val="0"/>
          <w:numId w:val="16"/>
        </w:numPr>
        <w:spacing w:before="100"/>
        <w:ind w:left="284" w:hanging="284"/>
        <w:rPr>
          <w:rFonts w:cs="Arial"/>
          <w:sz w:val="28"/>
          <w:szCs w:val="28"/>
        </w:rPr>
      </w:pPr>
      <w:r w:rsidRPr="00D818B4">
        <w:rPr>
          <w:rFonts w:cs="Arial"/>
          <w:b/>
          <w:sz w:val="28"/>
          <w:szCs w:val="28"/>
        </w:rPr>
        <w:t>26 giugno 2019 n. 7673 concernente lo</w:t>
      </w:r>
      <w:r w:rsidRPr="00D818B4">
        <w:rPr>
          <w:rFonts w:cs="Arial"/>
          <w:sz w:val="28"/>
          <w:szCs w:val="28"/>
        </w:rPr>
        <w:t xml:space="preserve"> </w:t>
      </w:r>
      <w:r w:rsidRPr="00D818B4">
        <w:rPr>
          <w:rFonts w:cs="Arial"/>
          <w:b/>
          <w:sz w:val="28"/>
          <w:szCs w:val="28"/>
        </w:rPr>
        <w:t xml:space="preserve">stanziamento di un sussidio forfettario a fondo perso di 477'500 franchi per il progetto della Fondazione Valle </w:t>
      </w:r>
      <w:proofErr w:type="spellStart"/>
      <w:r w:rsidRPr="00D818B4">
        <w:rPr>
          <w:rFonts w:cs="Arial"/>
          <w:b/>
          <w:sz w:val="28"/>
          <w:szCs w:val="28"/>
        </w:rPr>
        <w:t>Bavona</w:t>
      </w:r>
      <w:proofErr w:type="spellEnd"/>
      <w:r w:rsidRPr="00D818B4">
        <w:rPr>
          <w:rFonts w:cs="Arial"/>
          <w:b/>
          <w:sz w:val="28"/>
          <w:szCs w:val="28"/>
        </w:rPr>
        <w:t xml:space="preserve"> denominato “Ristrutturazione Casa </w:t>
      </w:r>
      <w:proofErr w:type="spellStart"/>
      <w:r w:rsidRPr="00D818B4">
        <w:rPr>
          <w:rFonts w:cs="Arial"/>
          <w:b/>
          <w:sz w:val="28"/>
          <w:szCs w:val="28"/>
        </w:rPr>
        <w:t>Begnudini</w:t>
      </w:r>
      <w:proofErr w:type="spellEnd"/>
      <w:r w:rsidRPr="00D818B4">
        <w:rPr>
          <w:rFonts w:cs="Arial"/>
          <w:b/>
          <w:sz w:val="28"/>
          <w:szCs w:val="28"/>
        </w:rPr>
        <w:t xml:space="preserve"> - Rifugio del paesaggio, San Carlo, Val </w:t>
      </w:r>
      <w:proofErr w:type="spellStart"/>
      <w:r w:rsidRPr="00D818B4">
        <w:rPr>
          <w:rFonts w:cs="Arial"/>
          <w:b/>
          <w:sz w:val="28"/>
          <w:szCs w:val="28"/>
        </w:rPr>
        <w:t>Bavona</w:t>
      </w:r>
      <w:proofErr w:type="spellEnd"/>
      <w:r w:rsidRPr="00D818B4">
        <w:rPr>
          <w:rFonts w:cs="Arial"/>
          <w:b/>
          <w:sz w:val="28"/>
          <w:szCs w:val="28"/>
        </w:rPr>
        <w:t>” nell’ambito del credito quadro di 13'000'000 di franchi per attuare misure cantonali di politica regionale complementari al Programma d’attuazione della politica economica regionale 2016-2019</w:t>
      </w:r>
    </w:p>
    <w:p w:rsidR="00B860C2" w:rsidRPr="0096644A" w:rsidRDefault="00B860C2" w:rsidP="00B860C2">
      <w:pPr>
        <w:rPr>
          <w:rFonts w:cs="Arial"/>
          <w:sz w:val="20"/>
          <w:szCs w:val="20"/>
        </w:rPr>
      </w:pPr>
    </w:p>
    <w:p w:rsidR="00B860C2" w:rsidRPr="0096644A" w:rsidRDefault="00B860C2" w:rsidP="00B860C2">
      <w:pPr>
        <w:rPr>
          <w:rFonts w:cs="Arial"/>
          <w:sz w:val="20"/>
          <w:szCs w:val="20"/>
        </w:rPr>
      </w:pPr>
    </w:p>
    <w:p w:rsidR="00D818B4" w:rsidRDefault="00D818B4" w:rsidP="00B860C2">
      <w:pPr>
        <w:rPr>
          <w:rFonts w:cs="Arial"/>
          <w:szCs w:val="24"/>
        </w:rPr>
      </w:pPr>
    </w:p>
    <w:p w:rsidR="00CF5EE2" w:rsidRDefault="00CF5EE2" w:rsidP="00CF5EE2">
      <w:pPr>
        <w:autoSpaceDE w:val="0"/>
        <w:autoSpaceDN w:val="0"/>
        <w:adjustRightInd w:val="0"/>
        <w:rPr>
          <w:rFonts w:cs="Arial"/>
          <w:szCs w:val="24"/>
        </w:rPr>
      </w:pPr>
      <w:bookmarkStart w:id="1" w:name="_Toc532286235"/>
      <w:r>
        <w:rPr>
          <w:rFonts w:cs="Arial"/>
          <w:szCs w:val="24"/>
        </w:rPr>
        <w:t>C</w:t>
      </w:r>
      <w:r w:rsidRPr="005F31CF">
        <w:rPr>
          <w:rFonts w:cs="Arial"/>
          <w:szCs w:val="24"/>
        </w:rPr>
        <w:t>on i messaggi n.</w:t>
      </w:r>
      <w:r>
        <w:rPr>
          <w:rFonts w:cs="Arial"/>
          <w:szCs w:val="24"/>
        </w:rPr>
        <w:t xml:space="preserve"> </w:t>
      </w:r>
      <w:r w:rsidRPr="005F31CF">
        <w:rPr>
          <w:rFonts w:cs="Arial"/>
          <w:szCs w:val="24"/>
        </w:rPr>
        <w:t>7</w:t>
      </w:r>
      <w:r>
        <w:rPr>
          <w:rFonts w:cs="Arial"/>
          <w:szCs w:val="24"/>
        </w:rPr>
        <w:t>700</w:t>
      </w:r>
      <w:r w:rsidRPr="005F31C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e n. 7673 </w:t>
      </w:r>
      <w:r w:rsidRPr="005F31CF">
        <w:rPr>
          <w:rFonts w:cs="Arial"/>
          <w:szCs w:val="24"/>
        </w:rPr>
        <w:t>il Consiglio di Stato (CdS) sottopone al Gran Consiglio</w:t>
      </w:r>
    </w:p>
    <w:p w:rsidR="00CF5EE2" w:rsidRDefault="00CF5EE2" w:rsidP="00D818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80"/>
        <w:ind w:left="284" w:hanging="284"/>
        <w:rPr>
          <w:rFonts w:cs="Arial"/>
          <w:szCs w:val="24"/>
        </w:rPr>
      </w:pPr>
      <w:r w:rsidRPr="00A830B0">
        <w:rPr>
          <w:rFonts w:cs="Arial"/>
          <w:szCs w:val="24"/>
        </w:rPr>
        <w:t xml:space="preserve">la richiesta di approvazione del contributo finanziario a sostegno delle attività della Fondazione Valle </w:t>
      </w:r>
      <w:proofErr w:type="spellStart"/>
      <w:r w:rsidRPr="00A830B0">
        <w:rPr>
          <w:rFonts w:cs="Arial"/>
          <w:szCs w:val="24"/>
        </w:rPr>
        <w:t>Bavona</w:t>
      </w:r>
      <w:proofErr w:type="spellEnd"/>
      <w:r w:rsidRPr="00A830B0">
        <w:rPr>
          <w:rFonts w:cs="Arial"/>
          <w:szCs w:val="24"/>
        </w:rPr>
        <w:t xml:space="preserve"> (FVB) della quale il Cantone è membro fondatore</w:t>
      </w:r>
      <w:r>
        <w:rPr>
          <w:rFonts w:cs="Arial"/>
          <w:szCs w:val="24"/>
        </w:rPr>
        <w:t xml:space="preserve"> </w:t>
      </w:r>
      <w:r w:rsidRPr="00025144">
        <w:rPr>
          <w:szCs w:val="24"/>
        </w:rPr>
        <w:t>- volta alla salvaguardia, alla gestione e alla valorizzazione di una valle alpina periferica di alto e riconosciuto pregio paesaggistico</w:t>
      </w:r>
      <w:r w:rsidRPr="00A830B0">
        <w:rPr>
          <w:rFonts w:cs="Arial"/>
          <w:szCs w:val="24"/>
        </w:rPr>
        <w:t xml:space="preserve"> e </w:t>
      </w:r>
    </w:p>
    <w:p w:rsidR="00CF5EE2" w:rsidRDefault="00CF5EE2" w:rsidP="00D818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80"/>
        <w:ind w:left="284" w:hanging="284"/>
        <w:rPr>
          <w:rFonts w:cs="Arial"/>
          <w:szCs w:val="24"/>
        </w:rPr>
      </w:pPr>
      <w:r w:rsidRPr="00A830B0">
        <w:rPr>
          <w:rFonts w:cs="Arial"/>
          <w:szCs w:val="24"/>
        </w:rPr>
        <w:t xml:space="preserve">lo stanziamento di un sussidio forfettario a fondo perso di 477'500 franchi per il progetto della Fondazione Valle </w:t>
      </w:r>
      <w:proofErr w:type="spellStart"/>
      <w:r w:rsidRPr="00A830B0">
        <w:rPr>
          <w:rFonts w:cs="Arial"/>
          <w:szCs w:val="24"/>
        </w:rPr>
        <w:t>Bavona</w:t>
      </w:r>
      <w:proofErr w:type="spellEnd"/>
      <w:r w:rsidRPr="00A830B0">
        <w:rPr>
          <w:rFonts w:cs="Arial"/>
          <w:szCs w:val="24"/>
        </w:rPr>
        <w:t xml:space="preserve"> denominato “Ristrutturazione Casa </w:t>
      </w:r>
      <w:proofErr w:type="spellStart"/>
      <w:r w:rsidRPr="00A830B0">
        <w:rPr>
          <w:rFonts w:cs="Arial"/>
          <w:szCs w:val="24"/>
        </w:rPr>
        <w:t>Begnudini</w:t>
      </w:r>
      <w:proofErr w:type="spellEnd"/>
      <w:r w:rsidRPr="00A830B0">
        <w:rPr>
          <w:rFonts w:cs="Arial"/>
          <w:szCs w:val="24"/>
        </w:rPr>
        <w:t xml:space="preserve"> - Rifugio del paesaggio, San Carlo, Val </w:t>
      </w:r>
      <w:proofErr w:type="spellStart"/>
      <w:r w:rsidRPr="00A830B0">
        <w:rPr>
          <w:rFonts w:cs="Arial"/>
          <w:szCs w:val="24"/>
        </w:rPr>
        <w:t>Bavona</w:t>
      </w:r>
      <w:proofErr w:type="spellEnd"/>
      <w:r w:rsidRPr="00A830B0">
        <w:rPr>
          <w:rFonts w:cs="Arial"/>
          <w:szCs w:val="24"/>
        </w:rPr>
        <w:t xml:space="preserve">”. </w:t>
      </w:r>
    </w:p>
    <w:p w:rsidR="00D818B4" w:rsidRPr="0045042C" w:rsidRDefault="00D818B4" w:rsidP="00CF5EE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F5EE2" w:rsidRPr="00A830B0" w:rsidRDefault="00CF5EE2" w:rsidP="00CF5EE2">
      <w:pPr>
        <w:autoSpaceDE w:val="0"/>
        <w:autoSpaceDN w:val="0"/>
        <w:adjustRightInd w:val="0"/>
        <w:rPr>
          <w:rFonts w:cs="Arial"/>
          <w:szCs w:val="24"/>
        </w:rPr>
      </w:pPr>
      <w:r w:rsidRPr="00A830B0">
        <w:rPr>
          <w:rFonts w:cs="Arial"/>
          <w:szCs w:val="24"/>
        </w:rPr>
        <w:t xml:space="preserve">Tenuto conto che il destinatario </w:t>
      </w:r>
      <w:r>
        <w:rPr>
          <w:rFonts w:cs="Arial"/>
          <w:szCs w:val="24"/>
        </w:rPr>
        <w:t xml:space="preserve">del finanziamento è nei due casi la </w:t>
      </w:r>
      <w:r w:rsidRPr="00A830B0">
        <w:rPr>
          <w:rFonts w:cs="Arial"/>
          <w:szCs w:val="24"/>
        </w:rPr>
        <w:t xml:space="preserve">Fondazione Valle </w:t>
      </w:r>
      <w:proofErr w:type="spellStart"/>
      <w:r w:rsidRPr="00A830B0">
        <w:rPr>
          <w:rFonts w:cs="Arial"/>
          <w:szCs w:val="24"/>
        </w:rPr>
        <w:t>Bavona</w:t>
      </w:r>
      <w:proofErr w:type="spellEnd"/>
      <w:r>
        <w:rPr>
          <w:rFonts w:cs="Arial"/>
          <w:szCs w:val="24"/>
        </w:rPr>
        <w:t>, con il presente rapporto s’intende presentare entrambe le richieste pur mantenendo i due rispettivi DL.</w:t>
      </w:r>
    </w:p>
    <w:p w:rsidR="00CF5EE2" w:rsidRPr="0045042C" w:rsidRDefault="00CF5EE2" w:rsidP="00CF5EE2">
      <w:pPr>
        <w:rPr>
          <w:sz w:val="20"/>
          <w:szCs w:val="20"/>
        </w:rPr>
      </w:pPr>
    </w:p>
    <w:p w:rsidR="00FD576E" w:rsidRPr="0045042C" w:rsidRDefault="00FD576E" w:rsidP="00CF5EE2">
      <w:pPr>
        <w:rPr>
          <w:sz w:val="20"/>
          <w:szCs w:val="20"/>
        </w:rPr>
      </w:pPr>
    </w:p>
    <w:p w:rsidR="00CF5EE2" w:rsidRPr="0045042C" w:rsidRDefault="00CF5EE2" w:rsidP="00CF5EE2">
      <w:pPr>
        <w:jc w:val="left"/>
        <w:rPr>
          <w:caps/>
          <w:sz w:val="20"/>
          <w:szCs w:val="20"/>
        </w:rPr>
      </w:pPr>
      <w:bookmarkStart w:id="2" w:name="_Toc12363496"/>
    </w:p>
    <w:p w:rsidR="00CF5EE2" w:rsidRDefault="00CF5EE2" w:rsidP="00CF5EE2">
      <w:pPr>
        <w:pStyle w:val="Titolo1"/>
        <w:numPr>
          <w:ilvl w:val="0"/>
          <w:numId w:val="14"/>
        </w:numPr>
        <w:ind w:left="567" w:hanging="567"/>
      </w:pPr>
      <w:r w:rsidRPr="00025144">
        <w:t>LA VALLE BAVONA</w:t>
      </w:r>
      <w:r>
        <w:t xml:space="preserve"> e </w:t>
      </w:r>
      <w:r w:rsidRPr="00025144">
        <w:t>L’OMONIMA Fondazione</w:t>
      </w:r>
      <w:bookmarkEnd w:id="2"/>
      <w:r w:rsidRPr="00025144">
        <w:t xml:space="preserve"> </w:t>
      </w:r>
      <w:r>
        <w:t>che concorre alla sua tutela</w:t>
      </w:r>
    </w:p>
    <w:p w:rsidR="00CF5EE2" w:rsidRPr="00025144" w:rsidRDefault="00CF5EE2" w:rsidP="00CF5EE2">
      <w:pPr>
        <w:rPr>
          <w:rFonts w:cs="Arial"/>
          <w:szCs w:val="24"/>
        </w:rPr>
      </w:pPr>
      <w:r w:rsidRPr="00025144">
        <w:rPr>
          <w:rFonts w:cs="Arial"/>
          <w:szCs w:val="24"/>
        </w:rPr>
        <w:t xml:space="preserve">La Valle </w:t>
      </w:r>
      <w:proofErr w:type="spellStart"/>
      <w:r w:rsidRPr="00025144">
        <w:rPr>
          <w:rFonts w:cs="Arial"/>
          <w:szCs w:val="24"/>
        </w:rPr>
        <w:t>Bavona</w:t>
      </w:r>
      <w:proofErr w:type="spellEnd"/>
      <w:r w:rsidRPr="00025144">
        <w:rPr>
          <w:rFonts w:cs="Arial"/>
          <w:szCs w:val="24"/>
        </w:rPr>
        <w:t>, di origine glaciale</w:t>
      </w:r>
      <w:r>
        <w:rPr>
          <w:rFonts w:cs="Arial"/>
          <w:szCs w:val="24"/>
        </w:rPr>
        <w:t xml:space="preserve">, </w:t>
      </w:r>
      <w:r w:rsidRPr="00025144">
        <w:rPr>
          <w:rFonts w:cs="Arial"/>
          <w:szCs w:val="24"/>
        </w:rPr>
        <w:t xml:space="preserve">con una superficie di 124 km quadrati, si estende sui territori dei paesi di </w:t>
      </w:r>
      <w:proofErr w:type="spellStart"/>
      <w:r w:rsidRPr="00025144">
        <w:rPr>
          <w:rFonts w:cs="Arial"/>
          <w:szCs w:val="24"/>
        </w:rPr>
        <w:t>Bignasco</w:t>
      </w:r>
      <w:proofErr w:type="spellEnd"/>
      <w:r w:rsidRPr="00025144">
        <w:rPr>
          <w:rFonts w:cs="Arial"/>
          <w:szCs w:val="24"/>
        </w:rPr>
        <w:t xml:space="preserve"> e di Cavergno (Comune di Cevio)</w:t>
      </w:r>
      <w:r>
        <w:rPr>
          <w:rFonts w:cs="Arial"/>
          <w:szCs w:val="24"/>
        </w:rPr>
        <w:t>. È</w:t>
      </w:r>
      <w:r w:rsidRPr="00025144">
        <w:rPr>
          <w:rFonts w:cs="Arial"/>
          <w:szCs w:val="24"/>
        </w:rPr>
        <w:t xml:space="preserve"> contraddistinta dallo straordinario contrasto morfologico tra il verde e </w:t>
      </w:r>
      <w:r>
        <w:rPr>
          <w:rFonts w:cs="Arial"/>
          <w:szCs w:val="24"/>
        </w:rPr>
        <w:t>l’</w:t>
      </w:r>
      <w:r w:rsidRPr="00025144">
        <w:rPr>
          <w:rFonts w:cs="Arial"/>
          <w:szCs w:val="24"/>
        </w:rPr>
        <w:t>angusto fondovalle</w:t>
      </w:r>
      <w:r>
        <w:rPr>
          <w:rFonts w:cs="Arial"/>
          <w:szCs w:val="24"/>
        </w:rPr>
        <w:t>, costituito da</w:t>
      </w:r>
      <w:r w:rsidRPr="00025144">
        <w:rPr>
          <w:rFonts w:cs="Arial"/>
          <w:szCs w:val="24"/>
        </w:rPr>
        <w:t xml:space="preserve"> una striscia lunga una decina di chilometri che si estende su 14 km quadrati</w:t>
      </w:r>
      <w:r>
        <w:rPr>
          <w:rFonts w:cs="Arial"/>
          <w:szCs w:val="24"/>
        </w:rPr>
        <w:t>,</w:t>
      </w:r>
      <w:r w:rsidRPr="00025144">
        <w:rPr>
          <w:rFonts w:cs="Arial"/>
          <w:szCs w:val="24"/>
        </w:rPr>
        <w:t xml:space="preserve"> e l'imponenza delle estese pareti rocciose quasi verticali che lo contornano </w:t>
      </w:r>
      <w:r>
        <w:rPr>
          <w:rFonts w:cs="Arial"/>
          <w:szCs w:val="24"/>
        </w:rPr>
        <w:t xml:space="preserve">a cui </w:t>
      </w:r>
      <w:r w:rsidRPr="00025144">
        <w:rPr>
          <w:rFonts w:cs="Arial"/>
          <w:szCs w:val="24"/>
        </w:rPr>
        <w:t>si alternano le valli sospese in quota.</w:t>
      </w:r>
    </w:p>
    <w:p w:rsidR="00CF5EE2" w:rsidRPr="0045042C" w:rsidRDefault="00CF5EE2" w:rsidP="00CF5EE2">
      <w:pPr>
        <w:rPr>
          <w:rFonts w:cs="Arial"/>
          <w:sz w:val="12"/>
          <w:szCs w:val="12"/>
        </w:rPr>
      </w:pPr>
    </w:p>
    <w:p w:rsidR="00CF5EE2" w:rsidRPr="00F97292" w:rsidRDefault="00CF5EE2" w:rsidP="00CF5EE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Le seguenti cifre ben riassumono l’estrema povertà che ha contraddistinto la storia della Valle </w:t>
      </w:r>
      <w:proofErr w:type="spellStart"/>
      <w:r>
        <w:rPr>
          <w:rFonts w:cs="Arial"/>
          <w:szCs w:val="24"/>
        </w:rPr>
        <w:t>Bavona</w:t>
      </w:r>
      <w:proofErr w:type="spellEnd"/>
      <w:r>
        <w:rPr>
          <w:rFonts w:cs="Arial"/>
          <w:szCs w:val="24"/>
        </w:rPr>
        <w:t xml:space="preserve">: </w:t>
      </w:r>
      <w:r w:rsidRPr="00025144">
        <w:rPr>
          <w:rFonts w:cs="Arial"/>
          <w:szCs w:val="24"/>
        </w:rPr>
        <w:t xml:space="preserve">terreni coltivi </w:t>
      </w:r>
      <w:r>
        <w:rPr>
          <w:rFonts w:cs="Arial"/>
          <w:szCs w:val="24"/>
        </w:rPr>
        <w:t xml:space="preserve">che </w:t>
      </w:r>
      <w:r w:rsidRPr="00025144">
        <w:rPr>
          <w:rFonts w:cs="Arial"/>
          <w:szCs w:val="24"/>
        </w:rPr>
        <w:t xml:space="preserve">rappresentano soltanto l’1,5% della superficie </w:t>
      </w:r>
      <w:r w:rsidRPr="00AF6BFF">
        <w:rPr>
          <w:rFonts w:cs="Arial"/>
          <w:szCs w:val="24"/>
        </w:rPr>
        <w:t xml:space="preserve">totale, mentre ben il 70% del suolo è assolutamente improduttivo. È in questo contesto che nel 1990 si è concretizzata la volontà espressa dal Cantone e dagli Enti pubblici locali riguardo alla costituzione di un organo operativo di diritto privato </w:t>
      </w:r>
      <w:r w:rsidRPr="00AF6BFF">
        <w:rPr>
          <w:rFonts w:cs="Arial"/>
          <w:i/>
          <w:iCs/>
          <w:szCs w:val="24"/>
        </w:rPr>
        <w:t xml:space="preserve">(Fondazione Valle </w:t>
      </w:r>
      <w:proofErr w:type="spellStart"/>
      <w:r w:rsidRPr="00AF6BFF">
        <w:rPr>
          <w:rFonts w:cs="Arial"/>
          <w:i/>
          <w:iCs/>
          <w:szCs w:val="24"/>
        </w:rPr>
        <w:t>Bavona</w:t>
      </w:r>
      <w:proofErr w:type="spellEnd"/>
      <w:r w:rsidRPr="00AF6BFF">
        <w:rPr>
          <w:rFonts w:cs="Arial"/>
          <w:i/>
          <w:iCs/>
          <w:szCs w:val="24"/>
        </w:rPr>
        <w:t xml:space="preserve"> </w:t>
      </w:r>
      <w:r w:rsidRPr="00AF6BFF">
        <w:rPr>
          <w:i/>
          <w:iCs/>
          <w:szCs w:val="24"/>
        </w:rPr>
        <w:t>nella quale siedono la Confederazione, il Cantone Ticino, il Comune di Cevio - prima dell’aggregazione</w:t>
      </w:r>
      <w:r w:rsidRPr="00E25666">
        <w:rPr>
          <w:i/>
          <w:iCs/>
          <w:szCs w:val="24"/>
        </w:rPr>
        <w:t xml:space="preserve">: </w:t>
      </w:r>
      <w:r w:rsidRPr="00AF6BFF">
        <w:rPr>
          <w:i/>
          <w:iCs/>
          <w:szCs w:val="24"/>
        </w:rPr>
        <w:t xml:space="preserve">Comuni di </w:t>
      </w:r>
      <w:proofErr w:type="spellStart"/>
      <w:r w:rsidRPr="00AF6BFF">
        <w:rPr>
          <w:i/>
          <w:iCs/>
          <w:szCs w:val="24"/>
        </w:rPr>
        <w:t>Bignasco</w:t>
      </w:r>
      <w:proofErr w:type="spellEnd"/>
      <w:r w:rsidRPr="00AF6BFF">
        <w:rPr>
          <w:i/>
          <w:iCs/>
          <w:szCs w:val="24"/>
        </w:rPr>
        <w:t xml:space="preserve"> e Cavergno- , la Società ticinese per l’arte e la natura </w:t>
      </w:r>
      <w:r>
        <w:rPr>
          <w:i/>
          <w:iCs/>
          <w:szCs w:val="24"/>
        </w:rPr>
        <w:t>[</w:t>
      </w:r>
      <w:r w:rsidRPr="00AF6BFF">
        <w:rPr>
          <w:i/>
          <w:iCs/>
          <w:szCs w:val="24"/>
        </w:rPr>
        <w:t xml:space="preserve">sezione ticinese di </w:t>
      </w:r>
      <w:proofErr w:type="spellStart"/>
      <w:r w:rsidRPr="00AF6BFF">
        <w:rPr>
          <w:i/>
          <w:iCs/>
          <w:szCs w:val="24"/>
        </w:rPr>
        <w:t>Heimatschutz</w:t>
      </w:r>
      <w:proofErr w:type="spellEnd"/>
      <w:r w:rsidRPr="00AF6BFF">
        <w:rPr>
          <w:i/>
          <w:iCs/>
          <w:szCs w:val="24"/>
        </w:rPr>
        <w:t xml:space="preserve"> Svizzera</w:t>
      </w:r>
      <w:r>
        <w:rPr>
          <w:i/>
          <w:iCs/>
          <w:szCs w:val="24"/>
        </w:rPr>
        <w:t>]</w:t>
      </w:r>
      <w:r w:rsidRPr="00AF6BFF">
        <w:rPr>
          <w:i/>
          <w:iCs/>
          <w:szCs w:val="24"/>
        </w:rPr>
        <w:t xml:space="preserve">, i Patriziati di </w:t>
      </w:r>
      <w:proofErr w:type="spellStart"/>
      <w:r w:rsidRPr="00AF6BFF">
        <w:rPr>
          <w:i/>
          <w:iCs/>
          <w:szCs w:val="24"/>
        </w:rPr>
        <w:t>Bignasco</w:t>
      </w:r>
      <w:proofErr w:type="spellEnd"/>
      <w:r w:rsidRPr="00AF6BFF">
        <w:rPr>
          <w:i/>
          <w:iCs/>
          <w:szCs w:val="24"/>
        </w:rPr>
        <w:t xml:space="preserve"> e Cavergno)</w:t>
      </w:r>
      <w:r>
        <w:rPr>
          <w:i/>
          <w:iCs/>
          <w:szCs w:val="24"/>
        </w:rPr>
        <w:t xml:space="preserve"> </w:t>
      </w:r>
      <w:r w:rsidRPr="00AF6BFF">
        <w:rPr>
          <w:rFonts w:cs="Arial"/>
          <w:szCs w:val="24"/>
        </w:rPr>
        <w:t xml:space="preserve">capace di assumere e governare i molteplici </w:t>
      </w:r>
      <w:r w:rsidRPr="00AF6BFF">
        <w:rPr>
          <w:szCs w:val="24"/>
        </w:rPr>
        <w:t>compiti necessari a sostenere una politica territoriale improntata alla tutela attiva delle peculiarità esistenti nel comprensorio della Valle</w:t>
      </w:r>
      <w:r>
        <w:rPr>
          <w:szCs w:val="24"/>
        </w:rPr>
        <w:t xml:space="preserve"> (che è</w:t>
      </w:r>
      <w:r w:rsidRPr="00AF6BFF">
        <w:rPr>
          <w:szCs w:val="24"/>
        </w:rPr>
        <w:t xml:space="preserve"> </w:t>
      </w:r>
      <w:r w:rsidRPr="00AF6BFF">
        <w:rPr>
          <w:rFonts w:cs="Arial"/>
          <w:szCs w:val="24"/>
        </w:rPr>
        <w:t>iscritta dal 1983 quale oggetto n. 1808 nell'Inventario federale dei paesaggi, siti e monumenti naturali d'importanza nazionale, in base all'articolo 5 della Legge federale sulla</w:t>
      </w:r>
      <w:r w:rsidRPr="00025144">
        <w:rPr>
          <w:rFonts w:cs="Arial"/>
          <w:szCs w:val="24"/>
        </w:rPr>
        <w:t xml:space="preserve"> protezione della natura e del paesaggio del 1° luglio 1966</w:t>
      </w:r>
      <w:r>
        <w:rPr>
          <w:rFonts w:cs="Arial"/>
          <w:szCs w:val="24"/>
        </w:rPr>
        <w:t xml:space="preserve">, e gestita grazie ad un Piano </w:t>
      </w:r>
      <w:r w:rsidRPr="00025144">
        <w:rPr>
          <w:rFonts w:cs="Arial"/>
          <w:szCs w:val="24"/>
        </w:rPr>
        <w:t xml:space="preserve">regolatore </w:t>
      </w:r>
      <w:r>
        <w:rPr>
          <w:rFonts w:cs="Arial"/>
          <w:szCs w:val="24"/>
        </w:rPr>
        <w:t>“</w:t>
      </w:r>
      <w:r w:rsidRPr="00025144">
        <w:rPr>
          <w:rFonts w:cs="Arial"/>
          <w:szCs w:val="24"/>
        </w:rPr>
        <w:t xml:space="preserve">Sezione Valle </w:t>
      </w:r>
      <w:proofErr w:type="spellStart"/>
      <w:r w:rsidRPr="00025144">
        <w:rPr>
          <w:rFonts w:cs="Arial"/>
          <w:szCs w:val="24"/>
        </w:rPr>
        <w:t>Bavona</w:t>
      </w:r>
      <w:proofErr w:type="spellEnd"/>
      <w:r>
        <w:rPr>
          <w:rFonts w:cs="Arial"/>
          <w:szCs w:val="24"/>
        </w:rPr>
        <w:t>”</w:t>
      </w:r>
      <w:r w:rsidRPr="0002514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che ha l’obiettivo di </w:t>
      </w:r>
      <w:r w:rsidRPr="00025144">
        <w:rPr>
          <w:rFonts w:cs="Arial"/>
          <w:szCs w:val="24"/>
        </w:rPr>
        <w:t>render</w:t>
      </w:r>
      <w:r>
        <w:rPr>
          <w:rFonts w:cs="Arial"/>
          <w:szCs w:val="24"/>
        </w:rPr>
        <w:t>e</w:t>
      </w:r>
      <w:r w:rsidRPr="000251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gli Enti Locali </w:t>
      </w:r>
      <w:r w:rsidRPr="00025144">
        <w:rPr>
          <w:rFonts w:cs="Arial"/>
          <w:szCs w:val="24"/>
        </w:rPr>
        <w:t xml:space="preserve">partecipi delle testimonianze e dei valori insiti in questa </w:t>
      </w:r>
      <w:r>
        <w:rPr>
          <w:rFonts w:cs="Arial"/>
          <w:szCs w:val="24"/>
        </w:rPr>
        <w:t xml:space="preserve">straordinaria </w:t>
      </w:r>
      <w:r w:rsidRPr="00025144">
        <w:rPr>
          <w:rFonts w:cs="Arial"/>
          <w:szCs w:val="24"/>
        </w:rPr>
        <w:t>valle alpina</w:t>
      </w:r>
      <w:r>
        <w:rPr>
          <w:rFonts w:cs="Arial"/>
          <w:szCs w:val="24"/>
        </w:rPr>
        <w:t xml:space="preserve"> e di </w:t>
      </w:r>
      <w:r w:rsidRPr="00F97292">
        <w:rPr>
          <w:rFonts w:cs="Arial"/>
          <w:szCs w:val="24"/>
        </w:rPr>
        <w:t>preservarli in maniera attiva e non museografica</w:t>
      </w:r>
      <w:r>
        <w:rPr>
          <w:rFonts w:cs="Arial"/>
          <w:szCs w:val="24"/>
        </w:rPr>
        <w:t>)</w:t>
      </w:r>
      <w:r w:rsidRPr="00F97292">
        <w:rPr>
          <w:rFonts w:cs="Arial"/>
          <w:szCs w:val="24"/>
        </w:rPr>
        <w:t>.</w:t>
      </w:r>
    </w:p>
    <w:p w:rsidR="00CF5EE2" w:rsidRDefault="00CF5EE2" w:rsidP="00CF5EE2">
      <w:pPr>
        <w:rPr>
          <w:rFonts w:cs="Arial"/>
          <w:szCs w:val="24"/>
        </w:rPr>
      </w:pPr>
    </w:p>
    <w:p w:rsidR="00FD576E" w:rsidRDefault="00FD576E" w:rsidP="00CF5EE2">
      <w:pPr>
        <w:rPr>
          <w:rFonts w:cs="Arial"/>
          <w:szCs w:val="24"/>
        </w:rPr>
      </w:pPr>
    </w:p>
    <w:p w:rsidR="00CF5EE2" w:rsidRDefault="00CF5EE2" w:rsidP="00CF5EE2">
      <w:pPr>
        <w:rPr>
          <w:rFonts w:cs="Arial"/>
          <w:szCs w:val="24"/>
        </w:rPr>
      </w:pPr>
    </w:p>
    <w:p w:rsidR="00CF5EE2" w:rsidRPr="00D87FE5" w:rsidRDefault="00CF5EE2" w:rsidP="00CF5EE2">
      <w:pPr>
        <w:pStyle w:val="Titolo1"/>
        <w:numPr>
          <w:ilvl w:val="0"/>
          <w:numId w:val="14"/>
        </w:numPr>
        <w:ind w:left="567" w:hanging="567"/>
      </w:pPr>
      <w:r>
        <w:t>Sostenere la</w:t>
      </w:r>
      <w:r w:rsidRPr="00025144">
        <w:t xml:space="preserve"> Fondazione </w:t>
      </w:r>
      <w:r>
        <w:t xml:space="preserve">e dotarla degli strumenti necessari </w:t>
      </w:r>
    </w:p>
    <w:p w:rsidR="00CF5EE2" w:rsidRDefault="00CF5EE2" w:rsidP="00CF5EE2">
      <w:pPr>
        <w:rPr>
          <w:rFonts w:cs="Arial"/>
          <w:szCs w:val="24"/>
        </w:rPr>
      </w:pPr>
      <w:r>
        <w:rPr>
          <w:rFonts w:cs="Arial"/>
          <w:szCs w:val="24"/>
        </w:rPr>
        <w:t>Per queste ragioni l</w:t>
      </w:r>
      <w:r w:rsidRPr="00025144">
        <w:rPr>
          <w:rFonts w:cs="Arial"/>
          <w:szCs w:val="24"/>
        </w:rPr>
        <w:t xml:space="preserve">’intensa attività </w:t>
      </w:r>
      <w:r>
        <w:rPr>
          <w:rFonts w:cs="Arial"/>
          <w:szCs w:val="24"/>
        </w:rPr>
        <w:t xml:space="preserve">prevista dal programma pluriennale </w:t>
      </w:r>
      <w:r w:rsidRPr="00025144">
        <w:rPr>
          <w:rFonts w:cs="Arial"/>
          <w:szCs w:val="24"/>
        </w:rPr>
        <w:t>a favore di questo territorio esemplare nell’arco alpino</w:t>
      </w:r>
      <w:r>
        <w:rPr>
          <w:rFonts w:cs="Arial"/>
          <w:szCs w:val="24"/>
        </w:rPr>
        <w:t>, caratterizzato dalla</w:t>
      </w:r>
      <w:r w:rsidRPr="00025144">
        <w:rPr>
          <w:rFonts w:cs="Arial"/>
          <w:szCs w:val="24"/>
        </w:rPr>
        <w:t xml:space="preserve"> complessa interazione tra gli elementi antropici, paesaggistici e naturalistici che la compongono</w:t>
      </w:r>
      <w:r>
        <w:rPr>
          <w:rFonts w:cs="Arial"/>
          <w:szCs w:val="24"/>
        </w:rPr>
        <w:t xml:space="preserve">, viene assicurata da una parte da collaboratori diretti della fondazione stessa, che coordinano e accompagnano progetti e partner, e dall’altra sia dai </w:t>
      </w:r>
      <w:proofErr w:type="spellStart"/>
      <w:r>
        <w:rPr>
          <w:rFonts w:cs="Arial"/>
          <w:szCs w:val="24"/>
        </w:rPr>
        <w:t>propietari</w:t>
      </w:r>
      <w:proofErr w:type="spellEnd"/>
      <w:r>
        <w:rPr>
          <w:rFonts w:cs="Arial"/>
          <w:szCs w:val="24"/>
        </w:rPr>
        <w:t xml:space="preserve"> o gestori di fondi in valle, siano essi privati o enti pubblici, sia dai gruppi di volontari, residenti o turisti che concorrono alla buona riuscita degli obiettivi della fondazione, grazie appunto al lavoro prestato gratuitamente.</w:t>
      </w:r>
    </w:p>
    <w:p w:rsidR="00CF5EE2" w:rsidRDefault="00CF5EE2" w:rsidP="00CF5EE2">
      <w:pPr>
        <w:rPr>
          <w:rFonts w:cs="Arial"/>
          <w:szCs w:val="24"/>
        </w:rPr>
      </w:pPr>
    </w:p>
    <w:p w:rsidR="00CF5EE2" w:rsidRPr="00025144" w:rsidRDefault="00CF5EE2" w:rsidP="00CF5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 questo scopo, la carenza di spazi adeguati per alloggiare i gruppi di volontari, tanto importanti per la gestione di questo territorio povero e impervio, ha spinto la Fondazione a lanciare il progetto di restauro di casa </w:t>
      </w:r>
      <w:proofErr w:type="spellStart"/>
      <w:r w:rsidRPr="00025144">
        <w:rPr>
          <w:rFonts w:cs="Arial"/>
          <w:szCs w:val="24"/>
        </w:rPr>
        <w:t>Begnudini</w:t>
      </w:r>
      <w:proofErr w:type="spellEnd"/>
      <w:r>
        <w:rPr>
          <w:rFonts w:cs="Arial"/>
          <w:szCs w:val="24"/>
        </w:rPr>
        <w:t xml:space="preserve"> </w:t>
      </w:r>
      <w:r w:rsidRPr="00025144">
        <w:rPr>
          <w:rFonts w:cs="Arial"/>
          <w:szCs w:val="24"/>
        </w:rPr>
        <w:t xml:space="preserve">a San Carlo (di proprietà della FVB), denominato in seguito progetto Rifugio del paesaggio. La raccolta di fondi è a buon punto e un contributo importante del 50% (pari a </w:t>
      </w:r>
      <w:proofErr w:type="spellStart"/>
      <w:r w:rsidRPr="00025144">
        <w:rPr>
          <w:rFonts w:cs="Arial"/>
          <w:szCs w:val="24"/>
        </w:rPr>
        <w:t>fr</w:t>
      </w:r>
      <w:proofErr w:type="spellEnd"/>
      <w:r w:rsidRPr="00025144">
        <w:rPr>
          <w:rFonts w:cs="Arial"/>
          <w:szCs w:val="24"/>
        </w:rPr>
        <w:t xml:space="preserve">. 477'500) è stato chiesto al </w:t>
      </w:r>
      <w:r>
        <w:rPr>
          <w:rFonts w:cs="Arial"/>
          <w:szCs w:val="24"/>
        </w:rPr>
        <w:t>n</w:t>
      </w:r>
      <w:r w:rsidRPr="00025144">
        <w:rPr>
          <w:rFonts w:cs="Arial"/>
          <w:szCs w:val="24"/>
        </w:rPr>
        <w:t>ostro consesso tramite il Messaggio n. 7673 dello scorso 26 giugno.</w:t>
      </w:r>
    </w:p>
    <w:p w:rsidR="00CF5EE2" w:rsidRDefault="00CF5EE2" w:rsidP="00CF5EE2">
      <w:pPr>
        <w:rPr>
          <w:rFonts w:cs="Arial"/>
          <w:szCs w:val="24"/>
        </w:rPr>
      </w:pPr>
    </w:p>
    <w:p w:rsidR="00CF5EE2" w:rsidRDefault="00CF5EE2" w:rsidP="00CF5EE2">
      <w:pPr>
        <w:rPr>
          <w:rFonts w:cs="Arial"/>
          <w:szCs w:val="24"/>
        </w:rPr>
      </w:pPr>
    </w:p>
    <w:p w:rsidR="00FD576E" w:rsidRDefault="00FD576E" w:rsidP="00CF5EE2">
      <w:pPr>
        <w:rPr>
          <w:rFonts w:cs="Arial"/>
          <w:szCs w:val="24"/>
        </w:rPr>
      </w:pPr>
    </w:p>
    <w:p w:rsidR="00CF5EE2" w:rsidRDefault="00CF5EE2" w:rsidP="00CF5EE2">
      <w:pPr>
        <w:pStyle w:val="Titolo1"/>
        <w:numPr>
          <w:ilvl w:val="0"/>
          <w:numId w:val="14"/>
        </w:numPr>
        <w:ind w:left="567" w:hanging="567"/>
      </w:pPr>
      <w:r>
        <w:t>finanziariameto</w:t>
      </w:r>
    </w:p>
    <w:p w:rsidR="00CF5EE2" w:rsidRDefault="00CF5EE2" w:rsidP="00CF5EE2">
      <w:pPr>
        <w:rPr>
          <w:szCs w:val="24"/>
        </w:rPr>
      </w:pPr>
      <w:r>
        <w:rPr>
          <w:rFonts w:cs="Arial"/>
          <w:szCs w:val="24"/>
        </w:rPr>
        <w:t xml:space="preserve">Per raggiungere i suoi ambizioni obiettivi, la Fondazione Valle </w:t>
      </w:r>
      <w:proofErr w:type="spellStart"/>
      <w:r>
        <w:rPr>
          <w:rFonts w:cs="Arial"/>
          <w:szCs w:val="24"/>
        </w:rPr>
        <w:t>Bavona</w:t>
      </w:r>
      <w:proofErr w:type="spellEnd"/>
      <w:r>
        <w:rPr>
          <w:rFonts w:cs="Arial"/>
          <w:szCs w:val="24"/>
        </w:rPr>
        <w:t>, non si dedica unicamente alla gestione del territorio a favore della biodiversità e del suo patrimonio, in modo diretto o indiretto, ma assicura inoltre l’</w:t>
      </w:r>
      <w:r w:rsidRPr="00025144">
        <w:rPr>
          <w:szCs w:val="24"/>
        </w:rPr>
        <w:t xml:space="preserve">informazione, </w:t>
      </w:r>
      <w:r>
        <w:rPr>
          <w:szCs w:val="24"/>
        </w:rPr>
        <w:t xml:space="preserve">la </w:t>
      </w:r>
      <w:r w:rsidRPr="00025144">
        <w:rPr>
          <w:szCs w:val="24"/>
        </w:rPr>
        <w:t xml:space="preserve">sensibilizzazione, </w:t>
      </w:r>
      <w:r>
        <w:rPr>
          <w:szCs w:val="24"/>
        </w:rPr>
        <w:t xml:space="preserve">la </w:t>
      </w:r>
      <w:r w:rsidRPr="00025144">
        <w:rPr>
          <w:szCs w:val="24"/>
        </w:rPr>
        <w:t xml:space="preserve">promozione, </w:t>
      </w:r>
      <w:r>
        <w:rPr>
          <w:szCs w:val="24"/>
        </w:rPr>
        <w:t xml:space="preserve">la </w:t>
      </w:r>
      <w:r w:rsidRPr="00025144">
        <w:rPr>
          <w:szCs w:val="24"/>
        </w:rPr>
        <w:t xml:space="preserve">consulenza, </w:t>
      </w:r>
      <w:r>
        <w:rPr>
          <w:szCs w:val="24"/>
        </w:rPr>
        <w:t xml:space="preserve">la </w:t>
      </w:r>
      <w:r w:rsidRPr="00025144">
        <w:rPr>
          <w:szCs w:val="24"/>
        </w:rPr>
        <w:t xml:space="preserve">progettazione e </w:t>
      </w:r>
      <w:r>
        <w:rPr>
          <w:szCs w:val="24"/>
        </w:rPr>
        <w:t xml:space="preserve">la </w:t>
      </w:r>
      <w:r w:rsidRPr="00025144">
        <w:rPr>
          <w:szCs w:val="24"/>
        </w:rPr>
        <w:t xml:space="preserve">gestione </w:t>
      </w:r>
      <w:r>
        <w:rPr>
          <w:szCs w:val="24"/>
        </w:rPr>
        <w:t xml:space="preserve">dei numerosi progetti e attività, ben descritte nel messaggio 7700 e consultabili direttamente dal sito internet </w:t>
      </w:r>
      <w:hyperlink r:id="rId9" w:history="1">
        <w:r w:rsidRPr="00A43B11">
          <w:rPr>
            <w:rStyle w:val="Collegamentoipertestuale"/>
            <w:szCs w:val="24"/>
          </w:rPr>
          <w:t>www.bavona.ch</w:t>
        </w:r>
      </w:hyperlink>
      <w:r>
        <w:rPr>
          <w:rStyle w:val="Collegamentoipertestuale"/>
          <w:szCs w:val="24"/>
        </w:rPr>
        <w:t>.</w:t>
      </w:r>
      <w:r w:rsidRPr="004E4DEF">
        <w:rPr>
          <w:rStyle w:val="Collegamentoipertestuale"/>
          <w:szCs w:val="24"/>
        </w:rPr>
        <w:t xml:space="preserve"> </w:t>
      </w:r>
      <w:r>
        <w:rPr>
          <w:szCs w:val="24"/>
        </w:rPr>
        <w:t>e si dota di finanziamenti per la gestione ordinaria per l’amministrazione e per la gestione del paesaggio, così come di finanziamenti puntuali per progetti specifici (vedi punto 4 del messaggio).</w:t>
      </w:r>
    </w:p>
    <w:p w:rsidR="00CF5EE2" w:rsidRDefault="00CF5EE2" w:rsidP="00CF5EE2">
      <w:pPr>
        <w:rPr>
          <w:szCs w:val="24"/>
        </w:rPr>
      </w:pPr>
    </w:p>
    <w:p w:rsidR="00CF5EE2" w:rsidRDefault="00CF5EE2" w:rsidP="00CF5EE2">
      <w:pPr>
        <w:rPr>
          <w:szCs w:val="24"/>
        </w:rPr>
      </w:pPr>
      <w:r>
        <w:rPr>
          <w:szCs w:val="24"/>
        </w:rPr>
        <w:t>Nel presente rapporto presentiamo quindi sia un finanziamento annuo per la gestione ordinaria, sia un credito dedicato ad un progetto specifico, sempre legato al lavoro della Fondazione.</w:t>
      </w:r>
    </w:p>
    <w:p w:rsidR="00CF5EE2" w:rsidRPr="00025144" w:rsidRDefault="00CF5EE2" w:rsidP="00D818B4">
      <w:pPr>
        <w:pStyle w:val="Titolo2"/>
      </w:pPr>
      <w:r w:rsidRPr="00025144">
        <w:lastRenderedPageBreak/>
        <w:t>Contributo cantonale 2020-2024</w:t>
      </w:r>
      <w:r>
        <w:t xml:space="preserve"> per la gestione corrente</w:t>
      </w:r>
    </w:p>
    <w:p w:rsidR="00CF5EE2" w:rsidRPr="001707DA" w:rsidRDefault="00CF5EE2" w:rsidP="00CF5EE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Pr="00025144">
        <w:rPr>
          <w:szCs w:val="24"/>
        </w:rPr>
        <w:t xml:space="preserve">l fine di allinearsi con il periodo programmatico previsto per gli aiuti federali, la richiesta del credito quadro del presente Messaggio si estende </w:t>
      </w:r>
      <w:r>
        <w:rPr>
          <w:szCs w:val="24"/>
        </w:rPr>
        <w:t xml:space="preserve">a </w:t>
      </w:r>
      <w:r w:rsidRPr="00025144">
        <w:rPr>
          <w:szCs w:val="24"/>
        </w:rPr>
        <w:t>un periodo di 5 anni</w:t>
      </w:r>
      <w:r>
        <w:rPr>
          <w:szCs w:val="24"/>
        </w:rPr>
        <w:t xml:space="preserve"> e si presenta con</w:t>
      </w:r>
      <w:r>
        <w:rPr>
          <w:rFonts w:cs="Arial"/>
          <w:szCs w:val="24"/>
        </w:rPr>
        <w:t xml:space="preserve"> un</w:t>
      </w:r>
      <w:r w:rsidRPr="00025144">
        <w:rPr>
          <w:rFonts w:cs="Arial"/>
          <w:szCs w:val="24"/>
        </w:rPr>
        <w:t xml:space="preserve"> </w:t>
      </w:r>
      <w:r w:rsidRPr="00841BF0">
        <w:rPr>
          <w:rFonts w:cs="Arial"/>
          <w:b/>
          <w:sz w:val="23"/>
          <w:szCs w:val="23"/>
        </w:rPr>
        <w:t>contributo cantonale annuale di CHF 90'000.- per il periodo 2020-2024</w:t>
      </w:r>
      <w:r w:rsidRPr="00025144">
        <w:rPr>
          <w:rFonts w:cs="Arial"/>
          <w:szCs w:val="24"/>
        </w:rPr>
        <w:t>, oggetto del presente Messaggio, così suddiviso:</w:t>
      </w:r>
    </w:p>
    <w:p w:rsidR="00CF5EE2" w:rsidRPr="00025144" w:rsidRDefault="00CF5EE2" w:rsidP="00D818B4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80"/>
        <w:ind w:left="284" w:hanging="284"/>
        <w:rPr>
          <w:rFonts w:cs="Arial"/>
          <w:szCs w:val="24"/>
        </w:rPr>
      </w:pPr>
      <w:r w:rsidRPr="00025144">
        <w:rPr>
          <w:rFonts w:cs="Arial"/>
          <w:szCs w:val="24"/>
        </w:rPr>
        <w:t>CHF 59'200.-, a sostegno della gestione amministrativa ordinaria della FVB;</w:t>
      </w:r>
    </w:p>
    <w:p w:rsidR="00CF5EE2" w:rsidRPr="00025144" w:rsidRDefault="00CF5EE2" w:rsidP="00D818B4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80"/>
        <w:ind w:left="284" w:hanging="284"/>
        <w:rPr>
          <w:rFonts w:cs="Arial"/>
          <w:szCs w:val="24"/>
        </w:rPr>
      </w:pPr>
      <w:r w:rsidRPr="00025144">
        <w:rPr>
          <w:rFonts w:cs="Arial"/>
          <w:szCs w:val="24"/>
        </w:rPr>
        <w:t>CHF 10'800.-, a sostegno della gestione ordinaria del territorio;</w:t>
      </w:r>
    </w:p>
    <w:p w:rsidR="00CF5EE2" w:rsidRDefault="00CF5EE2" w:rsidP="00D818B4">
      <w:pPr>
        <w:pStyle w:val="Paragrafoelenco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80"/>
        <w:ind w:left="284" w:hanging="284"/>
        <w:rPr>
          <w:rFonts w:cs="Arial"/>
          <w:szCs w:val="24"/>
        </w:rPr>
      </w:pPr>
      <w:r w:rsidRPr="00025144">
        <w:rPr>
          <w:rFonts w:cs="Arial"/>
          <w:szCs w:val="24"/>
        </w:rPr>
        <w:t>CHF 20'000.-, a sostegno del Laboratorio Paesaggio.</w:t>
      </w:r>
    </w:p>
    <w:p w:rsidR="00CF5EE2" w:rsidRPr="00025144" w:rsidRDefault="00CF5EE2" w:rsidP="00CF5EE2">
      <w:pPr>
        <w:rPr>
          <w:szCs w:val="24"/>
        </w:rPr>
      </w:pPr>
    </w:p>
    <w:p w:rsidR="00CF5EE2" w:rsidRDefault="00CF5EE2" w:rsidP="00CF5EE2">
      <w:pPr>
        <w:rPr>
          <w:szCs w:val="24"/>
        </w:rPr>
      </w:pPr>
      <w:r w:rsidRPr="00025144">
        <w:rPr>
          <w:szCs w:val="24"/>
        </w:rPr>
        <w:t xml:space="preserve">Il credito quadro concerne le spese di gestione corrente da iscrivere nei preventivi annuali dello Stato (CRB 765, conto 36370036 “Contributi per conservazione paesaggio” della Sezione dello sviluppo territoriale). La spesa è quindi di </w:t>
      </w:r>
      <w:proofErr w:type="spellStart"/>
      <w:r w:rsidRPr="00025144">
        <w:rPr>
          <w:szCs w:val="24"/>
        </w:rPr>
        <w:t>fr</w:t>
      </w:r>
      <w:proofErr w:type="spellEnd"/>
      <w:r w:rsidRPr="00025144">
        <w:rPr>
          <w:szCs w:val="24"/>
        </w:rPr>
        <w:t>. 90'000 all'anno, da versare per il periodo 2020-2024.</w:t>
      </w:r>
      <w:r>
        <w:rPr>
          <w:szCs w:val="24"/>
        </w:rPr>
        <w:t xml:space="preserve"> </w:t>
      </w:r>
      <w:r w:rsidRPr="00025144">
        <w:rPr>
          <w:szCs w:val="24"/>
        </w:rPr>
        <w:t>Non vi sono conseguenze sul personale dello Stato e per i Comuni.</w:t>
      </w:r>
    </w:p>
    <w:p w:rsidR="00CF5EE2" w:rsidRPr="00025144" w:rsidRDefault="00CF5EE2" w:rsidP="00CF5EE2">
      <w:pPr>
        <w:rPr>
          <w:szCs w:val="24"/>
        </w:rPr>
      </w:pPr>
    </w:p>
    <w:p w:rsidR="00CF5EE2" w:rsidRPr="001707DA" w:rsidRDefault="00CF5EE2" w:rsidP="00CF5EE2">
      <w:pPr>
        <w:rPr>
          <w:szCs w:val="24"/>
        </w:rPr>
      </w:pPr>
      <w:r w:rsidRPr="00025144">
        <w:rPr>
          <w:szCs w:val="24"/>
        </w:rPr>
        <w:t>L’allegato decreto legislativo dev’essere approvato secondo il principio della maggioranza semplice dei votanti del Gran Consiglio.</w:t>
      </w:r>
    </w:p>
    <w:p w:rsidR="00CF5EE2" w:rsidRDefault="00CF5EE2" w:rsidP="00CF5EE2">
      <w:pPr>
        <w:autoSpaceDE w:val="0"/>
        <w:autoSpaceDN w:val="0"/>
        <w:adjustRightInd w:val="0"/>
        <w:rPr>
          <w:szCs w:val="24"/>
        </w:rPr>
      </w:pPr>
    </w:p>
    <w:p w:rsidR="0096644A" w:rsidRPr="00025144" w:rsidRDefault="0096644A" w:rsidP="00CF5EE2">
      <w:pPr>
        <w:autoSpaceDE w:val="0"/>
        <w:autoSpaceDN w:val="0"/>
        <w:adjustRightInd w:val="0"/>
        <w:rPr>
          <w:szCs w:val="24"/>
        </w:rPr>
      </w:pPr>
    </w:p>
    <w:p w:rsidR="00CF5EE2" w:rsidRDefault="00CF5EE2" w:rsidP="00CF5EE2">
      <w:r w:rsidRPr="00A45012">
        <w:rPr>
          <w:rFonts w:cs="Arial"/>
          <w:b/>
          <w:bCs/>
          <w:szCs w:val="24"/>
        </w:rPr>
        <w:t xml:space="preserve">Il sostegno alla ristrutturazione di Casa </w:t>
      </w:r>
      <w:proofErr w:type="spellStart"/>
      <w:r w:rsidRPr="00A45012">
        <w:rPr>
          <w:rFonts w:cs="Arial"/>
          <w:b/>
          <w:bCs/>
          <w:szCs w:val="24"/>
        </w:rPr>
        <w:t>Begnudini</w:t>
      </w:r>
      <w:proofErr w:type="spellEnd"/>
      <w:r w:rsidRPr="00A45012">
        <w:rPr>
          <w:rFonts w:cs="Arial"/>
          <w:b/>
          <w:bCs/>
          <w:szCs w:val="24"/>
        </w:rPr>
        <w:t xml:space="preserve"> - Rifugio del paesaggio</w:t>
      </w:r>
      <w:r>
        <w:rPr>
          <w:rFonts w:cs="Arial"/>
          <w:szCs w:val="24"/>
        </w:rPr>
        <w:t xml:space="preserve"> favorisce invece la creazione di un alloggio per i volontari, previsto </w:t>
      </w:r>
      <w:r w:rsidRPr="00546A5A">
        <w:t xml:space="preserve">a carico del credito quadro </w:t>
      </w:r>
      <w:r>
        <w:t>2016-2019</w:t>
      </w:r>
      <w:r w:rsidRPr="00546A5A">
        <w:t xml:space="preserve"> del </w:t>
      </w:r>
      <w:r>
        <w:t>D</w:t>
      </w:r>
      <w:r w:rsidRPr="00546A5A">
        <w:t>ecreto legislativo concernente le misure complementari di politica regionale</w:t>
      </w:r>
      <w:r>
        <w:t>. Il credito è iscritto ne</w:t>
      </w:r>
      <w:r w:rsidRPr="00401E33">
        <w:t>lle Linee direttive 2016-2019, in particolare con la scheda “Formazione, lavoro e sviluppo economico” (scheda 13; regioni periferiche)</w:t>
      </w:r>
      <w:bookmarkStart w:id="3" w:name="_Toc11743336"/>
      <w:r>
        <w:t>. Si tratta di un</w:t>
      </w:r>
      <w:r w:rsidRPr="00546A5A">
        <w:t xml:space="preserve"> Contributo forfetario a fondo perso di </w:t>
      </w:r>
      <w:proofErr w:type="spellStart"/>
      <w:r w:rsidRPr="00546A5A">
        <w:t>fr</w:t>
      </w:r>
      <w:proofErr w:type="spellEnd"/>
      <w:r w:rsidRPr="00546A5A">
        <w:t xml:space="preserve">. </w:t>
      </w:r>
      <w:r>
        <w:t>477’500.-</w:t>
      </w:r>
      <w:bookmarkEnd w:id="3"/>
      <w:r>
        <w:t xml:space="preserve"> che si </w:t>
      </w:r>
      <w:bookmarkStart w:id="4" w:name="_Toc281912326"/>
      <w:bookmarkStart w:id="5" w:name="_Toc284321719"/>
      <w:bookmarkStart w:id="6" w:name="_Toc11743338"/>
      <w:r>
        <w:t>c</w:t>
      </w:r>
      <w:r w:rsidRPr="006726E0">
        <w:t>ollega con il (PFI) Piano fin</w:t>
      </w:r>
      <w:r>
        <w:t>anziario degli investimenti 2016</w:t>
      </w:r>
      <w:r w:rsidRPr="006726E0">
        <w:t>-201</w:t>
      </w:r>
      <w:bookmarkEnd w:id="4"/>
      <w:bookmarkEnd w:id="5"/>
      <w:r>
        <w:t>9</w:t>
      </w:r>
      <w:bookmarkEnd w:id="6"/>
    </w:p>
    <w:p w:rsidR="00CF5EE2" w:rsidRPr="0027201B" w:rsidRDefault="00CF5EE2" w:rsidP="00CF5EE2"/>
    <w:p w:rsidR="004C6E7F" w:rsidRPr="0027201B" w:rsidRDefault="004C6E7F" w:rsidP="004C6E7F">
      <w:pPr>
        <w:spacing w:after="120"/>
      </w:pPr>
      <w:r w:rsidRPr="0027201B">
        <w:t>La spesa è prevista al:</w:t>
      </w:r>
    </w:p>
    <w:tbl>
      <w:tblPr>
        <w:tblStyle w:val="Grigliatabella"/>
        <w:tblW w:w="9747" w:type="dxa"/>
        <w:tblLayout w:type="fixed"/>
        <w:tblLook w:val="01E0" w:firstRow="1" w:lastRow="1" w:firstColumn="1" w:lastColumn="1" w:noHBand="0" w:noVBand="0"/>
      </w:tblPr>
      <w:tblGrid>
        <w:gridCol w:w="784"/>
        <w:gridCol w:w="6518"/>
        <w:gridCol w:w="523"/>
        <w:gridCol w:w="1922"/>
      </w:tblGrid>
      <w:tr w:rsidR="004C6E7F" w:rsidRPr="00FA42D3" w:rsidTr="00E81BA8">
        <w:tc>
          <w:tcPr>
            <w:tcW w:w="784" w:type="dxa"/>
            <w:tcBorders>
              <w:bottom w:val="nil"/>
            </w:tcBorders>
          </w:tcPr>
          <w:p w:rsidR="004C6E7F" w:rsidRPr="00FB04E1" w:rsidRDefault="004C6E7F" w:rsidP="00E81BA8">
            <w:pPr>
              <w:spacing w:after="120"/>
            </w:pPr>
            <w:r w:rsidRPr="00FB04E1">
              <w:t>- PF</w:t>
            </w:r>
          </w:p>
        </w:tc>
        <w:tc>
          <w:tcPr>
            <w:tcW w:w="6518" w:type="dxa"/>
            <w:tcBorders>
              <w:bottom w:val="nil"/>
            </w:tcBorders>
          </w:tcPr>
          <w:p w:rsidR="004C6E7F" w:rsidRPr="00A42E55" w:rsidRDefault="004C6E7F" w:rsidP="00E81BA8">
            <w:pPr>
              <w:spacing w:after="120"/>
              <w:rPr>
                <w:sz w:val="23"/>
                <w:szCs w:val="23"/>
              </w:rPr>
            </w:pPr>
            <w:r w:rsidRPr="00A42E55">
              <w:rPr>
                <w:b/>
                <w:sz w:val="23"/>
                <w:szCs w:val="23"/>
              </w:rPr>
              <w:t>settore 71 posizione 715 3 - Decreto legislativo per attuare misure cantonali di politica regionale complementari al Programma d’attuazione della politica economica regionale 2016-2019 ed è collegata al WBS:</w:t>
            </w:r>
          </w:p>
        </w:tc>
        <w:tc>
          <w:tcPr>
            <w:tcW w:w="523" w:type="dxa"/>
            <w:tcBorders>
              <w:bottom w:val="nil"/>
            </w:tcBorders>
          </w:tcPr>
          <w:p w:rsidR="004C6E7F" w:rsidRPr="00DF41D9" w:rsidRDefault="004C6E7F" w:rsidP="00E81BA8">
            <w:pPr>
              <w:spacing w:after="120"/>
            </w:pPr>
          </w:p>
        </w:tc>
        <w:tc>
          <w:tcPr>
            <w:tcW w:w="1922" w:type="dxa"/>
            <w:tcBorders>
              <w:bottom w:val="nil"/>
            </w:tcBorders>
          </w:tcPr>
          <w:p w:rsidR="004C6E7F" w:rsidRPr="00DF41D9" w:rsidRDefault="004C6E7F" w:rsidP="00E81BA8">
            <w:pPr>
              <w:spacing w:after="120"/>
            </w:pPr>
          </w:p>
        </w:tc>
      </w:tr>
      <w:tr w:rsidR="004C6E7F" w:rsidRPr="00931690" w:rsidTr="00E81BA8">
        <w:tc>
          <w:tcPr>
            <w:tcW w:w="784" w:type="dxa"/>
            <w:tcBorders>
              <w:top w:val="nil"/>
              <w:bottom w:val="single" w:sz="4" w:space="0" w:color="000000"/>
            </w:tcBorders>
          </w:tcPr>
          <w:p w:rsidR="004C6E7F" w:rsidRPr="00FA42D3" w:rsidRDefault="004C6E7F" w:rsidP="00E81BA8">
            <w:pPr>
              <w:spacing w:after="120"/>
              <w:rPr>
                <w:highlight w:val="yellow"/>
              </w:rPr>
            </w:pPr>
          </w:p>
        </w:tc>
        <w:tc>
          <w:tcPr>
            <w:tcW w:w="6518" w:type="dxa"/>
            <w:tcBorders>
              <w:top w:val="nil"/>
              <w:bottom w:val="single" w:sz="4" w:space="0" w:color="000000"/>
            </w:tcBorders>
          </w:tcPr>
          <w:p w:rsidR="004C6E7F" w:rsidRPr="00DF41D9" w:rsidRDefault="004C6E7F" w:rsidP="00E81BA8">
            <w:pPr>
              <w:tabs>
                <w:tab w:val="left" w:pos="884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836 57</w:t>
            </w:r>
            <w:r w:rsidRPr="00DF41D9">
              <w:rPr>
                <w:rFonts w:cs="Arial"/>
                <w:szCs w:val="24"/>
              </w:rPr>
              <w:tab/>
              <w:t>C</w:t>
            </w:r>
            <w:r>
              <w:rPr>
                <w:rFonts w:cs="Arial"/>
                <w:szCs w:val="24"/>
              </w:rPr>
              <w:t>ontributi cantonali complementari PR a</w:t>
            </w:r>
            <w:r w:rsidRPr="00DF41D9">
              <w:rPr>
                <w:rFonts w:cs="Arial"/>
                <w:szCs w:val="24"/>
              </w:rPr>
              <w:t xml:space="preserve"> enti privati</w:t>
            </w:r>
            <w:r>
              <w:rPr>
                <w:rFonts w:cs="Arial"/>
                <w:szCs w:val="24"/>
              </w:rPr>
              <w:t xml:space="preserve">, posizione </w:t>
            </w:r>
            <w:r w:rsidRPr="00DF41D9">
              <w:rPr>
                <w:rFonts w:cs="Arial"/>
                <w:szCs w:val="24"/>
              </w:rPr>
              <w:t>2035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4C6E7F" w:rsidRPr="00DF41D9" w:rsidRDefault="004C6E7F" w:rsidP="00E81BA8">
            <w:pPr>
              <w:jc w:val="right"/>
            </w:pPr>
            <w:proofErr w:type="spellStart"/>
            <w:r w:rsidRPr="00DF41D9">
              <w:t>fr</w:t>
            </w:r>
            <w:proofErr w:type="spellEnd"/>
            <w:r w:rsidRPr="00DF41D9">
              <w:t>.</w:t>
            </w:r>
          </w:p>
        </w:tc>
        <w:tc>
          <w:tcPr>
            <w:tcW w:w="1922" w:type="dxa"/>
            <w:tcBorders>
              <w:top w:val="nil"/>
              <w:bottom w:val="single" w:sz="4" w:space="0" w:color="000000"/>
            </w:tcBorders>
          </w:tcPr>
          <w:p w:rsidR="004C6E7F" w:rsidRPr="00DF41D9" w:rsidRDefault="004C6E7F" w:rsidP="00E81BA8">
            <w:pPr>
              <w:tabs>
                <w:tab w:val="decimal" w:pos="1453"/>
              </w:tabs>
            </w:pPr>
            <w:r w:rsidRPr="00DF41D9">
              <w:t>477’500.-</w:t>
            </w:r>
          </w:p>
        </w:tc>
      </w:tr>
    </w:tbl>
    <w:p w:rsidR="004C6E7F" w:rsidRPr="004C6E7F" w:rsidRDefault="004C6E7F" w:rsidP="004C6E7F"/>
    <w:p w:rsidR="004C6E7F" w:rsidRPr="00611B46" w:rsidRDefault="004C6E7F" w:rsidP="004C6E7F">
      <w:pPr>
        <w:rPr>
          <w:rFonts w:cs="Arial"/>
          <w:szCs w:val="24"/>
        </w:rPr>
      </w:pPr>
      <w:r w:rsidRPr="00891E7D">
        <w:rPr>
          <w:rFonts w:cs="Arial"/>
          <w:szCs w:val="24"/>
        </w:rPr>
        <w:t>L’allegato decreto legislativo è approvato secondo il principio della maggioranza semplice dei membri del Gran Consiglio.</w:t>
      </w:r>
    </w:p>
    <w:p w:rsidR="00CF5EE2" w:rsidRDefault="00CF5EE2" w:rsidP="00CF5EE2"/>
    <w:p w:rsidR="00FD576E" w:rsidRDefault="00FD576E" w:rsidP="00CF5EE2"/>
    <w:p w:rsidR="00CF5EE2" w:rsidRDefault="00CF5EE2" w:rsidP="00CF5EE2">
      <w:pPr>
        <w:rPr>
          <w:rFonts w:cs="Arial"/>
          <w:szCs w:val="24"/>
        </w:rPr>
      </w:pPr>
    </w:p>
    <w:p w:rsidR="00CF5EE2" w:rsidRPr="00025144" w:rsidRDefault="00CF5EE2" w:rsidP="00CF5EE2">
      <w:pPr>
        <w:pStyle w:val="Titolo1"/>
        <w:numPr>
          <w:ilvl w:val="0"/>
          <w:numId w:val="14"/>
        </w:numPr>
        <w:ind w:left="567" w:hanging="567"/>
      </w:pPr>
      <w:r w:rsidRPr="00025144">
        <w:t>CONCLUSIONI</w:t>
      </w:r>
    </w:p>
    <w:p w:rsidR="00CF5EE2" w:rsidRPr="00E02D2C" w:rsidRDefault="00CF5EE2" w:rsidP="00CF5EE2">
      <w:pPr>
        <w:rPr>
          <w:rFonts w:cs="Arial"/>
          <w:szCs w:val="24"/>
        </w:rPr>
      </w:pPr>
      <w:r w:rsidRPr="00025144">
        <w:rPr>
          <w:szCs w:val="24"/>
        </w:rPr>
        <w:t xml:space="preserve">Tenuto conto dei risultati fin qui conseguiti dalla Fondazione Valle </w:t>
      </w:r>
      <w:proofErr w:type="spellStart"/>
      <w:r w:rsidRPr="00025144">
        <w:rPr>
          <w:szCs w:val="24"/>
        </w:rPr>
        <w:t>Bavona</w:t>
      </w:r>
      <w:proofErr w:type="spellEnd"/>
      <w:r w:rsidRPr="00025144">
        <w:rPr>
          <w:szCs w:val="24"/>
        </w:rPr>
        <w:t xml:space="preserve">, per garantire per i prossimi 5 anni la conclusione dei progetti in corso, l'avvio di ulteriori interventi e iniziative, </w:t>
      </w:r>
      <w:r>
        <w:rPr>
          <w:szCs w:val="24"/>
        </w:rPr>
        <w:t xml:space="preserve">come quella del restauro di Casa </w:t>
      </w:r>
      <w:proofErr w:type="spellStart"/>
      <w:r>
        <w:rPr>
          <w:szCs w:val="24"/>
        </w:rPr>
        <w:t>Begnudini</w:t>
      </w:r>
      <w:proofErr w:type="spellEnd"/>
      <w:r>
        <w:rPr>
          <w:szCs w:val="24"/>
        </w:rPr>
        <w:t xml:space="preserve">, </w:t>
      </w:r>
      <w:r>
        <w:rPr>
          <w:rFonts w:cs="Arial"/>
          <w:szCs w:val="24"/>
        </w:rPr>
        <w:t xml:space="preserve">indicato dall’Ente regionale per lo sviluppo Locarnese e </w:t>
      </w:r>
      <w:proofErr w:type="spellStart"/>
      <w:r>
        <w:rPr>
          <w:rFonts w:cs="Arial"/>
          <w:szCs w:val="24"/>
        </w:rPr>
        <w:t>Vallemaggia</w:t>
      </w:r>
      <w:proofErr w:type="spellEnd"/>
      <w:r>
        <w:rPr>
          <w:rFonts w:cs="Arial"/>
          <w:szCs w:val="24"/>
        </w:rPr>
        <w:t xml:space="preserve"> come progetto prioritario per la propria regione, </w:t>
      </w:r>
      <w:r w:rsidRPr="00025144">
        <w:rPr>
          <w:szCs w:val="24"/>
        </w:rPr>
        <w:t xml:space="preserve">così come il proseguimento dell'importante attività del Laboratorio Paesaggio per favorire l’informazione, la divulgazione, la sensibilizzazione e la formazione del patrimonio architettonico e paesaggistico della Valle </w:t>
      </w:r>
      <w:proofErr w:type="spellStart"/>
      <w:r w:rsidRPr="00025144">
        <w:rPr>
          <w:szCs w:val="24"/>
        </w:rPr>
        <w:t>Bavona</w:t>
      </w:r>
      <w:proofErr w:type="spellEnd"/>
      <w:r>
        <w:rPr>
          <w:szCs w:val="24"/>
        </w:rPr>
        <w:t>, l</w:t>
      </w:r>
      <w:r w:rsidRPr="00785750">
        <w:t xml:space="preserve">a Commissione </w:t>
      </w:r>
      <w:r w:rsidR="00FD576E">
        <w:t xml:space="preserve">gestione e finanze </w:t>
      </w:r>
      <w:r w:rsidRPr="00785750">
        <w:t xml:space="preserve">si </w:t>
      </w:r>
      <w:r w:rsidRPr="00785750">
        <w:lastRenderedPageBreak/>
        <w:t>dichiara favorevole a</w:t>
      </w:r>
      <w:r>
        <w:t>i due</w:t>
      </w:r>
      <w:r w:rsidRPr="00785750">
        <w:t xml:space="preserve"> Messaggi e propone al Gran Consiglio di approvare i</w:t>
      </w:r>
      <w:r>
        <w:t xml:space="preserve"> due </w:t>
      </w:r>
      <w:r w:rsidRPr="00785750">
        <w:t>Decret</w:t>
      </w:r>
      <w:r>
        <w:t>i</w:t>
      </w:r>
      <w:r w:rsidRPr="00785750">
        <w:t xml:space="preserve"> legislativ</w:t>
      </w:r>
      <w:r>
        <w:t>i</w:t>
      </w:r>
      <w:r w:rsidRPr="00785750">
        <w:t xml:space="preserve"> </w:t>
      </w:r>
      <w:r w:rsidR="00FD576E">
        <w:t xml:space="preserve">ad essi </w:t>
      </w:r>
      <w:r w:rsidRPr="00785750">
        <w:t>allegat</w:t>
      </w:r>
      <w:r>
        <w:t>i</w:t>
      </w:r>
      <w:r w:rsidRPr="00785750">
        <w:t xml:space="preserve">. </w:t>
      </w:r>
    </w:p>
    <w:p w:rsidR="00CF5EE2" w:rsidRDefault="00CF5EE2" w:rsidP="00CF5EE2">
      <w:pPr>
        <w:rPr>
          <w:szCs w:val="24"/>
        </w:rPr>
      </w:pPr>
    </w:p>
    <w:p w:rsidR="00FD576E" w:rsidRPr="00025144" w:rsidRDefault="00FD576E" w:rsidP="00CF5EE2">
      <w:pPr>
        <w:rPr>
          <w:szCs w:val="24"/>
        </w:rPr>
      </w:pPr>
    </w:p>
    <w:p w:rsidR="00CF5EE2" w:rsidRPr="00025144" w:rsidRDefault="00CF5EE2" w:rsidP="00CF5EE2">
      <w:pPr>
        <w:rPr>
          <w:szCs w:val="24"/>
        </w:rPr>
      </w:pPr>
    </w:p>
    <w:p w:rsidR="00CF5EE2" w:rsidRPr="00076E70" w:rsidRDefault="00CF5EE2" w:rsidP="00CF5EE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 gestione e finanze:</w:t>
      </w:r>
    </w:p>
    <w:p w:rsidR="00CF5EE2" w:rsidRPr="00E02D2C" w:rsidRDefault="00CF5EE2" w:rsidP="00CF5EE2">
      <w:pPr>
        <w:rPr>
          <w:rFonts w:cs="Arial"/>
          <w:szCs w:val="24"/>
        </w:rPr>
      </w:pPr>
      <w:r>
        <w:rPr>
          <w:rFonts w:cs="Arial"/>
          <w:szCs w:val="24"/>
        </w:rPr>
        <w:t>Samantha Bourgoin, relatrice</w:t>
      </w:r>
    </w:p>
    <w:p w:rsidR="00FD576E" w:rsidRPr="00FD576E" w:rsidRDefault="004C6E7F" w:rsidP="004C6E7F">
      <w:pPr>
        <w:rPr>
          <w:rFonts w:cs="Arial"/>
        </w:rPr>
      </w:pPr>
      <w:bookmarkStart w:id="7" w:name="OLE_LINK1"/>
      <w:bookmarkStart w:id="8" w:name="OLE_LINK2"/>
      <w:r w:rsidRPr="00FD576E">
        <w:rPr>
          <w:rFonts w:cs="Arial"/>
        </w:rPr>
        <w:t xml:space="preserve">Agustoni - Bignasca B. - Caprara - </w:t>
      </w:r>
    </w:p>
    <w:p w:rsidR="00FD576E" w:rsidRPr="00FD576E" w:rsidRDefault="004C6E7F" w:rsidP="004C6E7F">
      <w:pPr>
        <w:rPr>
          <w:rFonts w:cs="Arial"/>
        </w:rPr>
      </w:pPr>
      <w:r w:rsidRPr="00FD576E">
        <w:rPr>
          <w:rFonts w:cs="Arial"/>
        </w:rPr>
        <w:t xml:space="preserve">Caverzasio - Dadò - Durisch - Farinelli - </w:t>
      </w:r>
    </w:p>
    <w:p w:rsidR="00FD576E" w:rsidRPr="00FD576E" w:rsidRDefault="004C6E7F" w:rsidP="004C6E7F">
      <w:pPr>
        <w:rPr>
          <w:rFonts w:cs="Arial"/>
        </w:rPr>
      </w:pPr>
      <w:r w:rsidRPr="00FD576E">
        <w:rPr>
          <w:rFonts w:cs="Arial"/>
        </w:rPr>
        <w:t xml:space="preserve">Ferrara - Foletti - Fonio - Guerra - </w:t>
      </w:r>
    </w:p>
    <w:p w:rsidR="004C6E7F" w:rsidRPr="00FD576E" w:rsidRDefault="004C6E7F" w:rsidP="004C6E7F">
      <w:pPr>
        <w:rPr>
          <w:rFonts w:cs="Arial"/>
        </w:rPr>
      </w:pPr>
      <w:r w:rsidRPr="00FD576E">
        <w:rPr>
          <w:rFonts w:cs="Arial"/>
        </w:rPr>
        <w:t>Marchesi - Pini - Quadranti - Storni</w:t>
      </w:r>
    </w:p>
    <w:p w:rsidR="00CF5EE2" w:rsidRDefault="00CF5EE2" w:rsidP="00CF5EE2">
      <w:pPr>
        <w:rPr>
          <w:szCs w:val="24"/>
        </w:rPr>
      </w:pPr>
      <w:bookmarkStart w:id="9" w:name="_Toc64704653"/>
      <w:bookmarkEnd w:id="1"/>
      <w:bookmarkEnd w:id="7"/>
      <w:bookmarkEnd w:id="8"/>
      <w:bookmarkEnd w:id="9"/>
    </w:p>
    <w:sectPr w:rsidR="00CF5EE2" w:rsidSect="008B4137">
      <w:footerReference w:type="default" r:id="rId10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4B" w:rsidRDefault="0095464B" w:rsidP="008E77C6">
      <w:r>
        <w:separator/>
      </w:r>
    </w:p>
  </w:endnote>
  <w:endnote w:type="continuationSeparator" w:id="0">
    <w:p w:rsidR="0095464B" w:rsidRDefault="0095464B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5042C" w:rsidRPr="0045042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4B" w:rsidRDefault="0095464B" w:rsidP="008E77C6">
      <w:r>
        <w:separator/>
      </w:r>
    </w:p>
  </w:footnote>
  <w:footnote w:type="continuationSeparator" w:id="0">
    <w:p w:rsidR="0095464B" w:rsidRDefault="0095464B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023A"/>
    <w:multiLevelType w:val="hybridMultilevel"/>
    <w:tmpl w:val="93EA006A"/>
    <w:lvl w:ilvl="0" w:tplc="BABA0330">
      <w:start w:val="7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2DED"/>
    <w:multiLevelType w:val="hybridMultilevel"/>
    <w:tmpl w:val="19B6D3B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67514C"/>
    <w:multiLevelType w:val="hybridMultilevel"/>
    <w:tmpl w:val="4E0213C2"/>
    <w:lvl w:ilvl="0" w:tplc="AB2668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D045C"/>
    <w:multiLevelType w:val="hybridMultilevel"/>
    <w:tmpl w:val="36362CC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21DB"/>
    <w:multiLevelType w:val="multilevel"/>
    <w:tmpl w:val="FFB43D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45042C"/>
    <w:rsid w:val="004C6E7F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5464B"/>
    <w:rsid w:val="0096644A"/>
    <w:rsid w:val="009770BB"/>
    <w:rsid w:val="009E008D"/>
    <w:rsid w:val="00A5465F"/>
    <w:rsid w:val="00A77678"/>
    <w:rsid w:val="00B860C2"/>
    <w:rsid w:val="00BC4C95"/>
    <w:rsid w:val="00BD5944"/>
    <w:rsid w:val="00CF5EE2"/>
    <w:rsid w:val="00CF6858"/>
    <w:rsid w:val="00D377B5"/>
    <w:rsid w:val="00D818B4"/>
    <w:rsid w:val="00D93B31"/>
    <w:rsid w:val="00E505DB"/>
    <w:rsid w:val="00E765A9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F5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F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vona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67AB-6E17-4C32-B13A-7144195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2019-10-22T14:20:00Z</cp:lastPrinted>
  <dcterms:created xsi:type="dcterms:W3CDTF">2019-10-22T11:25:00Z</dcterms:created>
  <dcterms:modified xsi:type="dcterms:W3CDTF">2019-10-23T09:19:00Z</dcterms:modified>
</cp:coreProperties>
</file>