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Default="00AB3FBD" w:rsidP="00B860C2">
      <w:r w:rsidRPr="00EF41E3">
        <w:rPr>
          <w:rFonts w:ascii="Gill Sans MT" w:hAnsi="Gill Sans MT"/>
          <w:b/>
          <w:sz w:val="52"/>
          <w:szCs w:val="52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731237" w:rsidRPr="001C6E74" w:rsidRDefault="00731237" w:rsidP="00731237">
      <w:pPr>
        <w:tabs>
          <w:tab w:val="left" w:pos="2098"/>
          <w:tab w:val="left" w:pos="4933"/>
        </w:tabs>
        <w:rPr>
          <w:sz w:val="28"/>
        </w:rPr>
      </w:pPr>
      <w:bookmarkStart w:id="0" w:name="_Toc532286235"/>
      <w:r w:rsidRPr="001C6E74">
        <w:rPr>
          <w:sz w:val="28"/>
        </w:rPr>
        <w:tab/>
      </w:r>
      <w:r w:rsidRPr="00413A56">
        <w:rPr>
          <w:sz w:val="28"/>
        </w:rPr>
        <w:t>12 novembre 2019</w:t>
      </w:r>
      <w:r w:rsidRPr="00413A56">
        <w:rPr>
          <w:sz w:val="28"/>
        </w:rPr>
        <w:tab/>
        <w:t>GRAN CONSIGLIO</w:t>
      </w:r>
    </w:p>
    <w:p w:rsidR="00731237" w:rsidRDefault="00731237" w:rsidP="00731237">
      <w:pPr>
        <w:rPr>
          <w:rFonts w:cs="Arial"/>
          <w:szCs w:val="24"/>
        </w:rPr>
      </w:pPr>
    </w:p>
    <w:p w:rsidR="00731237" w:rsidRDefault="00731237" w:rsidP="00731237">
      <w:pPr>
        <w:rPr>
          <w:rFonts w:cs="Arial"/>
          <w:szCs w:val="24"/>
        </w:rPr>
      </w:pPr>
    </w:p>
    <w:p w:rsidR="00731237" w:rsidRDefault="00731237" w:rsidP="00731237">
      <w:pPr>
        <w:rPr>
          <w:rFonts w:cs="Arial"/>
          <w:szCs w:val="24"/>
        </w:rPr>
      </w:pPr>
    </w:p>
    <w:p w:rsidR="00731237" w:rsidRPr="008B59BF" w:rsidRDefault="00731237" w:rsidP="00731237">
      <w:pPr>
        <w:rPr>
          <w:rFonts w:cs="Arial"/>
          <w:b/>
          <w:sz w:val="28"/>
        </w:rPr>
      </w:pPr>
      <w:r w:rsidRPr="008B59BF">
        <w:rPr>
          <w:rFonts w:cs="Arial"/>
          <w:b/>
          <w:sz w:val="28"/>
        </w:rPr>
        <w:t xml:space="preserve">della Commissione </w:t>
      </w:r>
      <w:r>
        <w:rPr>
          <w:rFonts w:cs="Arial"/>
          <w:b/>
          <w:sz w:val="28"/>
        </w:rPr>
        <w:t>Costituzione e leggi</w:t>
      </w:r>
    </w:p>
    <w:p w:rsidR="00731237" w:rsidRPr="008B59BF" w:rsidRDefault="00731237" w:rsidP="00731237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sulla mozione 12 marzo 2019 presentata da Tamara Merlo "</w:t>
      </w:r>
      <w:r w:rsidRPr="00894D17">
        <w:rPr>
          <w:rFonts w:cs="Arial"/>
          <w:b/>
          <w:sz w:val="28"/>
        </w:rPr>
        <w:t>Deputata al Gran Consiglio: le parole sono importanti, anche sul sito del Cantone</w:t>
      </w:r>
      <w:r>
        <w:rPr>
          <w:rFonts w:cs="Arial"/>
          <w:b/>
          <w:sz w:val="28"/>
        </w:rPr>
        <w:t>"</w:t>
      </w:r>
    </w:p>
    <w:p w:rsidR="00731237" w:rsidRDefault="00731237" w:rsidP="00731237">
      <w:pPr>
        <w:rPr>
          <w:rFonts w:cs="Arial"/>
          <w:szCs w:val="24"/>
        </w:rPr>
      </w:pPr>
    </w:p>
    <w:p w:rsidR="00731237" w:rsidRDefault="00731237" w:rsidP="00731237">
      <w:pPr>
        <w:rPr>
          <w:rFonts w:cs="Arial"/>
          <w:szCs w:val="24"/>
        </w:rPr>
      </w:pPr>
    </w:p>
    <w:p w:rsidR="00731237" w:rsidRDefault="00731237" w:rsidP="00731237">
      <w:pPr>
        <w:rPr>
          <w:rFonts w:cs="Arial"/>
          <w:szCs w:val="24"/>
        </w:rPr>
      </w:pPr>
    </w:p>
    <w:p w:rsidR="00731237" w:rsidRPr="00A53FF5" w:rsidRDefault="00731237" w:rsidP="00731237">
      <w:pPr>
        <w:pStyle w:val="Titolo1"/>
        <w:ind w:left="426" w:hanging="426"/>
      </w:pPr>
      <w:r>
        <w:t>L</w:t>
      </w:r>
      <w:r w:rsidRPr="00A53FF5">
        <w:t>a mozione</w:t>
      </w:r>
    </w:p>
    <w:p w:rsidR="00731237" w:rsidRDefault="00731237" w:rsidP="00731237">
      <w:pPr>
        <w:rPr>
          <w:rFonts w:cs="Arial"/>
        </w:rPr>
      </w:pPr>
      <w:r w:rsidRPr="004F581A">
        <w:rPr>
          <w:rFonts w:cs="Arial"/>
        </w:rPr>
        <w:t xml:space="preserve">La mozione </w:t>
      </w:r>
      <w:r>
        <w:rPr>
          <w:rFonts w:cs="Arial"/>
        </w:rPr>
        <w:t xml:space="preserve">di Tamara Merlo chiede sostanzialmente al Consiglio Stato di volersi attivare affinché </w:t>
      </w:r>
      <w:r w:rsidRPr="00932ACA">
        <w:rPr>
          <w:rFonts w:cs="Arial"/>
        </w:rPr>
        <w:t>ogni eletta sia indicata quale "Deputata" anche sul sito ufficiale</w:t>
      </w:r>
      <w:r>
        <w:rPr>
          <w:rFonts w:cs="Arial"/>
        </w:rPr>
        <w:t xml:space="preserve"> </w:t>
      </w:r>
      <w:r w:rsidRPr="00932ACA">
        <w:rPr>
          <w:rFonts w:cs="Arial"/>
        </w:rPr>
        <w:t>del Cantone</w:t>
      </w:r>
      <w:r>
        <w:rPr>
          <w:rFonts w:cs="Arial"/>
        </w:rPr>
        <w:t>.</w:t>
      </w:r>
    </w:p>
    <w:p w:rsidR="00731237" w:rsidRDefault="00731237" w:rsidP="00853759">
      <w:pPr>
        <w:spacing w:before="240"/>
        <w:rPr>
          <w:rFonts w:cs="Arial"/>
        </w:rPr>
      </w:pPr>
      <w:r>
        <w:rPr>
          <w:rFonts w:cs="Arial"/>
        </w:rPr>
        <w:t xml:space="preserve">A detta della </w:t>
      </w:r>
      <w:proofErr w:type="spellStart"/>
      <w:r>
        <w:rPr>
          <w:rFonts w:cs="Arial"/>
        </w:rPr>
        <w:t>mozionante</w:t>
      </w:r>
      <w:proofErr w:type="spellEnd"/>
      <w:r>
        <w:rPr>
          <w:rFonts w:cs="Arial"/>
        </w:rPr>
        <w:t>:</w:t>
      </w:r>
    </w:p>
    <w:p w:rsidR="00731237" w:rsidRPr="00731237" w:rsidRDefault="00731237" w:rsidP="00853759">
      <w:pPr>
        <w:spacing w:before="120"/>
        <w:ind w:left="567" w:right="567"/>
        <w:rPr>
          <w:rFonts w:cs="Arial"/>
          <w:i/>
          <w:sz w:val="22"/>
        </w:rPr>
      </w:pPr>
      <w:r w:rsidRPr="00731237">
        <w:rPr>
          <w:rFonts w:cs="Arial"/>
          <w:sz w:val="22"/>
        </w:rPr>
        <w:t>«</w:t>
      </w:r>
      <w:r w:rsidRPr="00731237">
        <w:rPr>
          <w:rFonts w:cs="Arial"/>
          <w:i/>
          <w:sz w:val="22"/>
        </w:rPr>
        <w:t>L'interesse pubblico è dato dalla necessità e volontà del Legislatore, a ogni livello a cominciare da quello federale, di consentire e favorire la parità e le pari opportunità fra donne e uomini, anche in politica. Parità e pari opportunità si esprimono anche attraverso un uso corretto del linguaggio: nelle professioni e nelle cariche occorre far uso di un linguaggio che non dia l'impressione erronea e fuorviante che il termine maschile sia l'unico possibile o il più appropriato e idoneo, con il rischio di sminuire o addirittura escludere metà della popolazione,</w:t>
      </w:r>
    </w:p>
    <w:p w:rsidR="00731237" w:rsidRPr="00731237" w:rsidRDefault="00731237" w:rsidP="00731237">
      <w:pPr>
        <w:tabs>
          <w:tab w:val="left" w:pos="142"/>
        </w:tabs>
        <w:ind w:left="567" w:right="566"/>
        <w:rPr>
          <w:rFonts w:cs="Arial"/>
          <w:sz w:val="22"/>
        </w:rPr>
      </w:pPr>
      <w:r w:rsidRPr="00731237">
        <w:rPr>
          <w:rFonts w:cs="Arial"/>
          <w:i/>
          <w:sz w:val="22"/>
        </w:rPr>
        <w:t>cioè le donne</w:t>
      </w:r>
      <w:r w:rsidRPr="00731237">
        <w:rPr>
          <w:rFonts w:cs="Arial"/>
          <w:sz w:val="22"/>
        </w:rPr>
        <w:t>».</w:t>
      </w:r>
    </w:p>
    <w:p w:rsidR="00731237" w:rsidRPr="00853759" w:rsidRDefault="00731237" w:rsidP="00731237">
      <w:pPr>
        <w:rPr>
          <w:rFonts w:cs="Arial"/>
          <w:sz w:val="20"/>
          <w:szCs w:val="20"/>
        </w:rPr>
      </w:pPr>
    </w:p>
    <w:p w:rsidR="00731237" w:rsidRPr="00853759" w:rsidRDefault="00731237" w:rsidP="00731237">
      <w:pPr>
        <w:rPr>
          <w:rFonts w:cs="Arial"/>
          <w:sz w:val="20"/>
          <w:szCs w:val="20"/>
        </w:rPr>
      </w:pPr>
    </w:p>
    <w:p w:rsidR="00731237" w:rsidRPr="00853759" w:rsidRDefault="00731237" w:rsidP="00731237">
      <w:pPr>
        <w:rPr>
          <w:rFonts w:cs="Arial"/>
          <w:sz w:val="20"/>
          <w:szCs w:val="20"/>
        </w:rPr>
      </w:pPr>
    </w:p>
    <w:p w:rsidR="00731237" w:rsidRPr="00BE344F" w:rsidRDefault="00731237" w:rsidP="00731237">
      <w:pPr>
        <w:pStyle w:val="Titolo1"/>
        <w:ind w:left="426" w:hanging="426"/>
      </w:pPr>
      <w:r>
        <w:t>La posizione della Commissione</w:t>
      </w:r>
    </w:p>
    <w:p w:rsidR="00731237" w:rsidRDefault="00731237" w:rsidP="00731237">
      <w:pPr>
        <w:spacing w:after="120"/>
        <w:rPr>
          <w:rFonts w:cs="Arial"/>
        </w:rPr>
      </w:pPr>
      <w:r>
        <w:rPr>
          <w:rFonts w:cs="Arial"/>
        </w:rPr>
        <w:t xml:space="preserve">La Commissione ha potuto appurare che quanto richiesto dalla </w:t>
      </w:r>
      <w:proofErr w:type="spellStart"/>
      <w:r>
        <w:rPr>
          <w:rFonts w:cs="Arial"/>
        </w:rPr>
        <w:t>mozionante</w:t>
      </w:r>
      <w:proofErr w:type="spellEnd"/>
      <w:r>
        <w:rPr>
          <w:rFonts w:cs="Arial"/>
        </w:rPr>
        <w:t xml:space="preserve"> è nel frattempo stato attuato dal Consiglio di Stato, come da esempio proposto qui sotto:</w:t>
      </w:r>
    </w:p>
    <w:p w:rsidR="00FD6F46" w:rsidRPr="008B59BF" w:rsidRDefault="00FD6F46" w:rsidP="00731237">
      <w:pPr>
        <w:spacing w:after="120"/>
        <w:rPr>
          <w:rFonts w:cs="Arial"/>
        </w:rPr>
      </w:pPr>
    </w:p>
    <w:p w:rsidR="00731237" w:rsidRDefault="00731237" w:rsidP="00731237">
      <w:pPr>
        <w:rPr>
          <w:rFonts w:cs="Arial"/>
        </w:rPr>
      </w:pPr>
      <w:r w:rsidRPr="00AD767D">
        <w:rPr>
          <w:rFonts w:cs="Arial"/>
          <w:noProof/>
          <w:lang w:eastAsia="it-CH"/>
        </w:rPr>
        <w:drawing>
          <wp:inline distT="0" distB="0" distL="0" distR="0" wp14:anchorId="402AB3B3" wp14:editId="413CA854">
            <wp:extent cx="1590675" cy="2619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4" b="3226"/>
                    <a:stretch/>
                  </pic:blipFill>
                  <pic:spPr bwMode="auto">
                    <a:xfrm>
                      <a:off x="0" y="0"/>
                      <a:ext cx="1590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</w:rPr>
        <w:t>.</w:t>
      </w:r>
      <w:r w:rsidRPr="0074194A">
        <w:rPr>
          <w:rFonts w:cs="Arial"/>
          <w:noProof/>
          <w:lang w:eastAsia="it-CH"/>
        </w:rPr>
        <w:drawing>
          <wp:inline distT="0" distB="0" distL="0" distR="0" wp14:anchorId="4F12713C" wp14:editId="118EF905">
            <wp:extent cx="1323068" cy="262800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68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cs="Arial"/>
        </w:rPr>
        <w:br w:type="page"/>
      </w:r>
    </w:p>
    <w:p w:rsidR="00731237" w:rsidRDefault="00731237" w:rsidP="00731237">
      <w:pPr>
        <w:pStyle w:val="Titolo1"/>
        <w:ind w:left="426" w:hanging="426"/>
      </w:pPr>
      <w:r>
        <w:lastRenderedPageBreak/>
        <w:t>Conclusioni</w:t>
      </w:r>
    </w:p>
    <w:p w:rsidR="00731237" w:rsidRPr="008B59BF" w:rsidRDefault="00731237" w:rsidP="00731237">
      <w:pPr>
        <w:rPr>
          <w:rFonts w:cs="Arial"/>
        </w:rPr>
      </w:pPr>
      <w:r>
        <w:rPr>
          <w:rFonts w:cs="Arial"/>
        </w:rPr>
        <w:t>La Commissione saluta favorevolmente il fatto che la richiesta della collega Tamara Merlo sia stata applicata e pertanto invita il Gran Consiglio a ritenere evasa positivamente la sua mozione.</w:t>
      </w:r>
    </w:p>
    <w:p w:rsidR="00731237" w:rsidRPr="008B59BF" w:rsidRDefault="00731237" w:rsidP="00731237">
      <w:pPr>
        <w:rPr>
          <w:rFonts w:cs="Arial"/>
        </w:rPr>
      </w:pPr>
    </w:p>
    <w:p w:rsidR="00731237" w:rsidRDefault="00731237" w:rsidP="00731237">
      <w:pPr>
        <w:rPr>
          <w:rFonts w:cs="Arial"/>
        </w:rPr>
      </w:pPr>
    </w:p>
    <w:p w:rsidR="00731237" w:rsidRPr="008B59BF" w:rsidRDefault="00731237" w:rsidP="00731237">
      <w:pPr>
        <w:rPr>
          <w:rFonts w:cs="Arial"/>
        </w:rPr>
      </w:pPr>
    </w:p>
    <w:p w:rsidR="00731237" w:rsidRPr="008B59BF" w:rsidRDefault="00731237" w:rsidP="00731237">
      <w:pPr>
        <w:spacing w:after="120"/>
        <w:rPr>
          <w:rFonts w:cs="Arial"/>
        </w:rPr>
      </w:pPr>
      <w:r w:rsidRPr="008B59BF">
        <w:rPr>
          <w:rFonts w:cs="Arial"/>
        </w:rPr>
        <w:t xml:space="preserve">Per la Commissione </w:t>
      </w:r>
      <w:r>
        <w:rPr>
          <w:rFonts w:cs="Arial"/>
        </w:rPr>
        <w:t>Costituzione e leggi</w:t>
      </w:r>
      <w:r w:rsidRPr="008B59BF">
        <w:rPr>
          <w:rFonts w:cs="Arial"/>
        </w:rPr>
        <w:t>:</w:t>
      </w:r>
    </w:p>
    <w:p w:rsidR="00731237" w:rsidRPr="006E254A" w:rsidRDefault="00731237" w:rsidP="00731237">
      <w:pPr>
        <w:rPr>
          <w:szCs w:val="24"/>
        </w:rPr>
      </w:pPr>
      <w:r w:rsidRPr="006E254A">
        <w:rPr>
          <w:rFonts w:cs="Arial"/>
          <w:szCs w:val="24"/>
        </w:rPr>
        <w:t>Giovanna Viscardi, relatrice</w:t>
      </w:r>
    </w:p>
    <w:p w:rsidR="00731237" w:rsidRDefault="00731237" w:rsidP="00731237">
      <w:pPr>
        <w:rPr>
          <w:szCs w:val="24"/>
        </w:rPr>
      </w:pPr>
      <w:r w:rsidRPr="00BE7882">
        <w:rPr>
          <w:szCs w:val="24"/>
        </w:rPr>
        <w:t xml:space="preserve">Aldi - Balli </w:t>
      </w:r>
      <w:r>
        <w:rPr>
          <w:szCs w:val="24"/>
        </w:rPr>
        <w:t>-</w:t>
      </w:r>
      <w:r w:rsidRPr="00BE7882">
        <w:rPr>
          <w:szCs w:val="24"/>
        </w:rPr>
        <w:t xml:space="preserve"> </w:t>
      </w:r>
      <w:r>
        <w:rPr>
          <w:szCs w:val="24"/>
        </w:rPr>
        <w:t xml:space="preserve">Bertoli - </w:t>
      </w:r>
      <w:r w:rsidRPr="00BE7882">
        <w:rPr>
          <w:szCs w:val="24"/>
        </w:rPr>
        <w:t xml:space="preserve">Censi - Corti - Filippini </w:t>
      </w:r>
      <w:r>
        <w:rPr>
          <w:szCs w:val="24"/>
        </w:rPr>
        <w:t>-</w:t>
      </w:r>
      <w:r w:rsidRPr="00BE7882">
        <w:rPr>
          <w:szCs w:val="24"/>
        </w:rPr>
        <w:t xml:space="preserve"> </w:t>
      </w:r>
    </w:p>
    <w:p w:rsidR="00731237" w:rsidRDefault="00731237" w:rsidP="00731237">
      <w:pPr>
        <w:rPr>
          <w:szCs w:val="24"/>
        </w:rPr>
      </w:pPr>
      <w:r w:rsidRPr="00BE7882">
        <w:rPr>
          <w:szCs w:val="24"/>
        </w:rPr>
        <w:t>Gendotti -</w:t>
      </w:r>
      <w:r>
        <w:rPr>
          <w:szCs w:val="24"/>
        </w:rPr>
        <w:t xml:space="preserve"> Gianella</w:t>
      </w:r>
      <w:r w:rsidRPr="00BE7882">
        <w:rPr>
          <w:szCs w:val="24"/>
        </w:rPr>
        <w:t xml:space="preserve"> - Isabella - Käppeli - Lepori </w:t>
      </w:r>
      <w:r>
        <w:rPr>
          <w:szCs w:val="24"/>
        </w:rPr>
        <w:t>-</w:t>
      </w:r>
    </w:p>
    <w:p w:rsidR="00731237" w:rsidRPr="006E254A" w:rsidRDefault="00731237" w:rsidP="00731237">
      <w:pPr>
        <w:rPr>
          <w:szCs w:val="24"/>
        </w:rPr>
      </w:pPr>
      <w:r w:rsidRPr="00BE7882">
        <w:rPr>
          <w:szCs w:val="24"/>
        </w:rPr>
        <w:t>Lurati Grassi -</w:t>
      </w:r>
      <w:r>
        <w:rPr>
          <w:szCs w:val="24"/>
        </w:rPr>
        <w:t xml:space="preserve"> Ris - Rückert</w:t>
      </w:r>
    </w:p>
    <w:p w:rsidR="00731237" w:rsidRPr="006E254A" w:rsidRDefault="00731237" w:rsidP="00731237">
      <w:pPr>
        <w:rPr>
          <w:szCs w:val="24"/>
        </w:rPr>
      </w:pPr>
    </w:p>
    <w:p w:rsidR="00731237" w:rsidRPr="006E254A" w:rsidRDefault="00731237" w:rsidP="00731237">
      <w:pPr>
        <w:rPr>
          <w:szCs w:val="24"/>
        </w:rPr>
      </w:pPr>
    </w:p>
    <w:p w:rsidR="00731237" w:rsidRPr="006E254A" w:rsidRDefault="00731237" w:rsidP="00731237">
      <w:pPr>
        <w:rPr>
          <w:rFonts w:cs="Arial"/>
          <w:szCs w:val="24"/>
        </w:rPr>
      </w:pPr>
    </w:p>
    <w:p w:rsidR="00731237" w:rsidRPr="006E254A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Default="00731237" w:rsidP="00731237">
      <w:pPr>
        <w:rPr>
          <w:szCs w:val="24"/>
        </w:rPr>
      </w:pPr>
    </w:p>
    <w:p w:rsidR="00731237" w:rsidRPr="006E254A" w:rsidRDefault="00731237" w:rsidP="00731237">
      <w:pPr>
        <w:rPr>
          <w:szCs w:val="24"/>
        </w:rPr>
      </w:pPr>
    </w:p>
    <w:p w:rsidR="00731237" w:rsidRPr="00731237" w:rsidRDefault="00731237" w:rsidP="00731237">
      <w:pPr>
        <w:rPr>
          <w:sz w:val="22"/>
        </w:rPr>
      </w:pPr>
      <w:r w:rsidRPr="00731237">
        <w:rPr>
          <w:sz w:val="22"/>
          <w:u w:val="single"/>
        </w:rPr>
        <w:t>Allegata</w:t>
      </w:r>
      <w:r w:rsidRPr="00731237">
        <w:rPr>
          <w:sz w:val="22"/>
        </w:rPr>
        <w:t>: Mozione 12 marzo 2019</w:t>
      </w:r>
    </w:p>
    <w:p w:rsidR="00731237" w:rsidRDefault="00731237" w:rsidP="00731237">
      <w:r>
        <w:br w:type="page"/>
      </w:r>
    </w:p>
    <w:p w:rsidR="00731237" w:rsidRPr="00731237" w:rsidRDefault="00731237" w:rsidP="00731237">
      <w:pPr>
        <w:spacing w:after="120"/>
        <w:rPr>
          <w:rFonts w:cs="Arial"/>
          <w:b/>
          <w:sz w:val="22"/>
          <w:lang w:val="it-IT"/>
        </w:rPr>
      </w:pPr>
      <w:r w:rsidRPr="00731237">
        <w:rPr>
          <w:rFonts w:cs="Arial"/>
          <w:b/>
          <w:sz w:val="22"/>
          <w:lang w:val="it-IT"/>
        </w:rPr>
        <w:lastRenderedPageBreak/>
        <w:t>MOZIONE</w:t>
      </w:r>
    </w:p>
    <w:p w:rsidR="00731237" w:rsidRPr="00731237" w:rsidRDefault="00731237" w:rsidP="00731237">
      <w:pPr>
        <w:rPr>
          <w:rFonts w:cs="Arial"/>
          <w:b/>
          <w:sz w:val="22"/>
          <w:lang w:val="it-IT"/>
        </w:rPr>
      </w:pPr>
    </w:p>
    <w:p w:rsidR="00731237" w:rsidRPr="00731237" w:rsidRDefault="00731237" w:rsidP="00731237">
      <w:pPr>
        <w:spacing w:after="120"/>
        <w:rPr>
          <w:rFonts w:cs="Arial"/>
          <w:sz w:val="22"/>
          <w:u w:val="single"/>
          <w:lang w:val="it-IT"/>
        </w:rPr>
      </w:pPr>
      <w:r w:rsidRPr="00731237">
        <w:rPr>
          <w:rFonts w:cs="Arial"/>
          <w:b/>
          <w:sz w:val="22"/>
          <w:u w:val="single"/>
          <w:lang w:val="it-IT"/>
        </w:rPr>
        <w:t>Deputata al Gran Consiglio: le parole sono importanti, anche sul sito del Cantone</w:t>
      </w:r>
    </w:p>
    <w:p w:rsidR="00731237" w:rsidRPr="00731237" w:rsidRDefault="00731237" w:rsidP="00731237">
      <w:pPr>
        <w:rPr>
          <w:rFonts w:cs="Arial"/>
          <w:sz w:val="22"/>
          <w:lang w:val="it-IT"/>
        </w:rPr>
      </w:pPr>
    </w:p>
    <w:p w:rsidR="00731237" w:rsidRPr="00731237" w:rsidRDefault="00731237" w:rsidP="00731237">
      <w:pPr>
        <w:rPr>
          <w:rFonts w:cs="Arial"/>
          <w:sz w:val="22"/>
          <w:lang w:val="it-IT"/>
        </w:rPr>
      </w:pPr>
      <w:r w:rsidRPr="00731237">
        <w:rPr>
          <w:rFonts w:cs="Arial"/>
          <w:sz w:val="22"/>
          <w:lang w:val="it-IT"/>
        </w:rPr>
        <w:t>del 12 marzo 2019</w:t>
      </w:r>
    </w:p>
    <w:p w:rsidR="00731237" w:rsidRPr="00731237" w:rsidRDefault="00731237" w:rsidP="00731237">
      <w:pPr>
        <w:rPr>
          <w:rFonts w:cs="Arial"/>
          <w:sz w:val="22"/>
          <w:lang w:val="it-IT"/>
        </w:rPr>
      </w:pPr>
    </w:p>
    <w:p w:rsidR="00731237" w:rsidRPr="00731237" w:rsidRDefault="00731237" w:rsidP="00731237">
      <w:pPr>
        <w:rPr>
          <w:rFonts w:cs="Arial"/>
          <w:sz w:val="22"/>
          <w:lang w:val="it-IT"/>
        </w:rPr>
      </w:pPr>
    </w:p>
    <w:p w:rsidR="00731237" w:rsidRPr="00731237" w:rsidRDefault="00731237" w:rsidP="00731237">
      <w:pPr>
        <w:spacing w:after="120"/>
        <w:rPr>
          <w:rFonts w:cs="Arial"/>
          <w:sz w:val="22"/>
          <w:lang w:val="it-IT"/>
        </w:rPr>
      </w:pPr>
      <w:r w:rsidRPr="00731237">
        <w:rPr>
          <w:rFonts w:cs="Arial"/>
          <w:sz w:val="22"/>
          <w:lang w:val="it-IT"/>
        </w:rPr>
        <w:t xml:space="preserve">Sul sito ufficiale del Cantone Ticino </w:t>
      </w:r>
      <w:hyperlink r:id="rId11" w:history="1">
        <w:r w:rsidRPr="00731237">
          <w:rPr>
            <w:rFonts w:cs="Arial"/>
            <w:sz w:val="22"/>
            <w:u w:val="single"/>
            <w:lang w:val="it-IT"/>
          </w:rPr>
          <w:t>www.ti.ch</w:t>
        </w:r>
      </w:hyperlink>
      <w:r w:rsidRPr="00731237">
        <w:rPr>
          <w:rFonts w:cs="Arial"/>
          <w:sz w:val="22"/>
          <w:lang w:val="it-IT"/>
        </w:rPr>
        <w:t xml:space="preserve"> vi è una sezione – un po' nascosta, a dire il vero – dedicata al Gran Consiglio.</w:t>
      </w:r>
    </w:p>
    <w:p w:rsidR="00731237" w:rsidRPr="00731237" w:rsidRDefault="00731237" w:rsidP="00731237">
      <w:pPr>
        <w:spacing w:after="120"/>
        <w:rPr>
          <w:rFonts w:cs="Arial"/>
          <w:sz w:val="22"/>
          <w:lang w:val="it-IT"/>
        </w:rPr>
      </w:pPr>
      <w:r w:rsidRPr="00731237">
        <w:rPr>
          <w:rFonts w:cs="Arial"/>
          <w:sz w:val="22"/>
          <w:lang w:val="it-IT"/>
        </w:rPr>
        <w:t>In questa sezione è possibile prendere visione della composizione del Parlamento. Appaiono le foto, i nomi e l'appartenenza partitica delle 90 persone che compongono il Legislativo cantonale.</w:t>
      </w:r>
    </w:p>
    <w:p w:rsidR="00731237" w:rsidRPr="00731237" w:rsidRDefault="00731237" w:rsidP="00731237">
      <w:pPr>
        <w:spacing w:after="120"/>
        <w:rPr>
          <w:rFonts w:cs="Arial"/>
          <w:sz w:val="22"/>
          <w:lang w:val="it-IT"/>
        </w:rPr>
      </w:pPr>
      <w:r w:rsidRPr="00731237">
        <w:rPr>
          <w:rFonts w:cs="Arial"/>
          <w:sz w:val="22"/>
          <w:lang w:val="it-IT"/>
        </w:rPr>
        <w:t xml:space="preserve">Purtroppo (e nonostante mi sia capitato di segnalarlo alla Cancelleria in almeno un paio di occasioni) sul sito continua ad apparire la dicitura "Deputato" per tutti, anche per le donne. </w:t>
      </w:r>
    </w:p>
    <w:p w:rsidR="00731237" w:rsidRPr="00731237" w:rsidRDefault="00731237" w:rsidP="00731237">
      <w:pPr>
        <w:rPr>
          <w:rFonts w:cs="Arial"/>
          <w:sz w:val="22"/>
          <w:lang w:val="it-IT"/>
        </w:rPr>
      </w:pPr>
      <w:r w:rsidRPr="00731237">
        <w:rPr>
          <w:rFonts w:cs="Arial"/>
          <w:sz w:val="22"/>
          <w:lang w:val="it-IT"/>
        </w:rPr>
        <w:t xml:space="preserve">Attualmente il Gran Consiglio è composto da 67 uomini e solo 23 donne. Nella speranza che questa proporzione cambi presto a favore di una migliore corrispondenza con quella che è la reale composizione della popolazione, sarebbe importante e forse addirittura utile, ma in ogni caso sicuramente più corretto dal punto di vista logico e linguistico, che </w:t>
      </w:r>
      <w:r w:rsidRPr="00731237">
        <w:rPr>
          <w:rFonts w:cs="Arial"/>
          <w:b/>
          <w:sz w:val="22"/>
          <w:lang w:val="it-IT"/>
        </w:rPr>
        <w:t>ogni eletta sia indicata quale "Deputata" anche sul sito ufficiale del Cantone</w:t>
      </w:r>
      <w:r w:rsidRPr="00731237">
        <w:rPr>
          <w:rFonts w:cs="Arial"/>
          <w:sz w:val="22"/>
          <w:lang w:val="it-IT"/>
        </w:rPr>
        <w:t>.</w:t>
      </w:r>
    </w:p>
    <w:p w:rsidR="00731237" w:rsidRPr="00731237" w:rsidRDefault="00731237" w:rsidP="00731237">
      <w:pPr>
        <w:rPr>
          <w:rFonts w:cs="Arial"/>
          <w:sz w:val="22"/>
          <w:lang w:val="it-IT"/>
        </w:rPr>
      </w:pPr>
    </w:p>
    <w:p w:rsidR="00731237" w:rsidRPr="00731237" w:rsidRDefault="00731237" w:rsidP="00731237">
      <w:pPr>
        <w:rPr>
          <w:rFonts w:cs="Arial"/>
          <w:sz w:val="22"/>
          <w:lang w:val="it-IT"/>
        </w:rPr>
      </w:pPr>
      <w:r w:rsidRPr="00731237">
        <w:rPr>
          <w:rFonts w:cs="Arial"/>
          <w:sz w:val="22"/>
          <w:lang w:val="it-IT"/>
        </w:rPr>
        <w:t>Chiedo quindi al Consiglio di Stato di voler provvedere in tal senso.</w:t>
      </w:r>
    </w:p>
    <w:p w:rsidR="00731237" w:rsidRPr="00731237" w:rsidRDefault="00731237" w:rsidP="00731237">
      <w:pPr>
        <w:rPr>
          <w:rFonts w:cs="Arial"/>
          <w:sz w:val="22"/>
          <w:lang w:val="it-IT"/>
        </w:rPr>
      </w:pPr>
    </w:p>
    <w:p w:rsidR="00731237" w:rsidRPr="00731237" w:rsidRDefault="00731237" w:rsidP="00731237">
      <w:pPr>
        <w:rPr>
          <w:rFonts w:cs="Arial"/>
          <w:sz w:val="22"/>
          <w:lang w:val="it-IT"/>
        </w:rPr>
      </w:pPr>
      <w:r w:rsidRPr="00731237">
        <w:rPr>
          <w:rFonts w:cs="Arial"/>
          <w:sz w:val="22"/>
          <w:lang w:val="it-IT"/>
        </w:rPr>
        <w:t>L'interesse pubblico è dato dalla necessità e volontà del Legislatore, a ogni livello a cominciare da quello federale, di consentire e favorire la parità e le pari opportunità fra donne e uomini, anche in politica. Parità e pari opportunità si esprimono anche attraverso un uso corretto del linguaggio: nelle professioni e nelle cariche occorre far uso di un linguaggio che non dia l'impressione erronea e fuorviante che il termine maschile sia l'unico possibile o il più appropriato e idoneo, con il rischio di sminuire o addirittura escludere metà della popolazione, cioè le donne.</w:t>
      </w:r>
    </w:p>
    <w:p w:rsidR="00731237" w:rsidRPr="00731237" w:rsidRDefault="00731237" w:rsidP="00731237">
      <w:pPr>
        <w:rPr>
          <w:rFonts w:cs="Arial"/>
          <w:sz w:val="22"/>
          <w:lang w:val="it-IT"/>
        </w:rPr>
      </w:pPr>
    </w:p>
    <w:p w:rsidR="00731237" w:rsidRPr="00731237" w:rsidRDefault="00731237" w:rsidP="00731237">
      <w:pPr>
        <w:rPr>
          <w:rFonts w:cs="Arial"/>
          <w:sz w:val="22"/>
          <w:lang w:val="it-IT"/>
        </w:rPr>
      </w:pPr>
    </w:p>
    <w:p w:rsidR="00731237" w:rsidRPr="00731237" w:rsidRDefault="00731237" w:rsidP="00731237">
      <w:pPr>
        <w:rPr>
          <w:rFonts w:cs="Arial"/>
          <w:sz w:val="22"/>
          <w:lang w:val="it-IT"/>
        </w:rPr>
      </w:pPr>
      <w:r w:rsidRPr="00731237">
        <w:rPr>
          <w:rFonts w:cs="Arial"/>
          <w:sz w:val="22"/>
          <w:lang w:val="it-IT"/>
        </w:rPr>
        <w:t>Tamara Merlo</w:t>
      </w:r>
    </w:p>
    <w:p w:rsidR="00731237" w:rsidRPr="00731237" w:rsidRDefault="00731237" w:rsidP="00731237">
      <w:pPr>
        <w:rPr>
          <w:rFonts w:cs="Arial"/>
          <w:sz w:val="22"/>
          <w:lang w:val="it-IT"/>
        </w:rPr>
      </w:pPr>
    </w:p>
    <w:p w:rsidR="00731237" w:rsidRPr="00731237" w:rsidRDefault="00731237" w:rsidP="00731237">
      <w:pPr>
        <w:rPr>
          <w:rFonts w:cs="Arial"/>
          <w:sz w:val="22"/>
          <w:lang w:val="it-IT"/>
        </w:rPr>
      </w:pPr>
    </w:p>
    <w:p w:rsidR="00731237" w:rsidRPr="00731237" w:rsidRDefault="00731237" w:rsidP="00731237">
      <w:pPr>
        <w:rPr>
          <w:rFonts w:cs="Arial"/>
          <w:sz w:val="22"/>
          <w:lang w:val="it-IT"/>
        </w:rPr>
      </w:pPr>
    </w:p>
    <w:p w:rsidR="00731237" w:rsidRPr="00731237" w:rsidRDefault="00731237" w:rsidP="00731237">
      <w:pPr>
        <w:rPr>
          <w:rFonts w:cs="Arial"/>
          <w:sz w:val="22"/>
          <w:lang w:val="it-IT"/>
        </w:rPr>
      </w:pPr>
      <w:r w:rsidRPr="00731237">
        <w:rPr>
          <w:rFonts w:cs="Arial"/>
          <w:sz w:val="22"/>
          <w:lang w:val="it-IT"/>
        </w:rPr>
        <w:t>Allego quale esempio:</w:t>
      </w:r>
    </w:p>
    <w:p w:rsidR="00731237" w:rsidRPr="00AD3724" w:rsidRDefault="00731237" w:rsidP="00731237">
      <w:pPr>
        <w:rPr>
          <w:rFonts w:cs="Arial"/>
          <w:sz w:val="23"/>
          <w:szCs w:val="23"/>
          <w:lang w:val="it-IT"/>
        </w:rPr>
      </w:pPr>
      <w:r>
        <w:rPr>
          <w:rFonts w:cs="Arial"/>
          <w:noProof/>
          <w:sz w:val="23"/>
          <w:szCs w:val="23"/>
          <w:lang w:eastAsia="it-CH"/>
        </w:rPr>
        <w:drawing>
          <wp:inline distT="0" distB="0" distL="0" distR="0" wp14:anchorId="34F3EFB6" wp14:editId="0D3FEA1E">
            <wp:extent cx="1162050" cy="23526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860C2" w:rsidRDefault="00B860C2" w:rsidP="00B860C2"/>
    <w:sectPr w:rsidR="00B860C2" w:rsidSect="008B4137">
      <w:footerReference w:type="default" r:id="rId13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99" w:rsidRDefault="00E13199" w:rsidP="008E77C6">
      <w:r>
        <w:separator/>
      </w:r>
    </w:p>
  </w:endnote>
  <w:endnote w:type="continuationSeparator" w:id="0">
    <w:p w:rsidR="00E13199" w:rsidRDefault="00E13199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AB3FBD" w:rsidRPr="00AB3FBD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99" w:rsidRDefault="00E13199" w:rsidP="008E77C6">
      <w:r>
        <w:separator/>
      </w:r>
    </w:p>
  </w:footnote>
  <w:footnote w:type="continuationSeparator" w:id="0">
    <w:p w:rsidR="00E13199" w:rsidRDefault="00E13199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677DC"/>
    <w:rsid w:val="002E5E40"/>
    <w:rsid w:val="0052425A"/>
    <w:rsid w:val="00586A8D"/>
    <w:rsid w:val="006C17AA"/>
    <w:rsid w:val="006D7A3B"/>
    <w:rsid w:val="006E4AE2"/>
    <w:rsid w:val="00731237"/>
    <w:rsid w:val="007352D3"/>
    <w:rsid w:val="007B5462"/>
    <w:rsid w:val="008034BD"/>
    <w:rsid w:val="00853759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B3FBD"/>
    <w:rsid w:val="00B860C2"/>
    <w:rsid w:val="00BC4C95"/>
    <w:rsid w:val="00BD5944"/>
    <w:rsid w:val="00CF6858"/>
    <w:rsid w:val="00D377B5"/>
    <w:rsid w:val="00D93B31"/>
    <w:rsid w:val="00E13199"/>
    <w:rsid w:val="00E505DB"/>
    <w:rsid w:val="00E765A9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066D-E25C-4357-A995-59A678F9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2019-11-21T15:50:00Z</cp:lastPrinted>
  <dcterms:created xsi:type="dcterms:W3CDTF">2019-11-21T15:49:00Z</dcterms:created>
  <dcterms:modified xsi:type="dcterms:W3CDTF">2019-11-27T11:02:00Z</dcterms:modified>
</cp:coreProperties>
</file>