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37" w:rsidRPr="006B5129" w:rsidRDefault="00E9312A" w:rsidP="00076E70">
      <w:pPr>
        <w:rPr>
          <w:sz w:val="20"/>
          <w:szCs w:val="20"/>
        </w:rPr>
      </w:pPr>
      <w:r>
        <w:rPr>
          <w:rFonts w:ascii="Gill Sans MT" w:hAnsi="Gill Sans MT"/>
          <w:b/>
          <w:sz w:val="52"/>
          <w:szCs w:val="52"/>
        </w:rPr>
        <w:t>Rapporto</w:t>
      </w:r>
      <w:bookmarkStart w:id="0" w:name="_GoBack"/>
      <w:bookmarkEnd w:id="0"/>
    </w:p>
    <w:p w:rsidR="008B4137" w:rsidRDefault="008B4137">
      <w:pPr>
        <w:rPr>
          <w:rFonts w:cs="Arial"/>
          <w:szCs w:val="24"/>
        </w:rPr>
      </w:pPr>
    </w:p>
    <w:p w:rsidR="00F932E1" w:rsidRDefault="00F932E1">
      <w:pPr>
        <w:rPr>
          <w:rFonts w:cs="Arial"/>
          <w:szCs w:val="24"/>
        </w:rPr>
      </w:pPr>
    </w:p>
    <w:p w:rsidR="00076E70" w:rsidRDefault="00076E70">
      <w:pPr>
        <w:rPr>
          <w:rFonts w:cs="Arial"/>
          <w:szCs w:val="24"/>
        </w:rPr>
      </w:pPr>
    </w:p>
    <w:p w:rsidR="00260C8C" w:rsidRDefault="00517F7A" w:rsidP="00260C8C">
      <w:pPr>
        <w:tabs>
          <w:tab w:val="left" w:pos="2098"/>
          <w:tab w:val="left" w:pos="4933"/>
        </w:tabs>
        <w:rPr>
          <w:rFonts w:cs="Arial"/>
          <w:szCs w:val="24"/>
        </w:rPr>
      </w:pPr>
      <w:r>
        <w:rPr>
          <w:rFonts w:cs="Arial"/>
          <w:b/>
          <w:sz w:val="32"/>
          <w:szCs w:val="32"/>
        </w:rPr>
        <w:t>7</w:t>
      </w:r>
      <w:r w:rsidR="00695CA5">
        <w:rPr>
          <w:rFonts w:cs="Arial"/>
          <w:b/>
          <w:sz w:val="32"/>
          <w:szCs w:val="32"/>
        </w:rPr>
        <w:t>679</w:t>
      </w:r>
      <w:r w:rsidR="00260C8C" w:rsidRPr="008B4137">
        <w:rPr>
          <w:rFonts w:cs="Arial"/>
          <w:b/>
          <w:sz w:val="32"/>
          <w:szCs w:val="32"/>
        </w:rPr>
        <w:t xml:space="preserve"> R</w:t>
      </w:r>
      <w:r w:rsidR="00260C8C" w:rsidRPr="008B4137">
        <w:rPr>
          <w:rFonts w:cs="Arial"/>
          <w:sz w:val="28"/>
          <w:szCs w:val="28"/>
        </w:rPr>
        <w:tab/>
      </w:r>
      <w:r w:rsidR="00695CA5">
        <w:rPr>
          <w:rFonts w:cs="Arial"/>
          <w:sz w:val="28"/>
          <w:szCs w:val="28"/>
        </w:rPr>
        <w:t>25 novembre 2019</w:t>
      </w:r>
      <w:r w:rsidR="00260C8C" w:rsidRPr="008B4137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EDUCAZIONE, CULTURA E SPORT</w:t>
      </w:r>
    </w:p>
    <w:p w:rsidR="00260C8C" w:rsidRDefault="00260C8C" w:rsidP="00260C8C">
      <w:pPr>
        <w:rPr>
          <w:rFonts w:cs="Arial"/>
          <w:szCs w:val="24"/>
        </w:rPr>
      </w:pPr>
    </w:p>
    <w:p w:rsidR="00260C8C" w:rsidRDefault="00260C8C" w:rsidP="00260C8C">
      <w:pPr>
        <w:rPr>
          <w:rFonts w:cs="Arial"/>
          <w:szCs w:val="24"/>
        </w:rPr>
      </w:pPr>
    </w:p>
    <w:p w:rsidR="00260C8C" w:rsidRDefault="00260C8C" w:rsidP="00260C8C">
      <w:pPr>
        <w:rPr>
          <w:rFonts w:cs="Arial"/>
          <w:szCs w:val="24"/>
        </w:rPr>
      </w:pPr>
    </w:p>
    <w:p w:rsidR="00260C8C" w:rsidRPr="008B4137" w:rsidRDefault="00695CA5" w:rsidP="00260C8C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della Commissione formazione e cultura</w:t>
      </w:r>
    </w:p>
    <w:p w:rsidR="009E79D1" w:rsidRPr="003E1AB6" w:rsidRDefault="001574D7" w:rsidP="009E79D1">
      <w:pPr>
        <w:rPr>
          <w:rFonts w:cs="Arial"/>
          <w:b/>
          <w:sz w:val="28"/>
          <w:szCs w:val="28"/>
        </w:rPr>
      </w:pPr>
      <w:r w:rsidRPr="005150D7">
        <w:rPr>
          <w:rFonts w:cs="Arial"/>
          <w:b/>
          <w:sz w:val="28"/>
          <w:szCs w:val="28"/>
        </w:rPr>
        <w:t>sul</w:t>
      </w:r>
      <w:r w:rsidR="00E765A9" w:rsidRPr="005150D7">
        <w:rPr>
          <w:rFonts w:cs="Arial"/>
          <w:b/>
          <w:sz w:val="28"/>
          <w:szCs w:val="28"/>
        </w:rPr>
        <w:t xml:space="preserve"> messaggio</w:t>
      </w:r>
      <w:r w:rsidR="007352D3" w:rsidRPr="005150D7">
        <w:rPr>
          <w:rFonts w:cs="Arial"/>
          <w:b/>
          <w:sz w:val="28"/>
          <w:szCs w:val="28"/>
        </w:rPr>
        <w:t xml:space="preserve"> </w:t>
      </w:r>
      <w:r w:rsidR="00695CA5" w:rsidRPr="00695CA5">
        <w:rPr>
          <w:rFonts w:cs="Arial"/>
          <w:b/>
          <w:sz w:val="28"/>
          <w:szCs w:val="28"/>
        </w:rPr>
        <w:t>3 luglio 2019</w:t>
      </w:r>
      <w:r w:rsidR="00517F7A">
        <w:rPr>
          <w:b/>
          <w:sz w:val="26"/>
          <w:szCs w:val="26"/>
        </w:rPr>
        <w:t xml:space="preserve"> </w:t>
      </w:r>
      <w:r w:rsidR="00517F7A" w:rsidRPr="008976B2">
        <w:rPr>
          <w:b/>
          <w:sz w:val="28"/>
          <w:szCs w:val="28"/>
        </w:rPr>
        <w:t xml:space="preserve">concernente il </w:t>
      </w:r>
      <w:r w:rsidR="009E79D1" w:rsidRPr="003E1AB6">
        <w:rPr>
          <w:rFonts w:cs="Arial"/>
          <w:b/>
          <w:sz w:val="28"/>
          <w:szCs w:val="28"/>
        </w:rPr>
        <w:t xml:space="preserve">Resoconto </w:t>
      </w:r>
      <w:r w:rsidR="009E79D1">
        <w:rPr>
          <w:rFonts w:cs="Arial"/>
          <w:b/>
          <w:sz w:val="28"/>
          <w:szCs w:val="28"/>
        </w:rPr>
        <w:t>sui c</w:t>
      </w:r>
      <w:r w:rsidR="009E79D1" w:rsidRPr="003E1AB6">
        <w:rPr>
          <w:rFonts w:cs="Arial"/>
          <w:b/>
          <w:sz w:val="28"/>
          <w:szCs w:val="28"/>
        </w:rPr>
        <w:t>ontratti di prestazion</w:t>
      </w:r>
      <w:r w:rsidR="009E79D1">
        <w:rPr>
          <w:rFonts w:cs="Arial"/>
          <w:b/>
          <w:sz w:val="28"/>
          <w:szCs w:val="28"/>
        </w:rPr>
        <w:t>i</w:t>
      </w:r>
      <w:r w:rsidR="009E79D1" w:rsidRPr="003E1AB6">
        <w:rPr>
          <w:rFonts w:cs="Arial"/>
          <w:b/>
          <w:sz w:val="28"/>
          <w:szCs w:val="28"/>
        </w:rPr>
        <w:t xml:space="preserve"> 201</w:t>
      </w:r>
      <w:r w:rsidR="00695CA5">
        <w:rPr>
          <w:rFonts w:cs="Arial"/>
          <w:b/>
          <w:sz w:val="28"/>
          <w:szCs w:val="28"/>
        </w:rPr>
        <w:t>8</w:t>
      </w:r>
      <w:r w:rsidR="009E79D1" w:rsidRPr="003E1AB6">
        <w:rPr>
          <w:rFonts w:cs="Arial"/>
          <w:b/>
          <w:sz w:val="28"/>
          <w:szCs w:val="28"/>
        </w:rPr>
        <w:t xml:space="preserve"> tra il Cantone Ticino e l’Università della Svizzera italiana</w:t>
      </w:r>
      <w:r w:rsidR="005373B6">
        <w:rPr>
          <w:rFonts w:cs="Arial"/>
          <w:b/>
          <w:sz w:val="28"/>
          <w:szCs w:val="28"/>
        </w:rPr>
        <w:t xml:space="preserve"> (USI)</w:t>
      </w:r>
      <w:r w:rsidR="009E79D1">
        <w:rPr>
          <w:rFonts w:cs="Arial"/>
          <w:b/>
          <w:sz w:val="28"/>
          <w:szCs w:val="28"/>
        </w:rPr>
        <w:t>,</w:t>
      </w:r>
      <w:r w:rsidR="009E79D1" w:rsidRPr="003E1AB6">
        <w:rPr>
          <w:rFonts w:cs="Arial"/>
          <w:b/>
          <w:sz w:val="28"/>
          <w:szCs w:val="28"/>
        </w:rPr>
        <w:t xml:space="preserve"> la Scuola universitaria profes</w:t>
      </w:r>
      <w:r w:rsidR="009E79D1">
        <w:rPr>
          <w:rFonts w:cs="Arial"/>
          <w:b/>
          <w:sz w:val="28"/>
          <w:szCs w:val="28"/>
        </w:rPr>
        <w:t>sionale della Svizzera italiana</w:t>
      </w:r>
      <w:r w:rsidR="005373B6">
        <w:rPr>
          <w:rFonts w:cs="Arial"/>
          <w:b/>
          <w:sz w:val="28"/>
          <w:szCs w:val="28"/>
        </w:rPr>
        <w:t xml:space="preserve"> (SUPSI)</w:t>
      </w:r>
      <w:r w:rsidR="009E79D1" w:rsidRPr="003E1AB6">
        <w:rPr>
          <w:rFonts w:cs="Arial"/>
          <w:b/>
          <w:sz w:val="28"/>
          <w:szCs w:val="28"/>
        </w:rPr>
        <w:t xml:space="preserve"> </w:t>
      </w:r>
      <w:r w:rsidR="009E79D1">
        <w:rPr>
          <w:rFonts w:cs="Arial"/>
          <w:b/>
          <w:sz w:val="28"/>
          <w:szCs w:val="28"/>
        </w:rPr>
        <w:t>e</w:t>
      </w:r>
      <w:r w:rsidR="009E79D1" w:rsidRPr="003E1AB6">
        <w:rPr>
          <w:rFonts w:cs="Arial"/>
          <w:b/>
          <w:sz w:val="28"/>
          <w:szCs w:val="28"/>
        </w:rPr>
        <w:t xml:space="preserve"> il Dipartimento formazione e apprendimento della SUPSI</w:t>
      </w:r>
      <w:r w:rsidR="005373B6">
        <w:rPr>
          <w:rFonts w:cs="Arial"/>
          <w:b/>
          <w:sz w:val="28"/>
          <w:szCs w:val="28"/>
        </w:rPr>
        <w:t xml:space="preserve"> (DFA)</w:t>
      </w:r>
    </w:p>
    <w:p w:rsidR="009E79D1" w:rsidRPr="008976B2" w:rsidRDefault="009E79D1" w:rsidP="00B27E75">
      <w:pPr>
        <w:rPr>
          <w:rFonts w:cs="Arial"/>
          <w:sz w:val="36"/>
          <w:szCs w:val="36"/>
        </w:rPr>
      </w:pPr>
    </w:p>
    <w:p w:rsidR="00B27E75" w:rsidRPr="00CB445C" w:rsidRDefault="00B27E75" w:rsidP="00B27E75">
      <w:pPr>
        <w:pStyle w:val="NormaleWeb"/>
        <w:rPr>
          <w:rFonts w:ascii="Arial" w:hAnsi="Arial" w:cs="Arial"/>
          <w:b/>
          <w:sz w:val="26"/>
          <w:szCs w:val="26"/>
        </w:rPr>
      </w:pPr>
      <w:r w:rsidRPr="00CB445C">
        <w:rPr>
          <w:rFonts w:ascii="Arial" w:hAnsi="Arial" w:cs="Arial"/>
          <w:b/>
          <w:bCs/>
          <w:sz w:val="26"/>
          <w:szCs w:val="26"/>
          <w:u w:val="single"/>
        </w:rPr>
        <w:t>Allegato:</w:t>
      </w:r>
      <w:r w:rsidRPr="00CB445C">
        <w:rPr>
          <w:rFonts w:ascii="Arial" w:hAnsi="Arial" w:cs="Arial"/>
          <w:b/>
          <w:bCs/>
          <w:sz w:val="26"/>
          <w:szCs w:val="26"/>
        </w:rPr>
        <w:t xml:space="preserve"> Rapporto della Commissione di controllo </w:t>
      </w:r>
      <w:r w:rsidR="008976B2" w:rsidRPr="00CB445C">
        <w:rPr>
          <w:rFonts w:ascii="Arial" w:hAnsi="Arial" w:cs="Arial"/>
          <w:b/>
          <w:bCs/>
          <w:sz w:val="26"/>
          <w:szCs w:val="26"/>
        </w:rPr>
        <w:t xml:space="preserve">su USI e </w:t>
      </w:r>
      <w:r w:rsidRPr="00CB445C">
        <w:rPr>
          <w:rFonts w:ascii="Arial" w:hAnsi="Arial" w:cs="Arial"/>
          <w:b/>
          <w:bCs/>
          <w:sz w:val="26"/>
          <w:szCs w:val="26"/>
        </w:rPr>
        <w:t xml:space="preserve">SUPSI all’attenzione del Gran Consiglio </w:t>
      </w:r>
    </w:p>
    <w:p w:rsidR="00260C8C" w:rsidRDefault="00260C8C" w:rsidP="00260C8C">
      <w:pPr>
        <w:rPr>
          <w:rFonts w:cs="Arial"/>
          <w:szCs w:val="24"/>
        </w:rPr>
      </w:pPr>
    </w:p>
    <w:p w:rsidR="00260C8C" w:rsidRDefault="00260C8C" w:rsidP="00260C8C">
      <w:pPr>
        <w:rPr>
          <w:rFonts w:cs="Arial"/>
          <w:szCs w:val="24"/>
        </w:rPr>
      </w:pPr>
    </w:p>
    <w:p w:rsidR="00260C8C" w:rsidRDefault="00260C8C" w:rsidP="00260C8C">
      <w:pPr>
        <w:rPr>
          <w:rFonts w:cs="Arial"/>
          <w:szCs w:val="24"/>
        </w:rPr>
      </w:pPr>
    </w:p>
    <w:p w:rsidR="009E79D1" w:rsidRDefault="009E79D1" w:rsidP="009E79D1">
      <w:r>
        <w:t xml:space="preserve">La Commissione </w:t>
      </w:r>
      <w:r w:rsidR="00695CA5">
        <w:t>formazione e cultura</w:t>
      </w:r>
      <w:r>
        <w:t xml:space="preserve"> ha discusso e approvato i capitoli 1-</w:t>
      </w:r>
      <w:r w:rsidR="00695CA5">
        <w:t>5</w:t>
      </w:r>
      <w:r>
        <w:t xml:space="preserve"> del rapporto della Commissione di controllo, che si esprime sul grado di raggiungimento degli obiettivi della politica cantonale universitaria per il 201</w:t>
      </w:r>
      <w:r w:rsidR="00695CA5">
        <w:t>8</w:t>
      </w:r>
      <w:r>
        <w:t>, senza apportarvi modifiche.</w:t>
      </w:r>
    </w:p>
    <w:p w:rsidR="009E79D1" w:rsidRDefault="009E79D1" w:rsidP="009E79D1"/>
    <w:p w:rsidR="009E79D1" w:rsidRDefault="009E79D1" w:rsidP="009E79D1">
      <w:r>
        <w:t xml:space="preserve">La Commissione </w:t>
      </w:r>
      <w:r w:rsidR="00695CA5">
        <w:t>formazione e cultura</w:t>
      </w:r>
      <w:r>
        <w:t xml:space="preserve"> invita il Gran Consiglio ad approvare i</w:t>
      </w:r>
      <w:r w:rsidR="00655CA2">
        <w:t>l</w:t>
      </w:r>
      <w:r>
        <w:t xml:space="preserve"> decret</w:t>
      </w:r>
      <w:r w:rsidR="00655CA2">
        <w:t>o</w:t>
      </w:r>
      <w:r>
        <w:t xml:space="preserve"> legislativ</w:t>
      </w:r>
      <w:r w:rsidR="00655CA2">
        <w:t>o</w:t>
      </w:r>
      <w:r>
        <w:t xml:space="preserve"> sul resoconto dei contratti di prestazioni per il 201</w:t>
      </w:r>
      <w:r w:rsidR="00695CA5">
        <w:t>8</w:t>
      </w:r>
      <w:r>
        <w:t xml:space="preserve"> tra il Cantone Ticino e l’Università della Svizzera italiana (USI) e la Scuola universitaria professionale della Svizzera italiana (SUPSI), nonché del mandato di prestazioni concernente il Dipartimento formazione e apprendimento (DFA) della SUPSI.</w:t>
      </w:r>
    </w:p>
    <w:p w:rsidR="00517F7A" w:rsidRDefault="00517F7A" w:rsidP="00517F7A"/>
    <w:p w:rsidR="00517F7A" w:rsidRDefault="00517F7A" w:rsidP="00517F7A">
      <w:pPr>
        <w:rPr>
          <w:rFonts w:cs="Arial"/>
          <w:szCs w:val="24"/>
        </w:rPr>
      </w:pPr>
    </w:p>
    <w:p w:rsidR="00517F7A" w:rsidRDefault="00517F7A" w:rsidP="00517F7A">
      <w:pPr>
        <w:rPr>
          <w:rFonts w:cs="Arial"/>
          <w:szCs w:val="24"/>
        </w:rPr>
      </w:pPr>
    </w:p>
    <w:p w:rsidR="00517F7A" w:rsidRPr="00076E70" w:rsidRDefault="00517F7A" w:rsidP="00517F7A">
      <w:pPr>
        <w:spacing w:after="120"/>
        <w:rPr>
          <w:rFonts w:cs="Arial"/>
          <w:szCs w:val="24"/>
        </w:rPr>
      </w:pPr>
      <w:r w:rsidRPr="00076E70">
        <w:rPr>
          <w:rFonts w:cs="Arial"/>
          <w:szCs w:val="24"/>
        </w:rPr>
        <w:t xml:space="preserve">Per la Commissione </w:t>
      </w:r>
      <w:r w:rsidR="00695CA5">
        <w:rPr>
          <w:rFonts w:cs="Arial"/>
          <w:szCs w:val="24"/>
        </w:rPr>
        <w:t>formazione e cultura</w:t>
      </w:r>
      <w:r w:rsidRPr="00076E70">
        <w:rPr>
          <w:rFonts w:cs="Arial"/>
          <w:szCs w:val="24"/>
        </w:rPr>
        <w:t>:</w:t>
      </w:r>
    </w:p>
    <w:p w:rsidR="00517F7A" w:rsidRDefault="00517F7A" w:rsidP="00517F7A">
      <w:pPr>
        <w:rPr>
          <w:rFonts w:cs="Arial"/>
          <w:szCs w:val="24"/>
        </w:rPr>
      </w:pPr>
      <w:r>
        <w:rPr>
          <w:rFonts w:cs="Arial"/>
          <w:szCs w:val="24"/>
        </w:rPr>
        <w:t>Raoul Ghisletta, relatore</w:t>
      </w:r>
    </w:p>
    <w:p w:rsidR="003B7403" w:rsidRDefault="0076393E" w:rsidP="0076393E">
      <w:r>
        <w:t xml:space="preserve">Biscossa - Ermotti-Lepori - Gardenghi - </w:t>
      </w:r>
    </w:p>
    <w:p w:rsidR="0076393E" w:rsidRDefault="0076393E" w:rsidP="0076393E">
      <w:r>
        <w:t xml:space="preserve">Ghisla - Guscio - Imelli - Käppeli - </w:t>
      </w:r>
    </w:p>
    <w:p w:rsidR="0076393E" w:rsidRDefault="0076393E" w:rsidP="0076393E">
      <w:r>
        <w:t xml:space="preserve">Morisoli - Piezzi - Polli - Pugno Ghirlanda - </w:t>
      </w:r>
    </w:p>
    <w:p w:rsidR="0076393E" w:rsidRDefault="0076393E" w:rsidP="0076393E">
      <w:r>
        <w:t>Robbiani - Speziali - Tenconi - Tonini</w:t>
      </w:r>
    </w:p>
    <w:p w:rsidR="00AF667A" w:rsidRPr="008976B2" w:rsidRDefault="00AF667A" w:rsidP="00517F7A"/>
    <w:sectPr w:rsidR="00AF667A" w:rsidRPr="008976B2" w:rsidSect="008B4137">
      <w:footerReference w:type="default" r:id="rId9"/>
      <w:pgSz w:w="11906" w:h="16838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02C" w:rsidRDefault="00D2402C" w:rsidP="008E77C6">
      <w:r>
        <w:separator/>
      </w:r>
    </w:p>
  </w:endnote>
  <w:endnote w:type="continuationSeparator" w:id="0">
    <w:p w:rsidR="00D2402C" w:rsidRDefault="00D2402C" w:rsidP="008E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C6" w:rsidRPr="008E77C6" w:rsidRDefault="008E77C6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02C" w:rsidRDefault="00D2402C" w:rsidP="008E77C6">
      <w:r>
        <w:separator/>
      </w:r>
    </w:p>
  </w:footnote>
  <w:footnote w:type="continuationSeparator" w:id="0">
    <w:p w:rsidR="00D2402C" w:rsidRDefault="00D2402C" w:rsidP="008E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5C0C"/>
    <w:multiLevelType w:val="hybridMultilevel"/>
    <w:tmpl w:val="1F8A3B46"/>
    <w:lvl w:ilvl="0" w:tplc="3FBC9440">
      <w:start w:val="1"/>
      <w:numFmt w:val="decimal"/>
      <w:pStyle w:val="Titolo1"/>
      <w:lvlText w:val="%1."/>
      <w:lvlJc w:val="left"/>
      <w:pPr>
        <w:ind w:left="927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647" w:hanging="360"/>
      </w:pPr>
    </w:lvl>
    <w:lvl w:ilvl="2" w:tplc="0810001B" w:tentative="1">
      <w:start w:val="1"/>
      <w:numFmt w:val="lowerRoman"/>
      <w:lvlText w:val="%3."/>
      <w:lvlJc w:val="right"/>
      <w:pPr>
        <w:ind w:left="2367" w:hanging="180"/>
      </w:pPr>
    </w:lvl>
    <w:lvl w:ilvl="3" w:tplc="0810000F" w:tentative="1">
      <w:start w:val="1"/>
      <w:numFmt w:val="decimal"/>
      <w:lvlText w:val="%4."/>
      <w:lvlJc w:val="left"/>
      <w:pPr>
        <w:ind w:left="3087" w:hanging="360"/>
      </w:pPr>
    </w:lvl>
    <w:lvl w:ilvl="4" w:tplc="08100019" w:tentative="1">
      <w:start w:val="1"/>
      <w:numFmt w:val="lowerLetter"/>
      <w:lvlText w:val="%5."/>
      <w:lvlJc w:val="left"/>
      <w:pPr>
        <w:ind w:left="3807" w:hanging="360"/>
      </w:pPr>
    </w:lvl>
    <w:lvl w:ilvl="5" w:tplc="0810001B" w:tentative="1">
      <w:start w:val="1"/>
      <w:numFmt w:val="lowerRoman"/>
      <w:lvlText w:val="%6."/>
      <w:lvlJc w:val="right"/>
      <w:pPr>
        <w:ind w:left="4527" w:hanging="180"/>
      </w:pPr>
    </w:lvl>
    <w:lvl w:ilvl="6" w:tplc="0810000F" w:tentative="1">
      <w:start w:val="1"/>
      <w:numFmt w:val="decimal"/>
      <w:lvlText w:val="%7."/>
      <w:lvlJc w:val="left"/>
      <w:pPr>
        <w:ind w:left="5247" w:hanging="360"/>
      </w:pPr>
    </w:lvl>
    <w:lvl w:ilvl="7" w:tplc="08100019" w:tentative="1">
      <w:start w:val="1"/>
      <w:numFmt w:val="lowerLetter"/>
      <w:lvlText w:val="%8."/>
      <w:lvlJc w:val="left"/>
      <w:pPr>
        <w:ind w:left="5967" w:hanging="360"/>
      </w:pPr>
    </w:lvl>
    <w:lvl w:ilvl="8" w:tplc="08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D34F56"/>
    <w:multiLevelType w:val="hybridMultilevel"/>
    <w:tmpl w:val="265E425E"/>
    <w:lvl w:ilvl="0" w:tplc="6F8A766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85DA1"/>
    <w:multiLevelType w:val="multilevel"/>
    <w:tmpl w:val="8322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2D3774"/>
    <w:multiLevelType w:val="hybridMultilevel"/>
    <w:tmpl w:val="4512567E"/>
    <w:lvl w:ilvl="0" w:tplc="C3D8B92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26B62"/>
    <w:multiLevelType w:val="multilevel"/>
    <w:tmpl w:val="0810001D"/>
    <w:styleLink w:val="Sti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7F718E1"/>
    <w:multiLevelType w:val="hybridMultilevel"/>
    <w:tmpl w:val="4F4203DC"/>
    <w:lvl w:ilvl="0" w:tplc="8D0A1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37"/>
    <w:rsid w:val="00076E70"/>
    <w:rsid w:val="001574D7"/>
    <w:rsid w:val="00242E13"/>
    <w:rsid w:val="00260C8C"/>
    <w:rsid w:val="00296522"/>
    <w:rsid w:val="002D40DC"/>
    <w:rsid w:val="002E5E40"/>
    <w:rsid w:val="003B7403"/>
    <w:rsid w:val="004C02B4"/>
    <w:rsid w:val="005150D7"/>
    <w:rsid w:val="00517F7A"/>
    <w:rsid w:val="0052425A"/>
    <w:rsid w:val="005373B6"/>
    <w:rsid w:val="00586A8D"/>
    <w:rsid w:val="00655CA2"/>
    <w:rsid w:val="00695CA5"/>
    <w:rsid w:val="006B5129"/>
    <w:rsid w:val="006D7A3B"/>
    <w:rsid w:val="007352D3"/>
    <w:rsid w:val="0076393E"/>
    <w:rsid w:val="00774A74"/>
    <w:rsid w:val="007B5462"/>
    <w:rsid w:val="008034BD"/>
    <w:rsid w:val="00835365"/>
    <w:rsid w:val="0084737D"/>
    <w:rsid w:val="008513A0"/>
    <w:rsid w:val="00876352"/>
    <w:rsid w:val="008976B2"/>
    <w:rsid w:val="008B2655"/>
    <w:rsid w:val="008B4137"/>
    <w:rsid w:val="008C767A"/>
    <w:rsid w:val="008E77C6"/>
    <w:rsid w:val="009770BB"/>
    <w:rsid w:val="009E008D"/>
    <w:rsid w:val="009E79D1"/>
    <w:rsid w:val="00A5465F"/>
    <w:rsid w:val="00A77678"/>
    <w:rsid w:val="00AF667A"/>
    <w:rsid w:val="00B21CA7"/>
    <w:rsid w:val="00B27E75"/>
    <w:rsid w:val="00BC4C95"/>
    <w:rsid w:val="00BD5944"/>
    <w:rsid w:val="00C55077"/>
    <w:rsid w:val="00CB445C"/>
    <w:rsid w:val="00CF6858"/>
    <w:rsid w:val="00D2402C"/>
    <w:rsid w:val="00D377B5"/>
    <w:rsid w:val="00D93B31"/>
    <w:rsid w:val="00E505DB"/>
    <w:rsid w:val="00E765A9"/>
    <w:rsid w:val="00E9312A"/>
    <w:rsid w:val="00F9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E70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076E70"/>
    <w:pPr>
      <w:keepNext/>
      <w:numPr>
        <w:numId w:val="4"/>
      </w:numPr>
      <w:tabs>
        <w:tab w:val="left" w:pos="567"/>
      </w:tabs>
      <w:spacing w:after="120"/>
      <w:ind w:left="567" w:hanging="567"/>
      <w:outlineLvl w:val="0"/>
    </w:pPr>
    <w:rPr>
      <w:b/>
      <w:caps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6D7A3B"/>
    <w:pPr>
      <w:keepNext/>
      <w:tabs>
        <w:tab w:val="left" w:pos="567"/>
      </w:tabs>
      <w:spacing w:after="120"/>
      <w:outlineLvl w:val="1"/>
    </w:pPr>
    <w:rPr>
      <w:b/>
      <w:lang w:val="it-IT"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6D7A3B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76E70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76E70"/>
    <w:pPr>
      <w:keepNext/>
      <w:keepLines/>
      <w:tabs>
        <w:tab w:val="left" w:pos="993"/>
      </w:tabs>
      <w:spacing w:after="120"/>
      <w:outlineLvl w:val="4"/>
    </w:pPr>
    <w:rPr>
      <w:rFonts w:eastAsiaTheme="majorEastAsia" w:cstheme="majorBidi"/>
      <w:b/>
      <w:i/>
      <w:color w:val="243F60" w:themeColor="accent1" w:themeShade="7F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52425A"/>
    <w:pPr>
      <w:spacing w:before="240"/>
    </w:pPr>
    <w:rPr>
      <w:rFonts w:eastAsia="Calibri" w:cs="Times New Roman"/>
      <w:caps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076E70"/>
    <w:rPr>
      <w:rFonts w:ascii="Arial" w:hAnsi="Arial"/>
      <w:b/>
      <w:caps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6D7A3B"/>
    <w:rPr>
      <w:rFonts w:ascii="Arial" w:hAnsi="Arial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6D7A3B"/>
    <w:rPr>
      <w:rFonts w:ascii="Arial" w:hAnsi="Arial"/>
      <w:b/>
      <w:i/>
      <w:sz w:val="23"/>
      <w:szCs w:val="23"/>
      <w:lang w:val="it-IT" w:eastAsia="it-IT"/>
    </w:rPr>
  </w:style>
  <w:style w:type="numbering" w:customStyle="1" w:styleId="Stile1">
    <w:name w:val="Stile1"/>
    <w:uiPriority w:val="99"/>
    <w:rsid w:val="0052425A"/>
    <w:pPr>
      <w:numPr>
        <w:numId w:val="1"/>
      </w:numPr>
    </w:pPr>
  </w:style>
  <w:style w:type="paragraph" w:styleId="Sommario3">
    <w:name w:val="toc 3"/>
    <w:basedOn w:val="Normale"/>
    <w:next w:val="Normale"/>
    <w:autoRedefine/>
    <w:uiPriority w:val="39"/>
    <w:unhideWhenUsed/>
    <w:rsid w:val="0052425A"/>
    <w:pPr>
      <w:spacing w:before="60"/>
    </w:pPr>
    <w:rPr>
      <w:rFonts w:eastAsia="Calibri" w:cs="Times New Roman"/>
      <w:szCs w:val="24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2425A"/>
    <w:rPr>
      <w:rFonts w:eastAsia="Calibri" w:cs="Times New Roman"/>
      <w:szCs w:val="24"/>
      <w:lang w:val="it-IT"/>
    </w:rPr>
  </w:style>
  <w:style w:type="paragraph" w:styleId="Paragrafoelenco">
    <w:name w:val="List Paragraph"/>
    <w:basedOn w:val="Normale"/>
    <w:uiPriority w:val="99"/>
    <w:qFormat/>
    <w:rsid w:val="0052425A"/>
  </w:style>
  <w:style w:type="character" w:customStyle="1" w:styleId="Titolo4Carattere">
    <w:name w:val="Titolo 4 Carattere"/>
    <w:basedOn w:val="Carpredefinitoparagrafo"/>
    <w:link w:val="Titolo4"/>
    <w:uiPriority w:val="9"/>
    <w:rsid w:val="00076E70"/>
    <w:rPr>
      <w:rFonts w:ascii="Arial" w:eastAsiaTheme="majorEastAsia" w:hAnsi="Arial" w:cstheme="majorBidi"/>
      <w:b/>
      <w:bCs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076E70"/>
    <w:rPr>
      <w:rFonts w:ascii="Arial" w:eastAsiaTheme="majorEastAsia" w:hAnsi="Arial" w:cstheme="majorBidi"/>
      <w:b/>
      <w:i/>
      <w:color w:val="243F60" w:themeColor="accent1" w:themeShade="7F"/>
    </w:rPr>
  </w:style>
  <w:style w:type="paragraph" w:styleId="Nessunaspaziatura">
    <w:name w:val="No Spacing"/>
    <w:uiPriority w:val="1"/>
    <w:qFormat/>
    <w:rsid w:val="00076E70"/>
  </w:style>
  <w:style w:type="paragraph" w:styleId="Intestazione">
    <w:name w:val="header"/>
    <w:basedOn w:val="Normale"/>
    <w:link w:val="Intestazione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7C6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7C6"/>
    <w:rPr>
      <w:rFonts w:ascii="Arial" w:hAnsi="Arial"/>
      <w:sz w:val="24"/>
    </w:rPr>
  </w:style>
  <w:style w:type="table" w:styleId="Grigliatabella">
    <w:name w:val="Table Grid"/>
    <w:basedOn w:val="Tabellanormale"/>
    <w:uiPriority w:val="59"/>
    <w:rsid w:val="00260C8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1574D7"/>
    <w:pPr>
      <w:tabs>
        <w:tab w:val="left" w:pos="284"/>
        <w:tab w:val="left" w:pos="426"/>
        <w:tab w:val="left" w:pos="4962"/>
      </w:tabs>
    </w:pPr>
    <w:rPr>
      <w:rFonts w:eastAsia="Times New Roman" w:cs="Times New Roman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1574D7"/>
    <w:rPr>
      <w:rFonts w:ascii="Arial" w:eastAsia="Times New Roman" w:hAnsi="Arial" w:cs="Times New Roman"/>
      <w:sz w:val="24"/>
      <w:szCs w:val="20"/>
      <w:lang w:val="it-IT" w:eastAsia="it-IT"/>
    </w:rPr>
  </w:style>
  <w:style w:type="character" w:styleId="Collegamentoipertestuale">
    <w:name w:val="Hyperlink"/>
    <w:uiPriority w:val="99"/>
    <w:rsid w:val="00517F7A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17F7A"/>
    <w:rPr>
      <w:rFonts w:ascii="Times New Roman" w:eastAsia="Calibri" w:hAnsi="Times New Roman" w:cs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3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E70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076E70"/>
    <w:pPr>
      <w:keepNext/>
      <w:numPr>
        <w:numId w:val="4"/>
      </w:numPr>
      <w:tabs>
        <w:tab w:val="left" w:pos="567"/>
      </w:tabs>
      <w:spacing w:after="120"/>
      <w:ind w:left="567" w:hanging="567"/>
      <w:outlineLvl w:val="0"/>
    </w:pPr>
    <w:rPr>
      <w:b/>
      <w:caps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6D7A3B"/>
    <w:pPr>
      <w:keepNext/>
      <w:tabs>
        <w:tab w:val="left" w:pos="567"/>
      </w:tabs>
      <w:spacing w:after="120"/>
      <w:outlineLvl w:val="1"/>
    </w:pPr>
    <w:rPr>
      <w:b/>
      <w:lang w:val="it-IT"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6D7A3B"/>
    <w:pPr>
      <w:keepNext/>
      <w:tabs>
        <w:tab w:val="left" w:pos="709"/>
      </w:tabs>
      <w:spacing w:before="120" w:after="120"/>
      <w:outlineLvl w:val="2"/>
    </w:pPr>
    <w:rPr>
      <w:b/>
      <w:i/>
      <w:sz w:val="23"/>
      <w:szCs w:val="23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76E70"/>
    <w:pPr>
      <w:keepNext/>
      <w:keepLines/>
      <w:spacing w:before="120" w:after="120"/>
      <w:outlineLvl w:val="3"/>
    </w:pPr>
    <w:rPr>
      <w:rFonts w:eastAsiaTheme="majorEastAsia" w:cstheme="majorBidi"/>
      <w:b/>
      <w:bCs/>
      <w:iCs/>
      <w:sz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76E70"/>
    <w:pPr>
      <w:keepNext/>
      <w:keepLines/>
      <w:tabs>
        <w:tab w:val="left" w:pos="993"/>
      </w:tabs>
      <w:spacing w:after="120"/>
      <w:outlineLvl w:val="4"/>
    </w:pPr>
    <w:rPr>
      <w:rFonts w:eastAsiaTheme="majorEastAsia" w:cstheme="majorBidi"/>
      <w:b/>
      <w:i/>
      <w:color w:val="243F60" w:themeColor="accent1" w:themeShade="7F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52425A"/>
    <w:pPr>
      <w:spacing w:before="240"/>
    </w:pPr>
    <w:rPr>
      <w:rFonts w:eastAsia="Calibri" w:cs="Times New Roman"/>
      <w:caps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076E70"/>
    <w:rPr>
      <w:rFonts w:ascii="Arial" w:hAnsi="Arial"/>
      <w:b/>
      <w:caps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6D7A3B"/>
    <w:rPr>
      <w:rFonts w:ascii="Arial" w:hAnsi="Arial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6D7A3B"/>
    <w:rPr>
      <w:rFonts w:ascii="Arial" w:hAnsi="Arial"/>
      <w:b/>
      <w:i/>
      <w:sz w:val="23"/>
      <w:szCs w:val="23"/>
      <w:lang w:val="it-IT" w:eastAsia="it-IT"/>
    </w:rPr>
  </w:style>
  <w:style w:type="numbering" w:customStyle="1" w:styleId="Stile1">
    <w:name w:val="Stile1"/>
    <w:uiPriority w:val="99"/>
    <w:rsid w:val="0052425A"/>
    <w:pPr>
      <w:numPr>
        <w:numId w:val="1"/>
      </w:numPr>
    </w:pPr>
  </w:style>
  <w:style w:type="paragraph" w:styleId="Sommario3">
    <w:name w:val="toc 3"/>
    <w:basedOn w:val="Normale"/>
    <w:next w:val="Normale"/>
    <w:autoRedefine/>
    <w:uiPriority w:val="39"/>
    <w:unhideWhenUsed/>
    <w:rsid w:val="0052425A"/>
    <w:pPr>
      <w:spacing w:before="60"/>
    </w:pPr>
    <w:rPr>
      <w:rFonts w:eastAsia="Calibri" w:cs="Times New Roman"/>
      <w:szCs w:val="24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2425A"/>
    <w:rPr>
      <w:rFonts w:eastAsia="Calibri" w:cs="Times New Roman"/>
      <w:szCs w:val="24"/>
      <w:lang w:val="it-IT"/>
    </w:rPr>
  </w:style>
  <w:style w:type="paragraph" w:styleId="Paragrafoelenco">
    <w:name w:val="List Paragraph"/>
    <w:basedOn w:val="Normale"/>
    <w:uiPriority w:val="99"/>
    <w:qFormat/>
    <w:rsid w:val="0052425A"/>
  </w:style>
  <w:style w:type="character" w:customStyle="1" w:styleId="Titolo4Carattere">
    <w:name w:val="Titolo 4 Carattere"/>
    <w:basedOn w:val="Carpredefinitoparagrafo"/>
    <w:link w:val="Titolo4"/>
    <w:uiPriority w:val="9"/>
    <w:rsid w:val="00076E70"/>
    <w:rPr>
      <w:rFonts w:ascii="Arial" w:eastAsiaTheme="majorEastAsia" w:hAnsi="Arial" w:cstheme="majorBidi"/>
      <w:b/>
      <w:bCs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076E70"/>
    <w:rPr>
      <w:rFonts w:ascii="Arial" w:eastAsiaTheme="majorEastAsia" w:hAnsi="Arial" w:cstheme="majorBidi"/>
      <w:b/>
      <w:i/>
      <w:color w:val="243F60" w:themeColor="accent1" w:themeShade="7F"/>
    </w:rPr>
  </w:style>
  <w:style w:type="paragraph" w:styleId="Nessunaspaziatura">
    <w:name w:val="No Spacing"/>
    <w:uiPriority w:val="1"/>
    <w:qFormat/>
    <w:rsid w:val="00076E70"/>
  </w:style>
  <w:style w:type="paragraph" w:styleId="Intestazione">
    <w:name w:val="header"/>
    <w:basedOn w:val="Normale"/>
    <w:link w:val="Intestazione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7C6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E77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7C6"/>
    <w:rPr>
      <w:rFonts w:ascii="Arial" w:hAnsi="Arial"/>
      <w:sz w:val="24"/>
    </w:rPr>
  </w:style>
  <w:style w:type="table" w:styleId="Grigliatabella">
    <w:name w:val="Table Grid"/>
    <w:basedOn w:val="Tabellanormale"/>
    <w:uiPriority w:val="59"/>
    <w:rsid w:val="00260C8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1574D7"/>
    <w:pPr>
      <w:tabs>
        <w:tab w:val="left" w:pos="284"/>
        <w:tab w:val="left" w:pos="426"/>
        <w:tab w:val="left" w:pos="4962"/>
      </w:tabs>
    </w:pPr>
    <w:rPr>
      <w:rFonts w:eastAsia="Times New Roman" w:cs="Times New Roman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1574D7"/>
    <w:rPr>
      <w:rFonts w:ascii="Arial" w:eastAsia="Times New Roman" w:hAnsi="Arial" w:cs="Times New Roman"/>
      <w:sz w:val="24"/>
      <w:szCs w:val="20"/>
      <w:lang w:val="it-IT" w:eastAsia="it-IT"/>
    </w:rPr>
  </w:style>
  <w:style w:type="character" w:styleId="Collegamentoipertestuale">
    <w:name w:val="Hyperlink"/>
    <w:uiPriority w:val="99"/>
    <w:rsid w:val="00517F7A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17F7A"/>
    <w:rPr>
      <w:rFonts w:ascii="Times New Roman" w:eastAsia="Calibri" w:hAnsi="Times New Roman" w:cs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3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E2CE5-7659-4308-A549-88A8E360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Agostinetti Jole / kxgc002</dc:creator>
  <cp:lastModifiedBy>Agostinetti Jole / kxgc002</cp:lastModifiedBy>
  <cp:revision>7</cp:revision>
  <cp:lastPrinted>2019-11-26T09:35:00Z</cp:lastPrinted>
  <dcterms:created xsi:type="dcterms:W3CDTF">2019-11-18T17:15:00Z</dcterms:created>
  <dcterms:modified xsi:type="dcterms:W3CDTF">2019-11-27T11:35:00Z</dcterms:modified>
</cp:coreProperties>
</file>