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671BEE" w:rsidP="00F242E5">
      <w:pPr>
        <w:tabs>
          <w:tab w:val="left" w:pos="2495"/>
        </w:tabs>
        <w:spacing w:before="80" w:after="40"/>
        <w:rPr>
          <w:rFonts w:ascii="Gill Sans MT" w:hAnsi="Gill Sans MT"/>
          <w:b/>
          <w:sz w:val="56"/>
          <w:szCs w:val="56"/>
        </w:rPr>
      </w:pPr>
      <w:r w:rsidRPr="00671BEE">
        <w:rPr>
          <w:rFonts w:ascii="Gill Sans MT" w:hAnsi="Gill Sans MT"/>
          <w:b/>
          <w:sz w:val="56"/>
          <w:szCs w:val="56"/>
        </w:rPr>
        <w:t>Rapporto</w:t>
      </w:r>
      <w:r>
        <w:rPr>
          <w:rFonts w:ascii="Gill Sans MT" w:hAnsi="Gill Sans MT"/>
          <w:b/>
          <w:sz w:val="52"/>
          <w:szCs w:val="52"/>
        </w:rPr>
        <w:t xml:space="preserve"> </w:t>
      </w:r>
      <w:r w:rsidR="00F242E5" w:rsidRPr="005C669B">
        <w:rPr>
          <w:rFonts w:ascii="Gill Sans MT" w:hAnsi="Gill Sans MT"/>
          <w:b/>
          <w:sz w:val="56"/>
          <w:szCs w:val="56"/>
        </w:rPr>
        <w:t>di mi</w:t>
      </w:r>
      <w:r w:rsidR="002F20E0">
        <w:rPr>
          <w:rFonts w:ascii="Gill Sans MT" w:hAnsi="Gill Sans MT"/>
          <w:b/>
          <w:sz w:val="56"/>
          <w:szCs w:val="56"/>
        </w:rPr>
        <w:t>n</w:t>
      </w:r>
      <w:r w:rsidR="00F242E5" w:rsidRPr="005C669B">
        <w:rPr>
          <w:rFonts w:ascii="Gill Sans MT" w:hAnsi="Gill Sans MT"/>
          <w:b/>
          <w:sz w:val="56"/>
          <w:szCs w:val="56"/>
        </w:rPr>
        <w:t>oranza</w:t>
      </w:r>
      <w:r w:rsidR="002F20E0">
        <w:rPr>
          <w:rFonts w:ascii="Gill Sans MT" w:hAnsi="Gill Sans MT"/>
          <w:b/>
          <w:sz w:val="56"/>
          <w:szCs w:val="56"/>
        </w:rPr>
        <w:t xml:space="preserve"> </w:t>
      </w:r>
      <w:r w:rsidR="002F20E0" w:rsidRPr="00207E60">
        <w:rPr>
          <w:rFonts w:cs="Arial"/>
          <w:b/>
          <w:sz w:val="56"/>
          <w:szCs w:val="56"/>
        </w:rPr>
        <w:t>1</w:t>
      </w:r>
    </w:p>
    <w:p w:rsidR="00F242E5" w:rsidRDefault="00F242E5" w:rsidP="00F242E5">
      <w:pPr>
        <w:pStyle w:val="Intestazione"/>
        <w:tabs>
          <w:tab w:val="clear" w:pos="4819"/>
          <w:tab w:val="clear" w:pos="9638"/>
        </w:tabs>
      </w:pPr>
      <w:bookmarkStart w:id="0" w:name="_GoBack"/>
      <w:bookmarkEnd w:id="0"/>
    </w:p>
    <w:p w:rsidR="00F242E5" w:rsidRDefault="00F242E5" w:rsidP="00F242E5">
      <w:pPr>
        <w:pStyle w:val="Intestazione"/>
        <w:tabs>
          <w:tab w:val="clear" w:pos="4819"/>
          <w:tab w:val="clear" w:pos="9638"/>
        </w:tabs>
      </w:pPr>
    </w:p>
    <w:p w:rsidR="00F242E5" w:rsidRDefault="00207E60" w:rsidP="00F242E5">
      <w:pPr>
        <w:tabs>
          <w:tab w:val="left" w:pos="2098"/>
          <w:tab w:val="left" w:pos="4962"/>
        </w:tabs>
        <w:rPr>
          <w:position w:val="4"/>
        </w:rPr>
      </w:pPr>
      <w:r>
        <w:rPr>
          <w:b/>
          <w:position w:val="4"/>
          <w:sz w:val="32"/>
          <w:szCs w:val="32"/>
        </w:rPr>
        <w:t>7628</w:t>
      </w:r>
      <w:r w:rsidR="00F242E5" w:rsidRPr="002D7BF1">
        <w:rPr>
          <w:b/>
          <w:position w:val="4"/>
          <w:sz w:val="32"/>
          <w:szCs w:val="32"/>
        </w:rPr>
        <w:t xml:space="preserve"> R</w:t>
      </w:r>
      <w:r w:rsidR="002F20E0">
        <w:rPr>
          <w:b/>
          <w:position w:val="4"/>
          <w:sz w:val="32"/>
          <w:szCs w:val="32"/>
        </w:rPr>
        <w:t>2</w:t>
      </w:r>
      <w:r w:rsidR="00F242E5">
        <w:rPr>
          <w:position w:val="4"/>
          <w:sz w:val="28"/>
        </w:rPr>
        <w:tab/>
      </w:r>
      <w:r>
        <w:rPr>
          <w:position w:val="4"/>
          <w:sz w:val="28"/>
        </w:rPr>
        <w:t>3 febbraio 2020</w:t>
      </w:r>
      <w:r w:rsidR="00F242E5">
        <w:rPr>
          <w:position w:val="4"/>
          <w:sz w:val="28"/>
        </w:rPr>
        <w:tab/>
      </w:r>
      <w:r>
        <w:rPr>
          <w:sz w:val="28"/>
        </w:rPr>
        <w:t>EDUCAZIONE, CULTURA E SPORT</w:t>
      </w:r>
    </w:p>
    <w:p w:rsidR="00F242E5" w:rsidRDefault="00F242E5" w:rsidP="00F242E5"/>
    <w:p w:rsidR="00F242E5" w:rsidRDefault="00F242E5" w:rsidP="00F242E5"/>
    <w:p w:rsidR="00F242E5" w:rsidRDefault="00F242E5" w:rsidP="00F242E5"/>
    <w:p w:rsidR="00207E60" w:rsidRDefault="00207E60" w:rsidP="00207E60">
      <w:pPr>
        <w:rPr>
          <w:b/>
          <w:sz w:val="28"/>
        </w:rPr>
      </w:pPr>
      <w:r>
        <w:rPr>
          <w:b/>
          <w:sz w:val="28"/>
        </w:rPr>
        <w:t>della Commissione formazione e cultura</w:t>
      </w:r>
    </w:p>
    <w:p w:rsidR="00207E60" w:rsidRDefault="00207E60" w:rsidP="00207E60">
      <w:pPr>
        <w:rPr>
          <w:b/>
          <w:sz w:val="28"/>
        </w:rPr>
      </w:pPr>
      <w:r>
        <w:rPr>
          <w:b/>
          <w:sz w:val="28"/>
        </w:rPr>
        <w:t>sul messaggio 6 febbraio 2019 concernente la modifica parziale della Legge della scuola del 1° febbraio 1990 - Insegnamento privato</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56152D" w:rsidRPr="00773207" w:rsidRDefault="0056152D" w:rsidP="00207E60">
      <w:pPr>
        <w:pStyle w:val="Titolo1"/>
      </w:pPr>
      <w:r w:rsidRPr="00773207">
        <w:t>Introduzione</w:t>
      </w:r>
    </w:p>
    <w:p w:rsidR="0056152D" w:rsidRDefault="0056152D" w:rsidP="0056152D">
      <w:pPr>
        <w:pStyle w:val="Intestazione"/>
        <w:tabs>
          <w:tab w:val="clear" w:pos="4819"/>
          <w:tab w:val="clear" w:pos="9638"/>
        </w:tabs>
        <w:rPr>
          <w:rFonts w:cs="Arial"/>
          <w:szCs w:val="24"/>
        </w:rPr>
      </w:pPr>
      <w:r>
        <w:rPr>
          <w:rFonts w:cs="Arial"/>
          <w:szCs w:val="24"/>
        </w:rPr>
        <w:t>Certamente gli abusi, le truffe e i raggiri di ogni sorta vanno puniti, e se possibile vanno creati i controlli affinché non accadano. Lo Stato ha un ruolo importante per garantire lo scambio corretto di prodotti, servizi e prestazioni; sia nell’ambito pubblico che privato. Non fa eccezione il settore dell’educazione e scolastico. Sappiamo che i furbi, gli approfittatori, i senza scrupoli ci sono ovunque, e che ormai anche nel mondo scolastico non mancano situazioni e opportunità per delinquere.</w:t>
      </w:r>
    </w:p>
    <w:p w:rsidR="0056152D" w:rsidRDefault="0056152D" w:rsidP="0056152D">
      <w:pPr>
        <w:pStyle w:val="Intestazione"/>
        <w:tabs>
          <w:tab w:val="clear" w:pos="4819"/>
          <w:tab w:val="clear" w:pos="9638"/>
        </w:tabs>
        <w:rPr>
          <w:rFonts w:cs="Arial"/>
          <w:szCs w:val="24"/>
        </w:rPr>
      </w:pPr>
      <w:r>
        <w:rPr>
          <w:rFonts w:cs="Arial"/>
          <w:szCs w:val="24"/>
        </w:rPr>
        <w:t>Ciò detto siamo contrari a fare di “ogni erba un fascio” e siamo contrari a entrare nella cultura del sospetto a tutto campo, e del dovere di dimostrare la propria innocenza anche prima di essere accusati di qualcosa; sono purtroppo invece tre atteggiamenti che emergono dal Messaggio governativo. Infatti, le misure che si vogliono introdurre, non vanno a punire chi ha sbagliato ma vanno a penalizzare tutte quelle scuole che da molti decenni e con radicata tradizione in Ticino hanno sempre offerto educazione eccellente e comportamenti esemplari.</w:t>
      </w:r>
    </w:p>
    <w:p w:rsidR="0056152D" w:rsidRDefault="0056152D" w:rsidP="0056152D">
      <w:pPr>
        <w:pStyle w:val="Intestazione"/>
        <w:tabs>
          <w:tab w:val="clear" w:pos="4819"/>
          <w:tab w:val="clear" w:pos="9638"/>
        </w:tabs>
        <w:rPr>
          <w:rFonts w:cs="Arial"/>
          <w:szCs w:val="24"/>
        </w:rPr>
      </w:pPr>
      <w:r>
        <w:rPr>
          <w:rFonts w:cs="Arial"/>
          <w:szCs w:val="24"/>
        </w:rPr>
        <w:t>Insomma, per aver la probabilità di colpire chi delinque si ritiene di mettere sotto osservazione preventiva tutto il mondo delle scuole private ticinesi.</w:t>
      </w:r>
    </w:p>
    <w:p w:rsidR="0056152D" w:rsidRDefault="0056152D" w:rsidP="0056152D">
      <w:pPr>
        <w:pStyle w:val="Intestazione"/>
        <w:tabs>
          <w:tab w:val="clear" w:pos="4819"/>
          <w:tab w:val="clear" w:pos="9638"/>
        </w:tabs>
        <w:rPr>
          <w:rFonts w:cs="Arial"/>
          <w:szCs w:val="24"/>
        </w:rPr>
      </w:pPr>
    </w:p>
    <w:p w:rsidR="0056152D" w:rsidRDefault="0056152D" w:rsidP="0056152D">
      <w:pPr>
        <w:pStyle w:val="Intestazione"/>
        <w:tabs>
          <w:tab w:val="clear" w:pos="4819"/>
          <w:tab w:val="clear" w:pos="9638"/>
        </w:tabs>
        <w:rPr>
          <w:rFonts w:cs="Arial"/>
          <w:szCs w:val="24"/>
        </w:rPr>
      </w:pPr>
      <w:r>
        <w:rPr>
          <w:rFonts w:cs="Arial"/>
          <w:szCs w:val="24"/>
        </w:rPr>
        <w:t>Ricordiamo che le scuole private ticinesi educano più di 5'000 allievi all’anno, fanno risparmiare allo Stato oltre 50 milioni di franchi all’anno, e soprattutto non chiedono e non ricevono nulla dallo Stato. Sono quell’espressione spontanea della società civile, che creando opere proprie per affrontare un bisogno, lo Stato invece di ostacolare, di temere e di mettere sotto tutela dovrebbe invece incentivare e riconoscere portatrici di un’offerta pubblica di educazione complementare e indispensabile per l’intera scuola ticinese.</w:t>
      </w:r>
    </w:p>
    <w:p w:rsidR="0056152D" w:rsidRDefault="0056152D" w:rsidP="0056152D">
      <w:pPr>
        <w:pStyle w:val="Intestazione"/>
        <w:tabs>
          <w:tab w:val="clear" w:pos="4819"/>
          <w:tab w:val="clear" w:pos="9638"/>
        </w:tabs>
        <w:rPr>
          <w:rFonts w:cs="Arial"/>
          <w:szCs w:val="24"/>
        </w:rPr>
      </w:pPr>
    </w:p>
    <w:p w:rsidR="0056152D" w:rsidRDefault="0056152D" w:rsidP="0056152D">
      <w:pPr>
        <w:pStyle w:val="Intestazione"/>
        <w:tabs>
          <w:tab w:val="clear" w:pos="4819"/>
          <w:tab w:val="clear" w:pos="9638"/>
        </w:tabs>
        <w:rPr>
          <w:rFonts w:cs="Arial"/>
          <w:szCs w:val="24"/>
        </w:rPr>
      </w:pPr>
      <w:r>
        <w:rPr>
          <w:rFonts w:cs="Arial"/>
          <w:szCs w:val="24"/>
        </w:rPr>
        <w:t>Non possiamo essere d’accordo con il Governo e con la Maggioranza commissionale perché se a questo punto, e conveniamo, alcune misure vanno prese; quelle proposte sono sbagliate nella forma, nella proporzione e nella giustificabilità rispetto ai rischi che si vogliono combattere.</w:t>
      </w:r>
    </w:p>
    <w:p w:rsidR="0056152D" w:rsidRDefault="0056152D" w:rsidP="0056152D">
      <w:pPr>
        <w:pStyle w:val="Intestazione"/>
        <w:tabs>
          <w:tab w:val="clear" w:pos="4819"/>
          <w:tab w:val="clear" w:pos="9638"/>
        </w:tabs>
        <w:rPr>
          <w:rFonts w:cs="Arial"/>
          <w:szCs w:val="24"/>
        </w:rPr>
      </w:pPr>
    </w:p>
    <w:p w:rsidR="0056152D" w:rsidRDefault="0056152D" w:rsidP="0056152D">
      <w:pPr>
        <w:pStyle w:val="Intestazione"/>
        <w:tabs>
          <w:tab w:val="clear" w:pos="4819"/>
          <w:tab w:val="clear" w:pos="9638"/>
        </w:tabs>
        <w:rPr>
          <w:rFonts w:cs="Arial"/>
          <w:szCs w:val="24"/>
        </w:rPr>
      </w:pPr>
      <w:r>
        <w:rPr>
          <w:rFonts w:cs="Arial"/>
          <w:szCs w:val="24"/>
        </w:rPr>
        <w:t>Per queste e altre ragioni, che esprimeremo nel Plenum del Gran Consiglio, riteniamo che le proposte del Governo vadano ridimensionate e corrette.</w:t>
      </w:r>
    </w:p>
    <w:p w:rsidR="0056152D" w:rsidRDefault="0056152D" w:rsidP="0056152D">
      <w:pPr>
        <w:pStyle w:val="Intestazione"/>
        <w:tabs>
          <w:tab w:val="clear" w:pos="4819"/>
          <w:tab w:val="clear" w:pos="9638"/>
        </w:tabs>
        <w:rPr>
          <w:rFonts w:cs="Arial"/>
          <w:szCs w:val="24"/>
        </w:rPr>
      </w:pPr>
    </w:p>
    <w:p w:rsidR="0056152D" w:rsidRDefault="0056152D" w:rsidP="00207E60">
      <w:pPr>
        <w:pStyle w:val="Intestazione"/>
        <w:numPr>
          <w:ilvl w:val="0"/>
          <w:numId w:val="21"/>
        </w:numPr>
        <w:tabs>
          <w:tab w:val="clear" w:pos="4819"/>
          <w:tab w:val="clear" w:pos="9638"/>
          <w:tab w:val="left" w:pos="426"/>
        </w:tabs>
        <w:ind w:left="426" w:hanging="426"/>
        <w:rPr>
          <w:rFonts w:cs="Arial"/>
          <w:szCs w:val="24"/>
        </w:rPr>
      </w:pPr>
      <w:r>
        <w:rPr>
          <w:rFonts w:cs="Arial"/>
          <w:szCs w:val="24"/>
        </w:rPr>
        <w:t>Se intervento di controllo ci deve essere allora deve essere selettivo e non generale. Sappiamo benissimo che non tutte le scuole private sono uguali per tradizione, origine, idee, forza finanziaria, attrattività, accettazione popolare, qualità d’insegnamento ecc.…</w:t>
      </w:r>
      <w:r w:rsidR="00207E60">
        <w:rPr>
          <w:rFonts w:cs="Arial"/>
          <w:szCs w:val="24"/>
        </w:rPr>
        <w:t xml:space="preserve"> </w:t>
      </w:r>
      <w:r>
        <w:rPr>
          <w:rFonts w:cs="Arial"/>
          <w:szCs w:val="24"/>
        </w:rPr>
        <w:t xml:space="preserve">Inutile trattarle in blocco. Sappiamo benissimo dove si nascondono i più alti rischi che il </w:t>
      </w:r>
      <w:r>
        <w:rPr>
          <w:rFonts w:cs="Arial"/>
          <w:szCs w:val="24"/>
        </w:rPr>
        <w:lastRenderedPageBreak/>
        <w:t>Governo vorrebbe limitare. Per questa ragione riteniamo giusto escludere dal Cantone quelle scuole che non hanno nulla a che vedere con la nostra realtà socio-educativa e culturale, è il provvedimento centrale.</w:t>
      </w:r>
    </w:p>
    <w:p w:rsidR="0056152D" w:rsidRDefault="0056152D" w:rsidP="00207E60">
      <w:pPr>
        <w:pStyle w:val="Intestazione"/>
        <w:tabs>
          <w:tab w:val="clear" w:pos="4819"/>
          <w:tab w:val="clear" w:pos="9638"/>
          <w:tab w:val="left" w:pos="426"/>
        </w:tabs>
        <w:ind w:left="426" w:hanging="426"/>
        <w:rPr>
          <w:rFonts w:cs="Arial"/>
          <w:szCs w:val="24"/>
        </w:rPr>
      </w:pPr>
    </w:p>
    <w:p w:rsidR="0056152D" w:rsidRDefault="0056152D" w:rsidP="00207E60">
      <w:pPr>
        <w:pStyle w:val="Intestazione"/>
        <w:numPr>
          <w:ilvl w:val="0"/>
          <w:numId w:val="21"/>
        </w:numPr>
        <w:tabs>
          <w:tab w:val="clear" w:pos="4819"/>
          <w:tab w:val="clear" w:pos="9638"/>
          <w:tab w:val="left" w:pos="426"/>
        </w:tabs>
        <w:ind w:left="426" w:hanging="426"/>
        <w:rPr>
          <w:rFonts w:cs="Arial"/>
          <w:szCs w:val="24"/>
        </w:rPr>
      </w:pPr>
      <w:r>
        <w:rPr>
          <w:rFonts w:cs="Arial"/>
          <w:szCs w:val="24"/>
        </w:rPr>
        <w:t>Se intervento di controllo ci deve essere allora deve essere differenziato per categorie di scuole. In quest’ottica riteniamo che ci deve essere una netta differenza di trattamento (controllo, concessione di licenza, pagamento di tariffe, e altro) da una parte tra le scuole dell’obbligo private parificate e quelle non parificate; e dall’altra tra le scuole che preparano alla maturità federale svizzera e quelle preparano ad altre forme di maturità.</w:t>
      </w:r>
    </w:p>
    <w:p w:rsidR="0056152D" w:rsidRPr="00207E60" w:rsidRDefault="0056152D" w:rsidP="00207E60">
      <w:pPr>
        <w:pStyle w:val="Intestazione"/>
        <w:tabs>
          <w:tab w:val="clear" w:pos="4819"/>
          <w:tab w:val="clear" w:pos="9638"/>
          <w:tab w:val="left" w:pos="426"/>
        </w:tabs>
        <w:ind w:left="426" w:hanging="426"/>
        <w:rPr>
          <w:rFonts w:cs="Arial"/>
          <w:sz w:val="12"/>
          <w:szCs w:val="12"/>
        </w:rPr>
      </w:pPr>
    </w:p>
    <w:p w:rsidR="0056152D" w:rsidRDefault="00207E60" w:rsidP="00207E60">
      <w:pPr>
        <w:pStyle w:val="Intestazione"/>
        <w:tabs>
          <w:tab w:val="clear" w:pos="4819"/>
          <w:tab w:val="clear" w:pos="9638"/>
          <w:tab w:val="left" w:pos="426"/>
        </w:tabs>
        <w:ind w:left="426" w:hanging="426"/>
        <w:rPr>
          <w:rFonts w:cs="Arial"/>
          <w:szCs w:val="24"/>
        </w:rPr>
      </w:pPr>
      <w:r>
        <w:rPr>
          <w:rFonts w:cs="Arial"/>
          <w:szCs w:val="24"/>
        </w:rPr>
        <w:tab/>
      </w:r>
      <w:r w:rsidR="0056152D">
        <w:rPr>
          <w:rFonts w:cs="Arial"/>
          <w:szCs w:val="24"/>
        </w:rPr>
        <w:t xml:space="preserve">Per le scuole dell’obbligo parificate e per le scuole che preparano alla maturità federale svizzera chiediamo che non siano sottoposte alle misure inserite nel Messaggio del governo. Riteniamo infatti che quelle parificate sono già sottoposte ai giusti e corretti controlli da parte dell’autorità statale, mentre per le scuole che preparano alla maturità federale svizzera riteniamo che il titolo finale da raggiungere sia sufficientemente elevato da costringere le scuole che lo vogliono perseguire ad organizzarsi, gestirsi con trasparenza, selettività, serietà e qualità. </w:t>
      </w:r>
    </w:p>
    <w:p w:rsidR="0056152D" w:rsidRDefault="00207E60" w:rsidP="00207E60">
      <w:pPr>
        <w:pStyle w:val="Intestazione"/>
        <w:tabs>
          <w:tab w:val="clear" w:pos="4819"/>
          <w:tab w:val="clear" w:pos="9638"/>
          <w:tab w:val="left" w:pos="426"/>
        </w:tabs>
        <w:ind w:left="426" w:hanging="426"/>
        <w:rPr>
          <w:rFonts w:cs="Arial"/>
          <w:szCs w:val="24"/>
        </w:rPr>
      </w:pPr>
      <w:r>
        <w:rPr>
          <w:rFonts w:cs="Arial"/>
          <w:szCs w:val="24"/>
        </w:rPr>
        <w:tab/>
      </w:r>
      <w:r w:rsidR="0056152D">
        <w:rPr>
          <w:rFonts w:cs="Arial"/>
          <w:szCs w:val="24"/>
        </w:rPr>
        <w:t xml:space="preserve">Non facciamo segreto che in questo modo vogliamo incentivare le scuole private a proporsi principalmente come scuole che privilegiano la maturità di tipo svizzera rispetto ad altre possibilità. </w:t>
      </w:r>
      <w:r w:rsidR="0056152D" w:rsidRPr="001B21EE">
        <w:rPr>
          <w:rFonts w:cs="Arial"/>
          <w:szCs w:val="24"/>
          <w:u w:val="single"/>
        </w:rPr>
        <w:t>Siamo in Svizzera e il primato dei titoli svizzeri deve essere garantito e riconosciuto dal nostro Stato, e in questo senso l’autorità non deve ostacolare bensì favorire quelle scuole private che perseguono questo obiettivo.</w:t>
      </w:r>
    </w:p>
    <w:p w:rsidR="0056152D" w:rsidRDefault="0056152D" w:rsidP="00207E60">
      <w:pPr>
        <w:pStyle w:val="Intestazione"/>
        <w:tabs>
          <w:tab w:val="clear" w:pos="4819"/>
          <w:tab w:val="clear" w:pos="9638"/>
          <w:tab w:val="left" w:pos="426"/>
        </w:tabs>
        <w:ind w:left="426" w:hanging="426"/>
        <w:rPr>
          <w:rFonts w:cs="Arial"/>
          <w:szCs w:val="24"/>
        </w:rPr>
      </w:pPr>
    </w:p>
    <w:p w:rsidR="0056152D" w:rsidRDefault="0056152D" w:rsidP="00207E60">
      <w:pPr>
        <w:pStyle w:val="Intestazione"/>
        <w:numPr>
          <w:ilvl w:val="0"/>
          <w:numId w:val="21"/>
        </w:numPr>
        <w:tabs>
          <w:tab w:val="clear" w:pos="4819"/>
          <w:tab w:val="clear" w:pos="9638"/>
          <w:tab w:val="left" w:pos="426"/>
        </w:tabs>
        <w:ind w:left="426" w:hanging="426"/>
        <w:rPr>
          <w:rFonts w:cs="Arial"/>
          <w:szCs w:val="24"/>
        </w:rPr>
      </w:pPr>
      <w:r>
        <w:rPr>
          <w:rFonts w:cs="Arial"/>
          <w:szCs w:val="24"/>
        </w:rPr>
        <w:t xml:space="preserve">Sui criteri di valutazione dei progetti di scuole private abbiamo diverse perplessità. Quella di sottoporre al Governo i piani pedagogici e i piani finanziari. Il Messaggio è totalmente silente, pur introducendo per legge questi due criteri, su cosa, come e quando l’esame statale dei documenti avverrebbe. Se il piano pedagogico della scuola x, o il piano di studio della scuola y non collimano con le idee e le visioni del DECS saranno scartati? Sappiamo tutti che le scuole private non ricevono soldi statali, ma che i 60 o 70 milioni di costi all’anno li devono coprire con le rette degli allievi, con le donazioni e con altre attività di raccolta fondi. Come può lo stato approvare o non approvare un piano finanziario di una scuola privata se già sa che da sempre queste scuole vivono nella precarietà finanziaria di anno in anno, contrariamente alle scuole statali che beneficiano di budget annuali sicuri pagati da tutti i contribuenti. Quali sono i criteri per accettare o non accettare un paino finanziario? Sarano i criteri del DECS che i soldi li riceve automaticamente? Ancora una volta come sarebbe avvenuto per la sperimentazione della SCV, si annunciano provvedimenti senza mai definire chiaramente a monte: chi, come, cosa e quando controlla; e men che meno i criteri per superare l’esame di controllo pedagogico e finanziario. Lasciando così la vita o la morte di un Istituto nelle mani del pieno arbitrio del DECS e della parzialità di giudizio del Governo, senza avere nemmeno previsto le possibilità ricorsuali. </w:t>
      </w:r>
    </w:p>
    <w:p w:rsidR="0056152D" w:rsidRDefault="00207E60" w:rsidP="00207E60">
      <w:pPr>
        <w:pStyle w:val="Intestazione"/>
        <w:tabs>
          <w:tab w:val="clear" w:pos="4819"/>
          <w:tab w:val="clear" w:pos="9638"/>
          <w:tab w:val="left" w:pos="426"/>
        </w:tabs>
        <w:ind w:left="426" w:hanging="426"/>
        <w:rPr>
          <w:rFonts w:cs="Arial"/>
          <w:szCs w:val="24"/>
        </w:rPr>
      </w:pPr>
      <w:r>
        <w:rPr>
          <w:rFonts w:cs="Arial"/>
          <w:szCs w:val="24"/>
        </w:rPr>
        <w:tab/>
      </w:r>
      <w:r w:rsidR="0056152D">
        <w:rPr>
          <w:rFonts w:cs="Arial"/>
          <w:szCs w:val="24"/>
        </w:rPr>
        <w:t xml:space="preserve">Non da ultimo vi sono seri dubbi e qualche certezza che i provvedimenti proposti siano legali e costituzionali in riferimento al diritto superiore. </w:t>
      </w:r>
    </w:p>
    <w:p w:rsidR="0056152D" w:rsidRDefault="0056152D" w:rsidP="00207E60">
      <w:pPr>
        <w:pStyle w:val="Intestazione"/>
        <w:tabs>
          <w:tab w:val="clear" w:pos="4819"/>
          <w:tab w:val="clear" w:pos="9638"/>
          <w:tab w:val="left" w:pos="426"/>
        </w:tabs>
        <w:ind w:left="426" w:hanging="426"/>
        <w:rPr>
          <w:rFonts w:cs="Arial"/>
          <w:szCs w:val="24"/>
        </w:rPr>
      </w:pPr>
    </w:p>
    <w:p w:rsidR="0056152D" w:rsidRDefault="0056152D" w:rsidP="00207E60">
      <w:pPr>
        <w:pStyle w:val="Intestazione"/>
        <w:numPr>
          <w:ilvl w:val="0"/>
          <w:numId w:val="21"/>
        </w:numPr>
        <w:tabs>
          <w:tab w:val="clear" w:pos="4819"/>
          <w:tab w:val="clear" w:pos="9638"/>
          <w:tab w:val="left" w:pos="426"/>
        </w:tabs>
        <w:ind w:left="426" w:hanging="426"/>
        <w:rPr>
          <w:rFonts w:cs="Arial"/>
          <w:szCs w:val="24"/>
        </w:rPr>
      </w:pPr>
      <w:r>
        <w:rPr>
          <w:rFonts w:cs="Arial"/>
          <w:szCs w:val="24"/>
        </w:rPr>
        <w:t>Per finire non è dato di sapere come sarà la burocrazia, gli iter procedurali, gli iter di reclamo, le contestazioni, le certificazioni che lo Stato vorrà mettere in piedi per controllare tutto il mondo delle scuole private. Come non è dato di sapere il costo di tale operazione a senso unico.</w:t>
      </w:r>
    </w:p>
    <w:p w:rsidR="0056152D" w:rsidRDefault="0056152D" w:rsidP="0056152D">
      <w:pPr>
        <w:pStyle w:val="Intestazione"/>
        <w:tabs>
          <w:tab w:val="clear" w:pos="4819"/>
          <w:tab w:val="clear" w:pos="9638"/>
        </w:tabs>
        <w:rPr>
          <w:rFonts w:cs="Arial"/>
          <w:szCs w:val="24"/>
        </w:rPr>
      </w:pPr>
    </w:p>
    <w:p w:rsidR="0056152D" w:rsidRDefault="0056152D" w:rsidP="0056152D">
      <w:pPr>
        <w:pStyle w:val="Intestazione"/>
        <w:tabs>
          <w:tab w:val="clear" w:pos="4819"/>
          <w:tab w:val="clear" w:pos="9638"/>
        </w:tabs>
        <w:rPr>
          <w:rFonts w:cs="Arial"/>
          <w:szCs w:val="24"/>
        </w:rPr>
      </w:pPr>
      <w:r>
        <w:rPr>
          <w:rFonts w:cs="Arial"/>
          <w:szCs w:val="24"/>
        </w:rPr>
        <w:t xml:space="preserve">Per questi brevi cenni introduttivi, e per altre ragioni, siamo quindi contrari alla proposta del Governo contenuta nel M 7628. Siamo contrari perché ci sembrano sproporzionati i mezzi e soprattutto perché andrebbero a colpire inutilmente, a gettare ombre di dubbi su quelle esperienze scolastiche virtuose e da lunghissimo tempo affermate sul nostro territorio. Non </w:t>
      </w:r>
      <w:r>
        <w:rPr>
          <w:rFonts w:cs="Arial"/>
          <w:szCs w:val="24"/>
        </w:rPr>
        <w:lastRenderedPageBreak/>
        <w:t>da ultimo non possiamo accettare l’invadenza statale così massiccia e ingiustificata in un settore, quello delle scuole private, che non beneficia di nessun aiuto diretto per funzionare pur svolgendo un compito pubblico molto importante per tutti.</w:t>
      </w:r>
    </w:p>
    <w:p w:rsidR="0056152D" w:rsidRDefault="0056152D" w:rsidP="0056152D">
      <w:pPr>
        <w:pStyle w:val="Intestazione"/>
        <w:tabs>
          <w:tab w:val="clear" w:pos="4819"/>
          <w:tab w:val="clear" w:pos="9638"/>
        </w:tabs>
        <w:rPr>
          <w:rFonts w:cs="Arial"/>
          <w:szCs w:val="24"/>
        </w:rPr>
      </w:pPr>
    </w:p>
    <w:p w:rsidR="0056152D" w:rsidRDefault="0056152D" w:rsidP="0056152D">
      <w:pPr>
        <w:pStyle w:val="Intestazione"/>
        <w:tabs>
          <w:tab w:val="clear" w:pos="4819"/>
          <w:tab w:val="clear" w:pos="9638"/>
        </w:tabs>
        <w:rPr>
          <w:rFonts w:cs="Arial"/>
          <w:szCs w:val="24"/>
        </w:rPr>
      </w:pPr>
      <w:r>
        <w:rPr>
          <w:rFonts w:cs="Arial"/>
          <w:szCs w:val="24"/>
        </w:rPr>
        <w:t xml:space="preserve">    </w:t>
      </w:r>
    </w:p>
    <w:p w:rsidR="0056152D" w:rsidRDefault="0056152D" w:rsidP="0056152D">
      <w:pPr>
        <w:pStyle w:val="Intestazione"/>
        <w:tabs>
          <w:tab w:val="clear" w:pos="4819"/>
          <w:tab w:val="clear" w:pos="9638"/>
        </w:tabs>
        <w:rPr>
          <w:rFonts w:cs="Arial"/>
          <w:szCs w:val="24"/>
        </w:rPr>
      </w:pPr>
    </w:p>
    <w:p w:rsidR="0056152D" w:rsidRPr="00373D68" w:rsidRDefault="0056152D" w:rsidP="0056152D">
      <w:pPr>
        <w:pStyle w:val="Intestazione"/>
        <w:tabs>
          <w:tab w:val="clear" w:pos="4819"/>
          <w:tab w:val="clear" w:pos="9638"/>
        </w:tabs>
        <w:rPr>
          <w:rFonts w:cs="Arial"/>
          <w:szCs w:val="24"/>
        </w:rPr>
      </w:pPr>
      <w:r w:rsidRPr="00373D68">
        <w:rPr>
          <w:rFonts w:cs="Arial"/>
          <w:szCs w:val="24"/>
        </w:rPr>
        <w:t xml:space="preserve">La Commissione formazione e cultura ha esaminato il messaggio </w:t>
      </w:r>
      <w:r w:rsidR="00207E60">
        <w:rPr>
          <w:rFonts w:cs="Arial"/>
          <w:szCs w:val="24"/>
        </w:rPr>
        <w:t xml:space="preserve">n. </w:t>
      </w:r>
      <w:r w:rsidRPr="00373D68">
        <w:rPr>
          <w:rFonts w:cs="Arial"/>
          <w:szCs w:val="24"/>
        </w:rPr>
        <w:t>7628 e sentito in data 11 giugno 2019 il consigliere di Stato Manuele Bertoli.</w:t>
      </w:r>
    </w:p>
    <w:p w:rsidR="0056152D" w:rsidRPr="00373D68" w:rsidRDefault="0056152D" w:rsidP="0056152D">
      <w:pPr>
        <w:pStyle w:val="Intestazione"/>
        <w:tabs>
          <w:tab w:val="clear" w:pos="4819"/>
          <w:tab w:val="clear" w:pos="9638"/>
        </w:tabs>
        <w:rPr>
          <w:rFonts w:cs="Arial"/>
          <w:szCs w:val="24"/>
        </w:rPr>
      </w:pPr>
    </w:p>
    <w:p w:rsidR="0056152D" w:rsidRPr="00373D68" w:rsidRDefault="0056152D" w:rsidP="0056152D">
      <w:pPr>
        <w:pStyle w:val="Intestazione"/>
        <w:tabs>
          <w:tab w:val="clear" w:pos="4819"/>
          <w:tab w:val="clear" w:pos="9638"/>
        </w:tabs>
        <w:rPr>
          <w:rFonts w:cs="Arial"/>
          <w:szCs w:val="24"/>
        </w:rPr>
      </w:pPr>
      <w:r w:rsidRPr="00373D68">
        <w:rPr>
          <w:rFonts w:cs="Arial"/>
          <w:szCs w:val="24"/>
        </w:rPr>
        <w:t>Le modifiche riguardano il titolo IX della legge sulla scuola (Insegnamento privato).</w:t>
      </w:r>
    </w:p>
    <w:p w:rsidR="0056152D" w:rsidRPr="00373D68" w:rsidRDefault="0056152D" w:rsidP="0056152D">
      <w:pPr>
        <w:pStyle w:val="Intestazione"/>
        <w:tabs>
          <w:tab w:val="clear" w:pos="4819"/>
          <w:tab w:val="clear" w:pos="9638"/>
        </w:tabs>
        <w:rPr>
          <w:rFonts w:cs="Arial"/>
          <w:szCs w:val="24"/>
        </w:rPr>
      </w:pPr>
    </w:p>
    <w:p w:rsidR="0056152D" w:rsidRPr="00373D68" w:rsidRDefault="0056152D" w:rsidP="0056152D">
      <w:pPr>
        <w:pStyle w:val="Intestazione"/>
        <w:tabs>
          <w:tab w:val="clear" w:pos="4819"/>
          <w:tab w:val="clear" w:pos="9638"/>
        </w:tabs>
        <w:rPr>
          <w:rFonts w:cs="Arial"/>
          <w:szCs w:val="24"/>
        </w:rPr>
      </w:pPr>
      <w:r w:rsidRPr="00373D68">
        <w:rPr>
          <w:rFonts w:cs="Arial"/>
          <w:szCs w:val="24"/>
        </w:rPr>
        <w:t>Sotto questo cappello vi sono attualmente varie scuole, che dipendono da normative cantonali e internazionali. Il quadro</w:t>
      </w:r>
      <w:r>
        <w:rPr>
          <w:rFonts w:cs="Arial"/>
          <w:szCs w:val="24"/>
        </w:rPr>
        <w:t xml:space="preserve"> giuridico</w:t>
      </w:r>
      <w:r w:rsidRPr="00373D68">
        <w:rPr>
          <w:rFonts w:cs="Arial"/>
          <w:szCs w:val="24"/>
        </w:rPr>
        <w:t xml:space="preserve"> è abbastanza complesso.</w:t>
      </w:r>
    </w:p>
    <w:p w:rsidR="0056152D" w:rsidRPr="00373D68" w:rsidRDefault="0056152D" w:rsidP="0056152D">
      <w:pPr>
        <w:pStyle w:val="Intestazione"/>
        <w:tabs>
          <w:tab w:val="clear" w:pos="4819"/>
          <w:tab w:val="clear" w:pos="9638"/>
        </w:tabs>
        <w:rPr>
          <w:rFonts w:cs="Arial"/>
          <w:szCs w:val="24"/>
        </w:rPr>
      </w:pPr>
    </w:p>
    <w:p w:rsidR="0056152D" w:rsidRPr="00373D68" w:rsidRDefault="0056152D" w:rsidP="0056152D">
      <w:pPr>
        <w:pStyle w:val="Intestazione"/>
        <w:tabs>
          <w:tab w:val="clear" w:pos="4819"/>
          <w:tab w:val="clear" w:pos="9638"/>
        </w:tabs>
        <w:rPr>
          <w:rFonts w:cs="Arial"/>
          <w:szCs w:val="24"/>
        </w:rPr>
      </w:pPr>
      <w:r w:rsidRPr="00373D68">
        <w:rPr>
          <w:rFonts w:cs="Arial"/>
          <w:szCs w:val="24"/>
        </w:rPr>
        <w:t>Ad oggi in Ticino vi sono:</w:t>
      </w:r>
    </w:p>
    <w:p w:rsidR="0056152D" w:rsidRPr="00373D68" w:rsidRDefault="0056152D" w:rsidP="00207E60">
      <w:pPr>
        <w:pStyle w:val="Intestazione"/>
        <w:numPr>
          <w:ilvl w:val="0"/>
          <w:numId w:val="20"/>
        </w:numPr>
        <w:tabs>
          <w:tab w:val="clear" w:pos="4819"/>
          <w:tab w:val="clear" w:pos="9638"/>
        </w:tabs>
        <w:spacing w:before="80"/>
        <w:ind w:left="284" w:hanging="284"/>
        <w:rPr>
          <w:rFonts w:cs="Arial"/>
          <w:szCs w:val="24"/>
        </w:rPr>
      </w:pPr>
      <w:r w:rsidRPr="00373D68">
        <w:rPr>
          <w:rFonts w:cs="Arial"/>
          <w:szCs w:val="24"/>
        </w:rPr>
        <w:t xml:space="preserve">scuole private </w:t>
      </w:r>
      <w:r>
        <w:rPr>
          <w:rFonts w:cs="Arial"/>
          <w:szCs w:val="24"/>
        </w:rPr>
        <w:t xml:space="preserve">dell’obbligo </w:t>
      </w:r>
      <w:r w:rsidRPr="00373D68">
        <w:rPr>
          <w:rFonts w:cs="Arial"/>
          <w:szCs w:val="24"/>
        </w:rPr>
        <w:t>parificate</w:t>
      </w:r>
      <w:r>
        <w:rPr>
          <w:rFonts w:cs="Arial"/>
          <w:szCs w:val="24"/>
        </w:rPr>
        <w:t xml:space="preserve"> e non parificate</w:t>
      </w:r>
      <w:r w:rsidRPr="00373D68">
        <w:rPr>
          <w:rFonts w:cs="Arial"/>
          <w:szCs w:val="24"/>
        </w:rPr>
        <w:t>: non sono toccate dal punto principale del messaggio;</w:t>
      </w:r>
    </w:p>
    <w:p w:rsidR="0056152D" w:rsidRPr="001662E3" w:rsidRDefault="0056152D" w:rsidP="00207E60">
      <w:pPr>
        <w:pStyle w:val="Intestazione"/>
        <w:numPr>
          <w:ilvl w:val="0"/>
          <w:numId w:val="20"/>
        </w:numPr>
        <w:tabs>
          <w:tab w:val="clear" w:pos="4819"/>
          <w:tab w:val="clear" w:pos="9638"/>
        </w:tabs>
        <w:spacing w:before="80"/>
        <w:ind w:left="284" w:hanging="284"/>
        <w:rPr>
          <w:szCs w:val="24"/>
        </w:rPr>
      </w:pPr>
      <w:r w:rsidRPr="001662E3">
        <w:rPr>
          <w:rFonts w:cs="Arial"/>
          <w:szCs w:val="24"/>
        </w:rPr>
        <w:t xml:space="preserve">scuole private </w:t>
      </w:r>
      <w:r>
        <w:rPr>
          <w:rFonts w:cs="Arial"/>
          <w:szCs w:val="24"/>
        </w:rPr>
        <w:t xml:space="preserve">postobbligatorie </w:t>
      </w:r>
      <w:r w:rsidRPr="001662E3">
        <w:rPr>
          <w:rFonts w:cs="Arial"/>
          <w:szCs w:val="24"/>
        </w:rPr>
        <w:t xml:space="preserve">che </w:t>
      </w:r>
      <w:r w:rsidRPr="001662E3">
        <w:rPr>
          <w:spacing w:val="-1"/>
          <w:szCs w:val="24"/>
        </w:rPr>
        <w:t>p</w:t>
      </w:r>
      <w:r w:rsidRPr="001662E3">
        <w:rPr>
          <w:szCs w:val="24"/>
        </w:rPr>
        <w:t>r</w:t>
      </w:r>
      <w:r w:rsidRPr="001662E3">
        <w:rPr>
          <w:spacing w:val="-1"/>
          <w:szCs w:val="24"/>
        </w:rPr>
        <w:t>epa</w:t>
      </w:r>
      <w:r w:rsidRPr="001662E3">
        <w:rPr>
          <w:szCs w:val="24"/>
        </w:rPr>
        <w:t>r</w:t>
      </w:r>
      <w:r w:rsidRPr="001662E3">
        <w:rPr>
          <w:spacing w:val="-1"/>
          <w:szCs w:val="24"/>
        </w:rPr>
        <w:t>an</w:t>
      </w:r>
      <w:r w:rsidRPr="001662E3">
        <w:rPr>
          <w:szCs w:val="24"/>
        </w:rPr>
        <w:t xml:space="preserve">o </w:t>
      </w:r>
      <w:r w:rsidRPr="001662E3">
        <w:rPr>
          <w:spacing w:val="-1"/>
          <w:szCs w:val="24"/>
        </w:rPr>
        <w:t>a</w:t>
      </w:r>
      <w:r w:rsidRPr="001662E3">
        <w:rPr>
          <w:szCs w:val="24"/>
        </w:rPr>
        <w:t>lla</w:t>
      </w:r>
      <w:r w:rsidRPr="001662E3">
        <w:rPr>
          <w:spacing w:val="15"/>
          <w:szCs w:val="24"/>
        </w:rPr>
        <w:t xml:space="preserve"> </w:t>
      </w:r>
      <w:r w:rsidRPr="001662E3">
        <w:rPr>
          <w:spacing w:val="3"/>
          <w:szCs w:val="24"/>
        </w:rPr>
        <w:t>m</w:t>
      </w:r>
      <w:r w:rsidRPr="001662E3">
        <w:rPr>
          <w:spacing w:val="-1"/>
          <w:szCs w:val="24"/>
        </w:rPr>
        <w:t>a</w:t>
      </w:r>
      <w:r w:rsidRPr="001662E3">
        <w:rPr>
          <w:spacing w:val="-3"/>
          <w:szCs w:val="24"/>
        </w:rPr>
        <w:t>t</w:t>
      </w:r>
      <w:r w:rsidRPr="001662E3">
        <w:rPr>
          <w:spacing w:val="-1"/>
          <w:szCs w:val="24"/>
        </w:rPr>
        <w:t>u</w:t>
      </w:r>
      <w:r w:rsidRPr="001662E3">
        <w:rPr>
          <w:szCs w:val="24"/>
        </w:rPr>
        <w:t>ri</w:t>
      </w:r>
      <w:r w:rsidRPr="001662E3">
        <w:rPr>
          <w:spacing w:val="1"/>
          <w:szCs w:val="24"/>
        </w:rPr>
        <w:t>t</w:t>
      </w:r>
      <w:r w:rsidRPr="001662E3">
        <w:rPr>
          <w:szCs w:val="24"/>
        </w:rPr>
        <w:t>à</w:t>
      </w:r>
      <w:r w:rsidRPr="001662E3">
        <w:rPr>
          <w:spacing w:val="15"/>
          <w:szCs w:val="24"/>
        </w:rPr>
        <w:t xml:space="preserve"> </w:t>
      </w:r>
      <w:r w:rsidRPr="001662E3">
        <w:rPr>
          <w:szCs w:val="24"/>
        </w:rPr>
        <w:t>li</w:t>
      </w:r>
      <w:r w:rsidRPr="001662E3">
        <w:rPr>
          <w:spacing w:val="1"/>
          <w:szCs w:val="24"/>
        </w:rPr>
        <w:t>c</w:t>
      </w:r>
      <w:r w:rsidRPr="001662E3">
        <w:rPr>
          <w:spacing w:val="-1"/>
          <w:szCs w:val="24"/>
        </w:rPr>
        <w:t>ea</w:t>
      </w:r>
      <w:r w:rsidRPr="001662E3">
        <w:rPr>
          <w:szCs w:val="24"/>
        </w:rPr>
        <w:t>le</w:t>
      </w:r>
      <w:r w:rsidRPr="001662E3">
        <w:rPr>
          <w:spacing w:val="13"/>
          <w:szCs w:val="24"/>
        </w:rPr>
        <w:t xml:space="preserve"> </w:t>
      </w:r>
      <w:r w:rsidRPr="001662E3">
        <w:rPr>
          <w:szCs w:val="24"/>
        </w:rPr>
        <w:t>in</w:t>
      </w:r>
      <w:r w:rsidRPr="001662E3">
        <w:rPr>
          <w:spacing w:val="16"/>
          <w:szCs w:val="24"/>
        </w:rPr>
        <w:t xml:space="preserve"> </w:t>
      </w:r>
      <w:r w:rsidRPr="001662E3">
        <w:rPr>
          <w:szCs w:val="24"/>
        </w:rPr>
        <w:t>S</w:t>
      </w:r>
      <w:r w:rsidRPr="001662E3">
        <w:rPr>
          <w:spacing w:val="-3"/>
          <w:szCs w:val="24"/>
        </w:rPr>
        <w:t>v</w:t>
      </w:r>
      <w:r w:rsidRPr="001662E3">
        <w:rPr>
          <w:spacing w:val="2"/>
          <w:szCs w:val="24"/>
        </w:rPr>
        <w:t>i</w:t>
      </w:r>
      <w:r w:rsidRPr="001662E3">
        <w:rPr>
          <w:spacing w:val="1"/>
          <w:szCs w:val="24"/>
        </w:rPr>
        <w:t>z</w:t>
      </w:r>
      <w:r w:rsidRPr="001662E3">
        <w:rPr>
          <w:spacing w:val="-3"/>
          <w:szCs w:val="24"/>
        </w:rPr>
        <w:t>z</w:t>
      </w:r>
      <w:r w:rsidRPr="001662E3">
        <w:rPr>
          <w:spacing w:val="-1"/>
          <w:szCs w:val="24"/>
        </w:rPr>
        <w:t>e</w:t>
      </w:r>
      <w:r w:rsidRPr="001662E3">
        <w:rPr>
          <w:szCs w:val="24"/>
        </w:rPr>
        <w:t>r</w:t>
      </w:r>
      <w:r w:rsidRPr="001662E3">
        <w:rPr>
          <w:spacing w:val="-1"/>
          <w:szCs w:val="24"/>
        </w:rPr>
        <w:t xml:space="preserve">a con esame di </w:t>
      </w:r>
      <w:r w:rsidRPr="001662E3">
        <w:rPr>
          <w:spacing w:val="3"/>
          <w:szCs w:val="24"/>
        </w:rPr>
        <w:t>m</w:t>
      </w:r>
      <w:r w:rsidRPr="001662E3">
        <w:rPr>
          <w:spacing w:val="-1"/>
          <w:szCs w:val="24"/>
        </w:rPr>
        <w:t>a</w:t>
      </w:r>
      <w:r w:rsidRPr="001662E3">
        <w:rPr>
          <w:spacing w:val="-3"/>
          <w:szCs w:val="24"/>
        </w:rPr>
        <w:t>t</w:t>
      </w:r>
      <w:r w:rsidRPr="001662E3">
        <w:rPr>
          <w:spacing w:val="-1"/>
          <w:szCs w:val="24"/>
        </w:rPr>
        <w:t>u</w:t>
      </w:r>
      <w:r w:rsidRPr="001662E3">
        <w:rPr>
          <w:szCs w:val="24"/>
        </w:rPr>
        <w:t>ri</w:t>
      </w:r>
      <w:r w:rsidRPr="001662E3">
        <w:rPr>
          <w:spacing w:val="1"/>
          <w:szCs w:val="24"/>
        </w:rPr>
        <w:t>t</w:t>
      </w:r>
      <w:r w:rsidRPr="001662E3">
        <w:rPr>
          <w:szCs w:val="24"/>
        </w:rPr>
        <w:t>à</w:t>
      </w:r>
      <w:r w:rsidRPr="001662E3">
        <w:rPr>
          <w:spacing w:val="16"/>
          <w:szCs w:val="24"/>
        </w:rPr>
        <w:t xml:space="preserve"> </w:t>
      </w:r>
      <w:r w:rsidRPr="001662E3">
        <w:rPr>
          <w:spacing w:val="1"/>
          <w:szCs w:val="24"/>
        </w:rPr>
        <w:t>s</w:t>
      </w:r>
      <w:r w:rsidRPr="001662E3">
        <w:rPr>
          <w:spacing w:val="-3"/>
          <w:szCs w:val="24"/>
        </w:rPr>
        <w:t>v</w:t>
      </w:r>
      <w:r w:rsidRPr="001662E3">
        <w:rPr>
          <w:spacing w:val="2"/>
          <w:szCs w:val="24"/>
        </w:rPr>
        <w:t>i</w:t>
      </w:r>
      <w:r w:rsidRPr="001662E3">
        <w:rPr>
          <w:spacing w:val="1"/>
          <w:szCs w:val="24"/>
        </w:rPr>
        <w:t>z</w:t>
      </w:r>
      <w:r w:rsidRPr="001662E3">
        <w:rPr>
          <w:spacing w:val="-3"/>
          <w:szCs w:val="24"/>
        </w:rPr>
        <w:t>z</w:t>
      </w:r>
      <w:r w:rsidRPr="001662E3">
        <w:rPr>
          <w:spacing w:val="-1"/>
          <w:szCs w:val="24"/>
        </w:rPr>
        <w:t>e</w:t>
      </w:r>
      <w:r w:rsidRPr="001662E3">
        <w:rPr>
          <w:szCs w:val="24"/>
        </w:rPr>
        <w:t>ra (</w:t>
      </w:r>
      <w:r w:rsidRPr="001662E3">
        <w:rPr>
          <w:spacing w:val="-1"/>
          <w:szCs w:val="24"/>
        </w:rPr>
        <w:t>o</w:t>
      </w:r>
      <w:r w:rsidRPr="001662E3">
        <w:rPr>
          <w:szCs w:val="24"/>
        </w:rPr>
        <w:t>r</w:t>
      </w:r>
      <w:r w:rsidRPr="001662E3">
        <w:rPr>
          <w:spacing w:val="-1"/>
          <w:szCs w:val="24"/>
        </w:rPr>
        <w:t>gan</w:t>
      </w:r>
      <w:r w:rsidRPr="001662E3">
        <w:rPr>
          <w:szCs w:val="24"/>
        </w:rPr>
        <w:t>i</w:t>
      </w:r>
      <w:r w:rsidRPr="001662E3">
        <w:rPr>
          <w:spacing w:val="1"/>
          <w:szCs w:val="24"/>
        </w:rPr>
        <w:t>z</w:t>
      </w:r>
      <w:r w:rsidRPr="001662E3">
        <w:rPr>
          <w:spacing w:val="-3"/>
          <w:szCs w:val="24"/>
        </w:rPr>
        <w:t>z</w:t>
      </w:r>
      <w:r w:rsidRPr="001662E3">
        <w:rPr>
          <w:spacing w:val="-1"/>
          <w:szCs w:val="24"/>
        </w:rPr>
        <w:t>a</w:t>
      </w:r>
      <w:r w:rsidRPr="001662E3">
        <w:rPr>
          <w:spacing w:val="1"/>
          <w:szCs w:val="24"/>
        </w:rPr>
        <w:t>t</w:t>
      </w:r>
      <w:r w:rsidRPr="001662E3">
        <w:rPr>
          <w:szCs w:val="24"/>
        </w:rPr>
        <w:t>o</w:t>
      </w:r>
      <w:r w:rsidRPr="001662E3">
        <w:rPr>
          <w:spacing w:val="55"/>
          <w:szCs w:val="24"/>
        </w:rPr>
        <w:t xml:space="preserve"> </w:t>
      </w:r>
      <w:r w:rsidRPr="001662E3">
        <w:rPr>
          <w:spacing w:val="-1"/>
          <w:szCs w:val="24"/>
        </w:rPr>
        <w:t>da</w:t>
      </w:r>
      <w:r w:rsidRPr="001662E3">
        <w:rPr>
          <w:szCs w:val="24"/>
        </w:rPr>
        <w:t>lla</w:t>
      </w:r>
      <w:r w:rsidRPr="001662E3">
        <w:rPr>
          <w:spacing w:val="56"/>
          <w:szCs w:val="24"/>
        </w:rPr>
        <w:t xml:space="preserve"> </w:t>
      </w:r>
      <w:r w:rsidRPr="001662E3">
        <w:rPr>
          <w:spacing w:val="-3"/>
          <w:szCs w:val="24"/>
        </w:rPr>
        <w:t>C</w:t>
      </w:r>
      <w:r w:rsidRPr="001662E3">
        <w:rPr>
          <w:spacing w:val="-1"/>
          <w:szCs w:val="24"/>
        </w:rPr>
        <w:t>o</w:t>
      </w:r>
      <w:r w:rsidRPr="001662E3">
        <w:rPr>
          <w:spacing w:val="3"/>
          <w:szCs w:val="24"/>
        </w:rPr>
        <w:t>mm</w:t>
      </w:r>
      <w:r w:rsidRPr="001662E3">
        <w:rPr>
          <w:szCs w:val="24"/>
        </w:rPr>
        <w:t>i</w:t>
      </w:r>
      <w:r w:rsidRPr="001662E3">
        <w:rPr>
          <w:spacing w:val="1"/>
          <w:szCs w:val="24"/>
        </w:rPr>
        <w:t>ss</w:t>
      </w:r>
      <w:r w:rsidRPr="001662E3">
        <w:rPr>
          <w:szCs w:val="24"/>
        </w:rPr>
        <w:t>i</w:t>
      </w:r>
      <w:r w:rsidRPr="001662E3">
        <w:rPr>
          <w:spacing w:val="-1"/>
          <w:szCs w:val="24"/>
        </w:rPr>
        <w:t>on</w:t>
      </w:r>
      <w:r w:rsidRPr="001662E3">
        <w:rPr>
          <w:szCs w:val="24"/>
        </w:rPr>
        <w:t>e</w:t>
      </w:r>
      <w:r w:rsidRPr="001662E3">
        <w:rPr>
          <w:spacing w:val="55"/>
          <w:szCs w:val="24"/>
        </w:rPr>
        <w:t xml:space="preserve"> </w:t>
      </w:r>
      <w:r w:rsidRPr="001662E3">
        <w:rPr>
          <w:spacing w:val="1"/>
          <w:szCs w:val="24"/>
        </w:rPr>
        <w:t>s</w:t>
      </w:r>
      <w:r w:rsidRPr="001662E3">
        <w:rPr>
          <w:spacing w:val="-3"/>
          <w:szCs w:val="24"/>
        </w:rPr>
        <w:t>v</w:t>
      </w:r>
      <w:r w:rsidRPr="001662E3">
        <w:rPr>
          <w:szCs w:val="24"/>
        </w:rPr>
        <w:t>i</w:t>
      </w:r>
      <w:r w:rsidRPr="001662E3">
        <w:rPr>
          <w:spacing w:val="1"/>
          <w:szCs w:val="24"/>
        </w:rPr>
        <w:t>z</w:t>
      </w:r>
      <w:r w:rsidRPr="001662E3">
        <w:rPr>
          <w:spacing w:val="-3"/>
          <w:szCs w:val="24"/>
        </w:rPr>
        <w:t>z</w:t>
      </w:r>
      <w:r w:rsidRPr="001662E3">
        <w:rPr>
          <w:spacing w:val="-1"/>
          <w:szCs w:val="24"/>
        </w:rPr>
        <w:t>e</w:t>
      </w:r>
      <w:r w:rsidRPr="001662E3">
        <w:rPr>
          <w:szCs w:val="24"/>
        </w:rPr>
        <w:t>ra</w:t>
      </w:r>
      <w:r w:rsidRPr="001662E3">
        <w:rPr>
          <w:spacing w:val="56"/>
          <w:szCs w:val="24"/>
        </w:rPr>
        <w:t xml:space="preserve"> </w:t>
      </w:r>
      <w:r w:rsidRPr="001662E3">
        <w:rPr>
          <w:spacing w:val="-1"/>
          <w:szCs w:val="24"/>
        </w:rPr>
        <w:t>d</w:t>
      </w:r>
      <w:r w:rsidRPr="001662E3">
        <w:rPr>
          <w:szCs w:val="24"/>
        </w:rPr>
        <w:t>i</w:t>
      </w:r>
      <w:r w:rsidRPr="001662E3">
        <w:rPr>
          <w:spacing w:val="57"/>
          <w:szCs w:val="24"/>
        </w:rPr>
        <w:t xml:space="preserve"> </w:t>
      </w:r>
      <w:r w:rsidRPr="001662E3">
        <w:rPr>
          <w:spacing w:val="3"/>
          <w:szCs w:val="24"/>
        </w:rPr>
        <w:t>m</w:t>
      </w:r>
      <w:r w:rsidRPr="001662E3">
        <w:rPr>
          <w:spacing w:val="-1"/>
          <w:szCs w:val="24"/>
        </w:rPr>
        <w:t>a</w:t>
      </w:r>
      <w:r w:rsidRPr="001662E3">
        <w:rPr>
          <w:spacing w:val="-3"/>
          <w:szCs w:val="24"/>
        </w:rPr>
        <w:t>t</w:t>
      </w:r>
      <w:r w:rsidRPr="001662E3">
        <w:rPr>
          <w:spacing w:val="-1"/>
          <w:szCs w:val="24"/>
        </w:rPr>
        <w:t>u</w:t>
      </w:r>
      <w:r w:rsidRPr="001662E3">
        <w:rPr>
          <w:szCs w:val="24"/>
        </w:rPr>
        <w:t>ri</w:t>
      </w:r>
      <w:r w:rsidRPr="001662E3">
        <w:rPr>
          <w:spacing w:val="1"/>
          <w:szCs w:val="24"/>
        </w:rPr>
        <w:t>t</w:t>
      </w:r>
      <w:r w:rsidRPr="001662E3">
        <w:rPr>
          <w:szCs w:val="24"/>
        </w:rPr>
        <w:t>à</w:t>
      </w:r>
      <w:r w:rsidRPr="003C676B">
        <w:t>), ossia</w:t>
      </w:r>
      <w:r w:rsidRPr="001662E3">
        <w:rPr>
          <w:szCs w:val="24"/>
        </w:rPr>
        <w:t xml:space="preserve"> il Collegio Papio di Ascona, il Liceo Diocesano di Lugano, il Liceo Galileo Galilei di Lugano e l’Everest Academy di Lugano: non sono toccate dal punto principale del messaggio;</w:t>
      </w:r>
    </w:p>
    <w:p w:rsidR="0056152D" w:rsidRPr="00373D68" w:rsidRDefault="0056152D" w:rsidP="00207E60">
      <w:pPr>
        <w:pStyle w:val="Intestazione"/>
        <w:numPr>
          <w:ilvl w:val="0"/>
          <w:numId w:val="20"/>
        </w:numPr>
        <w:tabs>
          <w:tab w:val="clear" w:pos="4819"/>
          <w:tab w:val="clear" w:pos="9638"/>
        </w:tabs>
        <w:spacing w:before="80"/>
        <w:ind w:left="284" w:hanging="284"/>
        <w:rPr>
          <w:rFonts w:cs="Arial"/>
          <w:szCs w:val="24"/>
        </w:rPr>
      </w:pPr>
      <w:r w:rsidRPr="00373D68">
        <w:rPr>
          <w:spacing w:val="-1"/>
          <w:szCs w:val="24"/>
        </w:rPr>
        <w:t>un’altra scuola privata</w:t>
      </w:r>
      <w:r>
        <w:rPr>
          <w:spacing w:val="-1"/>
          <w:szCs w:val="24"/>
        </w:rPr>
        <w:t xml:space="preserve"> postobbligatoria </w:t>
      </w:r>
      <w:r w:rsidRPr="00373D68">
        <w:rPr>
          <w:spacing w:val="5"/>
          <w:szCs w:val="24"/>
        </w:rPr>
        <w:t xml:space="preserve">che </w:t>
      </w:r>
      <w:r w:rsidRPr="00373D68">
        <w:rPr>
          <w:spacing w:val="-1"/>
          <w:szCs w:val="24"/>
        </w:rPr>
        <w:t>p</w:t>
      </w:r>
      <w:r w:rsidRPr="00373D68">
        <w:rPr>
          <w:szCs w:val="24"/>
        </w:rPr>
        <w:t>r</w:t>
      </w:r>
      <w:r w:rsidRPr="00373D68">
        <w:rPr>
          <w:spacing w:val="-1"/>
          <w:szCs w:val="24"/>
        </w:rPr>
        <w:t>epa</w:t>
      </w:r>
      <w:r w:rsidRPr="00373D68">
        <w:rPr>
          <w:szCs w:val="24"/>
        </w:rPr>
        <w:t>r</w:t>
      </w:r>
      <w:r w:rsidRPr="00373D68">
        <w:rPr>
          <w:spacing w:val="-1"/>
          <w:szCs w:val="24"/>
        </w:rPr>
        <w:t>a a</w:t>
      </w:r>
      <w:r w:rsidRPr="00373D68">
        <w:rPr>
          <w:szCs w:val="24"/>
        </w:rPr>
        <w:t>lla</w:t>
      </w:r>
      <w:r w:rsidRPr="00373D68">
        <w:rPr>
          <w:spacing w:val="15"/>
          <w:szCs w:val="24"/>
        </w:rPr>
        <w:t xml:space="preserve"> </w:t>
      </w:r>
      <w:r w:rsidRPr="00373D68">
        <w:rPr>
          <w:spacing w:val="3"/>
          <w:szCs w:val="24"/>
        </w:rPr>
        <w:t>m</w:t>
      </w:r>
      <w:r w:rsidRPr="00373D68">
        <w:rPr>
          <w:spacing w:val="-1"/>
          <w:szCs w:val="24"/>
        </w:rPr>
        <w:t>a</w:t>
      </w:r>
      <w:r w:rsidRPr="00373D68">
        <w:rPr>
          <w:spacing w:val="-3"/>
          <w:szCs w:val="24"/>
        </w:rPr>
        <w:t>t</w:t>
      </w:r>
      <w:r w:rsidRPr="00373D68">
        <w:rPr>
          <w:spacing w:val="-1"/>
          <w:szCs w:val="24"/>
        </w:rPr>
        <w:t>u</w:t>
      </w:r>
      <w:r w:rsidRPr="00373D68">
        <w:rPr>
          <w:szCs w:val="24"/>
        </w:rPr>
        <w:t>ri</w:t>
      </w:r>
      <w:r w:rsidRPr="00373D68">
        <w:rPr>
          <w:spacing w:val="1"/>
          <w:szCs w:val="24"/>
        </w:rPr>
        <w:t>t</w:t>
      </w:r>
      <w:r w:rsidRPr="00373D68">
        <w:rPr>
          <w:szCs w:val="24"/>
        </w:rPr>
        <w:t>à</w:t>
      </w:r>
      <w:r w:rsidRPr="00373D68">
        <w:rPr>
          <w:spacing w:val="15"/>
          <w:szCs w:val="24"/>
        </w:rPr>
        <w:t xml:space="preserve"> </w:t>
      </w:r>
      <w:r w:rsidRPr="00373D68">
        <w:rPr>
          <w:szCs w:val="24"/>
        </w:rPr>
        <w:t>li</w:t>
      </w:r>
      <w:r w:rsidRPr="00373D68">
        <w:rPr>
          <w:spacing w:val="1"/>
          <w:szCs w:val="24"/>
        </w:rPr>
        <w:t>c</w:t>
      </w:r>
      <w:r w:rsidRPr="00373D68">
        <w:rPr>
          <w:spacing w:val="-1"/>
          <w:szCs w:val="24"/>
        </w:rPr>
        <w:t>ea</w:t>
      </w:r>
      <w:r w:rsidRPr="00373D68">
        <w:rPr>
          <w:szCs w:val="24"/>
        </w:rPr>
        <w:t>le</w:t>
      </w:r>
      <w:r w:rsidRPr="00373D68">
        <w:rPr>
          <w:spacing w:val="13"/>
          <w:szCs w:val="24"/>
        </w:rPr>
        <w:t xml:space="preserve"> </w:t>
      </w:r>
      <w:r w:rsidRPr="00373D68">
        <w:rPr>
          <w:szCs w:val="24"/>
        </w:rPr>
        <w:t>in</w:t>
      </w:r>
      <w:r w:rsidRPr="00373D68">
        <w:rPr>
          <w:spacing w:val="16"/>
          <w:szCs w:val="24"/>
        </w:rPr>
        <w:t xml:space="preserve"> </w:t>
      </w:r>
      <w:r w:rsidRPr="00373D68">
        <w:rPr>
          <w:szCs w:val="24"/>
        </w:rPr>
        <w:t>S</w:t>
      </w:r>
      <w:r w:rsidRPr="00373D68">
        <w:rPr>
          <w:spacing w:val="-3"/>
          <w:szCs w:val="24"/>
        </w:rPr>
        <w:t>v</w:t>
      </w:r>
      <w:r w:rsidRPr="00373D68">
        <w:rPr>
          <w:spacing w:val="2"/>
          <w:szCs w:val="24"/>
        </w:rPr>
        <w:t>i</w:t>
      </w:r>
      <w:r w:rsidRPr="00373D68">
        <w:rPr>
          <w:spacing w:val="1"/>
          <w:szCs w:val="24"/>
        </w:rPr>
        <w:t>z</w:t>
      </w:r>
      <w:r w:rsidRPr="00373D68">
        <w:rPr>
          <w:spacing w:val="-3"/>
          <w:szCs w:val="24"/>
        </w:rPr>
        <w:t>z</w:t>
      </w:r>
      <w:r w:rsidRPr="00373D68">
        <w:rPr>
          <w:spacing w:val="-1"/>
          <w:szCs w:val="24"/>
        </w:rPr>
        <w:t>e</w:t>
      </w:r>
      <w:r w:rsidRPr="00373D68">
        <w:rPr>
          <w:szCs w:val="24"/>
        </w:rPr>
        <w:t>r</w:t>
      </w:r>
      <w:r w:rsidRPr="00373D68">
        <w:rPr>
          <w:spacing w:val="-1"/>
          <w:szCs w:val="24"/>
        </w:rPr>
        <w:t>a, ma con il ba</w:t>
      </w:r>
      <w:r w:rsidRPr="00373D68">
        <w:rPr>
          <w:spacing w:val="1"/>
          <w:szCs w:val="24"/>
        </w:rPr>
        <w:t>cc</w:t>
      </w:r>
      <w:r w:rsidRPr="00373D68">
        <w:rPr>
          <w:spacing w:val="-1"/>
          <w:szCs w:val="24"/>
        </w:rPr>
        <w:t>a</w:t>
      </w:r>
      <w:r w:rsidRPr="00373D68">
        <w:rPr>
          <w:szCs w:val="24"/>
        </w:rPr>
        <w:t>l</w:t>
      </w:r>
      <w:r w:rsidRPr="00373D68">
        <w:rPr>
          <w:spacing w:val="-1"/>
          <w:szCs w:val="24"/>
        </w:rPr>
        <w:t>au</w:t>
      </w:r>
      <w:r w:rsidRPr="00373D68">
        <w:rPr>
          <w:szCs w:val="24"/>
        </w:rPr>
        <w:t>r</w:t>
      </w:r>
      <w:r w:rsidRPr="00373D68">
        <w:rPr>
          <w:spacing w:val="-1"/>
          <w:szCs w:val="24"/>
        </w:rPr>
        <w:t>ea</w:t>
      </w:r>
      <w:r w:rsidRPr="00373D68">
        <w:rPr>
          <w:spacing w:val="-3"/>
          <w:szCs w:val="24"/>
        </w:rPr>
        <w:t>t</w:t>
      </w:r>
      <w:r w:rsidRPr="00373D68">
        <w:rPr>
          <w:szCs w:val="24"/>
        </w:rPr>
        <w:t>o i</w:t>
      </w:r>
      <w:r w:rsidRPr="00373D68">
        <w:rPr>
          <w:spacing w:val="-1"/>
          <w:szCs w:val="24"/>
        </w:rPr>
        <w:t>n</w:t>
      </w:r>
      <w:r w:rsidRPr="00373D68">
        <w:rPr>
          <w:spacing w:val="1"/>
          <w:szCs w:val="24"/>
        </w:rPr>
        <w:t>t</w:t>
      </w:r>
      <w:r w:rsidRPr="00373D68">
        <w:rPr>
          <w:spacing w:val="-1"/>
          <w:szCs w:val="24"/>
        </w:rPr>
        <w:t>e</w:t>
      </w:r>
      <w:r w:rsidRPr="00373D68">
        <w:rPr>
          <w:szCs w:val="24"/>
        </w:rPr>
        <w:t>r</w:t>
      </w:r>
      <w:r w:rsidRPr="00373D68">
        <w:rPr>
          <w:spacing w:val="-1"/>
          <w:szCs w:val="24"/>
        </w:rPr>
        <w:t>na</w:t>
      </w:r>
      <w:r w:rsidRPr="00373D68">
        <w:rPr>
          <w:spacing w:val="-3"/>
          <w:szCs w:val="24"/>
        </w:rPr>
        <w:t>z</w:t>
      </w:r>
      <w:r w:rsidRPr="00373D68">
        <w:rPr>
          <w:szCs w:val="24"/>
        </w:rPr>
        <w:t>i</w:t>
      </w:r>
      <w:r w:rsidRPr="00373D68">
        <w:rPr>
          <w:spacing w:val="-1"/>
          <w:szCs w:val="24"/>
        </w:rPr>
        <w:t>ona</w:t>
      </w:r>
      <w:r w:rsidRPr="00373D68">
        <w:rPr>
          <w:szCs w:val="24"/>
        </w:rPr>
        <w:t>le:</w:t>
      </w:r>
      <w:r w:rsidRPr="00373D68">
        <w:rPr>
          <w:spacing w:val="15"/>
          <w:szCs w:val="24"/>
        </w:rPr>
        <w:t xml:space="preserve"> </w:t>
      </w:r>
      <w:r w:rsidRPr="00373D68">
        <w:t>la The American School in Switzerland (TASIS) di Collina d’Oro, che non è toccata dal punto principale del messaggio;</w:t>
      </w:r>
    </w:p>
    <w:p w:rsidR="0056152D" w:rsidRPr="00373D68" w:rsidRDefault="0056152D" w:rsidP="00207E60">
      <w:pPr>
        <w:pStyle w:val="Intestazione"/>
        <w:numPr>
          <w:ilvl w:val="0"/>
          <w:numId w:val="20"/>
        </w:numPr>
        <w:tabs>
          <w:tab w:val="clear" w:pos="4819"/>
          <w:tab w:val="clear" w:pos="9638"/>
        </w:tabs>
        <w:spacing w:before="80"/>
        <w:ind w:left="284" w:hanging="284"/>
        <w:rPr>
          <w:rFonts w:cs="Arial"/>
          <w:szCs w:val="24"/>
        </w:rPr>
      </w:pPr>
      <w:r w:rsidRPr="00373D68">
        <w:rPr>
          <w:rFonts w:cs="Arial"/>
          <w:szCs w:val="24"/>
        </w:rPr>
        <w:t xml:space="preserve">due scuole private </w:t>
      </w:r>
      <w:r>
        <w:rPr>
          <w:rFonts w:cs="Arial"/>
          <w:szCs w:val="24"/>
        </w:rPr>
        <w:t xml:space="preserve">postobbligatorie che preparano alla maturità liceale italiana, </w:t>
      </w:r>
      <w:r w:rsidRPr="00373D68">
        <w:rPr>
          <w:rFonts w:cs="Arial"/>
          <w:szCs w:val="24"/>
        </w:rPr>
        <w:t xml:space="preserve">che figurano </w:t>
      </w:r>
      <w:r w:rsidRPr="00373D68">
        <w:rPr>
          <w:rFonts w:cs="Arial"/>
          <w:szCs w:val="24"/>
          <w:lang w:eastAsia="it-CH"/>
        </w:rPr>
        <w:t>tra le cinque scuole italiane in Svizzera riconosciute dall’accordo internazionale</w:t>
      </w:r>
      <w:r w:rsidRPr="00373D68">
        <w:rPr>
          <w:rFonts w:eastAsia="Times New Roman" w:cs="Helvetica"/>
          <w:szCs w:val="24"/>
          <w:lang w:eastAsia="it-CH"/>
        </w:rPr>
        <w:t xml:space="preserve"> sul riconoscimento reciproco delle maturità rilasciate dalle Scuole svizzere in Italia e dalle Scuole italiane in Svizzera (RS </w:t>
      </w:r>
      <w:r w:rsidRPr="00373D68">
        <w:rPr>
          <w:rFonts w:eastAsia="Times New Roman" w:cs="Helvetica"/>
          <w:color w:val="000000"/>
          <w:kern w:val="36"/>
          <w:szCs w:val="24"/>
          <w:lang w:eastAsia="it-CH"/>
        </w:rPr>
        <w:t>0.413.454.1</w:t>
      </w:r>
      <w:r w:rsidRPr="00373D68">
        <w:rPr>
          <w:rFonts w:cs="Arial"/>
          <w:szCs w:val="24"/>
        </w:rPr>
        <w:t>)</w:t>
      </w:r>
      <w:r w:rsidRPr="00373D68">
        <w:rPr>
          <w:rFonts w:cs="Arial"/>
          <w:szCs w:val="24"/>
          <w:lang w:eastAsia="it-CH"/>
        </w:rPr>
        <w:t xml:space="preserve">: non sono toccate dal punto principale del messaggio. Le scuole italiane riconosciute in Svizzera in virtù di tale accordo sono: 1. </w:t>
      </w:r>
      <w:r w:rsidRPr="00373D68">
        <w:rPr>
          <w:rFonts w:eastAsia="Times New Roman" w:cs="Helvetica"/>
          <w:szCs w:val="24"/>
          <w:lang w:eastAsia="it-CH"/>
        </w:rPr>
        <w:t xml:space="preserve">Liceo Scientifico bilingue biculturale «V. Pareto», Losanna, con sez. staccata in Mies; </w:t>
      </w:r>
      <w:r w:rsidRPr="00373D68">
        <w:rPr>
          <w:rFonts w:eastAsia="Times New Roman" w:cs="Arial"/>
          <w:szCs w:val="24"/>
          <w:lang w:eastAsia="it-CH"/>
        </w:rPr>
        <w:t xml:space="preserve">2. </w:t>
      </w:r>
      <w:r w:rsidRPr="00373D68">
        <w:rPr>
          <w:rFonts w:eastAsia="Times New Roman" w:cs="Helvetica"/>
          <w:szCs w:val="24"/>
          <w:lang w:eastAsia="it-CH"/>
        </w:rPr>
        <w:t xml:space="preserve">Istituto «Leonardo da Vinci» (Liceo scientifico e Liceo Linguistico), Lugano; </w:t>
      </w:r>
      <w:r w:rsidRPr="00373D68">
        <w:rPr>
          <w:rFonts w:eastAsia="Times New Roman" w:cs="Arial"/>
          <w:szCs w:val="24"/>
          <w:lang w:eastAsia="it-CH"/>
        </w:rPr>
        <w:t xml:space="preserve">3. </w:t>
      </w:r>
      <w:r w:rsidRPr="00373D68">
        <w:rPr>
          <w:rFonts w:eastAsia="Times New Roman" w:cs="Helvetica"/>
          <w:szCs w:val="24"/>
          <w:lang w:eastAsia="it-CH"/>
        </w:rPr>
        <w:t>Liceo «Elvetico internazionale Salesiani Don Bosco» (Liceo Scientifico, Liceo Scientifico opzione scienze applicate, Liceo Linguistico, Liceo delle Scienze Umane opzione economico-sociale), Lugano</w:t>
      </w:r>
      <w:r w:rsidRPr="00373D68">
        <w:rPr>
          <w:rFonts w:eastAsia="Times New Roman" w:cs="Arial"/>
          <w:szCs w:val="24"/>
          <w:lang w:eastAsia="it-CH"/>
        </w:rPr>
        <w:t xml:space="preserve">; 4. </w:t>
      </w:r>
      <w:r w:rsidRPr="00373D68">
        <w:rPr>
          <w:rFonts w:eastAsia="Times New Roman" w:cs="Helvetica"/>
          <w:szCs w:val="24"/>
          <w:lang w:eastAsia="it-CH"/>
        </w:rPr>
        <w:t xml:space="preserve">Istituto sul Rosenberg - Sez. Italiana secondaria II grado (Liceo Scientifico, Liceo Linguistico), San Gallo; </w:t>
      </w:r>
      <w:r w:rsidRPr="00373D68">
        <w:rPr>
          <w:rFonts w:eastAsia="Times New Roman" w:cs="Arial"/>
          <w:szCs w:val="24"/>
          <w:lang w:eastAsia="it-CH"/>
        </w:rPr>
        <w:t>5.</w:t>
      </w:r>
      <w:r w:rsidRPr="00373D68">
        <w:rPr>
          <w:rFonts w:eastAsia="Times New Roman" w:cs="Helvetica"/>
          <w:szCs w:val="24"/>
          <w:lang w:eastAsia="it-CH"/>
        </w:rPr>
        <w:t xml:space="preserve"> Liceo Linguistico e Scientifico «Pier Martire Vermigli», Zurigo</w:t>
      </w:r>
      <w:r>
        <w:rPr>
          <w:rFonts w:eastAsia="Times New Roman" w:cs="Helvetica"/>
          <w:szCs w:val="24"/>
          <w:lang w:eastAsia="it-CH"/>
        </w:rPr>
        <w:t>;</w:t>
      </w:r>
    </w:p>
    <w:p w:rsidR="0056152D" w:rsidRPr="00373D68" w:rsidRDefault="0056152D" w:rsidP="00207E60">
      <w:pPr>
        <w:pStyle w:val="Intestazione"/>
        <w:numPr>
          <w:ilvl w:val="0"/>
          <w:numId w:val="20"/>
        </w:numPr>
        <w:tabs>
          <w:tab w:val="clear" w:pos="4819"/>
          <w:tab w:val="clear" w:pos="9638"/>
        </w:tabs>
        <w:spacing w:before="80"/>
        <w:ind w:left="284" w:hanging="284"/>
        <w:rPr>
          <w:rFonts w:cs="Arial"/>
          <w:szCs w:val="24"/>
        </w:rPr>
      </w:pPr>
      <w:r>
        <w:rPr>
          <w:rFonts w:cs="Arial"/>
          <w:szCs w:val="24"/>
        </w:rPr>
        <w:t xml:space="preserve">due </w:t>
      </w:r>
      <w:r w:rsidRPr="00373D68">
        <w:rPr>
          <w:rFonts w:cs="Arial"/>
          <w:szCs w:val="24"/>
        </w:rPr>
        <w:t xml:space="preserve">scuole private </w:t>
      </w:r>
      <w:r>
        <w:rPr>
          <w:rFonts w:cs="Arial"/>
          <w:szCs w:val="24"/>
        </w:rPr>
        <w:t xml:space="preserve">postobbligatorie </w:t>
      </w:r>
      <w:r w:rsidRPr="00373D68">
        <w:rPr>
          <w:rFonts w:cs="Arial"/>
          <w:szCs w:val="24"/>
        </w:rPr>
        <w:t xml:space="preserve">che </w:t>
      </w:r>
      <w:r w:rsidRPr="00373D68">
        <w:rPr>
          <w:spacing w:val="-1"/>
          <w:szCs w:val="24"/>
        </w:rPr>
        <w:t>p</w:t>
      </w:r>
      <w:r w:rsidRPr="00373D68">
        <w:rPr>
          <w:szCs w:val="24"/>
        </w:rPr>
        <w:t>r</w:t>
      </w:r>
      <w:r w:rsidRPr="00373D68">
        <w:rPr>
          <w:spacing w:val="-1"/>
          <w:szCs w:val="24"/>
        </w:rPr>
        <w:t>epa</w:t>
      </w:r>
      <w:r w:rsidRPr="00373D68">
        <w:rPr>
          <w:szCs w:val="24"/>
        </w:rPr>
        <w:t>r</w:t>
      </w:r>
      <w:r w:rsidRPr="00373D68">
        <w:rPr>
          <w:spacing w:val="-1"/>
          <w:szCs w:val="24"/>
        </w:rPr>
        <w:t>an</w:t>
      </w:r>
      <w:r w:rsidRPr="00373D68">
        <w:rPr>
          <w:szCs w:val="24"/>
        </w:rPr>
        <w:t xml:space="preserve">o </w:t>
      </w:r>
      <w:r w:rsidRPr="00373D68">
        <w:rPr>
          <w:spacing w:val="-1"/>
          <w:szCs w:val="24"/>
        </w:rPr>
        <w:t>a</w:t>
      </w:r>
      <w:r w:rsidRPr="00373D68">
        <w:rPr>
          <w:szCs w:val="24"/>
        </w:rPr>
        <w:t>lla</w:t>
      </w:r>
      <w:r w:rsidRPr="00373D68">
        <w:rPr>
          <w:spacing w:val="15"/>
          <w:szCs w:val="24"/>
        </w:rPr>
        <w:t xml:space="preserve"> </w:t>
      </w:r>
      <w:r w:rsidRPr="00373D68">
        <w:rPr>
          <w:spacing w:val="3"/>
          <w:szCs w:val="24"/>
        </w:rPr>
        <w:t>m</w:t>
      </w:r>
      <w:r w:rsidRPr="00373D68">
        <w:rPr>
          <w:spacing w:val="-1"/>
          <w:szCs w:val="24"/>
        </w:rPr>
        <w:t>a</w:t>
      </w:r>
      <w:r w:rsidRPr="00373D68">
        <w:rPr>
          <w:spacing w:val="-3"/>
          <w:szCs w:val="24"/>
        </w:rPr>
        <w:t>t</w:t>
      </w:r>
      <w:r w:rsidRPr="00373D68">
        <w:rPr>
          <w:spacing w:val="-1"/>
          <w:szCs w:val="24"/>
        </w:rPr>
        <w:t>u</w:t>
      </w:r>
      <w:r w:rsidRPr="00373D68">
        <w:rPr>
          <w:szCs w:val="24"/>
        </w:rPr>
        <w:t>ri</w:t>
      </w:r>
      <w:r w:rsidRPr="00373D68">
        <w:rPr>
          <w:spacing w:val="1"/>
          <w:szCs w:val="24"/>
        </w:rPr>
        <w:t>t</w:t>
      </w:r>
      <w:r w:rsidRPr="00373D68">
        <w:rPr>
          <w:szCs w:val="24"/>
        </w:rPr>
        <w:t>à</w:t>
      </w:r>
      <w:r w:rsidRPr="00373D68">
        <w:rPr>
          <w:spacing w:val="15"/>
          <w:szCs w:val="24"/>
        </w:rPr>
        <w:t xml:space="preserve"> </w:t>
      </w:r>
      <w:r w:rsidRPr="00373D68">
        <w:rPr>
          <w:szCs w:val="24"/>
        </w:rPr>
        <w:t>li</w:t>
      </w:r>
      <w:r w:rsidRPr="00373D68">
        <w:rPr>
          <w:spacing w:val="1"/>
          <w:szCs w:val="24"/>
        </w:rPr>
        <w:t>c</w:t>
      </w:r>
      <w:r w:rsidRPr="00373D68">
        <w:rPr>
          <w:spacing w:val="-1"/>
          <w:szCs w:val="24"/>
        </w:rPr>
        <w:t>ea</w:t>
      </w:r>
      <w:r w:rsidRPr="00373D68">
        <w:rPr>
          <w:szCs w:val="24"/>
        </w:rPr>
        <w:t>le</w:t>
      </w:r>
      <w:r w:rsidRPr="00373D68">
        <w:rPr>
          <w:spacing w:val="13"/>
          <w:szCs w:val="24"/>
        </w:rPr>
        <w:t xml:space="preserve"> </w:t>
      </w:r>
      <w:r w:rsidRPr="00373D68">
        <w:rPr>
          <w:szCs w:val="24"/>
        </w:rPr>
        <w:t>all’estero</w:t>
      </w:r>
      <w:r w:rsidRPr="00373D68">
        <w:rPr>
          <w:spacing w:val="-1"/>
          <w:szCs w:val="24"/>
        </w:rPr>
        <w:t xml:space="preserve"> con esame di </w:t>
      </w:r>
      <w:r w:rsidRPr="00373D68">
        <w:rPr>
          <w:spacing w:val="3"/>
          <w:szCs w:val="24"/>
        </w:rPr>
        <w:t>m</w:t>
      </w:r>
      <w:r w:rsidRPr="00373D68">
        <w:rPr>
          <w:spacing w:val="-1"/>
          <w:szCs w:val="24"/>
        </w:rPr>
        <w:t>a</w:t>
      </w:r>
      <w:r w:rsidRPr="00373D68">
        <w:rPr>
          <w:spacing w:val="-3"/>
          <w:szCs w:val="24"/>
        </w:rPr>
        <w:t>t</w:t>
      </w:r>
      <w:r w:rsidRPr="00373D68">
        <w:rPr>
          <w:spacing w:val="-1"/>
          <w:szCs w:val="24"/>
        </w:rPr>
        <w:t>u</w:t>
      </w:r>
      <w:r w:rsidRPr="00373D68">
        <w:rPr>
          <w:szCs w:val="24"/>
        </w:rPr>
        <w:t>ri</w:t>
      </w:r>
      <w:r w:rsidRPr="00373D68">
        <w:rPr>
          <w:spacing w:val="1"/>
          <w:szCs w:val="24"/>
        </w:rPr>
        <w:t>t</w:t>
      </w:r>
      <w:r w:rsidRPr="00373D68">
        <w:rPr>
          <w:szCs w:val="24"/>
        </w:rPr>
        <w:t>à</w:t>
      </w:r>
      <w:r w:rsidRPr="00373D68">
        <w:rPr>
          <w:spacing w:val="16"/>
          <w:szCs w:val="24"/>
        </w:rPr>
        <w:t xml:space="preserve"> </w:t>
      </w:r>
      <w:r w:rsidRPr="00373D68">
        <w:rPr>
          <w:spacing w:val="1"/>
          <w:szCs w:val="24"/>
        </w:rPr>
        <w:t>estero e che non fanno parte dell’elenco di scuole italiane in Svizzera riconosciute dall’</w:t>
      </w:r>
      <w:r>
        <w:rPr>
          <w:spacing w:val="1"/>
          <w:szCs w:val="24"/>
        </w:rPr>
        <w:t>a</w:t>
      </w:r>
      <w:r w:rsidRPr="00373D68">
        <w:rPr>
          <w:spacing w:val="1"/>
          <w:szCs w:val="24"/>
        </w:rPr>
        <w:t>ccordo italo-svizzero citato al punto precedente</w:t>
      </w:r>
      <w:r>
        <w:rPr>
          <w:spacing w:val="1"/>
          <w:szCs w:val="24"/>
        </w:rPr>
        <w:t xml:space="preserve"> </w:t>
      </w:r>
      <w:bookmarkStart w:id="1" w:name="_Hlk10646481"/>
      <w:r w:rsidRPr="00373D68">
        <w:rPr>
          <w:rFonts w:eastAsia="Times New Roman" w:cs="Helvetica"/>
          <w:szCs w:val="24"/>
          <w:lang w:eastAsia="it-CH"/>
        </w:rPr>
        <w:t xml:space="preserve">(RS </w:t>
      </w:r>
      <w:r w:rsidRPr="00373D68">
        <w:rPr>
          <w:rFonts w:eastAsia="Times New Roman" w:cs="Helvetica"/>
          <w:color w:val="000000"/>
          <w:kern w:val="36"/>
          <w:szCs w:val="24"/>
          <w:lang w:eastAsia="it-CH"/>
        </w:rPr>
        <w:t>0.413.454.1</w:t>
      </w:r>
      <w:r w:rsidRPr="00373D68">
        <w:rPr>
          <w:rFonts w:cs="Arial"/>
          <w:szCs w:val="24"/>
        </w:rPr>
        <w:t>)</w:t>
      </w:r>
      <w:bookmarkEnd w:id="1"/>
      <w:r w:rsidRPr="00373D68">
        <w:rPr>
          <w:spacing w:val="1"/>
          <w:szCs w:val="24"/>
        </w:rPr>
        <w:t>: esse sono toccate dal punto centrale del messaggio. Si tratta dell’</w:t>
      </w:r>
      <w:r w:rsidRPr="00373D68">
        <w:rPr>
          <w:szCs w:val="24"/>
        </w:rPr>
        <w:t xml:space="preserve">Istituto Fogazzaro di Lugano e </w:t>
      </w:r>
      <w:r>
        <w:rPr>
          <w:szCs w:val="24"/>
        </w:rPr>
        <w:t xml:space="preserve">dell’Istituto </w:t>
      </w:r>
      <w:r w:rsidRPr="00373D68">
        <w:rPr>
          <w:szCs w:val="24"/>
        </w:rPr>
        <w:t>Sant’Anna di Lugano/Santa Caterina di Locarno</w:t>
      </w:r>
      <w:r>
        <w:rPr>
          <w:szCs w:val="24"/>
        </w:rPr>
        <w:t xml:space="preserve"> (scuola associata)</w:t>
      </w:r>
      <w:r w:rsidRPr="00373D68">
        <w:rPr>
          <w:szCs w:val="24"/>
        </w:rPr>
        <w:t>.</w:t>
      </w:r>
    </w:p>
    <w:p w:rsidR="00207E60" w:rsidRDefault="00207E60" w:rsidP="00207E60"/>
    <w:p w:rsidR="0056152D" w:rsidRDefault="0056152D" w:rsidP="00207E60">
      <w:r w:rsidRPr="00373D68">
        <w:t xml:space="preserve">Il punto </w:t>
      </w:r>
      <w:r>
        <w:t>centrale</w:t>
      </w:r>
      <w:r w:rsidRPr="00373D68">
        <w:t xml:space="preserve"> del messaggio consiste nel</w:t>
      </w:r>
      <w:r>
        <w:t xml:space="preserve"> </w:t>
      </w:r>
      <w:r w:rsidRPr="00373D68">
        <w:t>completa</w:t>
      </w:r>
      <w:r>
        <w:t>mento</w:t>
      </w:r>
      <w:r w:rsidRPr="00373D68">
        <w:t xml:space="preserve"> del capoverso 1 dell’art. 86 della Legge della scuola con una seconda frase</w:t>
      </w:r>
      <w:r>
        <w:t>: in base a tale completamento le</w:t>
      </w:r>
      <w:r w:rsidRPr="008B3CCB">
        <w:t xml:space="preserve"> </w:t>
      </w:r>
      <w:r w:rsidRPr="00373D68">
        <w:t xml:space="preserve">scuole private non parificate che </w:t>
      </w:r>
      <w:r w:rsidRPr="00373D68">
        <w:rPr>
          <w:spacing w:val="-1"/>
        </w:rPr>
        <w:t>p</w:t>
      </w:r>
      <w:r w:rsidRPr="00373D68">
        <w:t>r</w:t>
      </w:r>
      <w:r w:rsidRPr="00373D68">
        <w:rPr>
          <w:spacing w:val="-1"/>
        </w:rPr>
        <w:t>epa</w:t>
      </w:r>
      <w:r w:rsidRPr="00373D68">
        <w:t>r</w:t>
      </w:r>
      <w:r w:rsidRPr="00373D68">
        <w:rPr>
          <w:spacing w:val="-1"/>
        </w:rPr>
        <w:t>an</w:t>
      </w:r>
      <w:r w:rsidRPr="00373D68">
        <w:t xml:space="preserve">o </w:t>
      </w:r>
      <w:r w:rsidRPr="00373D68">
        <w:rPr>
          <w:spacing w:val="-1"/>
        </w:rPr>
        <w:t>a</w:t>
      </w:r>
      <w:r w:rsidRPr="00373D68">
        <w:t>lla</w:t>
      </w:r>
      <w:r w:rsidRPr="00373D68">
        <w:rPr>
          <w:spacing w:val="15"/>
        </w:rPr>
        <w:t xml:space="preserve"> </w:t>
      </w:r>
      <w:r w:rsidRPr="00373D68">
        <w:rPr>
          <w:spacing w:val="3"/>
        </w:rPr>
        <w:t>m</w:t>
      </w:r>
      <w:r w:rsidRPr="00373D68">
        <w:rPr>
          <w:spacing w:val="-1"/>
        </w:rPr>
        <w:t>a</w:t>
      </w:r>
      <w:r w:rsidRPr="00373D68">
        <w:rPr>
          <w:spacing w:val="-3"/>
        </w:rPr>
        <w:t>t</w:t>
      </w:r>
      <w:r w:rsidRPr="00373D68">
        <w:rPr>
          <w:spacing w:val="-1"/>
        </w:rPr>
        <w:t>u</w:t>
      </w:r>
      <w:r w:rsidRPr="00373D68">
        <w:t>ri</w:t>
      </w:r>
      <w:r w:rsidRPr="00373D68">
        <w:rPr>
          <w:spacing w:val="1"/>
        </w:rPr>
        <w:t>t</w:t>
      </w:r>
      <w:r w:rsidRPr="00373D68">
        <w:t>à</w:t>
      </w:r>
      <w:r w:rsidRPr="00373D68">
        <w:rPr>
          <w:spacing w:val="15"/>
        </w:rPr>
        <w:t xml:space="preserve"> </w:t>
      </w:r>
      <w:r w:rsidRPr="00373D68">
        <w:t>li</w:t>
      </w:r>
      <w:r w:rsidRPr="00373D68">
        <w:rPr>
          <w:spacing w:val="1"/>
        </w:rPr>
        <w:t>c</w:t>
      </w:r>
      <w:r w:rsidRPr="00373D68">
        <w:rPr>
          <w:spacing w:val="-1"/>
        </w:rPr>
        <w:t>ea</w:t>
      </w:r>
      <w:r w:rsidRPr="00373D68">
        <w:t>le</w:t>
      </w:r>
      <w:r w:rsidRPr="00373D68">
        <w:rPr>
          <w:spacing w:val="-1"/>
        </w:rPr>
        <w:t xml:space="preserve"> con esame di </w:t>
      </w:r>
      <w:r w:rsidRPr="00373D68">
        <w:rPr>
          <w:spacing w:val="3"/>
        </w:rPr>
        <w:t>m</w:t>
      </w:r>
      <w:r w:rsidRPr="00373D68">
        <w:rPr>
          <w:spacing w:val="-1"/>
        </w:rPr>
        <w:t>a</w:t>
      </w:r>
      <w:r w:rsidRPr="00373D68">
        <w:rPr>
          <w:spacing w:val="-3"/>
        </w:rPr>
        <w:t>t</w:t>
      </w:r>
      <w:r w:rsidRPr="00373D68">
        <w:rPr>
          <w:spacing w:val="-1"/>
        </w:rPr>
        <w:t>u</w:t>
      </w:r>
      <w:r w:rsidRPr="00373D68">
        <w:t>ri</w:t>
      </w:r>
      <w:r w:rsidRPr="00373D68">
        <w:rPr>
          <w:spacing w:val="1"/>
        </w:rPr>
        <w:t>t</w:t>
      </w:r>
      <w:r w:rsidRPr="00373D68">
        <w:t>à</w:t>
      </w:r>
      <w:r w:rsidRPr="00373D68">
        <w:rPr>
          <w:spacing w:val="16"/>
        </w:rPr>
        <w:t xml:space="preserve"> </w:t>
      </w:r>
      <w:r>
        <w:rPr>
          <w:spacing w:val="16"/>
        </w:rPr>
        <w:t>svolto all’</w:t>
      </w:r>
      <w:r w:rsidRPr="00373D68">
        <w:rPr>
          <w:spacing w:val="1"/>
        </w:rPr>
        <w:t>estero e che non fanno parte dell’elenco di scuole italiane in Svizzera riconosciute dall’</w:t>
      </w:r>
      <w:r>
        <w:rPr>
          <w:spacing w:val="1"/>
        </w:rPr>
        <w:t>a</w:t>
      </w:r>
      <w:r w:rsidRPr="00373D68">
        <w:rPr>
          <w:spacing w:val="1"/>
        </w:rPr>
        <w:t>ccordo italo-svizzero citato al punto precedente</w:t>
      </w:r>
      <w:r>
        <w:rPr>
          <w:spacing w:val="1"/>
        </w:rPr>
        <w:t xml:space="preserve"> </w:t>
      </w:r>
      <w:r w:rsidRPr="00373D68">
        <w:rPr>
          <w:rFonts w:eastAsia="Times New Roman" w:cs="Helvetica"/>
          <w:lang w:eastAsia="it-CH"/>
        </w:rPr>
        <w:t xml:space="preserve">(RS </w:t>
      </w:r>
      <w:r w:rsidRPr="00373D68">
        <w:rPr>
          <w:rFonts w:eastAsia="Times New Roman" w:cs="Helvetica"/>
          <w:color w:val="000000"/>
          <w:kern w:val="36"/>
          <w:lang w:eastAsia="it-CH"/>
        </w:rPr>
        <w:t>0.413.454.1</w:t>
      </w:r>
      <w:r w:rsidRPr="00373D68">
        <w:t>)</w:t>
      </w:r>
      <w:r>
        <w:t xml:space="preserve"> non saranno più autorizzate dal Cantone, a meno che non tengano gli esami di maturità i</w:t>
      </w:r>
      <w:r w:rsidRPr="00373D68">
        <w:t>n Svizzera</w:t>
      </w:r>
      <w:r>
        <w:t xml:space="preserve">. </w:t>
      </w:r>
    </w:p>
    <w:p w:rsidR="00207E60" w:rsidRDefault="00207E60" w:rsidP="00207E60">
      <w:pPr>
        <w:rPr>
          <w:szCs w:val="24"/>
        </w:rPr>
      </w:pPr>
    </w:p>
    <w:p w:rsidR="0056152D" w:rsidRDefault="0056152D" w:rsidP="00207E60">
      <w:pPr>
        <w:rPr>
          <w:szCs w:val="24"/>
        </w:rPr>
      </w:pPr>
      <w:r>
        <w:rPr>
          <w:szCs w:val="24"/>
        </w:rPr>
        <w:t xml:space="preserve">Considerato che questo punto è da noi accolto; occorrerebbe però fare un inciso, e specificare meglio il concetto di scuole che preparano alla maturità liceale non parificate. A </w:t>
      </w:r>
      <w:r>
        <w:rPr>
          <w:szCs w:val="24"/>
        </w:rPr>
        <w:lastRenderedPageBreak/>
        <w:t xml:space="preserve">noi risulta che a nessun tipo di scuola secondaria II preparatrice della maturità, sia mai stata concessa la parificazione. Per la semplice ragione che, nonostante alcune l’abbiano richiesta, il Cantone non l’ha voluta prevedere nel suo ordinamento. Riteniamo una lacuna e un’ingiustizia questa situazione anche in rapporto a ciò che avviene nella quasi totalità dei Cantoni svizzeri. Lacuna da correggere il più presto possibile. </w:t>
      </w:r>
    </w:p>
    <w:p w:rsidR="00207E60" w:rsidRDefault="00207E60" w:rsidP="00207E60">
      <w:pPr>
        <w:rPr>
          <w:szCs w:val="24"/>
        </w:rPr>
      </w:pPr>
    </w:p>
    <w:p w:rsidR="0056152D" w:rsidRDefault="0056152D" w:rsidP="00207E60">
      <w:pPr>
        <w:rPr>
          <w:szCs w:val="24"/>
        </w:rPr>
      </w:pPr>
      <w:r w:rsidRPr="00373D68">
        <w:rPr>
          <w:szCs w:val="24"/>
        </w:rPr>
        <w:t xml:space="preserve">La disposizione transitoria della modifica di legge fa sì che </w:t>
      </w:r>
      <w:r>
        <w:rPr>
          <w:szCs w:val="24"/>
        </w:rPr>
        <w:t xml:space="preserve">tale novella legislativa </w:t>
      </w:r>
      <w:r w:rsidRPr="00373D68">
        <w:rPr>
          <w:szCs w:val="24"/>
        </w:rPr>
        <w:t>si applichi sol</w:t>
      </w:r>
      <w:r>
        <w:rPr>
          <w:szCs w:val="24"/>
        </w:rPr>
        <w:t>amente</w:t>
      </w:r>
      <w:r w:rsidRPr="00373D68">
        <w:rPr>
          <w:szCs w:val="24"/>
        </w:rPr>
        <w:t xml:space="preserve"> agli studenti iscritti a</w:t>
      </w:r>
      <w:r>
        <w:rPr>
          <w:szCs w:val="24"/>
        </w:rPr>
        <w:t xml:space="preserve"> tali</w:t>
      </w:r>
      <w:r w:rsidRPr="00373D68">
        <w:rPr>
          <w:szCs w:val="24"/>
        </w:rPr>
        <w:t xml:space="preserve"> scuole dopo il 1. gennaio 2019. Invero </w:t>
      </w:r>
      <w:r w:rsidRPr="00373D68">
        <w:rPr>
          <w:szCs w:val="24"/>
          <w:lang w:eastAsia="it-CH"/>
        </w:rPr>
        <w:t>il capoverso 1</w:t>
      </w:r>
      <w:r>
        <w:rPr>
          <w:szCs w:val="24"/>
          <w:lang w:eastAsia="it-CH"/>
        </w:rPr>
        <w:t xml:space="preserve"> dell’art. 86</w:t>
      </w:r>
      <w:r w:rsidRPr="00373D68">
        <w:rPr>
          <w:szCs w:val="24"/>
          <w:lang w:eastAsia="it-CH"/>
        </w:rPr>
        <w:t xml:space="preserve"> indica in termini generali che il regolamento potrebbe prevedere un’eccezione alla regola, ad esempio nel caso venisse garantita l’applicazione di </w:t>
      </w:r>
      <w:r>
        <w:rPr>
          <w:szCs w:val="24"/>
          <w:lang w:eastAsia="it-CH"/>
        </w:rPr>
        <w:t xml:space="preserve">serie </w:t>
      </w:r>
      <w:r w:rsidRPr="00373D68">
        <w:rPr>
          <w:szCs w:val="24"/>
          <w:lang w:eastAsia="it-CH"/>
        </w:rPr>
        <w:t>norme qualitative nel curriculum scolastico da parte dell</w:t>
      </w:r>
      <w:r>
        <w:rPr>
          <w:szCs w:val="24"/>
          <w:lang w:eastAsia="it-CH"/>
        </w:rPr>
        <w:t>e scuole appartenenti a questa categoria</w:t>
      </w:r>
      <w:r w:rsidRPr="00373D68">
        <w:rPr>
          <w:szCs w:val="24"/>
          <w:lang w:eastAsia="it-CH"/>
        </w:rPr>
        <w:t xml:space="preserve">. Norme che </w:t>
      </w:r>
      <w:r>
        <w:rPr>
          <w:szCs w:val="24"/>
          <w:lang w:eastAsia="it-CH"/>
        </w:rPr>
        <w:t xml:space="preserve">ipoteticamente </w:t>
      </w:r>
      <w:r w:rsidRPr="00373D68">
        <w:rPr>
          <w:szCs w:val="24"/>
          <w:lang w:eastAsia="it-CH"/>
        </w:rPr>
        <w:t>potrebbero essere ad esempio garantite da una delle 5 scuole italiane in Svizzera riconosciute dall’accordo internazionale</w:t>
      </w:r>
      <w:r w:rsidRPr="00373D68">
        <w:rPr>
          <w:rFonts w:eastAsia="Times New Roman" w:cs="Helvetica"/>
          <w:szCs w:val="24"/>
          <w:lang w:eastAsia="it-CH"/>
        </w:rPr>
        <w:t xml:space="preserve"> sul riconoscimento reciproco delle maturità rilasciate dalle Scuole svizzere in Italia e dalle Scuole italiane in Svizzera</w:t>
      </w:r>
      <w:r>
        <w:rPr>
          <w:rFonts w:eastAsia="Times New Roman" w:cs="Helvetica"/>
          <w:szCs w:val="24"/>
          <w:lang w:eastAsia="it-CH"/>
        </w:rPr>
        <w:t xml:space="preserve"> </w:t>
      </w:r>
      <w:r w:rsidRPr="00373D68">
        <w:rPr>
          <w:rFonts w:eastAsia="Times New Roman" w:cs="Helvetica"/>
          <w:szCs w:val="24"/>
          <w:lang w:eastAsia="it-CH"/>
        </w:rPr>
        <w:t xml:space="preserve">(RS </w:t>
      </w:r>
      <w:r w:rsidRPr="00373D68">
        <w:rPr>
          <w:rFonts w:eastAsia="Times New Roman" w:cs="Helvetica"/>
          <w:color w:val="000000"/>
          <w:kern w:val="36"/>
          <w:szCs w:val="24"/>
          <w:lang w:eastAsia="it-CH"/>
        </w:rPr>
        <w:t>0.413.454.1</w:t>
      </w:r>
      <w:r w:rsidRPr="00373D68">
        <w:rPr>
          <w:szCs w:val="24"/>
        </w:rPr>
        <w:t>)</w:t>
      </w:r>
      <w:r w:rsidRPr="00373D68">
        <w:rPr>
          <w:szCs w:val="24"/>
          <w:lang w:eastAsia="it-CH"/>
        </w:rPr>
        <w:t>. Inoltre,</w:t>
      </w:r>
      <w:r>
        <w:rPr>
          <w:szCs w:val="24"/>
          <w:lang w:eastAsia="it-CH"/>
        </w:rPr>
        <w:t xml:space="preserve"> </w:t>
      </w:r>
      <w:r w:rsidRPr="00373D68">
        <w:rPr>
          <w:szCs w:val="24"/>
          <w:lang w:eastAsia="it-CH"/>
        </w:rPr>
        <w:t xml:space="preserve">va aggiunto che l’art. 6 di tale Accordo </w:t>
      </w:r>
      <w:r>
        <w:rPr>
          <w:szCs w:val="24"/>
          <w:lang w:eastAsia="it-CH"/>
        </w:rPr>
        <w:t xml:space="preserve">italo-svizzero </w:t>
      </w:r>
      <w:r w:rsidRPr="00373D68">
        <w:rPr>
          <w:szCs w:val="24"/>
          <w:lang w:eastAsia="it-CH"/>
        </w:rPr>
        <w:t>permette il riconoscimento di nuove scuole</w:t>
      </w:r>
      <w:r>
        <w:rPr>
          <w:szCs w:val="24"/>
          <w:lang w:eastAsia="it-CH"/>
        </w:rPr>
        <w:t xml:space="preserve"> italiane in Svizzera</w:t>
      </w:r>
      <w:r w:rsidRPr="00373D68">
        <w:rPr>
          <w:szCs w:val="24"/>
          <w:lang w:eastAsia="it-CH"/>
        </w:rPr>
        <w:t xml:space="preserve">, con l’accordo del comitato tecnico </w:t>
      </w:r>
      <w:r>
        <w:rPr>
          <w:szCs w:val="24"/>
          <w:lang w:eastAsia="it-CH"/>
        </w:rPr>
        <w:t>misto</w:t>
      </w:r>
      <w:r w:rsidRPr="00373D68">
        <w:rPr>
          <w:szCs w:val="24"/>
          <w:lang w:eastAsia="it-CH"/>
        </w:rPr>
        <w:t xml:space="preserve"> che </w:t>
      </w:r>
      <w:r>
        <w:rPr>
          <w:szCs w:val="24"/>
          <w:lang w:eastAsia="it-CH"/>
        </w:rPr>
        <w:t xml:space="preserve">gestisce </w:t>
      </w:r>
      <w:r w:rsidRPr="00373D68">
        <w:rPr>
          <w:szCs w:val="24"/>
          <w:lang w:eastAsia="it-CH"/>
        </w:rPr>
        <w:t>l’accordo.</w:t>
      </w:r>
      <w:r>
        <w:rPr>
          <w:szCs w:val="24"/>
          <w:lang w:eastAsia="it-CH"/>
        </w:rPr>
        <w:t xml:space="preserve"> Pertanto, </w:t>
      </w:r>
      <w:r w:rsidRPr="00373D68">
        <w:rPr>
          <w:spacing w:val="1"/>
          <w:szCs w:val="24"/>
        </w:rPr>
        <w:t>l’</w:t>
      </w:r>
      <w:r w:rsidRPr="00373D68">
        <w:rPr>
          <w:szCs w:val="24"/>
        </w:rPr>
        <w:t xml:space="preserve">Istituto Fogazzaro di Lugano e </w:t>
      </w:r>
      <w:r>
        <w:rPr>
          <w:szCs w:val="24"/>
        </w:rPr>
        <w:t xml:space="preserve">l’Istituto </w:t>
      </w:r>
      <w:r w:rsidRPr="00373D68">
        <w:rPr>
          <w:szCs w:val="24"/>
        </w:rPr>
        <w:t>Sant’Anna di Lugano</w:t>
      </w:r>
      <w:r>
        <w:rPr>
          <w:szCs w:val="24"/>
        </w:rPr>
        <w:t xml:space="preserve"> con l’associato Istituto </w:t>
      </w:r>
      <w:r w:rsidRPr="00373D68">
        <w:rPr>
          <w:szCs w:val="24"/>
        </w:rPr>
        <w:t>Santa Caterina di Locarno</w:t>
      </w:r>
      <w:r>
        <w:rPr>
          <w:szCs w:val="24"/>
        </w:rPr>
        <w:t xml:space="preserve"> potrebbero percorrere queste strade, qualora ottemperassero ai requisiti richiesti.</w:t>
      </w:r>
    </w:p>
    <w:p w:rsidR="00207E60" w:rsidRDefault="00207E60" w:rsidP="00207E60">
      <w:pPr>
        <w:rPr>
          <w:szCs w:val="24"/>
        </w:rPr>
      </w:pPr>
    </w:p>
    <w:p w:rsidR="0056152D" w:rsidRPr="008440C1" w:rsidRDefault="0056152D" w:rsidP="0056152D">
      <w:pPr>
        <w:pStyle w:val="Nessunaspaziatura"/>
        <w:rPr>
          <w:rFonts w:ascii="Arial" w:hAnsi="Arial" w:cs="Arial"/>
          <w:b/>
          <w:i/>
          <w:sz w:val="23"/>
          <w:szCs w:val="23"/>
        </w:rPr>
      </w:pPr>
      <w:r w:rsidRPr="008440C1">
        <w:rPr>
          <w:rFonts w:ascii="Arial" w:hAnsi="Arial" w:cs="Arial"/>
          <w:b/>
          <w:i/>
          <w:sz w:val="23"/>
          <w:szCs w:val="23"/>
        </w:rPr>
        <w:t xml:space="preserve">Per le altre modifiche di dettaglio del titolo IX della legge sulla scuola (Insegnamento privato) e i relativi adattamenti di regolamento; la MINORANZA chiede nel dispositivo di legge che sia specificato: </w:t>
      </w:r>
    </w:p>
    <w:p w:rsidR="0056152D" w:rsidRPr="008440C1" w:rsidRDefault="0056152D" w:rsidP="008440C1">
      <w:pPr>
        <w:pStyle w:val="Nessunaspaziatura"/>
        <w:numPr>
          <w:ilvl w:val="0"/>
          <w:numId w:val="20"/>
        </w:numPr>
        <w:spacing w:before="80"/>
        <w:ind w:left="284" w:hanging="284"/>
        <w:rPr>
          <w:rFonts w:ascii="Arial" w:hAnsi="Arial" w:cs="Arial"/>
          <w:b/>
          <w:i/>
          <w:sz w:val="23"/>
          <w:szCs w:val="23"/>
        </w:rPr>
      </w:pPr>
      <w:r w:rsidRPr="008440C1">
        <w:rPr>
          <w:rFonts w:ascii="Arial" w:hAnsi="Arial" w:cs="Arial"/>
          <w:b/>
          <w:i/>
          <w:sz w:val="23"/>
          <w:szCs w:val="23"/>
        </w:rPr>
        <w:t xml:space="preserve">che le modifiche </w:t>
      </w:r>
      <w:r w:rsidRPr="008440C1">
        <w:rPr>
          <w:rFonts w:ascii="Arial" w:hAnsi="Arial" w:cs="Arial"/>
          <w:b/>
          <w:i/>
          <w:sz w:val="23"/>
          <w:szCs w:val="23"/>
          <w:u w:val="single"/>
        </w:rPr>
        <w:t xml:space="preserve">valgano solo </w:t>
      </w:r>
      <w:r w:rsidRPr="008440C1">
        <w:rPr>
          <w:rFonts w:ascii="Arial" w:hAnsi="Arial" w:cs="Arial"/>
          <w:b/>
          <w:i/>
          <w:sz w:val="23"/>
          <w:szCs w:val="23"/>
        </w:rPr>
        <w:t>per tutte le scuole preparatorie alla maturità privata diversa da quella federale svizzera e se vi fossero eccezioni queste devono essere specificate nella legge;</w:t>
      </w:r>
    </w:p>
    <w:p w:rsidR="0056152D" w:rsidRPr="008440C1" w:rsidRDefault="0056152D" w:rsidP="008440C1">
      <w:pPr>
        <w:pStyle w:val="Nessunaspaziatura"/>
        <w:numPr>
          <w:ilvl w:val="0"/>
          <w:numId w:val="20"/>
        </w:numPr>
        <w:spacing w:before="80"/>
        <w:ind w:left="284" w:hanging="284"/>
        <w:rPr>
          <w:rFonts w:ascii="Arial" w:hAnsi="Arial" w:cs="Arial"/>
          <w:b/>
          <w:i/>
          <w:sz w:val="23"/>
          <w:szCs w:val="23"/>
        </w:rPr>
      </w:pPr>
      <w:r w:rsidRPr="008440C1">
        <w:rPr>
          <w:rFonts w:ascii="Arial" w:hAnsi="Arial" w:cs="Arial"/>
          <w:b/>
          <w:i/>
          <w:sz w:val="23"/>
          <w:szCs w:val="23"/>
        </w:rPr>
        <w:t xml:space="preserve">che per le scuole dell’obbligo parificate </w:t>
      </w:r>
      <w:r w:rsidRPr="008440C1">
        <w:rPr>
          <w:rFonts w:ascii="Arial" w:hAnsi="Arial" w:cs="Arial"/>
          <w:b/>
          <w:i/>
          <w:sz w:val="23"/>
          <w:szCs w:val="23"/>
          <w:u w:val="single"/>
        </w:rPr>
        <w:t>nessuna delle modifiche proposte (legge e regolamento) entri in vigore; e che quindi valga la prassi attuale</w:t>
      </w:r>
      <w:r w:rsidRPr="008440C1">
        <w:rPr>
          <w:rFonts w:ascii="Arial" w:hAnsi="Arial" w:cs="Arial"/>
          <w:b/>
          <w:i/>
          <w:sz w:val="23"/>
          <w:szCs w:val="23"/>
        </w:rPr>
        <w:t xml:space="preserve">   </w:t>
      </w:r>
    </w:p>
    <w:p w:rsidR="0056152D" w:rsidRDefault="0056152D" w:rsidP="008440C1"/>
    <w:p w:rsidR="00207E60" w:rsidRPr="00373D68" w:rsidRDefault="00207E60" w:rsidP="00207E60"/>
    <w:p w:rsidR="0056152D" w:rsidRPr="00232DA1" w:rsidRDefault="0056152D" w:rsidP="00207E60">
      <w:pPr>
        <w:pStyle w:val="Titolo1"/>
      </w:pPr>
      <w:r w:rsidRPr="00232DA1">
        <w:t>CONCLUSIONE</w:t>
      </w:r>
    </w:p>
    <w:p w:rsidR="0056152D" w:rsidRPr="00207E60" w:rsidRDefault="0056152D" w:rsidP="0056152D">
      <w:pPr>
        <w:rPr>
          <w:b/>
          <w:sz w:val="23"/>
          <w:szCs w:val="23"/>
          <w:u w:val="single"/>
        </w:rPr>
      </w:pPr>
      <w:r w:rsidRPr="00207E60">
        <w:rPr>
          <w:rFonts w:cs="Arial"/>
          <w:szCs w:val="24"/>
        </w:rPr>
        <w:t xml:space="preserve">Dopo aver potuto conoscere e approfondire meglio la tematica grazie alle audizioni del DECS e delle scuole private in Commissione, tenuto conto di alcune proposte pertinenti emerse dalla parte dei rappresentanti delle scuole private; la MINORANZA della Commissione formazione e cultura ritiene urgente adottare una modifica legislativa per garantire meglio la serietà e la qualità dell’offerta formativa scolastica privata di grado secondario II presente sul territorio cantonale, </w:t>
      </w:r>
      <w:r w:rsidRPr="00207E60">
        <w:rPr>
          <w:rFonts w:cs="Arial"/>
          <w:b/>
          <w:sz w:val="23"/>
          <w:szCs w:val="23"/>
        </w:rPr>
        <w:t xml:space="preserve">specificatamente per le scuole che </w:t>
      </w:r>
      <w:r w:rsidRPr="00207E60">
        <w:rPr>
          <w:rFonts w:cs="Arial"/>
          <w:b/>
          <w:sz w:val="23"/>
          <w:szCs w:val="23"/>
          <w:u w:val="single"/>
        </w:rPr>
        <w:t>non preparano</w:t>
      </w:r>
      <w:r w:rsidRPr="00207E60">
        <w:rPr>
          <w:rFonts w:cs="Arial"/>
          <w:b/>
          <w:sz w:val="23"/>
          <w:szCs w:val="23"/>
        </w:rPr>
        <w:t xml:space="preserve"> alla maturità federale svizzera.</w:t>
      </w:r>
      <w:r w:rsidRPr="00207E60">
        <w:rPr>
          <w:b/>
          <w:sz w:val="23"/>
          <w:szCs w:val="23"/>
          <w:u w:val="single"/>
        </w:rPr>
        <w:t xml:space="preserve"> </w:t>
      </w:r>
    </w:p>
    <w:p w:rsidR="0056152D" w:rsidRPr="00207E60" w:rsidRDefault="0056152D" w:rsidP="0056152D">
      <w:pPr>
        <w:rPr>
          <w:b/>
          <w:sz w:val="23"/>
          <w:szCs w:val="23"/>
        </w:rPr>
      </w:pPr>
      <w:r w:rsidRPr="00207E60">
        <w:rPr>
          <w:b/>
          <w:sz w:val="23"/>
          <w:szCs w:val="23"/>
        </w:rPr>
        <w:t>Non essendoci una chiara distinzione di trattamento e di controllo, a livello di legge proposta nel Messaggio governativo, tra le scuole che offrono una preparazione per la maturità federale svizzera e le scuole che preparano alla maturità di altro tipo o estero il Rapporto di maggioranza va bocciato. Le buone intenzioni e le promesse Dipartimentali e le eccezioni eventualmente da prevedere a regolamento, sono argomenti troppo deboli e forieri di confusione e di arbitrio nell’applicazione corretta delle nuove regole.</w:t>
      </w:r>
    </w:p>
    <w:p w:rsidR="00207E60" w:rsidRPr="0066614A" w:rsidRDefault="00207E60" w:rsidP="0056152D">
      <w:pPr>
        <w:rPr>
          <w:b/>
          <w:szCs w:val="24"/>
        </w:rPr>
      </w:pPr>
    </w:p>
    <w:p w:rsidR="0056152D" w:rsidRPr="008440C1" w:rsidRDefault="0056152D" w:rsidP="0056152D">
      <w:pPr>
        <w:rPr>
          <w:rFonts w:cs="Arial"/>
          <w:b/>
          <w:sz w:val="23"/>
          <w:szCs w:val="23"/>
          <w:u w:val="single"/>
        </w:rPr>
      </w:pPr>
      <w:r w:rsidRPr="008440C1">
        <w:rPr>
          <w:rFonts w:cs="Arial"/>
          <w:b/>
          <w:sz w:val="23"/>
          <w:szCs w:val="23"/>
          <w:u w:val="single"/>
        </w:rPr>
        <w:t xml:space="preserve">In sintesi, chiediamo con le modifiche contenute in questo rapporto di minoranza: </w:t>
      </w:r>
    </w:p>
    <w:p w:rsidR="0056152D" w:rsidRPr="008440C1" w:rsidRDefault="0056152D" w:rsidP="008440C1">
      <w:pPr>
        <w:pStyle w:val="Nessunaspaziatura"/>
        <w:numPr>
          <w:ilvl w:val="0"/>
          <w:numId w:val="20"/>
        </w:numPr>
        <w:spacing w:before="80"/>
        <w:ind w:left="284" w:hanging="284"/>
        <w:rPr>
          <w:rFonts w:ascii="Arial" w:hAnsi="Arial" w:cs="Arial"/>
          <w:b/>
          <w:i/>
          <w:sz w:val="23"/>
          <w:szCs w:val="23"/>
        </w:rPr>
      </w:pPr>
      <w:r w:rsidRPr="008440C1">
        <w:rPr>
          <w:rFonts w:ascii="Arial" w:hAnsi="Arial" w:cs="Arial"/>
          <w:b/>
          <w:i/>
          <w:sz w:val="23"/>
          <w:szCs w:val="23"/>
        </w:rPr>
        <w:t xml:space="preserve">che le modifiche </w:t>
      </w:r>
      <w:r w:rsidRPr="008440C1">
        <w:rPr>
          <w:rFonts w:ascii="Arial" w:hAnsi="Arial" w:cs="Arial"/>
          <w:b/>
          <w:i/>
          <w:sz w:val="23"/>
          <w:szCs w:val="23"/>
          <w:u w:val="single"/>
        </w:rPr>
        <w:t>valgano solo</w:t>
      </w:r>
      <w:r w:rsidRPr="008440C1">
        <w:rPr>
          <w:rFonts w:ascii="Arial" w:hAnsi="Arial" w:cs="Arial"/>
          <w:b/>
          <w:i/>
          <w:sz w:val="23"/>
          <w:szCs w:val="23"/>
        </w:rPr>
        <w:t xml:space="preserve"> per tutte le scuole preparatorie alla maturità privata diversa da quella federale svizzera e se vi fossero eccezioni queste devono essere specificate nella legge;</w:t>
      </w:r>
    </w:p>
    <w:p w:rsidR="0056152D" w:rsidRPr="008440C1" w:rsidRDefault="0056152D" w:rsidP="008440C1">
      <w:pPr>
        <w:pStyle w:val="Nessunaspaziatura"/>
        <w:numPr>
          <w:ilvl w:val="0"/>
          <w:numId w:val="20"/>
        </w:numPr>
        <w:spacing w:before="80"/>
        <w:ind w:left="284" w:hanging="284"/>
        <w:rPr>
          <w:rFonts w:ascii="Arial" w:hAnsi="Arial" w:cs="Arial"/>
          <w:b/>
          <w:i/>
          <w:sz w:val="23"/>
          <w:szCs w:val="23"/>
        </w:rPr>
      </w:pPr>
      <w:r w:rsidRPr="008440C1">
        <w:rPr>
          <w:rFonts w:ascii="Arial" w:hAnsi="Arial" w:cs="Arial"/>
          <w:b/>
          <w:i/>
          <w:sz w:val="23"/>
          <w:szCs w:val="23"/>
        </w:rPr>
        <w:t xml:space="preserve">che per le scuole dell’obbligo parificate </w:t>
      </w:r>
      <w:r w:rsidRPr="008440C1">
        <w:rPr>
          <w:rFonts w:ascii="Arial" w:hAnsi="Arial" w:cs="Arial"/>
          <w:b/>
          <w:i/>
          <w:sz w:val="23"/>
          <w:szCs w:val="23"/>
          <w:u w:val="single"/>
        </w:rPr>
        <w:t>nessuna delle modifiche proposte (legge e regolamento) entri in vigore; e che quindi valga la prassi attuale</w:t>
      </w:r>
      <w:r w:rsidRPr="008440C1">
        <w:rPr>
          <w:rFonts w:ascii="Arial" w:hAnsi="Arial" w:cs="Arial"/>
          <w:b/>
          <w:i/>
          <w:sz w:val="23"/>
          <w:szCs w:val="23"/>
        </w:rPr>
        <w:t xml:space="preserve"> </w:t>
      </w:r>
    </w:p>
    <w:p w:rsidR="0056152D" w:rsidRPr="008440C1" w:rsidRDefault="0056152D" w:rsidP="008440C1">
      <w:pPr>
        <w:pStyle w:val="Nessunaspaziatura"/>
        <w:numPr>
          <w:ilvl w:val="0"/>
          <w:numId w:val="20"/>
        </w:numPr>
        <w:spacing w:before="80"/>
        <w:ind w:left="284" w:hanging="284"/>
        <w:rPr>
          <w:rFonts w:ascii="Arial" w:hAnsi="Arial" w:cs="Arial"/>
          <w:b/>
          <w:i/>
          <w:sz w:val="23"/>
          <w:szCs w:val="23"/>
        </w:rPr>
      </w:pPr>
      <w:r w:rsidRPr="008440C1">
        <w:rPr>
          <w:rFonts w:ascii="Arial" w:hAnsi="Arial" w:cs="Arial"/>
          <w:b/>
          <w:i/>
          <w:sz w:val="23"/>
          <w:szCs w:val="23"/>
          <w:u w:val="single"/>
        </w:rPr>
        <w:lastRenderedPageBreak/>
        <w:t>nessuna tassa</w:t>
      </w:r>
      <w:r w:rsidRPr="008440C1">
        <w:rPr>
          <w:rFonts w:ascii="Arial" w:hAnsi="Arial" w:cs="Arial"/>
          <w:b/>
          <w:i/>
          <w:sz w:val="23"/>
          <w:szCs w:val="23"/>
        </w:rPr>
        <w:t xml:space="preserve"> deve essere emessa e percepita per procedure di controllo amministrativo e legale delle scuole private</w:t>
      </w:r>
    </w:p>
    <w:p w:rsidR="0056152D" w:rsidRPr="008440C1" w:rsidRDefault="0056152D" w:rsidP="008440C1">
      <w:pPr>
        <w:pStyle w:val="Nessunaspaziatura"/>
        <w:numPr>
          <w:ilvl w:val="0"/>
          <w:numId w:val="20"/>
        </w:numPr>
        <w:spacing w:before="80"/>
        <w:ind w:left="284" w:hanging="284"/>
        <w:rPr>
          <w:rFonts w:ascii="Arial" w:hAnsi="Arial" w:cs="Arial"/>
          <w:b/>
          <w:i/>
          <w:sz w:val="23"/>
          <w:szCs w:val="23"/>
        </w:rPr>
      </w:pPr>
      <w:r w:rsidRPr="008440C1">
        <w:rPr>
          <w:rFonts w:ascii="Arial" w:hAnsi="Arial" w:cs="Arial"/>
          <w:b/>
          <w:i/>
          <w:sz w:val="23"/>
          <w:szCs w:val="23"/>
        </w:rPr>
        <w:t xml:space="preserve">che la denominazione di </w:t>
      </w:r>
      <w:r w:rsidRPr="008440C1">
        <w:rPr>
          <w:rFonts w:ascii="Arial" w:hAnsi="Arial" w:cs="Arial"/>
          <w:b/>
          <w:i/>
          <w:sz w:val="23"/>
          <w:szCs w:val="23"/>
          <w:u w:val="single"/>
        </w:rPr>
        <w:t>liceo possa essere mantenuta</w:t>
      </w:r>
      <w:r w:rsidRPr="008440C1">
        <w:rPr>
          <w:rFonts w:ascii="Arial" w:hAnsi="Arial" w:cs="Arial"/>
          <w:b/>
          <w:i/>
          <w:sz w:val="23"/>
          <w:szCs w:val="23"/>
        </w:rPr>
        <w:t xml:space="preserve"> per le scuole di comprovata tradizione, esperienza e qualità che preparano alla maturità federale  </w:t>
      </w:r>
    </w:p>
    <w:p w:rsidR="0056152D" w:rsidRPr="008440C1" w:rsidRDefault="0056152D" w:rsidP="0056152D">
      <w:pPr>
        <w:rPr>
          <w:szCs w:val="24"/>
        </w:rPr>
      </w:pPr>
    </w:p>
    <w:p w:rsidR="008440C1" w:rsidRPr="008440C1" w:rsidRDefault="008440C1" w:rsidP="0056152D">
      <w:pPr>
        <w:rPr>
          <w:szCs w:val="24"/>
        </w:rPr>
      </w:pPr>
    </w:p>
    <w:p w:rsidR="008440C1" w:rsidRPr="008440C1" w:rsidRDefault="008440C1" w:rsidP="008440C1">
      <w:pPr>
        <w:jc w:val="center"/>
        <w:rPr>
          <w:b/>
          <w:sz w:val="28"/>
          <w:szCs w:val="28"/>
        </w:rPr>
      </w:pPr>
      <w:r w:rsidRPr="008440C1">
        <w:rPr>
          <w:b/>
          <w:sz w:val="28"/>
          <w:szCs w:val="28"/>
        </w:rPr>
        <w:sym w:font="Wingdings" w:char="F0AF"/>
      </w:r>
      <w:r>
        <w:rPr>
          <w:b/>
          <w:sz w:val="28"/>
          <w:szCs w:val="28"/>
        </w:rPr>
        <w:t xml:space="preserve"> </w:t>
      </w:r>
      <w:r w:rsidRPr="008440C1">
        <w:rPr>
          <w:b/>
          <w:sz w:val="28"/>
          <w:szCs w:val="28"/>
        </w:rPr>
        <w:sym w:font="Wingdings" w:char="F0AF"/>
      </w:r>
      <w:r>
        <w:rPr>
          <w:b/>
          <w:sz w:val="28"/>
          <w:szCs w:val="28"/>
        </w:rPr>
        <w:t xml:space="preserve"> </w:t>
      </w:r>
      <w:r w:rsidRPr="008440C1">
        <w:rPr>
          <w:b/>
          <w:sz w:val="28"/>
          <w:szCs w:val="28"/>
        </w:rPr>
        <w:sym w:font="Wingdings" w:char="F0AF"/>
      </w:r>
      <w:r>
        <w:rPr>
          <w:b/>
          <w:sz w:val="28"/>
          <w:szCs w:val="28"/>
        </w:rPr>
        <w:t xml:space="preserve"> </w:t>
      </w:r>
      <w:r w:rsidRPr="008440C1">
        <w:rPr>
          <w:b/>
          <w:sz w:val="28"/>
          <w:szCs w:val="28"/>
        </w:rPr>
        <w:sym w:font="Wingdings" w:char="F0AF"/>
      </w:r>
      <w:r>
        <w:rPr>
          <w:b/>
          <w:sz w:val="28"/>
          <w:szCs w:val="28"/>
        </w:rPr>
        <w:t xml:space="preserve"> </w:t>
      </w:r>
      <w:r w:rsidRPr="008440C1">
        <w:rPr>
          <w:b/>
          <w:sz w:val="28"/>
          <w:szCs w:val="28"/>
        </w:rPr>
        <w:sym w:font="Wingdings" w:char="F0AF"/>
      </w:r>
    </w:p>
    <w:p w:rsidR="008440C1" w:rsidRDefault="008440C1" w:rsidP="008440C1"/>
    <w:p w:rsidR="008440C1" w:rsidRPr="008440C1" w:rsidRDefault="008440C1" w:rsidP="008440C1"/>
    <w:p w:rsidR="0056152D" w:rsidRPr="008440C1" w:rsidRDefault="0056152D" w:rsidP="0056152D">
      <w:pPr>
        <w:rPr>
          <w:szCs w:val="23"/>
        </w:rPr>
      </w:pPr>
      <w:r w:rsidRPr="008440C1">
        <w:rPr>
          <w:szCs w:val="23"/>
        </w:rPr>
        <w:t xml:space="preserve">Visto quanto sopra, la minoranza </w:t>
      </w:r>
      <w:r w:rsidR="008440C1" w:rsidRPr="008440C1">
        <w:rPr>
          <w:szCs w:val="23"/>
        </w:rPr>
        <w:t xml:space="preserve">1 </w:t>
      </w:r>
      <w:r w:rsidRPr="008440C1">
        <w:rPr>
          <w:szCs w:val="23"/>
        </w:rPr>
        <w:t>della Commissione formazione e cultura raccomanda al Gran Consigli</w:t>
      </w:r>
      <w:r w:rsidR="008440C1" w:rsidRPr="008440C1">
        <w:rPr>
          <w:szCs w:val="23"/>
        </w:rPr>
        <w:t>o di non votare il rapporto di m</w:t>
      </w:r>
      <w:r w:rsidRPr="008440C1">
        <w:rPr>
          <w:szCs w:val="23"/>
        </w:rPr>
        <w:t xml:space="preserve">aggioranza e quindi di non approvare le modifiche della legge della scuola proposte dal Messaggio </w:t>
      </w:r>
      <w:r w:rsidR="008440C1" w:rsidRPr="008440C1">
        <w:rPr>
          <w:szCs w:val="23"/>
        </w:rPr>
        <w:t xml:space="preserve">n. </w:t>
      </w:r>
      <w:r w:rsidRPr="008440C1">
        <w:rPr>
          <w:szCs w:val="23"/>
        </w:rPr>
        <w:t xml:space="preserve">7628. </w:t>
      </w:r>
    </w:p>
    <w:p w:rsidR="0056152D" w:rsidRPr="008440C1" w:rsidRDefault="0056152D" w:rsidP="0056152D">
      <w:pPr>
        <w:rPr>
          <w:szCs w:val="23"/>
          <w:u w:val="single"/>
        </w:rPr>
      </w:pPr>
      <w:r w:rsidRPr="008440C1">
        <w:rPr>
          <w:szCs w:val="23"/>
        </w:rPr>
        <w:t>Per contro chiede di approvare le modifiche di legge proposte nel presente Rapporto di minoranza</w:t>
      </w:r>
      <w:r w:rsidR="008440C1" w:rsidRPr="008440C1">
        <w:rPr>
          <w:szCs w:val="23"/>
        </w:rPr>
        <w:t xml:space="preserve"> 1</w:t>
      </w:r>
      <w:r w:rsidRPr="008440C1">
        <w:rPr>
          <w:szCs w:val="23"/>
        </w:rPr>
        <w:t xml:space="preserve">. </w:t>
      </w:r>
    </w:p>
    <w:p w:rsidR="002F20E0" w:rsidRDefault="002F20E0" w:rsidP="002F20E0">
      <w:pPr>
        <w:rPr>
          <w:rFonts w:cs="Arial"/>
        </w:rPr>
      </w:pPr>
    </w:p>
    <w:p w:rsidR="002F20E0" w:rsidRDefault="002F20E0" w:rsidP="002F20E0">
      <w:pPr>
        <w:rPr>
          <w:rFonts w:cs="Arial"/>
        </w:rPr>
      </w:pPr>
    </w:p>
    <w:p w:rsidR="002F20E0" w:rsidRPr="008219F2" w:rsidRDefault="002F20E0" w:rsidP="002F20E0">
      <w:pPr>
        <w:rPr>
          <w:rFonts w:cs="Arial"/>
        </w:rPr>
      </w:pPr>
    </w:p>
    <w:p w:rsidR="002F20E0" w:rsidRPr="008219F2" w:rsidRDefault="002F20E0" w:rsidP="002F20E0">
      <w:pPr>
        <w:spacing w:after="120"/>
        <w:rPr>
          <w:rFonts w:cs="Arial"/>
        </w:rPr>
      </w:pPr>
      <w:r w:rsidRPr="008219F2">
        <w:rPr>
          <w:rFonts w:cs="Arial"/>
        </w:rPr>
        <w:t>Per la mi</w:t>
      </w:r>
      <w:r>
        <w:rPr>
          <w:rFonts w:cs="Arial"/>
        </w:rPr>
        <w:t>n</w:t>
      </w:r>
      <w:r w:rsidRPr="008219F2">
        <w:rPr>
          <w:rFonts w:cs="Arial"/>
        </w:rPr>
        <w:t>oranza</w:t>
      </w:r>
      <w:r>
        <w:rPr>
          <w:rFonts w:cs="Arial"/>
        </w:rPr>
        <w:t xml:space="preserve"> 1 </w:t>
      </w:r>
      <w:r w:rsidRPr="008219F2">
        <w:rPr>
          <w:rFonts w:cs="Arial"/>
        </w:rPr>
        <w:t xml:space="preserve">della Commissione </w:t>
      </w:r>
      <w:r>
        <w:rPr>
          <w:rFonts w:cs="Arial"/>
        </w:rPr>
        <w:t>formazione e cultura</w:t>
      </w:r>
      <w:r w:rsidRPr="008219F2">
        <w:rPr>
          <w:rFonts w:cs="Arial"/>
        </w:rPr>
        <w:t>:</w:t>
      </w:r>
    </w:p>
    <w:p w:rsidR="002F20E0" w:rsidRPr="008219F2" w:rsidRDefault="002F20E0" w:rsidP="002F20E0">
      <w:pPr>
        <w:rPr>
          <w:rFonts w:cs="Arial"/>
        </w:rPr>
      </w:pPr>
      <w:r>
        <w:rPr>
          <w:rFonts w:cs="Arial"/>
        </w:rPr>
        <w:t>Sergio Morisoli, relato</w:t>
      </w:r>
      <w:r w:rsidRPr="008219F2">
        <w:rPr>
          <w:rFonts w:cs="Arial"/>
        </w:rPr>
        <w:t>re</w:t>
      </w:r>
    </w:p>
    <w:p w:rsidR="0052774A" w:rsidRDefault="0052774A" w:rsidP="0052774A">
      <w:r>
        <w:t>Guerra - Guscio - Robbiani - Tonini</w:t>
      </w:r>
    </w:p>
    <w:p w:rsidR="002F20E0" w:rsidRPr="00076E70" w:rsidRDefault="002F20E0" w:rsidP="002F20E0">
      <w:pPr>
        <w:rPr>
          <w:rFonts w:cs="Arial"/>
          <w:szCs w:val="24"/>
        </w:rPr>
      </w:pPr>
    </w:p>
    <w:p w:rsidR="002F20E0" w:rsidRPr="007A285B" w:rsidRDefault="002F20E0" w:rsidP="002F20E0"/>
    <w:p w:rsidR="002F20E0" w:rsidRDefault="002F20E0">
      <w:pPr>
        <w:rPr>
          <w:rFonts w:eastAsia="Times New Roman" w:cs="Times New Roman"/>
          <w:b/>
          <w:szCs w:val="24"/>
          <w:lang w:eastAsia="it-CH"/>
        </w:rPr>
      </w:pPr>
      <w:r>
        <w:rPr>
          <w:b/>
        </w:rPr>
        <w:br w:type="page"/>
      </w:r>
    </w:p>
    <w:p w:rsidR="002F20E0" w:rsidRPr="008440C1" w:rsidRDefault="002F20E0" w:rsidP="008440C1">
      <w:pPr>
        <w:pStyle w:val="NormaleWeb"/>
        <w:spacing w:before="0" w:beforeAutospacing="0" w:after="0" w:afterAutospacing="0"/>
        <w:jc w:val="both"/>
        <w:rPr>
          <w:rFonts w:ascii="Arial" w:hAnsi="Arial"/>
        </w:rPr>
      </w:pPr>
      <w:r w:rsidRPr="008440C1">
        <w:rPr>
          <w:rFonts w:ascii="Arial" w:hAnsi="Arial"/>
        </w:rPr>
        <w:lastRenderedPageBreak/>
        <w:t>Disegno di</w:t>
      </w:r>
    </w:p>
    <w:p w:rsidR="002F20E0" w:rsidRPr="008440C1" w:rsidRDefault="002F20E0" w:rsidP="008440C1">
      <w:pPr>
        <w:pStyle w:val="NormaleWeb"/>
        <w:spacing w:before="0" w:beforeAutospacing="0" w:after="0" w:afterAutospacing="0"/>
        <w:jc w:val="both"/>
        <w:rPr>
          <w:rFonts w:ascii="Arial" w:hAnsi="Arial"/>
        </w:rPr>
      </w:pPr>
    </w:p>
    <w:p w:rsidR="0056152D" w:rsidRPr="00A1416E" w:rsidRDefault="0056152D" w:rsidP="008440C1">
      <w:pPr>
        <w:pStyle w:val="NormaleWeb"/>
        <w:spacing w:before="120" w:beforeAutospacing="0" w:after="120" w:afterAutospacing="0"/>
        <w:jc w:val="both"/>
        <w:rPr>
          <w:rFonts w:ascii="Arial" w:hAnsi="Arial"/>
          <w:b/>
        </w:rPr>
      </w:pPr>
      <w:r w:rsidRPr="00A1416E">
        <w:rPr>
          <w:rFonts w:ascii="Arial" w:hAnsi="Arial"/>
          <w:b/>
        </w:rPr>
        <w:t>LEGGE</w:t>
      </w:r>
    </w:p>
    <w:p w:rsidR="0056152D" w:rsidRPr="00A1416E" w:rsidRDefault="0056152D" w:rsidP="008440C1">
      <w:pPr>
        <w:pStyle w:val="NormaleWeb"/>
        <w:spacing w:before="0" w:beforeAutospacing="0" w:after="0" w:afterAutospacing="0"/>
        <w:jc w:val="both"/>
        <w:rPr>
          <w:rFonts w:ascii="Arial" w:hAnsi="Arial"/>
          <w:b/>
        </w:rPr>
      </w:pPr>
      <w:r>
        <w:rPr>
          <w:rFonts w:ascii="Arial" w:hAnsi="Arial"/>
          <w:b/>
        </w:rPr>
        <w:t xml:space="preserve">della scuola del 1° febbraio </w:t>
      </w:r>
      <w:r w:rsidRPr="00A1416E">
        <w:rPr>
          <w:rFonts w:ascii="Arial" w:hAnsi="Arial"/>
          <w:b/>
        </w:rPr>
        <w:t>199</w:t>
      </w:r>
      <w:r>
        <w:rPr>
          <w:rFonts w:ascii="Arial" w:hAnsi="Arial"/>
          <w:b/>
        </w:rPr>
        <w:t>0</w:t>
      </w:r>
      <w:r w:rsidRPr="00A1416E">
        <w:rPr>
          <w:rFonts w:ascii="Arial" w:hAnsi="Arial"/>
          <w:b/>
        </w:rPr>
        <w:t>; modifica</w:t>
      </w:r>
    </w:p>
    <w:p w:rsidR="0056152D" w:rsidRPr="00047C80" w:rsidRDefault="0056152D" w:rsidP="008440C1">
      <w:pPr>
        <w:pStyle w:val="NormaleWeb"/>
        <w:spacing w:before="0" w:beforeAutospacing="0" w:after="0" w:afterAutospacing="0"/>
        <w:jc w:val="both"/>
        <w:rPr>
          <w:rFonts w:ascii="Arial" w:hAnsi="Arial"/>
          <w:sz w:val="20"/>
        </w:rPr>
      </w:pPr>
    </w:p>
    <w:p w:rsidR="0056152D" w:rsidRPr="00047C80" w:rsidRDefault="0056152D" w:rsidP="008440C1">
      <w:pPr>
        <w:pStyle w:val="NormaleWeb"/>
        <w:spacing w:before="0" w:beforeAutospacing="0" w:after="0" w:afterAutospacing="0"/>
        <w:jc w:val="both"/>
        <w:rPr>
          <w:rFonts w:ascii="Arial" w:hAnsi="Arial"/>
          <w:sz w:val="20"/>
        </w:rPr>
      </w:pPr>
    </w:p>
    <w:p w:rsidR="0056152D" w:rsidRDefault="0056152D" w:rsidP="008440C1">
      <w:pPr>
        <w:pStyle w:val="NormaleWeb"/>
        <w:spacing w:before="0" w:beforeAutospacing="0" w:after="0" w:afterAutospacing="0"/>
        <w:jc w:val="both"/>
        <w:rPr>
          <w:rFonts w:ascii="Arial" w:hAnsi="Arial"/>
          <w:caps/>
        </w:rPr>
      </w:pPr>
      <w:r>
        <w:rPr>
          <w:rFonts w:ascii="Arial" w:hAnsi="Arial"/>
        </w:rPr>
        <w:t>IL GRAN CONSIGLIO</w:t>
      </w:r>
    </w:p>
    <w:p w:rsidR="0056152D" w:rsidRDefault="0056152D" w:rsidP="008440C1">
      <w:pPr>
        <w:pStyle w:val="NormaleWeb"/>
        <w:spacing w:before="0" w:beforeAutospacing="0" w:after="0" w:afterAutospacing="0"/>
        <w:jc w:val="both"/>
        <w:rPr>
          <w:rFonts w:ascii="Arial" w:hAnsi="Arial"/>
          <w:caps/>
        </w:rPr>
      </w:pPr>
      <w:r>
        <w:rPr>
          <w:rFonts w:ascii="Arial" w:hAnsi="Arial"/>
        </w:rPr>
        <w:t>DELLA REPUBBLICA E CANTONE TICINO</w:t>
      </w:r>
    </w:p>
    <w:p w:rsidR="0056152D" w:rsidRDefault="0056152D" w:rsidP="008440C1">
      <w:pPr>
        <w:pStyle w:val="NormaleWeb"/>
        <w:spacing w:before="0" w:beforeAutospacing="0" w:after="0" w:afterAutospacing="0"/>
        <w:jc w:val="both"/>
        <w:rPr>
          <w:rFonts w:ascii="Arial" w:hAnsi="Arial"/>
        </w:rPr>
      </w:pPr>
    </w:p>
    <w:p w:rsidR="0056152D" w:rsidRDefault="008440C1" w:rsidP="008440C1">
      <w:pPr>
        <w:pStyle w:val="NormaleWeb"/>
        <w:tabs>
          <w:tab w:val="left" w:pos="284"/>
        </w:tabs>
        <w:spacing w:before="0" w:beforeAutospacing="0" w:after="0" w:afterAutospacing="0"/>
        <w:ind w:left="284" w:hanging="284"/>
        <w:jc w:val="both"/>
        <w:rPr>
          <w:rFonts w:ascii="Arial" w:hAnsi="Arial"/>
        </w:rPr>
      </w:pPr>
      <w:r>
        <w:rPr>
          <w:rFonts w:ascii="Arial" w:hAnsi="Arial"/>
        </w:rPr>
        <w:t>-</w:t>
      </w:r>
      <w:r>
        <w:rPr>
          <w:rFonts w:ascii="Arial" w:hAnsi="Arial"/>
        </w:rPr>
        <w:tab/>
      </w:r>
      <w:r w:rsidR="0056152D">
        <w:rPr>
          <w:rFonts w:ascii="Arial" w:hAnsi="Arial"/>
        </w:rPr>
        <w:t>visto il messaggio 6 febbraio 2019</w:t>
      </w:r>
      <w:r>
        <w:rPr>
          <w:rFonts w:ascii="Arial" w:hAnsi="Arial"/>
        </w:rPr>
        <w:t xml:space="preserve"> n. 7628 del Consiglio di Stato;</w:t>
      </w:r>
    </w:p>
    <w:p w:rsidR="008440C1" w:rsidRDefault="008440C1" w:rsidP="008440C1">
      <w:pPr>
        <w:pStyle w:val="NormaleWeb"/>
        <w:tabs>
          <w:tab w:val="left" w:pos="284"/>
        </w:tabs>
        <w:spacing w:before="120" w:beforeAutospacing="0" w:after="0" w:afterAutospacing="0"/>
        <w:ind w:left="284" w:hanging="284"/>
        <w:jc w:val="both"/>
        <w:rPr>
          <w:rFonts w:ascii="Arial" w:hAnsi="Arial"/>
        </w:rPr>
      </w:pPr>
      <w:r>
        <w:rPr>
          <w:rFonts w:ascii="Arial" w:hAnsi="Arial"/>
        </w:rPr>
        <w:t>-</w:t>
      </w:r>
      <w:r>
        <w:rPr>
          <w:rFonts w:ascii="Arial" w:hAnsi="Arial"/>
        </w:rPr>
        <w:tab/>
        <w:t>visto il rapporto di minoranza 1 3 febbraio 2020 n. 7628 R2 della Commissione formazione e cultura,</w:t>
      </w:r>
    </w:p>
    <w:p w:rsidR="0056152D" w:rsidRDefault="0056152D" w:rsidP="008440C1">
      <w:pPr>
        <w:pStyle w:val="NormaleWeb"/>
        <w:spacing w:before="0" w:beforeAutospacing="0" w:after="0" w:afterAutospacing="0"/>
        <w:rPr>
          <w:rFonts w:ascii="Arial" w:hAnsi="Arial"/>
          <w:sz w:val="20"/>
        </w:rPr>
      </w:pPr>
    </w:p>
    <w:p w:rsidR="008440C1" w:rsidRPr="00047C80" w:rsidRDefault="008440C1" w:rsidP="008440C1">
      <w:pPr>
        <w:pStyle w:val="NormaleWeb"/>
        <w:spacing w:before="0" w:beforeAutospacing="0" w:after="0" w:afterAutospacing="0"/>
        <w:rPr>
          <w:rFonts w:ascii="Arial" w:hAnsi="Arial"/>
          <w:sz w:val="20"/>
        </w:rPr>
      </w:pPr>
    </w:p>
    <w:p w:rsidR="0056152D" w:rsidRPr="00DA1AB7" w:rsidRDefault="0056152D" w:rsidP="008440C1">
      <w:pPr>
        <w:pStyle w:val="NormaleWeb"/>
        <w:spacing w:before="0" w:beforeAutospacing="0" w:after="0" w:afterAutospacing="0"/>
        <w:rPr>
          <w:rFonts w:ascii="Arial" w:hAnsi="Arial"/>
          <w:b/>
        </w:rPr>
      </w:pPr>
      <w:r w:rsidRPr="00047C80">
        <w:rPr>
          <w:rFonts w:ascii="Arial" w:hAnsi="Arial"/>
          <w:b/>
        </w:rPr>
        <w:t>d e c r e t a:</w:t>
      </w:r>
    </w:p>
    <w:p w:rsidR="0056152D" w:rsidRDefault="0056152D" w:rsidP="008440C1">
      <w:pPr>
        <w:pStyle w:val="NormaleWeb"/>
        <w:spacing w:before="0" w:beforeAutospacing="0" w:after="0" w:afterAutospacing="0"/>
        <w:rPr>
          <w:rFonts w:ascii="Arial" w:hAnsi="Arial"/>
          <w:sz w:val="20"/>
        </w:rPr>
      </w:pPr>
    </w:p>
    <w:p w:rsidR="008440C1" w:rsidRPr="00047C80" w:rsidRDefault="008440C1" w:rsidP="008440C1">
      <w:pPr>
        <w:pStyle w:val="NormaleWeb"/>
        <w:spacing w:before="0" w:beforeAutospacing="0" w:after="0" w:afterAutospacing="0"/>
        <w:rPr>
          <w:rFonts w:ascii="Arial" w:hAnsi="Arial"/>
          <w:sz w:val="20"/>
        </w:rPr>
      </w:pPr>
    </w:p>
    <w:p w:rsidR="0056152D" w:rsidRDefault="008440C1" w:rsidP="008440C1">
      <w:pPr>
        <w:pStyle w:val="NormaleWeb"/>
        <w:spacing w:before="0" w:beforeAutospacing="0" w:after="120" w:afterAutospacing="0"/>
        <w:rPr>
          <w:rFonts w:ascii="Arial" w:hAnsi="Arial"/>
          <w:b/>
        </w:rPr>
      </w:pPr>
      <w:r>
        <w:rPr>
          <w:rFonts w:ascii="Arial" w:hAnsi="Arial"/>
          <w:b/>
        </w:rPr>
        <w:t>I</w:t>
      </w:r>
    </w:p>
    <w:p w:rsidR="0056152D" w:rsidRDefault="0056152D" w:rsidP="008440C1">
      <w:r>
        <w:t>La legge della scuola del 1° febbraio 1990 è modificata come segue:</w:t>
      </w:r>
    </w:p>
    <w:p w:rsidR="0056152D" w:rsidRDefault="0056152D" w:rsidP="0056152D">
      <w:pPr>
        <w:spacing w:before="120"/>
      </w:pPr>
    </w:p>
    <w:tbl>
      <w:tblPr>
        <w:tblW w:w="10030" w:type="dxa"/>
        <w:tblLook w:val="01E0" w:firstRow="1" w:lastRow="1" w:firstColumn="1" w:lastColumn="1" w:noHBand="0" w:noVBand="0"/>
      </w:tblPr>
      <w:tblGrid>
        <w:gridCol w:w="2376"/>
        <w:gridCol w:w="7654"/>
      </w:tblGrid>
      <w:tr w:rsidR="0056152D" w:rsidRPr="006855E1" w:rsidTr="00910AAC">
        <w:tc>
          <w:tcPr>
            <w:tcW w:w="2376" w:type="dxa"/>
            <w:shd w:val="clear" w:color="auto" w:fill="auto"/>
          </w:tcPr>
          <w:p w:rsidR="0056152D" w:rsidRPr="006855E1" w:rsidRDefault="0056152D" w:rsidP="00910AAC">
            <w:pPr>
              <w:rPr>
                <w:rFonts w:cs="Arial"/>
                <w:sz w:val="20"/>
              </w:rPr>
            </w:pPr>
          </w:p>
        </w:tc>
        <w:tc>
          <w:tcPr>
            <w:tcW w:w="7654" w:type="dxa"/>
            <w:shd w:val="clear" w:color="auto" w:fill="auto"/>
          </w:tcPr>
          <w:p w:rsidR="0056152D" w:rsidRPr="008440C1" w:rsidRDefault="0056152D" w:rsidP="00910AAC">
            <w:pPr>
              <w:rPr>
                <w:rFonts w:cs="Arial"/>
                <w:b/>
                <w:sz w:val="22"/>
              </w:rPr>
            </w:pPr>
            <w:r w:rsidRPr="008440C1">
              <w:rPr>
                <w:rFonts w:cs="Arial"/>
                <w:b/>
                <w:sz w:val="22"/>
              </w:rPr>
              <w:t>Introduzione dell’abbreviazione del titolo: LSc</w:t>
            </w:r>
          </w:p>
          <w:p w:rsidR="0056152D" w:rsidRPr="008440C1" w:rsidRDefault="0056152D" w:rsidP="00910AAC">
            <w:pPr>
              <w:rPr>
                <w:rFonts w:cs="Arial"/>
                <w:b/>
                <w:sz w:val="22"/>
              </w:rPr>
            </w:pPr>
          </w:p>
        </w:tc>
      </w:tr>
      <w:tr w:rsidR="0056152D" w:rsidRPr="006855E1" w:rsidTr="00910AAC">
        <w:tc>
          <w:tcPr>
            <w:tcW w:w="2376" w:type="dxa"/>
            <w:shd w:val="clear" w:color="auto" w:fill="auto"/>
          </w:tcPr>
          <w:p w:rsidR="0056152D" w:rsidRPr="006855E1" w:rsidRDefault="0056152D" w:rsidP="00910AAC">
            <w:pPr>
              <w:rPr>
                <w:rFonts w:cs="Arial"/>
                <w:sz w:val="20"/>
              </w:rPr>
            </w:pPr>
          </w:p>
        </w:tc>
        <w:tc>
          <w:tcPr>
            <w:tcW w:w="7654" w:type="dxa"/>
            <w:shd w:val="clear" w:color="auto" w:fill="auto"/>
          </w:tcPr>
          <w:p w:rsidR="0056152D" w:rsidRPr="008440C1" w:rsidRDefault="0056152D" w:rsidP="00910AAC">
            <w:pPr>
              <w:rPr>
                <w:rFonts w:cs="Arial"/>
                <w:b/>
                <w:sz w:val="22"/>
              </w:rPr>
            </w:pPr>
            <w:r w:rsidRPr="008440C1">
              <w:rPr>
                <w:rFonts w:cs="Arial"/>
                <w:b/>
                <w:sz w:val="22"/>
              </w:rPr>
              <w:t>Art. 82 cpv. 4 e 5</w:t>
            </w:r>
          </w:p>
          <w:p w:rsidR="0056152D" w:rsidRPr="008440C1" w:rsidRDefault="0056152D" w:rsidP="00910AAC">
            <w:pPr>
              <w:rPr>
                <w:rFonts w:cs="Arial"/>
                <w:sz w:val="22"/>
              </w:rPr>
            </w:pPr>
          </w:p>
          <w:p w:rsidR="0056152D" w:rsidRDefault="0056152D" w:rsidP="00910AAC">
            <w:pPr>
              <w:rPr>
                <w:rFonts w:cs="Arial"/>
                <w:sz w:val="22"/>
                <w:lang w:eastAsia="it-CH"/>
              </w:rPr>
            </w:pPr>
            <w:r w:rsidRPr="008440C1">
              <w:rPr>
                <w:rFonts w:cs="Arial"/>
                <w:position w:val="4"/>
                <w:sz w:val="22"/>
                <w:vertAlign w:val="superscript"/>
                <w:lang w:eastAsia="it-CH"/>
              </w:rPr>
              <w:t>4</w:t>
            </w:r>
            <w:r w:rsidRPr="008440C1">
              <w:rPr>
                <w:rFonts w:cs="Arial"/>
                <w:sz w:val="22"/>
                <w:lang w:eastAsia="it-CH"/>
              </w:rPr>
              <w:t>Chi intende aprire una scuola dell’infanzia, una scuola elementare o una scuola media privata</w:t>
            </w:r>
            <w:r w:rsidRPr="008440C1">
              <w:rPr>
                <w:rFonts w:cs="Arial"/>
                <w:b/>
                <w:sz w:val="22"/>
                <w:lang w:eastAsia="it-CH"/>
              </w:rPr>
              <w:t xml:space="preserve"> </w:t>
            </w:r>
            <w:r w:rsidR="008440C1" w:rsidRPr="008440C1">
              <w:rPr>
                <w:rFonts w:cs="Arial"/>
                <w:b/>
                <w:sz w:val="22"/>
                <w:highlight w:val="yellow"/>
                <w:lang w:eastAsia="it-CH"/>
              </w:rPr>
              <w:t>nuova e non parificata</w:t>
            </w:r>
            <w:r w:rsidR="008440C1" w:rsidRPr="008440C1">
              <w:rPr>
                <w:rFonts w:cs="Arial"/>
                <w:sz w:val="22"/>
                <w:lang w:eastAsia="it-CH"/>
              </w:rPr>
              <w:t xml:space="preserve"> </w:t>
            </w:r>
            <w:r w:rsidRPr="008440C1">
              <w:rPr>
                <w:rFonts w:cs="Arial"/>
                <w:sz w:val="22"/>
                <w:lang w:eastAsia="it-CH"/>
              </w:rPr>
              <w:t>deve presentare al Consiglio di Stato un’istanza che presenta il progetto pedagogico accompagnata dai documenti previsti dal regolamento inerenti alle persone incaricate della direzione della scuola e ai docenti, nonché un piano finanziario.</w:t>
            </w:r>
          </w:p>
          <w:p w:rsidR="008440C1" w:rsidRPr="008440C1" w:rsidRDefault="008440C1" w:rsidP="00910AAC">
            <w:pPr>
              <w:rPr>
                <w:rFonts w:cs="Arial"/>
                <w:sz w:val="22"/>
                <w:lang w:eastAsia="it-CH"/>
              </w:rPr>
            </w:pPr>
          </w:p>
          <w:p w:rsidR="0056152D" w:rsidRDefault="0056152D" w:rsidP="00910AAC">
            <w:pPr>
              <w:rPr>
                <w:rFonts w:cs="Arial"/>
                <w:i/>
                <w:sz w:val="22"/>
                <w:lang w:eastAsia="it-CH"/>
              </w:rPr>
            </w:pPr>
            <w:r w:rsidRPr="008440C1">
              <w:rPr>
                <w:rFonts w:cs="Arial"/>
                <w:position w:val="4"/>
                <w:sz w:val="22"/>
                <w:vertAlign w:val="superscript"/>
                <w:lang w:eastAsia="it-CH"/>
              </w:rPr>
              <w:t>5</w:t>
            </w:r>
            <w:r w:rsidRPr="008440C1">
              <w:rPr>
                <w:rFonts w:cs="Arial"/>
                <w:i/>
                <w:sz w:val="22"/>
                <w:lang w:eastAsia="it-CH"/>
              </w:rPr>
              <w:t>Abrogato</w:t>
            </w:r>
          </w:p>
          <w:p w:rsidR="008440C1" w:rsidRDefault="008440C1" w:rsidP="00910AAC">
            <w:pPr>
              <w:rPr>
                <w:rFonts w:cs="Arial"/>
                <w:i/>
                <w:sz w:val="22"/>
                <w:lang w:eastAsia="it-CH"/>
              </w:rPr>
            </w:pPr>
          </w:p>
          <w:p w:rsidR="008440C1" w:rsidRPr="008440C1" w:rsidRDefault="008440C1" w:rsidP="00910AAC">
            <w:pPr>
              <w:rPr>
                <w:rFonts w:cs="Arial"/>
                <w:i/>
                <w:sz w:val="22"/>
                <w:lang w:eastAsia="it-CH"/>
              </w:rPr>
            </w:pPr>
          </w:p>
        </w:tc>
      </w:tr>
      <w:tr w:rsidR="0056152D" w:rsidRPr="006855E1" w:rsidTr="00910AAC">
        <w:tc>
          <w:tcPr>
            <w:tcW w:w="2376" w:type="dxa"/>
            <w:shd w:val="clear" w:color="auto" w:fill="auto"/>
          </w:tcPr>
          <w:p w:rsidR="0056152D" w:rsidRPr="006855E1" w:rsidRDefault="0056152D" w:rsidP="008440C1">
            <w:pPr>
              <w:jc w:val="left"/>
              <w:rPr>
                <w:rFonts w:cs="Arial"/>
                <w:b/>
                <w:sz w:val="20"/>
              </w:rPr>
            </w:pPr>
          </w:p>
          <w:p w:rsidR="0056152D" w:rsidRPr="006855E1" w:rsidRDefault="0056152D" w:rsidP="008440C1">
            <w:pPr>
              <w:jc w:val="left"/>
              <w:rPr>
                <w:rFonts w:cs="Arial"/>
                <w:b/>
                <w:sz w:val="20"/>
              </w:rPr>
            </w:pPr>
          </w:p>
          <w:p w:rsidR="0056152D" w:rsidRPr="006855E1" w:rsidRDefault="0056152D" w:rsidP="00DC1406">
            <w:pPr>
              <w:jc w:val="left"/>
              <w:rPr>
                <w:rFonts w:cs="Arial"/>
                <w:b/>
                <w:sz w:val="20"/>
              </w:rPr>
            </w:pPr>
            <w:r w:rsidRPr="00DC1406">
              <w:rPr>
                <w:rFonts w:cs="Arial"/>
                <w:b/>
                <w:sz w:val="21"/>
                <w:szCs w:val="21"/>
                <w:highlight w:val="yellow"/>
              </w:rPr>
              <w:t>L</w:t>
            </w:r>
            <w:r w:rsidR="008440C1" w:rsidRPr="00DC1406">
              <w:rPr>
                <w:rFonts w:cs="Arial"/>
                <w:b/>
                <w:sz w:val="21"/>
                <w:szCs w:val="21"/>
                <w:highlight w:val="yellow"/>
              </w:rPr>
              <w:t>icei</w:t>
            </w:r>
            <w:r w:rsidRPr="00DC1406">
              <w:rPr>
                <w:rFonts w:cs="Arial"/>
                <w:b/>
                <w:sz w:val="21"/>
                <w:szCs w:val="21"/>
                <w:highlight w:val="yellow"/>
              </w:rPr>
              <w:t xml:space="preserve"> </w:t>
            </w:r>
            <w:r w:rsidR="00DC1406" w:rsidRPr="00DC1406">
              <w:rPr>
                <w:rFonts w:cs="Arial"/>
                <w:b/>
                <w:sz w:val="21"/>
                <w:szCs w:val="21"/>
                <w:highlight w:val="yellow"/>
              </w:rPr>
              <w:t>o</w:t>
            </w:r>
            <w:r w:rsidRPr="006855E1">
              <w:rPr>
                <w:rFonts w:cs="Arial"/>
                <w:b/>
                <w:sz w:val="20"/>
                <w:highlight w:val="yellow"/>
              </w:rPr>
              <w:t xml:space="preserve"> </w:t>
            </w:r>
            <w:r w:rsidRPr="00DC1406">
              <w:rPr>
                <w:rFonts w:cs="Arial"/>
                <w:b/>
                <w:sz w:val="20"/>
              </w:rPr>
              <w:t>scuole preparatorie alla maturità private</w:t>
            </w:r>
          </w:p>
        </w:tc>
        <w:tc>
          <w:tcPr>
            <w:tcW w:w="7654" w:type="dxa"/>
            <w:shd w:val="clear" w:color="auto" w:fill="auto"/>
          </w:tcPr>
          <w:p w:rsidR="0056152D" w:rsidRPr="008440C1" w:rsidRDefault="0056152D" w:rsidP="00910AAC">
            <w:pPr>
              <w:rPr>
                <w:rFonts w:cs="Arial"/>
                <w:b/>
                <w:sz w:val="22"/>
              </w:rPr>
            </w:pPr>
            <w:r w:rsidRPr="008440C1">
              <w:rPr>
                <w:rFonts w:cs="Arial"/>
                <w:b/>
                <w:sz w:val="22"/>
              </w:rPr>
              <w:t>Art. 86 cpv. 1, 2 e 4</w:t>
            </w:r>
          </w:p>
          <w:p w:rsidR="0056152D" w:rsidRPr="008440C1" w:rsidRDefault="0056152D" w:rsidP="00910AAC">
            <w:pPr>
              <w:rPr>
                <w:rFonts w:cs="Arial"/>
                <w:sz w:val="22"/>
              </w:rPr>
            </w:pPr>
          </w:p>
          <w:p w:rsidR="0056152D" w:rsidRDefault="0056152D" w:rsidP="00910AAC">
            <w:pPr>
              <w:rPr>
                <w:rFonts w:cs="Arial"/>
                <w:sz w:val="22"/>
                <w:lang w:eastAsia="it-CH"/>
              </w:rPr>
            </w:pPr>
            <w:r w:rsidRPr="008440C1">
              <w:rPr>
                <w:rFonts w:cs="Arial"/>
                <w:position w:val="4"/>
                <w:sz w:val="22"/>
                <w:vertAlign w:val="superscript"/>
                <w:lang w:eastAsia="it-CH"/>
              </w:rPr>
              <w:t>1</w:t>
            </w:r>
            <w:r w:rsidRPr="008440C1">
              <w:rPr>
                <w:rFonts w:cs="Arial"/>
                <w:sz w:val="22"/>
                <w:lang w:eastAsia="it-CH"/>
              </w:rPr>
              <w:t xml:space="preserve">L’apertura </w:t>
            </w:r>
            <w:r w:rsidRPr="008440C1">
              <w:rPr>
                <w:rFonts w:cs="Arial"/>
                <w:strike/>
                <w:sz w:val="22"/>
                <w:lang w:eastAsia="it-CH"/>
              </w:rPr>
              <w:t>e l’esercizio</w:t>
            </w:r>
            <w:r w:rsidRPr="008440C1">
              <w:rPr>
                <w:rFonts w:cs="Arial"/>
                <w:sz w:val="22"/>
                <w:lang w:eastAsia="it-CH"/>
              </w:rPr>
              <w:t xml:space="preserve"> </w:t>
            </w:r>
            <w:r w:rsidRPr="008440C1">
              <w:rPr>
                <w:rFonts w:cs="Arial"/>
                <w:b/>
                <w:sz w:val="22"/>
                <w:highlight w:val="yellow"/>
                <w:lang w:eastAsia="it-CH"/>
              </w:rPr>
              <w:t>di licei e</w:t>
            </w:r>
            <w:r w:rsidRPr="00405B88">
              <w:rPr>
                <w:rFonts w:cs="Arial"/>
                <w:b/>
                <w:sz w:val="22"/>
                <w:lang w:eastAsia="it-CH"/>
              </w:rPr>
              <w:t xml:space="preserve"> di scuole preparatorie</w:t>
            </w:r>
            <w:r w:rsidRPr="008440C1">
              <w:rPr>
                <w:rFonts w:cs="Arial"/>
                <w:sz w:val="22"/>
                <w:lang w:eastAsia="it-CH"/>
              </w:rPr>
              <w:t xml:space="preserve"> alla maturità private sono subordinati all’autorizzazione del Consiglio di Stato; l’esame di maturità deve tenersi in Svizzera salvo eccezioni previste dal regolamento. </w:t>
            </w:r>
          </w:p>
          <w:p w:rsidR="008440C1" w:rsidRPr="008440C1" w:rsidRDefault="008440C1" w:rsidP="00910AAC">
            <w:pPr>
              <w:rPr>
                <w:rFonts w:cs="Arial"/>
                <w:sz w:val="22"/>
                <w:lang w:eastAsia="it-CH"/>
              </w:rPr>
            </w:pPr>
          </w:p>
          <w:p w:rsidR="0056152D" w:rsidRPr="00DC1406" w:rsidRDefault="0056152D" w:rsidP="00910AAC">
            <w:pPr>
              <w:rPr>
                <w:rFonts w:cs="Arial"/>
                <w:b/>
                <w:sz w:val="22"/>
                <w:lang w:eastAsia="it-CH"/>
              </w:rPr>
            </w:pPr>
            <w:r w:rsidRPr="00DC1406">
              <w:rPr>
                <w:rFonts w:cs="Arial"/>
                <w:b/>
                <w:sz w:val="22"/>
                <w:highlight w:val="yellow"/>
                <w:vertAlign w:val="superscript"/>
                <w:lang w:eastAsia="it-CH"/>
              </w:rPr>
              <w:t>1bis</w:t>
            </w:r>
            <w:r w:rsidRPr="00DC1406">
              <w:rPr>
                <w:rFonts w:cs="Arial"/>
                <w:b/>
                <w:sz w:val="22"/>
                <w:highlight w:val="yellow"/>
                <w:lang w:eastAsia="it-CH"/>
              </w:rPr>
              <w:t>L’esercizio dei licei e delle scuole preparatorie alla maturità non di tipo federale svizzera, è sottoposto a regolare e periodico controllo</w:t>
            </w:r>
            <w:r w:rsidRPr="00405B88">
              <w:rPr>
                <w:rFonts w:cs="Arial"/>
                <w:b/>
                <w:sz w:val="22"/>
                <w:highlight w:val="yellow"/>
                <w:lang w:eastAsia="it-CH"/>
              </w:rPr>
              <w:t>.</w:t>
            </w:r>
            <w:r w:rsidRPr="00DC1406">
              <w:rPr>
                <w:rFonts w:cs="Arial"/>
                <w:b/>
                <w:sz w:val="22"/>
                <w:lang w:eastAsia="it-CH"/>
              </w:rPr>
              <w:t xml:space="preserve"> </w:t>
            </w:r>
          </w:p>
          <w:p w:rsidR="0056152D" w:rsidRPr="00DC1406" w:rsidRDefault="0056152D" w:rsidP="00910AAC">
            <w:pPr>
              <w:rPr>
                <w:rFonts w:cs="Arial"/>
                <w:b/>
                <w:sz w:val="22"/>
                <w:lang w:eastAsia="it-CH"/>
              </w:rPr>
            </w:pPr>
            <w:r w:rsidRPr="00DC1406">
              <w:rPr>
                <w:rFonts w:cs="Arial"/>
                <w:b/>
                <w:sz w:val="22"/>
                <w:highlight w:val="yellow"/>
                <w:lang w:eastAsia="it-CH"/>
              </w:rPr>
              <w:t>Il Consiglio di Stato può fare eccezioni sulla base di criteri comprovanti la reputazione e la buona condotta che hanno dimostrato nel tempo.</w:t>
            </w:r>
          </w:p>
          <w:p w:rsidR="008440C1" w:rsidRPr="008440C1" w:rsidRDefault="008440C1" w:rsidP="00910AAC">
            <w:pPr>
              <w:rPr>
                <w:rFonts w:cs="Arial"/>
                <w:sz w:val="22"/>
                <w:lang w:eastAsia="it-CH"/>
              </w:rPr>
            </w:pPr>
          </w:p>
          <w:p w:rsidR="0056152D" w:rsidRDefault="0056152D" w:rsidP="00910AAC">
            <w:pPr>
              <w:rPr>
                <w:rFonts w:cs="Arial"/>
                <w:sz w:val="22"/>
                <w:lang w:eastAsia="it-CH"/>
              </w:rPr>
            </w:pPr>
            <w:r w:rsidRPr="008440C1">
              <w:rPr>
                <w:rFonts w:cs="Arial"/>
                <w:position w:val="4"/>
                <w:sz w:val="22"/>
                <w:vertAlign w:val="superscript"/>
                <w:lang w:eastAsia="it-CH"/>
              </w:rPr>
              <w:t>2</w:t>
            </w:r>
            <w:r w:rsidRPr="008440C1">
              <w:rPr>
                <w:rFonts w:cs="Arial"/>
                <w:sz w:val="22"/>
                <w:lang w:eastAsia="it-CH"/>
              </w:rPr>
              <w:t xml:space="preserve">Chi intende </w:t>
            </w:r>
            <w:r w:rsidRPr="008440C1">
              <w:rPr>
                <w:rFonts w:cs="Arial"/>
                <w:b/>
                <w:sz w:val="22"/>
                <w:highlight w:val="yellow"/>
                <w:lang w:eastAsia="it-CH"/>
              </w:rPr>
              <w:t>aprire un liceo</w:t>
            </w:r>
            <w:r w:rsidRPr="00DC1406">
              <w:rPr>
                <w:rFonts w:cs="Arial"/>
                <w:b/>
                <w:sz w:val="22"/>
                <w:lang w:eastAsia="it-CH"/>
              </w:rPr>
              <w:t xml:space="preserve"> </w:t>
            </w:r>
            <w:r w:rsidRPr="00DC1406">
              <w:rPr>
                <w:rFonts w:cs="Arial"/>
                <w:sz w:val="22"/>
                <w:lang w:eastAsia="it-CH"/>
              </w:rPr>
              <w:t>o una scuola preparatoria</w:t>
            </w:r>
            <w:r w:rsidRPr="008440C1">
              <w:rPr>
                <w:rFonts w:cs="Arial"/>
                <w:sz w:val="22"/>
                <w:lang w:eastAsia="it-CH"/>
              </w:rPr>
              <w:t xml:space="preserve"> alla maturità privata, </w:t>
            </w:r>
            <w:r w:rsidR="008440C1" w:rsidRPr="008440C1">
              <w:rPr>
                <w:rFonts w:cs="Arial"/>
                <w:b/>
                <w:sz w:val="22"/>
                <w:highlight w:val="yellow"/>
                <w:lang w:eastAsia="it-CH"/>
              </w:rPr>
              <w:t>non di tipo federal</w:t>
            </w:r>
            <w:r w:rsidR="008440C1" w:rsidRPr="00DC1406">
              <w:rPr>
                <w:rFonts w:cs="Arial"/>
                <w:b/>
                <w:sz w:val="22"/>
                <w:highlight w:val="yellow"/>
                <w:shd w:val="clear" w:color="auto" w:fill="FFFF00"/>
                <w:lang w:eastAsia="it-CH"/>
              </w:rPr>
              <w:t>e</w:t>
            </w:r>
            <w:r w:rsidR="008440C1" w:rsidRPr="00DC1406">
              <w:rPr>
                <w:rFonts w:cs="Arial"/>
                <w:b/>
                <w:sz w:val="22"/>
                <w:shd w:val="clear" w:color="auto" w:fill="FFFF00"/>
                <w:lang w:eastAsia="it-CH"/>
              </w:rPr>
              <w:t xml:space="preserve"> </w:t>
            </w:r>
            <w:r w:rsidR="008440C1" w:rsidRPr="008440C1">
              <w:rPr>
                <w:rFonts w:cs="Arial"/>
                <w:b/>
                <w:sz w:val="22"/>
                <w:highlight w:val="yellow"/>
                <w:lang w:eastAsia="it-CH"/>
              </w:rPr>
              <w:t>svizzera</w:t>
            </w:r>
            <w:r w:rsidRPr="008440C1">
              <w:rPr>
                <w:rFonts w:cs="Arial"/>
                <w:sz w:val="22"/>
                <w:lang w:eastAsia="it-CH"/>
              </w:rPr>
              <w:t>, deve presentare al Consiglio di Stato un’istanza che presenta il progetto pedagogico accompagnata dai documenti previsti dal regolamento inerenti alle persone incaricate della direzione della scuola e ai docenti, nonché un piano finanziario.</w:t>
            </w:r>
          </w:p>
          <w:p w:rsidR="008440C1" w:rsidRPr="008440C1" w:rsidRDefault="008440C1" w:rsidP="00910AAC">
            <w:pPr>
              <w:rPr>
                <w:rFonts w:cs="Arial"/>
                <w:sz w:val="22"/>
                <w:lang w:eastAsia="it-CH"/>
              </w:rPr>
            </w:pPr>
          </w:p>
          <w:p w:rsidR="0056152D" w:rsidRPr="008440C1" w:rsidRDefault="0056152D" w:rsidP="00DC1406">
            <w:pPr>
              <w:rPr>
                <w:rFonts w:cs="Arial"/>
                <w:b/>
                <w:sz w:val="22"/>
              </w:rPr>
            </w:pPr>
            <w:r w:rsidRPr="008440C1">
              <w:rPr>
                <w:rFonts w:cs="Arial"/>
                <w:position w:val="4"/>
                <w:sz w:val="22"/>
                <w:vertAlign w:val="superscript"/>
                <w:lang w:eastAsia="it-CH"/>
              </w:rPr>
              <w:t>4</w:t>
            </w:r>
            <w:r w:rsidRPr="008440C1">
              <w:rPr>
                <w:rFonts w:cs="Arial"/>
                <w:sz w:val="22"/>
                <w:lang w:eastAsia="it-CH"/>
              </w:rPr>
              <w:t xml:space="preserve">Il passaggio di allievi </w:t>
            </w:r>
            <w:r w:rsidRPr="008440C1">
              <w:rPr>
                <w:rFonts w:cs="Arial"/>
                <w:b/>
                <w:sz w:val="22"/>
                <w:highlight w:val="yellow"/>
                <w:lang w:eastAsia="it-CH"/>
              </w:rPr>
              <w:t xml:space="preserve">dai licei e </w:t>
            </w:r>
            <w:r w:rsidRPr="00DC1406">
              <w:rPr>
                <w:rFonts w:cs="Arial"/>
                <w:sz w:val="22"/>
                <w:lang w:eastAsia="it-CH"/>
              </w:rPr>
              <w:t>dalle scuole preparatorie</w:t>
            </w:r>
            <w:r w:rsidRPr="008440C1">
              <w:rPr>
                <w:rFonts w:cs="Arial"/>
                <w:sz w:val="22"/>
                <w:lang w:eastAsia="it-CH"/>
              </w:rPr>
              <w:t xml:space="preserve"> alla maturità private alle scuole medie superiori pubbliche è subordinato al superamento di esami di ammissione.</w:t>
            </w:r>
          </w:p>
        </w:tc>
      </w:tr>
      <w:tr w:rsidR="0056152D" w:rsidRPr="006855E1" w:rsidTr="00910AAC">
        <w:tc>
          <w:tcPr>
            <w:tcW w:w="2376" w:type="dxa"/>
            <w:shd w:val="clear" w:color="auto" w:fill="auto"/>
          </w:tcPr>
          <w:p w:rsidR="0056152D" w:rsidRPr="006855E1" w:rsidRDefault="0056152D" w:rsidP="00910AAC">
            <w:pPr>
              <w:rPr>
                <w:rFonts w:cs="Arial"/>
                <w:b/>
                <w:sz w:val="20"/>
              </w:rPr>
            </w:pPr>
          </w:p>
          <w:p w:rsidR="0056152D" w:rsidRPr="006855E1" w:rsidRDefault="0056152D" w:rsidP="00910AAC">
            <w:pPr>
              <w:rPr>
                <w:rFonts w:cs="Arial"/>
                <w:b/>
                <w:sz w:val="20"/>
              </w:rPr>
            </w:pPr>
          </w:p>
          <w:p w:rsidR="0056152D" w:rsidRPr="006855E1" w:rsidRDefault="0056152D" w:rsidP="00910AAC">
            <w:pPr>
              <w:rPr>
                <w:rFonts w:cs="Arial"/>
                <w:sz w:val="20"/>
              </w:rPr>
            </w:pPr>
            <w:r w:rsidRPr="006855E1">
              <w:rPr>
                <w:rFonts w:cs="Arial"/>
                <w:b/>
                <w:sz w:val="20"/>
              </w:rPr>
              <w:t>Accordi internazionali</w:t>
            </w:r>
          </w:p>
        </w:tc>
        <w:tc>
          <w:tcPr>
            <w:tcW w:w="7654" w:type="dxa"/>
            <w:shd w:val="clear" w:color="auto" w:fill="auto"/>
          </w:tcPr>
          <w:p w:rsidR="0056152D" w:rsidRPr="008440C1" w:rsidRDefault="0056152D" w:rsidP="00910AAC">
            <w:pPr>
              <w:rPr>
                <w:rFonts w:cs="Arial"/>
                <w:b/>
                <w:sz w:val="22"/>
              </w:rPr>
            </w:pPr>
            <w:r w:rsidRPr="008440C1">
              <w:rPr>
                <w:rFonts w:cs="Arial"/>
                <w:b/>
                <w:sz w:val="22"/>
              </w:rPr>
              <w:t>Art. 87a (nuovo)</w:t>
            </w:r>
          </w:p>
          <w:p w:rsidR="0056152D" w:rsidRPr="008440C1" w:rsidRDefault="0056152D" w:rsidP="00910AAC">
            <w:pPr>
              <w:rPr>
                <w:rFonts w:cs="Arial"/>
                <w:sz w:val="22"/>
              </w:rPr>
            </w:pPr>
          </w:p>
          <w:p w:rsidR="0056152D" w:rsidRPr="008440C1" w:rsidRDefault="0056152D" w:rsidP="00910AAC">
            <w:pPr>
              <w:rPr>
                <w:rFonts w:cs="Arial"/>
                <w:sz w:val="22"/>
                <w:lang w:eastAsia="it-CH"/>
              </w:rPr>
            </w:pPr>
            <w:r w:rsidRPr="008440C1">
              <w:rPr>
                <w:rFonts w:cs="Arial"/>
                <w:sz w:val="22"/>
                <w:lang w:eastAsia="it-CH"/>
              </w:rPr>
              <w:t>Sono riservati gli accordi internazionali inerenti all’apertura in Svizzera di scuole private riconosciute da Stati esteri.</w:t>
            </w:r>
          </w:p>
          <w:p w:rsidR="0056152D" w:rsidRDefault="0056152D" w:rsidP="00910AAC">
            <w:pPr>
              <w:rPr>
                <w:rFonts w:cs="Arial"/>
                <w:sz w:val="22"/>
              </w:rPr>
            </w:pPr>
          </w:p>
          <w:p w:rsidR="008440C1" w:rsidRPr="008440C1" w:rsidRDefault="008440C1" w:rsidP="00910AAC">
            <w:pPr>
              <w:rPr>
                <w:rFonts w:cs="Arial"/>
                <w:sz w:val="22"/>
              </w:rPr>
            </w:pPr>
          </w:p>
        </w:tc>
      </w:tr>
      <w:tr w:rsidR="0056152D" w:rsidRPr="006855E1" w:rsidTr="00910AAC">
        <w:tc>
          <w:tcPr>
            <w:tcW w:w="2376" w:type="dxa"/>
            <w:shd w:val="clear" w:color="auto" w:fill="auto"/>
          </w:tcPr>
          <w:p w:rsidR="0056152D" w:rsidRPr="006855E1" w:rsidRDefault="0056152D" w:rsidP="00910AAC">
            <w:pPr>
              <w:rPr>
                <w:rFonts w:cs="Arial"/>
                <w:b/>
                <w:szCs w:val="24"/>
              </w:rPr>
            </w:pPr>
          </w:p>
          <w:p w:rsidR="0056152D" w:rsidRPr="006855E1" w:rsidRDefault="0056152D" w:rsidP="00910AAC">
            <w:pPr>
              <w:rPr>
                <w:rFonts w:cs="Arial"/>
                <w:b/>
                <w:szCs w:val="24"/>
              </w:rPr>
            </w:pPr>
          </w:p>
          <w:p w:rsidR="0056152D" w:rsidRPr="006855E1" w:rsidRDefault="0056152D" w:rsidP="00910AAC">
            <w:pPr>
              <w:rPr>
                <w:rFonts w:cs="Arial"/>
                <w:szCs w:val="24"/>
              </w:rPr>
            </w:pPr>
            <w:r w:rsidRPr="006855E1">
              <w:rPr>
                <w:rFonts w:cs="Arial"/>
                <w:b/>
                <w:szCs w:val="24"/>
              </w:rPr>
              <w:t>Tasse</w:t>
            </w:r>
          </w:p>
        </w:tc>
        <w:tc>
          <w:tcPr>
            <w:tcW w:w="7654" w:type="dxa"/>
            <w:shd w:val="clear" w:color="auto" w:fill="auto"/>
          </w:tcPr>
          <w:p w:rsidR="0056152D" w:rsidRPr="008440C1" w:rsidRDefault="0056152D" w:rsidP="00910AAC">
            <w:pPr>
              <w:rPr>
                <w:rFonts w:cs="Arial"/>
                <w:b/>
                <w:sz w:val="22"/>
                <w:lang w:eastAsia="it-CH"/>
              </w:rPr>
            </w:pPr>
            <w:r w:rsidRPr="008440C1">
              <w:rPr>
                <w:rFonts w:cs="Arial"/>
                <w:b/>
                <w:sz w:val="22"/>
                <w:lang w:eastAsia="it-CH"/>
              </w:rPr>
              <w:t>Art. 90a (nuovo)</w:t>
            </w:r>
          </w:p>
          <w:p w:rsidR="0056152D" w:rsidRPr="008440C1" w:rsidRDefault="0056152D" w:rsidP="00910AAC">
            <w:pPr>
              <w:rPr>
                <w:rFonts w:cs="Arial"/>
                <w:b/>
                <w:sz w:val="22"/>
                <w:lang w:eastAsia="it-CH"/>
              </w:rPr>
            </w:pPr>
          </w:p>
          <w:p w:rsidR="0056152D" w:rsidRPr="008440C1" w:rsidRDefault="0056152D" w:rsidP="00910AAC">
            <w:pPr>
              <w:rPr>
                <w:rFonts w:cs="Arial"/>
                <w:sz w:val="22"/>
                <w:highlight w:val="yellow"/>
                <w:lang w:eastAsia="it-CH"/>
              </w:rPr>
            </w:pPr>
            <w:r w:rsidRPr="00DC1406">
              <w:rPr>
                <w:rFonts w:cs="Arial"/>
                <w:sz w:val="22"/>
                <w:vertAlign w:val="superscript"/>
                <w:lang w:eastAsia="it-CH"/>
              </w:rPr>
              <w:t>1</w:t>
            </w:r>
            <w:r w:rsidRPr="00DC1406">
              <w:rPr>
                <w:rFonts w:cs="Arial"/>
                <w:sz w:val="22"/>
                <w:lang w:eastAsia="it-CH"/>
              </w:rPr>
              <w:t>Per l’istruzione delle pratiche di autorizzazione</w:t>
            </w:r>
            <w:r w:rsidRPr="00DC1406">
              <w:rPr>
                <w:rFonts w:cs="Arial"/>
                <w:b/>
                <w:sz w:val="22"/>
                <w:lang w:eastAsia="it-CH"/>
              </w:rPr>
              <w:t xml:space="preserve"> </w:t>
            </w:r>
            <w:r w:rsidRPr="008440C1">
              <w:rPr>
                <w:rFonts w:cs="Arial"/>
                <w:b/>
                <w:sz w:val="22"/>
                <w:highlight w:val="yellow"/>
                <w:lang w:eastAsia="it-CH"/>
              </w:rPr>
              <w:t xml:space="preserve">per le scuole non </w:t>
            </w:r>
            <w:r w:rsidR="00DC1406">
              <w:rPr>
                <w:rFonts w:cs="Arial"/>
                <w:b/>
                <w:sz w:val="22"/>
                <w:highlight w:val="yellow"/>
                <w:lang w:eastAsia="it-CH"/>
              </w:rPr>
              <w:t>p</w:t>
            </w:r>
            <w:r w:rsidRPr="008440C1">
              <w:rPr>
                <w:rFonts w:cs="Arial"/>
                <w:b/>
                <w:sz w:val="22"/>
                <w:highlight w:val="yellow"/>
                <w:lang w:eastAsia="it-CH"/>
              </w:rPr>
              <w:t>arificate e per i licei e le scuole preparatorie alla maturità non di tipo federale svizzera</w:t>
            </w:r>
            <w:r w:rsidRPr="008440C1">
              <w:rPr>
                <w:rFonts w:cs="Arial"/>
                <w:sz w:val="22"/>
                <w:highlight w:val="yellow"/>
                <w:lang w:eastAsia="it-CH"/>
              </w:rPr>
              <w:t xml:space="preserve"> </w:t>
            </w:r>
            <w:r w:rsidRPr="00DC1406">
              <w:rPr>
                <w:rFonts w:cs="Arial"/>
                <w:sz w:val="22"/>
                <w:lang w:eastAsia="it-CH"/>
              </w:rPr>
              <w:t xml:space="preserve">previste dal presente titolo, come pure per compiti speciali di visita, di controllo, di ispezione e di consulenza da parte del Dipartimento, sono percepite tasse e spese. </w:t>
            </w:r>
          </w:p>
          <w:p w:rsidR="0056152D" w:rsidRPr="008440C1" w:rsidRDefault="0056152D" w:rsidP="00910AAC">
            <w:pPr>
              <w:rPr>
                <w:rFonts w:cs="Arial"/>
                <w:sz w:val="22"/>
                <w:highlight w:val="yellow"/>
                <w:lang w:eastAsia="it-CH"/>
              </w:rPr>
            </w:pPr>
          </w:p>
          <w:p w:rsidR="0056152D" w:rsidRPr="00DC1406" w:rsidRDefault="0056152D" w:rsidP="00910AAC">
            <w:pPr>
              <w:rPr>
                <w:rFonts w:cs="Arial"/>
                <w:sz w:val="22"/>
                <w:lang w:eastAsia="it-CH"/>
              </w:rPr>
            </w:pPr>
            <w:r w:rsidRPr="00DC1406">
              <w:rPr>
                <w:rFonts w:cs="Arial"/>
                <w:position w:val="4"/>
                <w:sz w:val="22"/>
                <w:vertAlign w:val="superscript"/>
                <w:lang w:eastAsia="it-CH"/>
              </w:rPr>
              <w:t>2</w:t>
            </w:r>
            <w:r w:rsidRPr="00DC1406">
              <w:rPr>
                <w:rFonts w:cs="Arial"/>
                <w:sz w:val="22"/>
                <w:lang w:eastAsia="it-CH"/>
              </w:rPr>
              <w:t>Le tasse devono essere commisurate all’entità e al costo reale della prestazione fornita ritenuto un minimo di 200 franchi</w:t>
            </w:r>
            <w:r w:rsidR="00DC1406" w:rsidRPr="00DC1406">
              <w:rPr>
                <w:rFonts w:cs="Arial"/>
                <w:sz w:val="22"/>
                <w:lang w:eastAsia="it-CH"/>
              </w:rPr>
              <w:t xml:space="preserve"> e un massimo di 5’000 franchi.</w:t>
            </w:r>
          </w:p>
          <w:p w:rsidR="0056152D" w:rsidRPr="008440C1" w:rsidRDefault="0056152D" w:rsidP="00910AAC">
            <w:pPr>
              <w:rPr>
                <w:rFonts w:cs="Arial"/>
                <w:sz w:val="22"/>
                <w:highlight w:val="yellow"/>
                <w:lang w:eastAsia="it-CH"/>
              </w:rPr>
            </w:pPr>
          </w:p>
          <w:p w:rsidR="0056152D" w:rsidRPr="008440C1" w:rsidRDefault="0056152D" w:rsidP="00910AAC">
            <w:pPr>
              <w:rPr>
                <w:rFonts w:cs="Arial"/>
                <w:sz w:val="22"/>
                <w:lang w:eastAsia="it-CH"/>
              </w:rPr>
            </w:pPr>
            <w:r w:rsidRPr="00DC1406">
              <w:rPr>
                <w:rFonts w:cs="Arial"/>
                <w:position w:val="4"/>
                <w:sz w:val="22"/>
                <w:vertAlign w:val="superscript"/>
                <w:lang w:eastAsia="it-CH"/>
              </w:rPr>
              <w:t>3</w:t>
            </w:r>
            <w:r w:rsidRPr="00DC1406">
              <w:rPr>
                <w:rFonts w:cs="Arial"/>
                <w:sz w:val="22"/>
                <w:lang w:eastAsia="it-CH"/>
              </w:rPr>
              <w:t>Il Consiglio di Stato stabilisce nel regolamento l’ammontare e la modalità di pagamento delle singole tasse.</w:t>
            </w:r>
          </w:p>
          <w:p w:rsidR="0056152D" w:rsidRPr="008440C1" w:rsidRDefault="0056152D" w:rsidP="00910AAC">
            <w:pPr>
              <w:rPr>
                <w:rFonts w:cs="Arial"/>
                <w:sz w:val="22"/>
              </w:rPr>
            </w:pPr>
          </w:p>
        </w:tc>
      </w:tr>
    </w:tbl>
    <w:p w:rsidR="0056152D" w:rsidRDefault="0056152D" w:rsidP="0056152D">
      <w:pPr>
        <w:rPr>
          <w:rFonts w:cs="Arial"/>
          <w:szCs w:val="24"/>
        </w:rPr>
      </w:pPr>
    </w:p>
    <w:p w:rsidR="0056152D" w:rsidRPr="0046667D" w:rsidRDefault="0056152D" w:rsidP="0056152D">
      <w:pPr>
        <w:rPr>
          <w:rFonts w:cs="Arial"/>
          <w:szCs w:val="24"/>
        </w:rPr>
      </w:pPr>
    </w:p>
    <w:p w:rsidR="0056152D" w:rsidRPr="0046667D" w:rsidRDefault="0056152D" w:rsidP="0056152D">
      <w:pPr>
        <w:rPr>
          <w:rFonts w:cs="Arial"/>
          <w:b/>
          <w:szCs w:val="24"/>
        </w:rPr>
      </w:pPr>
      <w:r w:rsidRPr="0046667D">
        <w:rPr>
          <w:rFonts w:cs="Arial"/>
          <w:b/>
          <w:szCs w:val="24"/>
        </w:rPr>
        <w:t xml:space="preserve">II </w:t>
      </w:r>
      <w:r>
        <w:rPr>
          <w:rFonts w:cs="Arial"/>
          <w:b/>
          <w:szCs w:val="24"/>
        </w:rPr>
        <w:t xml:space="preserve">- </w:t>
      </w:r>
      <w:r w:rsidRPr="0046667D">
        <w:rPr>
          <w:rFonts w:cs="Arial"/>
          <w:b/>
          <w:szCs w:val="24"/>
        </w:rPr>
        <w:t>Disposizione transitoria della modifica del …</w:t>
      </w:r>
    </w:p>
    <w:p w:rsidR="0056152D" w:rsidRPr="0046667D" w:rsidRDefault="0056152D" w:rsidP="0056152D">
      <w:pPr>
        <w:spacing w:before="120"/>
        <w:rPr>
          <w:rFonts w:cs="Arial"/>
          <w:szCs w:val="24"/>
        </w:rPr>
      </w:pPr>
      <w:r w:rsidRPr="0046667D">
        <w:rPr>
          <w:rFonts w:cs="Arial"/>
          <w:szCs w:val="24"/>
        </w:rPr>
        <w:t>La modifica dell’art. 86 cpv. 1 non si applica agli allievi iscritti alle scuole entro il 1° gennaio 2019.</w:t>
      </w:r>
    </w:p>
    <w:p w:rsidR="0056152D" w:rsidRDefault="0056152D" w:rsidP="0056152D">
      <w:pPr>
        <w:rPr>
          <w:rFonts w:cs="Arial"/>
          <w:szCs w:val="24"/>
        </w:rPr>
      </w:pPr>
    </w:p>
    <w:p w:rsidR="0056152D" w:rsidRPr="0046667D" w:rsidRDefault="0056152D" w:rsidP="0056152D">
      <w:pPr>
        <w:rPr>
          <w:rFonts w:cs="Arial"/>
          <w:szCs w:val="24"/>
        </w:rPr>
      </w:pPr>
    </w:p>
    <w:p w:rsidR="0056152D" w:rsidRPr="0046667D" w:rsidRDefault="0056152D" w:rsidP="0056152D">
      <w:pPr>
        <w:rPr>
          <w:rFonts w:cs="Arial"/>
          <w:b/>
          <w:szCs w:val="24"/>
        </w:rPr>
      </w:pPr>
      <w:r w:rsidRPr="0046667D">
        <w:rPr>
          <w:rFonts w:cs="Arial"/>
          <w:b/>
          <w:szCs w:val="24"/>
        </w:rPr>
        <w:t>III</w:t>
      </w:r>
    </w:p>
    <w:p w:rsidR="0056152D" w:rsidRPr="0046667D" w:rsidRDefault="0056152D" w:rsidP="0056152D">
      <w:pPr>
        <w:spacing w:before="120"/>
        <w:rPr>
          <w:rFonts w:cs="Arial"/>
          <w:szCs w:val="24"/>
        </w:rPr>
      </w:pPr>
      <w:r w:rsidRPr="0046667D">
        <w:rPr>
          <w:rFonts w:cs="Arial"/>
          <w:szCs w:val="24"/>
        </w:rPr>
        <w:t>Trascorsi i termini per l’esercizio del diritto di referendum, la presente modifica di legge è pubblicata nel Bollettino ufficiale delle leggi ed entra in vigore il 1° agosto 2019.</w:t>
      </w:r>
    </w:p>
    <w:p w:rsidR="0056152D" w:rsidRDefault="0056152D" w:rsidP="0056152D"/>
    <w:p w:rsidR="0056152D" w:rsidRDefault="0056152D" w:rsidP="0056152D">
      <w:pPr>
        <w:rPr>
          <w:szCs w:val="24"/>
        </w:rPr>
      </w:pPr>
    </w:p>
    <w:p w:rsidR="0056152D" w:rsidRDefault="0056152D" w:rsidP="0056152D">
      <w:pPr>
        <w:rPr>
          <w:szCs w:val="24"/>
        </w:rPr>
      </w:pPr>
      <w:r>
        <w:rPr>
          <w:szCs w:val="24"/>
        </w:rPr>
        <w:br w:type="page"/>
      </w:r>
    </w:p>
    <w:p w:rsidR="0056152D" w:rsidRPr="008440C1" w:rsidRDefault="0056152D" w:rsidP="0056152D">
      <w:pPr>
        <w:pStyle w:val="NormaleWeb"/>
        <w:shd w:val="clear" w:color="auto" w:fill="FFFFFF"/>
        <w:spacing w:before="0" w:beforeAutospacing="0" w:after="0" w:afterAutospacing="0"/>
        <w:ind w:left="720" w:right="187"/>
        <w:jc w:val="center"/>
        <w:rPr>
          <w:rFonts w:ascii="Arial" w:hAnsi="Arial" w:cs="Arial"/>
          <w:color w:val="000000"/>
        </w:rPr>
      </w:pPr>
      <w:r w:rsidRPr="008440C1">
        <w:rPr>
          <w:rFonts w:ascii="Arial" w:hAnsi="Arial" w:cs="Arial"/>
          <w:b/>
          <w:bCs/>
          <w:color w:val="000000"/>
        </w:rPr>
        <w:lastRenderedPageBreak/>
        <w:t>Regolamento</w:t>
      </w:r>
    </w:p>
    <w:p w:rsidR="0056152D" w:rsidRPr="008440C1" w:rsidRDefault="0056152D" w:rsidP="0056152D">
      <w:pPr>
        <w:pStyle w:val="NormaleWeb"/>
        <w:shd w:val="clear" w:color="auto" w:fill="FFFFFF"/>
        <w:spacing w:before="0" w:beforeAutospacing="0" w:after="0" w:afterAutospacing="0"/>
        <w:ind w:left="720" w:right="187"/>
        <w:jc w:val="center"/>
        <w:rPr>
          <w:rFonts w:ascii="Arial" w:hAnsi="Arial" w:cs="Arial"/>
          <w:color w:val="000000"/>
        </w:rPr>
      </w:pPr>
      <w:r w:rsidRPr="008440C1">
        <w:rPr>
          <w:rFonts w:ascii="Arial" w:hAnsi="Arial" w:cs="Arial"/>
          <w:b/>
          <w:bCs/>
          <w:color w:val="000000"/>
        </w:rPr>
        <w:t>della legge della scuola</w:t>
      </w:r>
      <w:bookmarkStart w:id="2" w:name="_ftnref1"/>
      <w:bookmarkEnd w:id="2"/>
      <w:r w:rsidRPr="008440C1">
        <w:rPr>
          <w:rFonts w:ascii="Arial" w:hAnsi="Arial" w:cs="Arial"/>
          <w:color w:val="000000"/>
        </w:rPr>
        <w:fldChar w:fldCharType="begin"/>
      </w:r>
      <w:r w:rsidRPr="008440C1">
        <w:rPr>
          <w:rFonts w:ascii="Arial" w:hAnsi="Arial" w:cs="Arial"/>
          <w:color w:val="000000"/>
        </w:rPr>
        <w:instrText xml:space="preserve"> HYPERLINK "https://m3.ti.ch/CAN/RLeggi/public/index.php/raccolta-leggi/legge/num/208" \l "_ftn1" </w:instrText>
      </w:r>
      <w:r w:rsidRPr="008440C1">
        <w:rPr>
          <w:rFonts w:ascii="Arial" w:hAnsi="Arial" w:cs="Arial"/>
          <w:color w:val="000000"/>
        </w:rPr>
        <w:fldChar w:fldCharType="separate"/>
      </w:r>
      <w:r w:rsidRPr="008440C1">
        <w:rPr>
          <w:rStyle w:val="Collegamentoipertestuale"/>
          <w:rFonts w:cs="Arial"/>
          <w:color w:val="000000"/>
          <w:vertAlign w:val="superscript"/>
        </w:rPr>
        <w:t>[1]</w:t>
      </w:r>
      <w:r w:rsidRPr="008440C1">
        <w:rPr>
          <w:rFonts w:ascii="Arial" w:hAnsi="Arial" w:cs="Arial"/>
          <w:color w:val="000000"/>
        </w:rPr>
        <w:fldChar w:fldCharType="end"/>
      </w:r>
    </w:p>
    <w:p w:rsidR="0056152D" w:rsidRPr="008440C1" w:rsidRDefault="0056152D" w:rsidP="0056152D">
      <w:pPr>
        <w:rPr>
          <w:szCs w:val="24"/>
        </w:rPr>
      </w:pPr>
    </w:p>
    <w:p w:rsidR="0056152D" w:rsidRPr="008440C1" w:rsidRDefault="0056152D" w:rsidP="0056152D">
      <w:pPr>
        <w:pStyle w:val="NormaleWeb"/>
        <w:shd w:val="clear" w:color="auto" w:fill="FFFFFF"/>
        <w:spacing w:before="0" w:beforeAutospacing="0" w:after="0" w:afterAutospacing="0"/>
        <w:ind w:left="720" w:right="187"/>
        <w:jc w:val="center"/>
        <w:rPr>
          <w:rFonts w:ascii="Arial" w:hAnsi="Arial" w:cs="Arial"/>
          <w:color w:val="000000"/>
        </w:rPr>
      </w:pPr>
      <w:r w:rsidRPr="008440C1">
        <w:rPr>
          <w:rFonts w:ascii="Arial" w:hAnsi="Arial" w:cs="Arial"/>
          <w:caps/>
          <w:color w:val="000000"/>
        </w:rPr>
        <w:t>TITOLO III</w:t>
      </w:r>
    </w:p>
    <w:p w:rsidR="0056152D" w:rsidRPr="008440C1" w:rsidRDefault="0056152D" w:rsidP="0056152D">
      <w:pPr>
        <w:pStyle w:val="NormaleWeb"/>
        <w:shd w:val="clear" w:color="auto" w:fill="FFFFFF"/>
        <w:spacing w:before="0" w:beforeAutospacing="0" w:after="0" w:afterAutospacing="0"/>
        <w:ind w:left="720" w:right="187"/>
        <w:jc w:val="center"/>
        <w:rPr>
          <w:rFonts w:ascii="Arial" w:hAnsi="Arial" w:cs="Arial"/>
          <w:color w:val="000000"/>
        </w:rPr>
      </w:pPr>
      <w:r w:rsidRPr="008440C1">
        <w:rPr>
          <w:rFonts w:ascii="Arial" w:hAnsi="Arial" w:cs="Arial"/>
          <w:b/>
          <w:bCs/>
          <w:color w:val="000000"/>
        </w:rPr>
        <w:t>Insegnamento privato</w:t>
      </w:r>
    </w:p>
    <w:p w:rsidR="0056152D" w:rsidRDefault="0056152D" w:rsidP="008440C1"/>
    <w:p w:rsidR="008440C1" w:rsidRDefault="008440C1" w:rsidP="008440C1"/>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Insegnamento in lingua italiana</w:t>
      </w:r>
      <w:r>
        <w:rPr>
          <w:rFonts w:ascii="Arial" w:hAnsi="Arial" w:cs="Arial"/>
          <w:color w:val="000000"/>
          <w:sz w:val="20"/>
          <w:szCs w:val="20"/>
        </w:rPr>
        <w:t> (art. 80 cpv. 2 Lsc)</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73</w:t>
      </w:r>
      <w:r>
        <w:rPr>
          <w:rFonts w:ascii="Arial" w:hAnsi="Arial" w:cs="Arial"/>
          <w:color w:val="000000"/>
          <w:position w:val="4"/>
          <w:sz w:val="16"/>
          <w:szCs w:val="16"/>
        </w:rPr>
        <w:t>1</w:t>
      </w:r>
      <w:r>
        <w:rPr>
          <w:rFonts w:ascii="Arial" w:hAnsi="Arial" w:cs="Arial"/>
          <w:color w:val="000000"/>
          <w:sz w:val="20"/>
          <w:szCs w:val="20"/>
        </w:rPr>
        <w:t>La deroga prevista dall’art. 80 cpv. 2 della legge è concessa dal Dipartimento solo nel caso di famiglie che risiedono temporaneamente e per un massimo di sei anni nel Cantone.</w:t>
      </w:r>
      <w:bookmarkStart w:id="3" w:name="_ftnref84"/>
      <w:bookmarkEnd w:id="3"/>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"_ftn84"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[84]</w:t>
      </w:r>
      <w:r>
        <w:rPr>
          <w:rFonts w:ascii="Arial" w:hAnsi="Arial" w:cs="Arial"/>
          <w:color w:val="000000"/>
          <w:sz w:val="20"/>
          <w:szCs w:val="20"/>
        </w:rPr>
        <w:fldChar w:fldCharType="end"/>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2</w:t>
      </w:r>
      <w:r>
        <w:rPr>
          <w:rFonts w:ascii="Arial" w:hAnsi="Arial" w:cs="Arial"/>
          <w:color w:val="000000"/>
          <w:sz w:val="20"/>
          <w:szCs w:val="20"/>
        </w:rPr>
        <w:t>Durante tale periodo agli allievi in età d’obbligo scolastico l’insegnamento deve essere impartito, almeno nella misura di 1/5 dell’orario settimanale, in lingua italiana.</w:t>
      </w:r>
      <w:bookmarkStart w:id="4" w:name="_ftnref85"/>
      <w:bookmarkEnd w:id="4"/>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"_ftn85"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[85]</w:t>
      </w:r>
      <w:r>
        <w:rPr>
          <w:rFonts w:ascii="Arial" w:hAnsi="Arial" w:cs="Arial"/>
          <w:color w:val="000000"/>
          <w:sz w:val="20"/>
          <w:szCs w:val="20"/>
        </w:rPr>
        <w:fldChar w:fldCharType="end"/>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3</w:t>
      </w:r>
      <w:r>
        <w:rPr>
          <w:rFonts w:ascii="Arial" w:hAnsi="Arial" w:cs="Arial"/>
          <w:color w:val="000000"/>
          <w:sz w:val="20"/>
          <w:szCs w:val="20"/>
        </w:rPr>
        <w:t>Dopo i sei anni la famiglia deve iscrivere i propri figli in età d'obbligo scolastico in una scuola pubblica o privata in cui l'insegnamento sia impartito interamente in lingua italiana.</w:t>
      </w:r>
      <w:bookmarkStart w:id="5" w:name="_ftnref86"/>
      <w:bookmarkEnd w:id="5"/>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"_ftn86"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[86]</w:t>
      </w:r>
      <w:r>
        <w:rPr>
          <w:rFonts w:ascii="Arial" w:hAnsi="Arial" w:cs="Arial"/>
          <w:color w:val="000000"/>
          <w:sz w:val="20"/>
          <w:szCs w:val="20"/>
        </w:rPr>
        <w:fldChar w:fldCharType="end"/>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4</w:t>
      </w:r>
      <w:r>
        <w:rPr>
          <w:rFonts w:ascii="Arial" w:hAnsi="Arial" w:cs="Arial"/>
          <w:color w:val="000000"/>
          <w:sz w:val="20"/>
          <w:szCs w:val="20"/>
        </w:rPr>
        <w:t>È riservata l’applicazione degli art. 53 cpv. 2 e 54 della legge.</w:t>
      </w:r>
      <w:bookmarkStart w:id="6" w:name="_ftnref87"/>
      <w:bookmarkEnd w:id="6"/>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"_ftn87"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[87]</w:t>
      </w:r>
      <w:r>
        <w:rPr>
          <w:rFonts w:ascii="Arial" w:hAnsi="Arial" w:cs="Arial"/>
          <w:color w:val="000000"/>
          <w:sz w:val="20"/>
          <w:szCs w:val="20"/>
        </w:rPr>
        <w:fldChar w:fldCharType="end"/>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Apertura ed esercizio di scuole private</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73a</w:t>
      </w:r>
      <w:bookmarkStart w:id="7" w:name="_ftnref88"/>
      <w:bookmarkEnd w:id="7"/>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"_ftn88"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[88]</w:t>
      </w:r>
      <w:r>
        <w:rPr>
          <w:rFonts w:ascii="Arial" w:hAnsi="Arial" w:cs="Arial"/>
          <w:color w:val="000000"/>
          <w:sz w:val="20"/>
          <w:szCs w:val="20"/>
        </w:rPr>
        <w:fldChar w:fldCharType="end"/>
      </w:r>
      <w:r>
        <w:rPr>
          <w:rFonts w:ascii="Arial" w:hAnsi="Arial" w:cs="Arial"/>
          <w:color w:val="000000"/>
          <w:position w:val="4"/>
          <w:sz w:val="16"/>
          <w:szCs w:val="16"/>
        </w:rPr>
        <w:t>1</w:t>
      </w:r>
      <w:r>
        <w:rPr>
          <w:rFonts w:ascii="Arial" w:hAnsi="Arial" w:cs="Arial"/>
          <w:color w:val="000000"/>
          <w:sz w:val="20"/>
          <w:szCs w:val="20"/>
        </w:rPr>
        <w:t>L’autorizzazione all’apertura e all’esercizio di scuole private deve essere richiesta al Dipartimento presentando un’istanza motivata.</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sidRPr="00206D2A">
        <w:rPr>
          <w:rFonts w:ascii="Arial" w:hAnsi="Arial" w:cs="Arial"/>
          <w:color w:val="000000"/>
          <w:position w:val="4"/>
          <w:sz w:val="16"/>
          <w:szCs w:val="16"/>
          <w:highlight w:val="yellow"/>
        </w:rPr>
        <w:t>2</w:t>
      </w:r>
      <w:r w:rsidRPr="00206D2A">
        <w:rPr>
          <w:rFonts w:ascii="Arial" w:hAnsi="Arial" w:cs="Arial"/>
          <w:color w:val="000000"/>
          <w:sz w:val="20"/>
          <w:szCs w:val="20"/>
          <w:highlight w:val="yellow"/>
        </w:rPr>
        <w:t>Per le scuole dell’obbligo</w:t>
      </w:r>
      <w:r>
        <w:rPr>
          <w:rFonts w:ascii="Arial" w:hAnsi="Arial" w:cs="Arial"/>
          <w:color w:val="000000"/>
          <w:sz w:val="20"/>
          <w:szCs w:val="20"/>
          <w:highlight w:val="yellow"/>
        </w:rPr>
        <w:t xml:space="preserve"> </w:t>
      </w:r>
      <w:r w:rsidRPr="00907360">
        <w:rPr>
          <w:rFonts w:ascii="Arial" w:hAnsi="Arial" w:cs="Arial"/>
          <w:b/>
          <w:color w:val="000000"/>
          <w:sz w:val="20"/>
          <w:szCs w:val="20"/>
          <w:highlight w:val="yellow"/>
        </w:rPr>
        <w:t>NON PARIFICATE</w:t>
      </w:r>
      <w:r w:rsidRPr="00206D2A">
        <w:rPr>
          <w:rFonts w:ascii="Arial" w:hAnsi="Arial" w:cs="Arial"/>
          <w:color w:val="000000"/>
          <w:sz w:val="20"/>
          <w:szCs w:val="20"/>
          <w:highlight w:val="yellow"/>
        </w:rPr>
        <w:t xml:space="preserve"> l’istanza deve contenere in particolare la descrizione del progetto pedagogico, che deve essere congruente con quanto disposto dalla legge, ed un piano economico che attesti la sostenibilità finanziaria della scuola a medio termine.</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3</w:t>
      </w:r>
      <w:r>
        <w:rPr>
          <w:rFonts w:ascii="Arial" w:hAnsi="Arial" w:cs="Arial"/>
          <w:color w:val="000000"/>
          <w:sz w:val="20"/>
          <w:szCs w:val="20"/>
        </w:rPr>
        <w:t>All’istanza vanno allegati i documenti previsti dalla legge (art. 82 cpv. 4 e 5, 83 cpv. 1 e 2, 86 cpv. 2), nonché un’attestazione di idoneità dei locali giusta gli art. 82 cpv. 6 e 86 cpv. 3 della legge.</w:t>
      </w:r>
    </w:p>
    <w:p w:rsidR="0056152D" w:rsidRPr="00D150A3"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4</w:t>
      </w:r>
      <w:r>
        <w:rPr>
          <w:rFonts w:ascii="Arial" w:hAnsi="Arial" w:cs="Arial"/>
          <w:color w:val="000000"/>
          <w:sz w:val="20"/>
          <w:szCs w:val="20"/>
        </w:rPr>
        <w:t xml:space="preserve">La decisione sul rilascio dell’autorizzazione, </w:t>
      </w:r>
      <w:r w:rsidRPr="00D150A3">
        <w:rPr>
          <w:rFonts w:ascii="Arial" w:hAnsi="Arial" w:cs="Arial"/>
          <w:color w:val="000000"/>
          <w:sz w:val="20"/>
          <w:szCs w:val="20"/>
          <w:highlight w:val="yellow"/>
        </w:rPr>
        <w:t xml:space="preserve">sulla sua limitazione e sulla sua revoca compete </w:t>
      </w:r>
      <w:r w:rsidRPr="00D150A3">
        <w:rPr>
          <w:rFonts w:ascii="Arial" w:hAnsi="Arial" w:cs="Arial"/>
          <w:strike/>
          <w:color w:val="000000"/>
          <w:sz w:val="20"/>
          <w:szCs w:val="20"/>
          <w:highlight w:val="yellow"/>
        </w:rPr>
        <w:t>al Dipartimento.</w:t>
      </w:r>
      <w:r>
        <w:rPr>
          <w:rFonts w:ascii="Arial" w:hAnsi="Arial" w:cs="Arial"/>
          <w:strike/>
          <w:color w:val="000000"/>
          <w:sz w:val="20"/>
          <w:szCs w:val="20"/>
          <w:highlight w:val="yellow"/>
        </w:rPr>
        <w:t xml:space="preserve"> </w:t>
      </w:r>
      <w:r w:rsidRPr="00D150A3">
        <w:rPr>
          <w:rFonts w:ascii="Arial" w:hAnsi="Arial" w:cs="Arial"/>
          <w:color w:val="000000"/>
          <w:sz w:val="20"/>
          <w:szCs w:val="20"/>
          <w:highlight w:val="yellow"/>
        </w:rPr>
        <w:t xml:space="preserve">al </w:t>
      </w:r>
      <w:r w:rsidRPr="00D150A3">
        <w:rPr>
          <w:rFonts w:ascii="Arial" w:hAnsi="Arial" w:cs="Arial"/>
          <w:b/>
          <w:color w:val="000000"/>
          <w:sz w:val="20"/>
          <w:szCs w:val="20"/>
          <w:highlight w:val="yellow"/>
        </w:rPr>
        <w:t>Consiglio di Stato</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5</w:t>
      </w:r>
      <w:r>
        <w:rPr>
          <w:rFonts w:ascii="Arial" w:hAnsi="Arial" w:cs="Arial"/>
          <w:color w:val="000000"/>
          <w:sz w:val="20"/>
          <w:szCs w:val="20"/>
        </w:rPr>
        <w:t>È data facoltà di reclamo allo stesso Dipartimento.</w:t>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Vigilanza generale e didattica sulle scuole dell’infanzia,</w:t>
      </w: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elementari e medie private parificate</w:t>
      </w: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color w:val="000000"/>
          <w:sz w:val="20"/>
          <w:szCs w:val="20"/>
        </w:rPr>
        <w:t>(art. 82, 83 e 96 Lsc)</w:t>
      </w:r>
      <w:bookmarkStart w:id="8" w:name="_ftnref89"/>
      <w:bookmarkEnd w:id="8"/>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"_ftn89"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[89]</w:t>
      </w:r>
      <w:r>
        <w:rPr>
          <w:rFonts w:ascii="Arial" w:hAnsi="Arial" w:cs="Arial"/>
          <w:color w:val="000000"/>
          <w:sz w:val="20"/>
          <w:szCs w:val="20"/>
        </w:rPr>
        <w:fldChar w:fldCharType="end"/>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74</w:t>
      </w:r>
      <w:bookmarkStart w:id="9" w:name="_ftnref90"/>
      <w:bookmarkEnd w:id="9"/>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"_ftn90"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[90]</w:t>
      </w:r>
      <w:r>
        <w:rPr>
          <w:rFonts w:ascii="Arial" w:hAnsi="Arial" w:cs="Arial"/>
          <w:color w:val="000000"/>
          <w:sz w:val="20"/>
          <w:szCs w:val="20"/>
        </w:rPr>
        <w:fldChar w:fldCharType="end"/>
      </w:r>
      <w:r>
        <w:rPr>
          <w:rFonts w:ascii="Arial" w:hAnsi="Arial" w:cs="Arial"/>
          <w:color w:val="000000"/>
          <w:position w:val="4"/>
          <w:sz w:val="16"/>
          <w:szCs w:val="16"/>
        </w:rPr>
        <w:t>1</w:t>
      </w:r>
      <w:r>
        <w:rPr>
          <w:rFonts w:ascii="Arial" w:hAnsi="Arial" w:cs="Arial"/>
          <w:color w:val="000000"/>
          <w:sz w:val="20"/>
          <w:szCs w:val="20"/>
        </w:rPr>
        <w:t>Nell’ambito della vigilanza generale e didattica delle scuole dell’infanzia, elementari e medie private parificate, il Dipartimento accerta che i requisiti necessari al riconoscimento siano costantemente soddisfatti.</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2</w:t>
      </w:r>
      <w:r>
        <w:rPr>
          <w:rFonts w:ascii="Arial" w:hAnsi="Arial" w:cs="Arial"/>
          <w:color w:val="000000"/>
          <w:sz w:val="20"/>
          <w:szCs w:val="20"/>
        </w:rPr>
        <w:t>La vigilanza è esercitata dagli organi a questo preposti per le corrispondenti scuole pubbliche.</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3</w:t>
      </w:r>
      <w:r>
        <w:rPr>
          <w:rFonts w:ascii="Arial" w:hAnsi="Arial" w:cs="Arial"/>
          <w:color w:val="000000"/>
          <w:sz w:val="20"/>
          <w:szCs w:val="20"/>
        </w:rPr>
        <w:t>Il Dipartimento vigila anche affinché nell’esercizio dell’attività scolastica le scuole dell’infanzia, elementari e medie private parificate rispettino le disposizioni relative all’insegnamento contenute nelle leggi speciali e nei rispettivi regolamenti di applicazione, con particolare riferimento ai piani di studio, alle valutazioni e ai criteri di promozione, alla durata e all’organizzazione dell’anno scolastico.</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4</w:t>
      </w:r>
      <w:r>
        <w:rPr>
          <w:rFonts w:ascii="Arial" w:hAnsi="Arial" w:cs="Arial"/>
          <w:color w:val="000000"/>
          <w:sz w:val="20"/>
          <w:szCs w:val="20"/>
        </w:rPr>
        <w:t>La presente disposizione si applica anche alle scuole speciali private.</w:t>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Vigilanza generale sulle scuole dell’infanzia, elementari</w:t>
      </w: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e medie private non parificate </w:t>
      </w:r>
      <w:r>
        <w:rPr>
          <w:rFonts w:ascii="Arial" w:hAnsi="Arial" w:cs="Arial"/>
          <w:color w:val="000000"/>
          <w:sz w:val="20"/>
          <w:szCs w:val="20"/>
        </w:rPr>
        <w:t>(art. 82 e 85 Lsc)</w:t>
      </w:r>
      <w:bookmarkStart w:id="10" w:name="_ftnref91"/>
      <w:bookmarkEnd w:id="10"/>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"_ftn91"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[91]</w:t>
      </w:r>
      <w:r>
        <w:rPr>
          <w:rFonts w:ascii="Arial" w:hAnsi="Arial" w:cs="Arial"/>
          <w:color w:val="000000"/>
          <w:sz w:val="20"/>
          <w:szCs w:val="20"/>
        </w:rPr>
        <w:fldChar w:fldCharType="end"/>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75</w:t>
      </w:r>
      <w:bookmarkStart w:id="11" w:name="_ftnref92"/>
      <w:bookmarkEnd w:id="11"/>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"_ftn92"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[92]</w:t>
      </w:r>
      <w:r>
        <w:rPr>
          <w:rFonts w:ascii="Arial" w:hAnsi="Arial" w:cs="Arial"/>
          <w:color w:val="000000"/>
          <w:sz w:val="20"/>
          <w:szCs w:val="20"/>
        </w:rPr>
        <w:fldChar w:fldCharType="end"/>
      </w:r>
      <w:r>
        <w:rPr>
          <w:rFonts w:ascii="Arial" w:hAnsi="Arial" w:cs="Arial"/>
          <w:color w:val="000000"/>
          <w:position w:val="4"/>
          <w:sz w:val="16"/>
          <w:szCs w:val="16"/>
        </w:rPr>
        <w:t>1</w:t>
      </w:r>
      <w:r>
        <w:rPr>
          <w:rFonts w:ascii="Arial" w:hAnsi="Arial" w:cs="Arial"/>
          <w:color w:val="000000"/>
          <w:sz w:val="20"/>
          <w:szCs w:val="20"/>
        </w:rPr>
        <w:t>Nell’ambito della vigilanza generale sulle scuole dell’infanzia, elementari e medie private non parificate, il Dipartimento accerta che i requisiti necessari all’apertura e all’esercizio siano costantemente soddisfatti.</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2</w:t>
      </w:r>
      <w:r>
        <w:rPr>
          <w:rFonts w:ascii="Arial" w:hAnsi="Arial" w:cs="Arial"/>
          <w:color w:val="000000"/>
          <w:sz w:val="20"/>
          <w:szCs w:val="20"/>
        </w:rPr>
        <w:t>La vigilanza è esercitata dagli organi a questo preposti per le corrispondenti scuole pubbliche.</w:t>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Elenco delle scuole private dell’infanzia, elementari</w:t>
      </w: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e medie</w:t>
      </w:r>
      <w:bookmarkStart w:id="12" w:name="_ftnref93"/>
      <w:bookmarkEnd w:id="12"/>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"_ftn93"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[93]</w:t>
      </w:r>
      <w:r>
        <w:rPr>
          <w:rFonts w:ascii="Arial" w:hAnsi="Arial" w:cs="Arial"/>
          <w:color w:val="000000"/>
          <w:sz w:val="20"/>
          <w:szCs w:val="20"/>
        </w:rPr>
        <w:fldChar w:fldCharType="end"/>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76</w:t>
      </w:r>
      <w:bookmarkStart w:id="13" w:name="_ftnref94"/>
      <w:bookmarkEnd w:id="13"/>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"_ftn94"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[94]</w:t>
      </w:r>
      <w:r>
        <w:rPr>
          <w:rFonts w:ascii="Arial" w:hAnsi="Arial" w:cs="Arial"/>
          <w:color w:val="000000"/>
          <w:sz w:val="20"/>
          <w:szCs w:val="20"/>
        </w:rPr>
        <w:fldChar w:fldCharType="end"/>
      </w:r>
      <w:r>
        <w:rPr>
          <w:rFonts w:ascii="Arial" w:hAnsi="Arial" w:cs="Arial"/>
          <w:color w:val="000000"/>
          <w:sz w:val="20"/>
          <w:szCs w:val="20"/>
        </w:rPr>
        <w:t>Il Dipartimento pubblica annualmente l’elenco delle scuole private dell’infanzia, elementari e medie parificate e non parificate.</w:t>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p w:rsidR="0056152D" w:rsidRDefault="0056152D" w:rsidP="0056152D">
      <w:pPr>
        <w:pStyle w:val="NormaleWeb"/>
        <w:shd w:val="clear" w:color="auto" w:fill="FFFFFF"/>
        <w:spacing w:before="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77</w:t>
      </w:r>
      <w:r>
        <w:rPr>
          <w:rFonts w:ascii="Arial" w:hAnsi="Arial" w:cs="Arial"/>
          <w:color w:val="000000"/>
          <w:sz w:val="20"/>
          <w:szCs w:val="20"/>
        </w:rPr>
        <w:t>…</w:t>
      </w:r>
      <w:bookmarkStart w:id="14" w:name="_ftnref95"/>
      <w:bookmarkEnd w:id="14"/>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"_ftn95"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[95]</w:t>
      </w:r>
      <w:r>
        <w:rPr>
          <w:rFonts w:ascii="Arial" w:hAnsi="Arial" w:cs="Arial"/>
          <w:color w:val="000000"/>
          <w:sz w:val="20"/>
          <w:szCs w:val="20"/>
        </w:rPr>
        <w:fldChar w:fldCharType="end"/>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p w:rsidR="0056152D" w:rsidRDefault="0056152D" w:rsidP="0056152D">
      <w:pPr>
        <w:pStyle w:val="NormaleWeb"/>
        <w:shd w:val="clear" w:color="auto" w:fill="FFFFFF"/>
        <w:spacing w:before="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78</w:t>
      </w:r>
      <w:r>
        <w:rPr>
          <w:rFonts w:ascii="Arial" w:hAnsi="Arial" w:cs="Arial"/>
          <w:color w:val="000000"/>
          <w:sz w:val="20"/>
          <w:szCs w:val="20"/>
        </w:rPr>
        <w:t>…</w:t>
      </w:r>
      <w:bookmarkStart w:id="15" w:name="_ftnref96"/>
      <w:bookmarkEnd w:id="15"/>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"_ftn96"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[96]</w:t>
      </w:r>
      <w:r>
        <w:rPr>
          <w:rFonts w:ascii="Arial" w:hAnsi="Arial" w:cs="Arial"/>
          <w:color w:val="000000"/>
          <w:sz w:val="20"/>
          <w:szCs w:val="20"/>
        </w:rPr>
        <w:fldChar w:fldCharType="end"/>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p w:rsidR="0056152D" w:rsidRDefault="0056152D" w:rsidP="0056152D">
      <w:pPr>
        <w:pStyle w:val="NormaleWeb"/>
        <w:shd w:val="clear" w:color="auto" w:fill="FFFFFF"/>
        <w:spacing w:before="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79</w:t>
      </w:r>
      <w:r>
        <w:rPr>
          <w:rFonts w:ascii="Arial" w:hAnsi="Arial" w:cs="Arial"/>
          <w:color w:val="000000"/>
          <w:sz w:val="20"/>
          <w:szCs w:val="20"/>
        </w:rPr>
        <w:t>…</w:t>
      </w:r>
      <w:bookmarkStart w:id="16" w:name="_ftnref97"/>
      <w:bookmarkEnd w:id="16"/>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"_ftn97"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[97]</w:t>
      </w:r>
      <w:r>
        <w:rPr>
          <w:rFonts w:ascii="Arial" w:hAnsi="Arial" w:cs="Arial"/>
          <w:color w:val="000000"/>
          <w:sz w:val="20"/>
          <w:szCs w:val="20"/>
        </w:rPr>
        <w:fldChar w:fldCharType="end"/>
      </w:r>
    </w:p>
    <w:p w:rsidR="008440C1" w:rsidRDefault="008440C1">
      <w:pPr>
        <w:rPr>
          <w:rFonts w:eastAsia="Times New Roman" w:cs="Arial"/>
          <w:b/>
          <w:bCs/>
          <w:color w:val="000000"/>
          <w:sz w:val="20"/>
          <w:szCs w:val="20"/>
          <w:lang w:eastAsia="it-CH"/>
        </w:rPr>
      </w:pPr>
      <w:r>
        <w:rPr>
          <w:rFonts w:cs="Arial"/>
          <w:b/>
          <w:bCs/>
          <w:color w:val="000000"/>
          <w:sz w:val="20"/>
          <w:szCs w:val="20"/>
        </w:rPr>
        <w:br w:type="page"/>
      </w: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lastRenderedPageBreak/>
        <w:t>Passaggio di allievi dalle scuole dell’infanzia, elementari</w:t>
      </w: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e medie non parificate alle scuole obbligatorie pubbliche</w:t>
      </w: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o private parificate </w:t>
      </w:r>
      <w:r>
        <w:rPr>
          <w:rFonts w:ascii="Arial" w:hAnsi="Arial" w:cs="Arial"/>
          <w:color w:val="000000"/>
          <w:sz w:val="20"/>
          <w:szCs w:val="20"/>
        </w:rPr>
        <w:t>(art. 85 cpv. 2 Lsc)</w:t>
      </w:r>
      <w:bookmarkStart w:id="17" w:name="_ftnref98"/>
      <w:bookmarkEnd w:id="17"/>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"_ftn98"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[98]</w:t>
      </w:r>
      <w:r>
        <w:rPr>
          <w:rFonts w:ascii="Arial" w:hAnsi="Arial" w:cs="Arial"/>
          <w:color w:val="000000"/>
          <w:sz w:val="20"/>
          <w:szCs w:val="20"/>
        </w:rPr>
        <w:fldChar w:fldCharType="end"/>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80</w:t>
      </w:r>
      <w:bookmarkStart w:id="18" w:name="_ftnref99"/>
      <w:bookmarkEnd w:id="18"/>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"_ftn99"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[99]</w:t>
      </w:r>
      <w:r>
        <w:rPr>
          <w:rFonts w:ascii="Arial" w:hAnsi="Arial" w:cs="Arial"/>
          <w:color w:val="000000"/>
          <w:sz w:val="20"/>
          <w:szCs w:val="20"/>
        </w:rPr>
        <w:fldChar w:fldCharType="end"/>
      </w:r>
      <w:r>
        <w:rPr>
          <w:rFonts w:ascii="Arial" w:hAnsi="Arial" w:cs="Arial"/>
          <w:color w:val="000000"/>
          <w:position w:val="4"/>
          <w:sz w:val="16"/>
          <w:szCs w:val="16"/>
        </w:rPr>
        <w:t>1</w:t>
      </w:r>
      <w:r>
        <w:rPr>
          <w:rFonts w:ascii="Arial" w:hAnsi="Arial" w:cs="Arial"/>
          <w:color w:val="000000"/>
          <w:sz w:val="20"/>
          <w:szCs w:val="20"/>
        </w:rPr>
        <w:t>Il passaggio di allievi dalle scuole dell’infanzia, elementari e medie non parificate alle scuole obbligatorie pubbliche o private parificate è subordinato al superamento di una prova di accertamento.</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2</w:t>
      </w:r>
      <w:r>
        <w:rPr>
          <w:rFonts w:ascii="Arial" w:hAnsi="Arial" w:cs="Arial"/>
          <w:color w:val="000000"/>
          <w:sz w:val="20"/>
          <w:szCs w:val="20"/>
        </w:rPr>
        <w:t>…</w:t>
      </w:r>
      <w:bookmarkStart w:id="19" w:name="_ftnref100"/>
      <w:bookmarkEnd w:id="19"/>
      <w:r>
        <w:rPr>
          <w:rFonts w:ascii="Arial" w:hAnsi="Arial" w:cs="Arial"/>
          <w:color w:val="000000"/>
          <w:sz w:val="20"/>
          <w:szCs w:val="20"/>
        </w:rPr>
        <w:fldChar w:fldCharType="begin"/>
      </w:r>
      <w:r>
        <w:rPr>
          <w:rFonts w:ascii="Arial" w:hAnsi="Arial" w:cs="Arial"/>
          <w:color w:val="000000"/>
          <w:sz w:val="20"/>
          <w:szCs w:val="20"/>
        </w:rPr>
        <w:instrText xml:space="preserve"> HYPERLINK "https://m3.ti.ch/CAN/RLeggi/public/index.php/raccolta-leggi/legge/num/208" \l "_ftn100" </w:instrText>
      </w:r>
      <w:r>
        <w:rPr>
          <w:rFonts w:ascii="Arial" w:hAnsi="Arial" w:cs="Arial"/>
          <w:color w:val="000000"/>
          <w:sz w:val="20"/>
          <w:szCs w:val="20"/>
        </w:rPr>
        <w:fldChar w:fldCharType="separate"/>
      </w:r>
      <w:r>
        <w:rPr>
          <w:rStyle w:val="Collegamentoipertestuale"/>
          <w:rFonts w:cs="Arial"/>
          <w:color w:val="000000"/>
          <w:sz w:val="13"/>
          <w:szCs w:val="13"/>
          <w:vertAlign w:val="superscript"/>
        </w:rPr>
        <w:t>[100]</w:t>
      </w:r>
      <w:r>
        <w:rPr>
          <w:rFonts w:ascii="Arial" w:hAnsi="Arial" w:cs="Arial"/>
          <w:color w:val="000000"/>
          <w:sz w:val="20"/>
          <w:szCs w:val="20"/>
        </w:rPr>
        <w:fldChar w:fldCharType="end"/>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3</w:t>
      </w:r>
      <w:r>
        <w:rPr>
          <w:rFonts w:ascii="Arial" w:hAnsi="Arial" w:cs="Arial"/>
          <w:color w:val="000000"/>
          <w:sz w:val="20"/>
          <w:szCs w:val="20"/>
        </w:rPr>
        <w:t>Le prove di accertamento sono organizzate dalle direzioni di istituto interessate in base alle modalità stabilite dai rispettivi regolamenti di applicazione delle leggi speciali.</w:t>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Passaggio di allievi dalle scuole medie non parificate e</w:t>
      </w: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dalle scuole medie superiori private alle scuole medie</w:t>
      </w: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superiori pubbliche</w:t>
      </w:r>
      <w:r>
        <w:rPr>
          <w:rFonts w:ascii="Arial" w:hAnsi="Arial" w:cs="Arial"/>
          <w:color w:val="000000"/>
          <w:sz w:val="20"/>
          <w:szCs w:val="20"/>
        </w:rPr>
        <w:t> (art. 85 cpv. 3 Lsc)</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81</w:t>
      </w:r>
      <w:r>
        <w:rPr>
          <w:rFonts w:ascii="Arial" w:hAnsi="Arial" w:cs="Arial"/>
          <w:color w:val="000000"/>
          <w:position w:val="4"/>
          <w:sz w:val="16"/>
          <w:szCs w:val="16"/>
        </w:rPr>
        <w:t>1</w:t>
      </w:r>
      <w:r>
        <w:rPr>
          <w:rFonts w:ascii="Arial" w:hAnsi="Arial" w:cs="Arial"/>
          <w:color w:val="000000"/>
          <w:sz w:val="20"/>
          <w:szCs w:val="20"/>
        </w:rPr>
        <w:t>Il passaggio di allievi dalle scuole medie non parificate e dalle scuole medie superiori private alle scuole medie superiori pubbliche è subordinato al superamento di esami d’ammissione.</w:t>
      </w:r>
      <w:hyperlink r:id="rId8" w:anchor="_ftn101" w:history="1">
        <w:r>
          <w:rPr>
            <w:rStyle w:val="Collegamentoipertestuale"/>
            <w:rFonts w:cs="Arial"/>
            <w:color w:val="000000"/>
            <w:sz w:val="13"/>
            <w:szCs w:val="13"/>
            <w:vertAlign w:val="superscript"/>
          </w:rPr>
          <w:t>[101]</w:t>
        </w:r>
      </w:hyperlink>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2</w:t>
      </w:r>
      <w:r>
        <w:rPr>
          <w:rFonts w:ascii="Arial" w:hAnsi="Arial" w:cs="Arial"/>
          <w:color w:val="000000"/>
          <w:sz w:val="20"/>
          <w:szCs w:val="20"/>
        </w:rPr>
        <w:t>Gli esami d’ammissione sono organizzati entro la fine di agosto, di regola in ogni istituto di scuola media superiore, in base alle modalità stabilite dai rispettivi regolamenti degli studi.</w:t>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p w:rsidR="0056152D" w:rsidRDefault="0056152D" w:rsidP="0056152D">
      <w:pPr>
        <w:pStyle w:val="NormaleWeb"/>
        <w:shd w:val="clear" w:color="auto" w:fill="FFFFFF"/>
        <w:spacing w:before="0" w:beforeAutospacing="0" w:after="0" w:afterAutospacing="0"/>
        <w:ind w:left="187" w:right="187"/>
        <w:jc w:val="both"/>
        <w:rPr>
          <w:rFonts w:ascii="Arial" w:hAnsi="Arial" w:cs="Arial"/>
          <w:color w:val="000000"/>
          <w:sz w:val="20"/>
          <w:szCs w:val="20"/>
        </w:rPr>
      </w:pPr>
      <w:r>
        <w:rPr>
          <w:rFonts w:ascii="Arial" w:hAnsi="Arial" w:cs="Arial"/>
          <w:b/>
          <w:bCs/>
          <w:color w:val="000000"/>
          <w:sz w:val="20"/>
          <w:szCs w:val="20"/>
        </w:rPr>
        <w:t>Insegnamento presso le famiglie</w:t>
      </w:r>
    </w:p>
    <w:p w:rsidR="0056152D" w:rsidRDefault="0056152D" w:rsidP="00DC1406">
      <w:pPr>
        <w:pStyle w:val="NormaleWeb"/>
        <w:shd w:val="clear" w:color="auto" w:fill="FFFFFF"/>
        <w:spacing w:before="4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81a</w:t>
      </w:r>
      <w:hyperlink r:id="rId9" w:anchor="_ftn102" w:history="1">
        <w:r>
          <w:rPr>
            <w:rStyle w:val="Collegamentoipertestuale"/>
            <w:rFonts w:cs="Arial"/>
            <w:color w:val="000000"/>
            <w:sz w:val="13"/>
            <w:szCs w:val="13"/>
            <w:vertAlign w:val="superscript"/>
          </w:rPr>
          <w:t>[102]</w:t>
        </w:r>
      </w:hyperlink>
      <w:r>
        <w:rPr>
          <w:rFonts w:ascii="Arial" w:hAnsi="Arial" w:cs="Arial"/>
          <w:color w:val="000000"/>
          <w:sz w:val="20"/>
          <w:szCs w:val="20"/>
        </w:rPr>
        <w:t> La concessione dell’autorizzazione di cui all’art. 90 della legge spetta alla Divisione della scuola; è data facoltà di reclamo alla stessa Divisione.</w:t>
      </w:r>
    </w:p>
    <w:p w:rsidR="0056152D" w:rsidRDefault="0056152D" w:rsidP="00DC1406">
      <w:pPr>
        <w:pStyle w:val="NormaleWeb"/>
        <w:shd w:val="clear" w:color="auto" w:fill="FFFFFF"/>
        <w:spacing w:before="0" w:beforeAutospacing="0" w:after="0" w:afterAutospacing="0"/>
        <w:ind w:right="187"/>
        <w:jc w:val="both"/>
        <w:rPr>
          <w:rFonts w:ascii="Arial" w:hAnsi="Arial" w:cs="Arial"/>
          <w:color w:val="000000"/>
          <w:sz w:val="20"/>
          <w:szCs w:val="20"/>
        </w:rPr>
      </w:pPr>
    </w:p>
    <w:sectPr w:rsidR="0056152D"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71BEE" w:rsidRPr="00671BEE">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63E3A19"/>
    <w:multiLevelType w:val="hybridMultilevel"/>
    <w:tmpl w:val="F90A88A6"/>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D4074A2"/>
    <w:multiLevelType w:val="hybridMultilevel"/>
    <w:tmpl w:val="4C98F890"/>
    <w:lvl w:ilvl="0" w:tplc="3D64B4BE">
      <w:start w:val="5"/>
      <w:numFmt w:val="bullet"/>
      <w:lvlText w:val="-"/>
      <w:lvlJc w:val="left"/>
      <w:pPr>
        <w:ind w:left="720" w:hanging="360"/>
      </w:pPr>
      <w:rPr>
        <w:rFonts w:ascii="Calibri" w:eastAsia="Calibri" w:hAnsi="Calibri"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3"/>
  </w:num>
  <w:num w:numId="5">
    <w:abstractNumId w:val="8"/>
  </w:num>
  <w:num w:numId="6">
    <w:abstractNumId w:val="7"/>
  </w:num>
  <w:num w:numId="7">
    <w:abstractNumId w:val="4"/>
  </w:num>
  <w:num w:numId="8">
    <w:abstractNumId w:val="14"/>
  </w:num>
  <w:num w:numId="9">
    <w:abstractNumId w:val="6"/>
  </w:num>
  <w:num w:numId="10">
    <w:abstractNumId w:val="11"/>
  </w:num>
  <w:num w:numId="11">
    <w:abstractNumId w:val="12"/>
  </w:num>
  <w:num w:numId="12">
    <w:abstractNumId w:val="15"/>
  </w:num>
  <w:num w:numId="13">
    <w:abstractNumId w:val="5"/>
  </w:num>
  <w:num w:numId="14">
    <w:abstractNumId w:val="13"/>
  </w:num>
  <w:num w:numId="15">
    <w:abstractNumId w:val="17"/>
  </w:num>
  <w:num w:numId="16">
    <w:abstractNumId w:val="0"/>
  </w:num>
  <w:num w:numId="17">
    <w:abstractNumId w:val="16"/>
  </w:num>
  <w:num w:numId="18">
    <w:abstractNumId w:val="2"/>
  </w:num>
  <w:num w:numId="19">
    <w:abstractNumId w:val="10"/>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07E60"/>
    <w:rsid w:val="002E5E40"/>
    <w:rsid w:val="002F20E0"/>
    <w:rsid w:val="003B7935"/>
    <w:rsid w:val="00405B88"/>
    <w:rsid w:val="0052425A"/>
    <w:rsid w:val="0052774A"/>
    <w:rsid w:val="0056152D"/>
    <w:rsid w:val="0057039F"/>
    <w:rsid w:val="00586A8D"/>
    <w:rsid w:val="005F4380"/>
    <w:rsid w:val="00671BEE"/>
    <w:rsid w:val="006D7A3B"/>
    <w:rsid w:val="007B5462"/>
    <w:rsid w:val="008034BD"/>
    <w:rsid w:val="008440C1"/>
    <w:rsid w:val="00876352"/>
    <w:rsid w:val="008B4137"/>
    <w:rsid w:val="008C767A"/>
    <w:rsid w:val="008E77C6"/>
    <w:rsid w:val="009770BB"/>
    <w:rsid w:val="009E008D"/>
    <w:rsid w:val="00A5465F"/>
    <w:rsid w:val="00A77678"/>
    <w:rsid w:val="00BC4C95"/>
    <w:rsid w:val="00BD5944"/>
    <w:rsid w:val="00CB127C"/>
    <w:rsid w:val="00CF6858"/>
    <w:rsid w:val="00D377B5"/>
    <w:rsid w:val="00D93B31"/>
    <w:rsid w:val="00DC1406"/>
    <w:rsid w:val="00F242E5"/>
    <w:rsid w:val="00FD73A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03BC"/>
  <w15:docId w15:val="{B8469228-6D74-4BBA-B0F0-8F5C1453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NormaleWeb">
    <w:name w:val="Normal (Web)"/>
    <w:basedOn w:val="Normale"/>
    <w:uiPriority w:val="99"/>
    <w:unhideWhenUsed/>
    <w:rsid w:val="0056152D"/>
    <w:pPr>
      <w:spacing w:before="100" w:beforeAutospacing="1" w:after="100" w:afterAutospacing="1"/>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DC14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1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3.ti.ch/CAN/RLeggi/public/index.php/raccolta-leggi/legge/num/2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3.ti.ch/CAN/RLeggi/public/index.php/raccolta-leggi/legge/num/2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B4BA-BB8B-41B1-91BD-8E1B1A7E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3651</Words>
  <Characters>20812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2020-02-04T13:18:00Z</cp:lastPrinted>
  <dcterms:created xsi:type="dcterms:W3CDTF">2020-02-05T09:44:00Z</dcterms:created>
  <dcterms:modified xsi:type="dcterms:W3CDTF">2020-02-05T09:44:00Z</dcterms:modified>
</cp:coreProperties>
</file>