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42E5" w:rsidRPr="005C669B" w:rsidRDefault="00250DF3" w:rsidP="00F242E5">
      <w:pPr>
        <w:tabs>
          <w:tab w:val="left" w:pos="2495"/>
        </w:tabs>
        <w:spacing w:before="80" w:after="40"/>
        <w:rPr>
          <w:rFonts w:ascii="Gill Sans MT" w:hAnsi="Gill Sans MT"/>
          <w:b/>
          <w:sz w:val="56"/>
          <w:szCs w:val="56"/>
        </w:rPr>
      </w:pPr>
      <w:r w:rsidRPr="00E11A9C">
        <w:rPr>
          <w:rFonts w:ascii="Gill Sans MT" w:hAnsi="Gill Sans MT"/>
          <w:b/>
          <w:sz w:val="56"/>
          <w:szCs w:val="56"/>
        </w:rPr>
        <w:t>Rapporto</w:t>
      </w:r>
      <w:r w:rsidRPr="005C669B">
        <w:rPr>
          <w:rFonts w:ascii="Gill Sans MT" w:hAnsi="Gill Sans MT"/>
          <w:b/>
          <w:sz w:val="56"/>
          <w:szCs w:val="56"/>
        </w:rPr>
        <w:t xml:space="preserve"> </w:t>
      </w:r>
      <w:bookmarkStart w:id="0" w:name="_GoBack"/>
      <w:bookmarkEnd w:id="0"/>
      <w:r w:rsidR="00F242E5" w:rsidRPr="005C669B">
        <w:rPr>
          <w:rFonts w:ascii="Gill Sans MT" w:hAnsi="Gill Sans MT"/>
          <w:b/>
          <w:sz w:val="56"/>
          <w:szCs w:val="56"/>
        </w:rPr>
        <w:t>di mi</w:t>
      </w:r>
      <w:r w:rsidR="0065040D">
        <w:rPr>
          <w:rFonts w:ascii="Gill Sans MT" w:hAnsi="Gill Sans MT"/>
          <w:b/>
          <w:sz w:val="56"/>
          <w:szCs w:val="56"/>
        </w:rPr>
        <w:t>n</w:t>
      </w:r>
      <w:r w:rsidR="00F242E5" w:rsidRPr="005C669B">
        <w:rPr>
          <w:rFonts w:ascii="Gill Sans MT" w:hAnsi="Gill Sans MT"/>
          <w:b/>
          <w:sz w:val="56"/>
          <w:szCs w:val="56"/>
        </w:rPr>
        <w:t>oranza</w:t>
      </w:r>
    </w:p>
    <w:p w:rsidR="00F242E5" w:rsidRDefault="00F242E5" w:rsidP="00F242E5">
      <w:pPr>
        <w:pStyle w:val="Intestazione"/>
        <w:tabs>
          <w:tab w:val="clear" w:pos="4819"/>
          <w:tab w:val="clear" w:pos="9638"/>
        </w:tabs>
      </w:pPr>
    </w:p>
    <w:p w:rsidR="00F242E5" w:rsidRDefault="00F242E5" w:rsidP="00F242E5">
      <w:pPr>
        <w:pStyle w:val="Intestazione"/>
        <w:tabs>
          <w:tab w:val="clear" w:pos="4819"/>
          <w:tab w:val="clear" w:pos="9638"/>
        </w:tabs>
      </w:pPr>
    </w:p>
    <w:p w:rsidR="00F242E5" w:rsidRDefault="00F242E5" w:rsidP="00F242E5">
      <w:pPr>
        <w:tabs>
          <w:tab w:val="left" w:pos="2098"/>
          <w:tab w:val="left" w:pos="4962"/>
        </w:tabs>
        <w:rPr>
          <w:position w:val="4"/>
        </w:rPr>
      </w:pPr>
      <w:r>
        <w:rPr>
          <w:position w:val="4"/>
          <w:sz w:val="28"/>
        </w:rPr>
        <w:tab/>
      </w:r>
      <w:r w:rsidR="00417061">
        <w:rPr>
          <w:rFonts w:cs="Arial"/>
          <w:sz w:val="28"/>
          <w:szCs w:val="28"/>
        </w:rPr>
        <w:t>5 marzo 2020</w:t>
      </w:r>
      <w:r>
        <w:rPr>
          <w:position w:val="4"/>
          <w:sz w:val="28"/>
        </w:rPr>
        <w:tab/>
      </w:r>
      <w:r w:rsidR="00417061" w:rsidRPr="000C7120">
        <w:rPr>
          <w:rFonts w:cs="Arial"/>
          <w:sz w:val="28"/>
          <w:szCs w:val="28"/>
        </w:rPr>
        <w:t>SANITÀ E SOCIALITÀ</w:t>
      </w:r>
    </w:p>
    <w:p w:rsidR="00F242E5" w:rsidRDefault="00F242E5" w:rsidP="00F242E5"/>
    <w:p w:rsidR="00F242E5" w:rsidRDefault="00F242E5" w:rsidP="00F242E5"/>
    <w:p w:rsidR="00F242E5" w:rsidRDefault="00F242E5" w:rsidP="00F242E5"/>
    <w:p w:rsidR="00461571" w:rsidRPr="000C7120" w:rsidRDefault="00461571" w:rsidP="00461571">
      <w:pPr>
        <w:autoSpaceDE w:val="0"/>
        <w:autoSpaceDN w:val="0"/>
        <w:adjustRightInd w:val="0"/>
        <w:rPr>
          <w:rFonts w:cs="Arial"/>
          <w:b/>
          <w:bCs/>
          <w:sz w:val="28"/>
          <w:szCs w:val="28"/>
        </w:rPr>
      </w:pPr>
      <w:bookmarkStart w:id="1" w:name="_Toc532286235"/>
      <w:r>
        <w:rPr>
          <w:rFonts w:cs="Arial"/>
          <w:b/>
          <w:bCs/>
          <w:sz w:val="28"/>
          <w:szCs w:val="28"/>
        </w:rPr>
        <w:t xml:space="preserve">della </w:t>
      </w:r>
      <w:r w:rsidRPr="000C7120">
        <w:rPr>
          <w:rFonts w:cs="Arial"/>
          <w:b/>
          <w:bCs/>
          <w:sz w:val="28"/>
          <w:szCs w:val="28"/>
        </w:rPr>
        <w:t>Commissione sanità e sicurezza sociale</w:t>
      </w:r>
    </w:p>
    <w:p w:rsidR="00461571" w:rsidRDefault="00461571" w:rsidP="00461571">
      <w:pPr>
        <w:autoSpaceDE w:val="0"/>
        <w:autoSpaceDN w:val="0"/>
        <w:adjustRightInd w:val="0"/>
        <w:rPr>
          <w:rFonts w:cs="Arial"/>
          <w:b/>
          <w:bCs/>
          <w:sz w:val="28"/>
          <w:szCs w:val="28"/>
        </w:rPr>
      </w:pPr>
      <w:r w:rsidRPr="000C7120">
        <w:rPr>
          <w:rFonts w:cs="Arial"/>
          <w:b/>
          <w:bCs/>
          <w:sz w:val="28"/>
          <w:szCs w:val="28"/>
        </w:rPr>
        <w:t>sul</w:t>
      </w:r>
      <w:r w:rsidR="006B0A8F">
        <w:rPr>
          <w:rFonts w:cs="Arial"/>
          <w:b/>
          <w:bCs/>
          <w:sz w:val="28"/>
          <w:szCs w:val="28"/>
        </w:rPr>
        <w:t>l'i</w:t>
      </w:r>
      <w:r>
        <w:rPr>
          <w:rFonts w:cs="Arial"/>
          <w:b/>
          <w:bCs/>
          <w:sz w:val="28"/>
          <w:szCs w:val="28"/>
        </w:rPr>
        <w:t>niziativa p</w:t>
      </w:r>
      <w:r w:rsidRPr="007766F7">
        <w:rPr>
          <w:rFonts w:cs="Arial"/>
          <w:b/>
          <w:bCs/>
          <w:sz w:val="28"/>
          <w:szCs w:val="28"/>
        </w:rPr>
        <w:t xml:space="preserve">arlamentare </w:t>
      </w:r>
      <w:r>
        <w:rPr>
          <w:rFonts w:cs="Arial"/>
          <w:b/>
          <w:bCs/>
          <w:sz w:val="28"/>
          <w:szCs w:val="28"/>
        </w:rPr>
        <w:t>21 giugno 2018 presentata nella forma generica</w:t>
      </w:r>
      <w:r w:rsidRPr="007766F7">
        <w:rPr>
          <w:rFonts w:cs="Arial"/>
          <w:b/>
          <w:bCs/>
          <w:sz w:val="28"/>
          <w:szCs w:val="28"/>
        </w:rPr>
        <w:t xml:space="preserve"> da </w:t>
      </w:r>
      <w:r>
        <w:rPr>
          <w:rFonts w:cs="Arial"/>
          <w:b/>
          <w:bCs/>
          <w:sz w:val="28"/>
          <w:szCs w:val="28"/>
        </w:rPr>
        <w:t>Ivo Durisch e cofirmatari "</w:t>
      </w:r>
      <w:r w:rsidRPr="007766F7">
        <w:rPr>
          <w:rFonts w:cs="Arial"/>
          <w:b/>
          <w:bCs/>
          <w:sz w:val="28"/>
          <w:szCs w:val="28"/>
        </w:rPr>
        <w:t xml:space="preserve">Eliminiamo subito le </w:t>
      </w:r>
      <w:proofErr w:type="spellStart"/>
      <w:r w:rsidRPr="007766F7">
        <w:rPr>
          <w:rFonts w:cs="Arial"/>
          <w:b/>
          <w:bCs/>
          <w:sz w:val="28"/>
          <w:szCs w:val="28"/>
        </w:rPr>
        <w:t>blacklist</w:t>
      </w:r>
      <w:proofErr w:type="spellEnd"/>
      <w:r w:rsidRPr="007766F7">
        <w:rPr>
          <w:rFonts w:cs="Arial"/>
          <w:b/>
          <w:bCs/>
          <w:sz w:val="28"/>
          <w:szCs w:val="28"/>
        </w:rPr>
        <w:t xml:space="preserve"> nel Canton Ticino</w:t>
      </w:r>
      <w:r>
        <w:rPr>
          <w:rFonts w:cs="Arial"/>
          <w:b/>
          <w:bCs/>
          <w:sz w:val="28"/>
          <w:szCs w:val="28"/>
        </w:rPr>
        <w:t>"</w:t>
      </w:r>
    </w:p>
    <w:p w:rsidR="00461571" w:rsidRPr="000C7120" w:rsidRDefault="00461571" w:rsidP="00461571">
      <w:pPr>
        <w:autoSpaceDE w:val="0"/>
        <w:autoSpaceDN w:val="0"/>
        <w:adjustRightInd w:val="0"/>
        <w:rPr>
          <w:rFonts w:cs="Arial"/>
          <w:szCs w:val="24"/>
        </w:rPr>
      </w:pPr>
    </w:p>
    <w:p w:rsidR="00461571" w:rsidRPr="00F1079F" w:rsidRDefault="00461571" w:rsidP="00461571">
      <w:pPr>
        <w:rPr>
          <w:rFonts w:cs="Arial"/>
          <w:szCs w:val="24"/>
        </w:rPr>
      </w:pPr>
    </w:p>
    <w:p w:rsidR="00461571" w:rsidRPr="00F1079F" w:rsidRDefault="00461571" w:rsidP="00461571">
      <w:pPr>
        <w:rPr>
          <w:rFonts w:cs="Arial"/>
          <w:szCs w:val="24"/>
        </w:rPr>
      </w:pPr>
    </w:p>
    <w:p w:rsidR="00461571" w:rsidRPr="00417061" w:rsidRDefault="00417061" w:rsidP="00417061">
      <w:pPr>
        <w:pStyle w:val="Titolo1"/>
        <w:ind w:left="567" w:hanging="567"/>
      </w:pPr>
      <w:r>
        <w:t>1.</w:t>
      </w:r>
      <w:r>
        <w:tab/>
      </w:r>
      <w:r w:rsidR="00461571" w:rsidRPr="00417061">
        <w:t>Il contenuto dell'iniziativa</w:t>
      </w:r>
    </w:p>
    <w:p w:rsidR="00461571" w:rsidRPr="00E64932" w:rsidRDefault="00461571" w:rsidP="00461571">
      <w:pPr>
        <w:rPr>
          <w:szCs w:val="24"/>
        </w:rPr>
      </w:pPr>
      <w:r w:rsidRPr="00E64932">
        <w:rPr>
          <w:szCs w:val="24"/>
        </w:rPr>
        <w:t>L</w:t>
      </w:r>
      <w:r>
        <w:rPr>
          <w:szCs w:val="24"/>
        </w:rPr>
        <w:t>'</w:t>
      </w:r>
      <w:r w:rsidRPr="00E64932">
        <w:rPr>
          <w:szCs w:val="24"/>
        </w:rPr>
        <w:t>iniziativa generica parlamentare, presentata dal deputato Ivo Durisch e cofirmatari di vari schieramenti politici il 21 giugno del 2018, si riferisce a un tragico fatto di cronaca avvenuto poche settimane prima: il decesso nel Canton</w:t>
      </w:r>
      <w:r>
        <w:rPr>
          <w:szCs w:val="24"/>
        </w:rPr>
        <w:t>e</w:t>
      </w:r>
      <w:r w:rsidRPr="00E64932">
        <w:rPr>
          <w:szCs w:val="24"/>
        </w:rPr>
        <w:t xml:space="preserve"> Grigioni di una persona ammalata di AIDS, descritta come un </w:t>
      </w:r>
      <w:r>
        <w:rPr>
          <w:szCs w:val="24"/>
        </w:rPr>
        <w:t>"</w:t>
      </w:r>
      <w:r w:rsidRPr="00E64932">
        <w:rPr>
          <w:szCs w:val="24"/>
        </w:rPr>
        <w:t>normale operaio che aveva dei debiti</w:t>
      </w:r>
      <w:r>
        <w:rPr>
          <w:szCs w:val="24"/>
        </w:rPr>
        <w:t>"</w:t>
      </w:r>
      <w:r w:rsidRPr="00E64932">
        <w:rPr>
          <w:szCs w:val="24"/>
        </w:rPr>
        <w:t xml:space="preserve">, alla quale, a causa del mancato pagamento dei premi di cassa malati, è stato </w:t>
      </w:r>
      <w:r>
        <w:rPr>
          <w:szCs w:val="24"/>
        </w:rPr>
        <w:t>negato</w:t>
      </w:r>
      <w:r w:rsidRPr="00E64932">
        <w:rPr>
          <w:szCs w:val="24"/>
        </w:rPr>
        <w:t xml:space="preserve"> l</w:t>
      </w:r>
      <w:r>
        <w:rPr>
          <w:szCs w:val="24"/>
        </w:rPr>
        <w:t>'</w:t>
      </w:r>
      <w:r w:rsidRPr="00E64932">
        <w:rPr>
          <w:szCs w:val="24"/>
        </w:rPr>
        <w:t>accesso alle cure necessarie</w:t>
      </w:r>
      <w:r>
        <w:rPr>
          <w:szCs w:val="24"/>
        </w:rPr>
        <w:t xml:space="preserve"> per evitare l'insorgere prima, e il trattamento poi, della malattia.</w:t>
      </w:r>
    </w:p>
    <w:p w:rsidR="00461571" w:rsidRPr="00E64932" w:rsidRDefault="00461571" w:rsidP="00461571">
      <w:pPr>
        <w:rPr>
          <w:szCs w:val="24"/>
        </w:rPr>
      </w:pPr>
      <w:r w:rsidRPr="00E64932">
        <w:rPr>
          <w:szCs w:val="24"/>
        </w:rPr>
        <w:t>Nel testo dell</w:t>
      </w:r>
      <w:r>
        <w:rPr>
          <w:szCs w:val="24"/>
        </w:rPr>
        <w:t>'</w:t>
      </w:r>
      <w:r w:rsidRPr="00E64932">
        <w:rPr>
          <w:szCs w:val="24"/>
        </w:rPr>
        <w:t>iniziativa si ricorda che</w:t>
      </w:r>
      <w:r w:rsidRPr="006C2005">
        <w:rPr>
          <w:szCs w:val="24"/>
        </w:rPr>
        <w:t xml:space="preserve"> </w:t>
      </w:r>
      <w:r>
        <w:rPr>
          <w:szCs w:val="24"/>
        </w:rPr>
        <w:t xml:space="preserve">le </w:t>
      </w:r>
      <w:proofErr w:type="spellStart"/>
      <w:r>
        <w:rPr>
          <w:szCs w:val="24"/>
        </w:rPr>
        <w:t>blacklist</w:t>
      </w:r>
      <w:proofErr w:type="spellEnd"/>
      <w:r>
        <w:rPr>
          <w:szCs w:val="24"/>
        </w:rPr>
        <w:t xml:space="preserve"> non hanno un effetto dissuasivo come sostenuto dai fautori di questo sistema</w:t>
      </w:r>
      <w:r w:rsidRPr="00E64932">
        <w:rPr>
          <w:szCs w:val="24"/>
        </w:rPr>
        <w:t>,</w:t>
      </w:r>
      <w:r>
        <w:rPr>
          <w:szCs w:val="24"/>
        </w:rPr>
        <w:t xml:space="preserve"> </w:t>
      </w:r>
      <w:r w:rsidRPr="00E64932">
        <w:rPr>
          <w:szCs w:val="24"/>
        </w:rPr>
        <w:t>visto che il numero di assicurati morosi continua ad aumentare</w:t>
      </w:r>
      <w:r>
        <w:rPr>
          <w:szCs w:val="24"/>
        </w:rPr>
        <w:t>. Si sottolinea anche che</w:t>
      </w:r>
      <w:r w:rsidRPr="00E64932">
        <w:rPr>
          <w:szCs w:val="24"/>
        </w:rPr>
        <w:t xml:space="preserve"> il Consiglio federale ha espresso</w:t>
      </w:r>
      <w:r>
        <w:rPr>
          <w:szCs w:val="24"/>
        </w:rPr>
        <w:t>,</w:t>
      </w:r>
      <w:r w:rsidRPr="00E64932">
        <w:rPr>
          <w:szCs w:val="24"/>
        </w:rPr>
        <w:t xml:space="preserve"> a inizio giugno 2018</w:t>
      </w:r>
      <w:r>
        <w:rPr>
          <w:szCs w:val="24"/>
        </w:rPr>
        <w:t>,</w:t>
      </w:r>
      <w:r w:rsidRPr="00E64932">
        <w:rPr>
          <w:szCs w:val="24"/>
        </w:rPr>
        <w:t xml:space="preserve"> soddisfazione per la decisione de</w:t>
      </w:r>
      <w:r>
        <w:rPr>
          <w:szCs w:val="24"/>
        </w:rPr>
        <w:t>i</w:t>
      </w:r>
      <w:r w:rsidRPr="00E64932">
        <w:rPr>
          <w:szCs w:val="24"/>
        </w:rPr>
        <w:t xml:space="preserve"> Canton</w:t>
      </w:r>
      <w:r>
        <w:rPr>
          <w:szCs w:val="24"/>
        </w:rPr>
        <w:t>i</w:t>
      </w:r>
      <w:r w:rsidRPr="00E64932">
        <w:rPr>
          <w:szCs w:val="24"/>
        </w:rPr>
        <w:t xml:space="preserve"> Soletta e Grigioni di fare marcia indietro e abolire le liste</w:t>
      </w:r>
      <w:r w:rsidRPr="00E64932">
        <w:rPr>
          <w:rStyle w:val="Rimandonotaapidipagina"/>
          <w:szCs w:val="24"/>
        </w:rPr>
        <w:footnoteReference w:id="1"/>
      </w:r>
      <w:r w:rsidRPr="00E64932">
        <w:rPr>
          <w:szCs w:val="24"/>
        </w:rPr>
        <w:t xml:space="preserve">. </w:t>
      </w:r>
    </w:p>
    <w:p w:rsidR="00461571" w:rsidRDefault="00461571" w:rsidP="00461571">
      <w:pPr>
        <w:autoSpaceDE w:val="0"/>
        <w:autoSpaceDN w:val="0"/>
        <w:adjustRightInd w:val="0"/>
        <w:rPr>
          <w:rFonts w:cs="Arial"/>
          <w:szCs w:val="24"/>
        </w:rPr>
      </w:pPr>
      <w:r w:rsidRPr="00E64932">
        <w:rPr>
          <w:rFonts w:cs="Arial"/>
          <w:szCs w:val="24"/>
        </w:rPr>
        <w:t>La richiesta dell</w:t>
      </w:r>
      <w:r>
        <w:rPr>
          <w:rFonts w:cs="Arial"/>
          <w:szCs w:val="24"/>
        </w:rPr>
        <w:t>'</w:t>
      </w:r>
      <w:r w:rsidRPr="00E64932">
        <w:rPr>
          <w:rFonts w:cs="Arial"/>
          <w:szCs w:val="24"/>
        </w:rPr>
        <w:t xml:space="preserve">iniziativa è di </w:t>
      </w:r>
      <w:r>
        <w:rPr>
          <w:rFonts w:cs="Arial"/>
          <w:szCs w:val="24"/>
        </w:rPr>
        <w:t>«</w:t>
      </w:r>
      <w:r w:rsidRPr="004463D9">
        <w:rPr>
          <w:rFonts w:cs="Arial"/>
          <w:i/>
          <w:szCs w:val="24"/>
        </w:rPr>
        <w:t xml:space="preserve">stralciare dalla </w:t>
      </w:r>
      <w:proofErr w:type="spellStart"/>
      <w:r w:rsidRPr="004463D9">
        <w:rPr>
          <w:rFonts w:cs="Arial"/>
          <w:i/>
          <w:szCs w:val="24"/>
        </w:rPr>
        <w:t>LCAMal</w:t>
      </w:r>
      <w:proofErr w:type="spellEnd"/>
      <w:r w:rsidRPr="004463D9">
        <w:rPr>
          <w:rFonts w:cs="Arial"/>
          <w:i/>
          <w:szCs w:val="24"/>
        </w:rPr>
        <w:t xml:space="preserve"> gli articoli di legge che permettono di attuare questa pratica incostituzionale e di non più procedere all'allestimento delle </w:t>
      </w:r>
      <w:proofErr w:type="spellStart"/>
      <w:r w:rsidRPr="004463D9">
        <w:rPr>
          <w:rFonts w:cs="Arial"/>
          <w:i/>
          <w:szCs w:val="24"/>
        </w:rPr>
        <w:t>blacklist</w:t>
      </w:r>
      <w:proofErr w:type="spellEnd"/>
      <w:r w:rsidRPr="004463D9">
        <w:rPr>
          <w:rFonts w:cs="Arial"/>
          <w:i/>
          <w:szCs w:val="24"/>
        </w:rPr>
        <w:t xml:space="preserve"> che bloccano l'accesso alle prestazioni mediche</w:t>
      </w:r>
      <w:r>
        <w:rPr>
          <w:rFonts w:cs="Arial"/>
          <w:szCs w:val="24"/>
        </w:rPr>
        <w:t>»</w:t>
      </w:r>
      <w:r w:rsidRPr="00E64932">
        <w:rPr>
          <w:rFonts w:cs="Arial"/>
          <w:szCs w:val="24"/>
        </w:rPr>
        <w:t>.</w:t>
      </w:r>
    </w:p>
    <w:p w:rsidR="00461571" w:rsidRDefault="00461571" w:rsidP="00461571">
      <w:pPr>
        <w:ind w:right="278"/>
        <w:rPr>
          <w:rFonts w:eastAsia="Calibri" w:cs="Arial"/>
          <w:szCs w:val="24"/>
        </w:rPr>
      </w:pPr>
    </w:p>
    <w:p w:rsidR="00461571" w:rsidRDefault="00461571" w:rsidP="00461571">
      <w:pPr>
        <w:ind w:right="278"/>
        <w:rPr>
          <w:rFonts w:eastAsia="Calibri" w:cs="Arial"/>
          <w:szCs w:val="24"/>
        </w:rPr>
      </w:pPr>
    </w:p>
    <w:p w:rsidR="00461571" w:rsidRDefault="00417061" w:rsidP="00417061">
      <w:pPr>
        <w:pStyle w:val="Titolo1"/>
        <w:ind w:left="567" w:hanging="567"/>
      </w:pPr>
      <w:bookmarkStart w:id="2" w:name="_Toc30421916"/>
      <w:r>
        <w:t>2.</w:t>
      </w:r>
      <w:r>
        <w:tab/>
      </w:r>
      <w:r w:rsidR="00461571">
        <w:t xml:space="preserve">Cos'è la blacklist </w:t>
      </w:r>
      <w:bookmarkEnd w:id="2"/>
    </w:p>
    <w:p w:rsidR="00461571" w:rsidRDefault="00461571" w:rsidP="00461571">
      <w:pPr>
        <w:autoSpaceDE w:val="0"/>
        <w:autoSpaceDN w:val="0"/>
        <w:adjustRightInd w:val="0"/>
        <w:rPr>
          <w:rFonts w:cs="Arial"/>
          <w:szCs w:val="24"/>
        </w:rPr>
      </w:pPr>
      <w:r>
        <w:rPr>
          <w:rFonts w:cs="Arial"/>
          <w:szCs w:val="24"/>
        </w:rPr>
        <w:t>L'ordinamento federale e cantonale che permette l'allestimento delle "liste nere" è entrato in vigore il 1° gennaio 2012 per volontà del Parlamento federale. Il dispositivo consiste nella registrazione in una lista, accessibile ai fornitori di prestazioni, ai Comuni e al Cantone, degli assicurati inadempienti. Il Cantone Ticino ha introdotto lo strumento con la possibilità di ordinare agli assicuratori malattia la sospensione dalla copertura dei costi. Sono escluse dalla sospensione le cure d'urgenza, le persone in assistenza e chi beneficia di prestazioni complementari AVS/AI. Lo scopo dichiarato della misura sarebbe di "ridurre o, perlomeno, contenere il fenomeno degli assicurati morosi".</w:t>
      </w:r>
    </w:p>
    <w:p w:rsidR="00461571" w:rsidRDefault="00461571" w:rsidP="00461571">
      <w:pPr>
        <w:autoSpaceDE w:val="0"/>
        <w:autoSpaceDN w:val="0"/>
        <w:adjustRightInd w:val="0"/>
        <w:rPr>
          <w:rFonts w:cs="Arial"/>
          <w:szCs w:val="24"/>
        </w:rPr>
      </w:pPr>
    </w:p>
    <w:p w:rsidR="00461571" w:rsidRDefault="00461571" w:rsidP="00461571">
      <w:pPr>
        <w:autoSpaceDE w:val="0"/>
        <w:autoSpaceDN w:val="0"/>
        <w:adjustRightInd w:val="0"/>
        <w:rPr>
          <w:szCs w:val="24"/>
        </w:rPr>
      </w:pPr>
      <w:r>
        <w:rPr>
          <w:rFonts w:cs="Arial"/>
          <w:szCs w:val="24"/>
        </w:rPr>
        <w:t xml:space="preserve">I Comuni giocano un ruolo importante nell'allestimento delle liste nere. Sono loro che ricevono </w:t>
      </w:r>
      <w:r w:rsidRPr="00C605CC">
        <w:rPr>
          <w:szCs w:val="24"/>
        </w:rPr>
        <w:t>dall</w:t>
      </w:r>
      <w:r>
        <w:rPr>
          <w:szCs w:val="24"/>
        </w:rPr>
        <w:t>'A</w:t>
      </w:r>
      <w:r w:rsidRPr="00C605CC">
        <w:rPr>
          <w:szCs w:val="24"/>
        </w:rPr>
        <w:t>utorit</w:t>
      </w:r>
      <w:r w:rsidRPr="00C605CC">
        <w:rPr>
          <w:rFonts w:hint="eastAsia"/>
          <w:szCs w:val="24"/>
        </w:rPr>
        <w:t>à</w:t>
      </w:r>
      <w:r w:rsidRPr="00C605CC">
        <w:rPr>
          <w:szCs w:val="24"/>
        </w:rPr>
        <w:t xml:space="preserve"> cantonale i nominativi degli assicurati morosi</w:t>
      </w:r>
      <w:r>
        <w:rPr>
          <w:szCs w:val="24"/>
        </w:rPr>
        <w:t xml:space="preserve">. I Comuni </w:t>
      </w:r>
      <w:r w:rsidRPr="00C605CC">
        <w:rPr>
          <w:szCs w:val="24"/>
        </w:rPr>
        <w:t>ha</w:t>
      </w:r>
      <w:r>
        <w:rPr>
          <w:szCs w:val="24"/>
        </w:rPr>
        <w:t>nno</w:t>
      </w:r>
      <w:r w:rsidRPr="00C605CC">
        <w:rPr>
          <w:szCs w:val="24"/>
        </w:rPr>
        <w:t xml:space="preserve"> il compito di verificare</w:t>
      </w:r>
      <w:r>
        <w:rPr>
          <w:szCs w:val="24"/>
        </w:rPr>
        <w:t xml:space="preserve"> </w:t>
      </w:r>
      <w:r w:rsidRPr="00C605CC">
        <w:rPr>
          <w:szCs w:val="24"/>
        </w:rPr>
        <w:t xml:space="preserve">la situazione economica </w:t>
      </w:r>
      <w:r>
        <w:rPr>
          <w:szCs w:val="24"/>
        </w:rPr>
        <w:t xml:space="preserve">della persona morosa </w:t>
      </w:r>
      <w:r w:rsidRPr="00C605CC">
        <w:rPr>
          <w:szCs w:val="24"/>
        </w:rPr>
        <w:t>e determinare le ragioni del</w:t>
      </w:r>
      <w:r>
        <w:rPr>
          <w:szCs w:val="24"/>
        </w:rPr>
        <w:t xml:space="preserve"> mancato pagamento dei premi</w:t>
      </w:r>
      <w:r w:rsidRPr="00C605CC">
        <w:rPr>
          <w:szCs w:val="24"/>
        </w:rPr>
        <w:t xml:space="preserve">. </w:t>
      </w:r>
      <w:r>
        <w:rPr>
          <w:szCs w:val="24"/>
        </w:rPr>
        <w:t xml:space="preserve">Dopo questi accertamenti, il Comune emana </w:t>
      </w:r>
      <w:r w:rsidRPr="00C605CC">
        <w:rPr>
          <w:szCs w:val="24"/>
        </w:rPr>
        <w:t xml:space="preserve">un preavviso favorevole o sfavorevole. </w:t>
      </w:r>
      <w:r>
        <w:rPr>
          <w:szCs w:val="24"/>
        </w:rPr>
        <w:t xml:space="preserve">Confluisce nella lista nera, oltre alla persona </w:t>
      </w:r>
      <w:r>
        <w:rPr>
          <w:szCs w:val="24"/>
        </w:rPr>
        <w:lastRenderedPageBreak/>
        <w:t xml:space="preserve">considerata solvibile (e quindi "riluttante a pagare"), anche la persona irreperibile e chi non dà seguito alla convocazione e non si presenta all'Autorità comunale. </w:t>
      </w:r>
    </w:p>
    <w:p w:rsidR="00461571" w:rsidRDefault="00461571" w:rsidP="00461571">
      <w:pPr>
        <w:autoSpaceDE w:val="0"/>
        <w:autoSpaceDN w:val="0"/>
        <w:adjustRightInd w:val="0"/>
        <w:rPr>
          <w:szCs w:val="24"/>
        </w:rPr>
      </w:pPr>
    </w:p>
    <w:p w:rsidR="00461571" w:rsidRDefault="00461571" w:rsidP="00461571">
      <w:pPr>
        <w:autoSpaceDE w:val="0"/>
        <w:autoSpaceDN w:val="0"/>
        <w:adjustRightInd w:val="0"/>
        <w:rPr>
          <w:rFonts w:cs="ArialMT"/>
          <w:szCs w:val="24"/>
        </w:rPr>
      </w:pPr>
      <w:r>
        <w:rPr>
          <w:szCs w:val="24"/>
        </w:rPr>
        <w:t xml:space="preserve">Il ruolo degli addetti comunali, lo dice anche il rapporto di maggioranza, sarebbe dunque </w:t>
      </w:r>
      <w:r>
        <w:rPr>
          <w:rFonts w:cs="Arial"/>
          <w:szCs w:val="24"/>
        </w:rPr>
        <w:t>«</w:t>
      </w:r>
      <w:r w:rsidRPr="0091530E">
        <w:rPr>
          <w:i/>
          <w:iCs/>
          <w:szCs w:val="24"/>
        </w:rPr>
        <w:t xml:space="preserve">fondamentale </w:t>
      </w:r>
      <w:r w:rsidRPr="0091530E">
        <w:rPr>
          <w:rFonts w:cs="ArialMT"/>
          <w:i/>
          <w:iCs/>
          <w:szCs w:val="24"/>
        </w:rPr>
        <w:t>per aiutare gli assicurati in difficoltà nel disbrigo delle pratiche e per il</w:t>
      </w:r>
      <w:r w:rsidRPr="0091530E">
        <w:rPr>
          <w:i/>
          <w:iCs/>
          <w:szCs w:val="24"/>
        </w:rPr>
        <w:t xml:space="preserve"> </w:t>
      </w:r>
      <w:r w:rsidRPr="0091530E">
        <w:rPr>
          <w:rFonts w:cs="ArialMT"/>
          <w:i/>
          <w:iCs/>
          <w:szCs w:val="24"/>
        </w:rPr>
        <w:t>superamento di un momento di difficoltà. A volte i consigli e le proposte di soluzione indicate</w:t>
      </w:r>
      <w:r w:rsidRPr="0091530E">
        <w:rPr>
          <w:i/>
          <w:iCs/>
          <w:szCs w:val="24"/>
        </w:rPr>
        <w:t xml:space="preserve"> </w:t>
      </w:r>
      <w:r w:rsidRPr="0091530E">
        <w:rPr>
          <w:rFonts w:cs="ArialMT"/>
          <w:i/>
          <w:iCs/>
          <w:szCs w:val="24"/>
        </w:rPr>
        <w:t xml:space="preserve">dai Comuni portano a un miglioramento della situazione debitoria, tanto da permettere lo stralcio dalla </w:t>
      </w:r>
      <w:proofErr w:type="spellStart"/>
      <w:r w:rsidRPr="0091530E">
        <w:rPr>
          <w:rFonts w:cs="ArialMT"/>
          <w:i/>
          <w:iCs/>
          <w:szCs w:val="24"/>
        </w:rPr>
        <w:t>blacklist</w:t>
      </w:r>
      <w:proofErr w:type="spellEnd"/>
      <w:r w:rsidRPr="00A957C3">
        <w:rPr>
          <w:rFonts w:cs="Arial"/>
          <w:iCs/>
          <w:szCs w:val="24"/>
        </w:rPr>
        <w:t>»</w:t>
      </w:r>
      <w:r w:rsidRPr="00A957C3">
        <w:rPr>
          <w:rFonts w:cs="ArialMT"/>
          <w:iCs/>
          <w:szCs w:val="24"/>
        </w:rPr>
        <w:t>.</w:t>
      </w:r>
      <w:r w:rsidRPr="00A957C3">
        <w:rPr>
          <w:rFonts w:cs="ArialMT"/>
          <w:szCs w:val="24"/>
        </w:rPr>
        <w:t xml:space="preserve"> </w:t>
      </w:r>
      <w:r>
        <w:rPr>
          <w:rFonts w:cs="ArialMT"/>
          <w:szCs w:val="24"/>
        </w:rPr>
        <w:t xml:space="preserve">Purtroppo </w:t>
      </w:r>
      <w:r w:rsidRPr="00CF325E">
        <w:rPr>
          <w:rFonts w:cs="ArialMT"/>
          <w:szCs w:val="24"/>
        </w:rPr>
        <w:t xml:space="preserve">il rapporto di maggioranza non considera </w:t>
      </w:r>
      <w:r>
        <w:rPr>
          <w:rFonts w:cs="ArialMT"/>
          <w:szCs w:val="24"/>
        </w:rPr>
        <w:t>il fatto che il 49% dei Comuni, in particolare quelli piccoli e periferici, è sprovvisto di un servizio sociale e che comunque il 93% degli assicurati morosi non si presenta all'appuntamento con l'Autorità.</w:t>
      </w:r>
    </w:p>
    <w:p w:rsidR="00461571" w:rsidRDefault="00461571" w:rsidP="00461571">
      <w:pPr>
        <w:autoSpaceDE w:val="0"/>
        <w:autoSpaceDN w:val="0"/>
        <w:adjustRightInd w:val="0"/>
        <w:rPr>
          <w:rFonts w:cs="ArialMT"/>
          <w:szCs w:val="24"/>
        </w:rPr>
      </w:pPr>
    </w:p>
    <w:p w:rsidR="00461571" w:rsidRPr="00A957C3" w:rsidRDefault="00461571" w:rsidP="00461571">
      <w:pPr>
        <w:autoSpaceDE w:val="0"/>
        <w:autoSpaceDN w:val="0"/>
        <w:adjustRightInd w:val="0"/>
        <w:rPr>
          <w:szCs w:val="24"/>
        </w:rPr>
      </w:pPr>
      <w:r>
        <w:rPr>
          <w:rFonts w:cs="ArialMT"/>
          <w:szCs w:val="24"/>
        </w:rPr>
        <w:t xml:space="preserve">Inoltre, il messaggio n. 7243 mette in luce un altro problema: l'insufficiente tasso di risposta da parte dei Comuni. Alla fine del 2015, il Cantone ha avuto una risposta da parte dei Comuni solamente per il 73% dei casi segnalati. Per il 23% dei casi segnalati sulle liste nere, da parte dei Comuni non è giunto alcun preavviso. </w:t>
      </w:r>
      <w:r>
        <w:rPr>
          <w:rFonts w:cs="Arial"/>
        </w:rPr>
        <w:t>Dice il m</w:t>
      </w:r>
      <w:r w:rsidRPr="00CF325E">
        <w:rPr>
          <w:rFonts w:cs="Arial"/>
        </w:rPr>
        <w:t>essaggio:</w:t>
      </w:r>
      <w:r>
        <w:rPr>
          <w:rFonts w:cs="Arial"/>
          <w:i/>
          <w:iCs/>
        </w:rPr>
        <w:t xml:space="preserve"> </w:t>
      </w:r>
      <w:r w:rsidRPr="00A957C3">
        <w:rPr>
          <w:rFonts w:cs="Arial"/>
          <w:iCs/>
        </w:rPr>
        <w:t>«</w:t>
      </w:r>
      <w:r w:rsidRPr="00CF325E">
        <w:rPr>
          <w:rFonts w:cs="Arial"/>
          <w:i/>
          <w:iCs/>
        </w:rPr>
        <w:t>Il mancato preavviso comunale rappresenta,</w:t>
      </w:r>
      <w:r>
        <w:rPr>
          <w:rFonts w:cs="Arial"/>
          <w:i/>
          <w:iCs/>
        </w:rPr>
        <w:t xml:space="preserve"> </w:t>
      </w:r>
      <w:r w:rsidRPr="00CF325E">
        <w:rPr>
          <w:rFonts w:cs="Arial"/>
          <w:i/>
          <w:iCs/>
        </w:rPr>
        <w:t>infatti, un rischio in termini di equità trattamento</w:t>
      </w:r>
      <w:r w:rsidRPr="00A957C3">
        <w:rPr>
          <w:rFonts w:cs="Arial"/>
          <w:iCs/>
        </w:rPr>
        <w:t>».</w:t>
      </w:r>
    </w:p>
    <w:p w:rsidR="00461571" w:rsidRDefault="00461571" w:rsidP="00461571">
      <w:pPr>
        <w:rPr>
          <w:rFonts w:cs="Arial"/>
          <w:szCs w:val="24"/>
        </w:rPr>
      </w:pPr>
    </w:p>
    <w:p w:rsidR="00461571" w:rsidRDefault="00461571" w:rsidP="00461571">
      <w:pPr>
        <w:rPr>
          <w:rFonts w:cs="Arial"/>
          <w:szCs w:val="24"/>
        </w:rPr>
      </w:pPr>
    </w:p>
    <w:p w:rsidR="00461571" w:rsidRDefault="00417061" w:rsidP="00417061">
      <w:pPr>
        <w:pStyle w:val="Titolo1"/>
        <w:ind w:left="567" w:hanging="567"/>
      </w:pPr>
      <w:r>
        <w:t>3.</w:t>
      </w:r>
      <w:r>
        <w:tab/>
      </w:r>
      <w:r w:rsidR="00461571">
        <w:t>Chi è sulle liste nere</w:t>
      </w:r>
    </w:p>
    <w:p w:rsidR="00461571" w:rsidRDefault="00461571" w:rsidP="00461571">
      <w:pPr>
        <w:autoSpaceDE w:val="0"/>
        <w:autoSpaceDN w:val="0"/>
        <w:adjustRightInd w:val="0"/>
        <w:rPr>
          <w:szCs w:val="24"/>
        </w:rPr>
      </w:pPr>
      <w:r>
        <w:rPr>
          <w:szCs w:val="24"/>
        </w:rPr>
        <w:t>Il numero di persone in Svizzera che non paga i premi si cassa malati è in continua crescita, sia nei Cantoni che hanno introdotto la lista nera, sia in quelli che non l'hanno. Se nel 2012 si trattava di poco più di 80'000 persone, nel 2018 il numero è salito a quasi 170'000</w:t>
      </w:r>
      <w:r>
        <w:rPr>
          <w:rStyle w:val="Rimandonotaapidipagina"/>
          <w:szCs w:val="24"/>
        </w:rPr>
        <w:footnoteReference w:id="2"/>
      </w:r>
      <w:r>
        <w:rPr>
          <w:szCs w:val="24"/>
        </w:rPr>
        <w:t>. Allo stesso tempo c'è stato un importante aumento del peso dei premi di cassa malattia sul budget delle persone, ed è diminuito in quasi tutti i Cantoni – Ticino compreso – il sostegno alla popolazione mediante una riduzione dei premi: se nel 2002 il 33% della popolazione svizzera godeva di un aiuto, nel 2018 è stato il 26%.</w:t>
      </w:r>
    </w:p>
    <w:p w:rsidR="00461571" w:rsidRDefault="00461571" w:rsidP="00461571">
      <w:pPr>
        <w:autoSpaceDE w:val="0"/>
        <w:autoSpaceDN w:val="0"/>
        <w:adjustRightInd w:val="0"/>
        <w:rPr>
          <w:szCs w:val="24"/>
        </w:rPr>
      </w:pPr>
    </w:p>
    <w:p w:rsidR="00461571" w:rsidRPr="00C4005A" w:rsidRDefault="00461571" w:rsidP="00461571">
      <w:pPr>
        <w:pStyle w:val="Default"/>
        <w:jc w:val="both"/>
        <w:rPr>
          <w:rFonts w:eastAsia="Arial Unicode MS"/>
        </w:rPr>
      </w:pPr>
      <w:r w:rsidRPr="00C4005A">
        <w:t xml:space="preserve">Secondo il Rapporto SUPSI, </w:t>
      </w:r>
      <w:r>
        <w:t xml:space="preserve">eseguito </w:t>
      </w:r>
      <w:r w:rsidRPr="00C4005A">
        <w:rPr>
          <w:rFonts w:eastAsia="Arial Unicode MS"/>
          <w:color w:val="auto"/>
        </w:rPr>
        <w:t xml:space="preserve">su richiesta dell'Istituto delle assicurazioni sociali </w:t>
      </w:r>
      <w:r>
        <w:rPr>
          <w:rFonts w:eastAsia="Arial Unicode MS"/>
          <w:color w:val="auto"/>
        </w:rPr>
        <w:t xml:space="preserve">(IAS) </w:t>
      </w:r>
      <w:r w:rsidRPr="00C4005A">
        <w:rPr>
          <w:color w:val="auto"/>
        </w:rPr>
        <w:t xml:space="preserve">per valutare l'efficacia delle liste nere e pubblicato a gennaio 2018, </w:t>
      </w:r>
      <w:r w:rsidRPr="00C4005A">
        <w:t>dal 2013 al 2016 il numero degli assicurati morosi inseriti nella lista nera è in continuo aumento. Se nel 2013 si trattava di 881 persone, nel 2016 si è passati a 3'548 per arrivare</w:t>
      </w:r>
      <w:r>
        <w:t>,</w:t>
      </w:r>
      <w:r w:rsidRPr="00C4005A">
        <w:t xml:space="preserve"> nel 2019</w:t>
      </w:r>
      <w:r>
        <w:t>,</w:t>
      </w:r>
      <w:r w:rsidRPr="00C4005A">
        <w:t xml:space="preserve"> a 4'116 (dato DSS). A queste persone è negato l'accesso alle cure mediche considerate "non urgenti". Studiando "l'identikit" della persona sospesa, salta all'occhio che si tratta in prevalenza di uomini soli dell'età media di 43 anni. Il 75% rimane sulla lista per più di tre anni. Queste persone</w:t>
      </w:r>
      <w:r>
        <w:t xml:space="preserve"> vengono considerate</w:t>
      </w:r>
      <w:r w:rsidRPr="00C4005A">
        <w:t xml:space="preserve"> "casi cronici". Il rischio di cronicità aumenta con l'avanzare dell'età. Il 38% di loro sono tassati d'ufficio, mentre del 20% non si hanno delle informazioni fiscali, perché sono in attesa della decisione o perché sono tassate alla fonte. Tra i fattori che inibiscono l'uscita della lista nera, troviamo al primo posto l'essere indipendente e la presenza di debiti aziendali, oltre ai debiti privati. </w:t>
      </w:r>
    </w:p>
    <w:p w:rsidR="00461571" w:rsidRPr="00C4005A" w:rsidRDefault="00461571" w:rsidP="00461571">
      <w:pPr>
        <w:autoSpaceDE w:val="0"/>
        <w:autoSpaceDN w:val="0"/>
        <w:adjustRightInd w:val="0"/>
        <w:rPr>
          <w:rFonts w:cs="Arial"/>
          <w:szCs w:val="24"/>
        </w:rPr>
      </w:pPr>
    </w:p>
    <w:p w:rsidR="00461571" w:rsidRDefault="00461571" w:rsidP="00461571">
      <w:pPr>
        <w:autoSpaceDE w:val="0"/>
        <w:autoSpaceDN w:val="0"/>
        <w:adjustRightInd w:val="0"/>
        <w:rPr>
          <w:rFonts w:cs="CIDFont+F1"/>
          <w:szCs w:val="24"/>
        </w:rPr>
      </w:pPr>
      <w:r w:rsidRPr="004F670F">
        <w:rPr>
          <w:szCs w:val="24"/>
        </w:rPr>
        <w:t xml:space="preserve">È dunque lampante che le persone sulle liste nere, in particolare i casi cronici, sono prevalentemente persone in situazioni di precarietà </w:t>
      </w:r>
      <w:r>
        <w:rPr>
          <w:szCs w:val="24"/>
        </w:rPr>
        <w:t xml:space="preserve">finanziaria e </w:t>
      </w:r>
      <w:r w:rsidRPr="004F670F">
        <w:rPr>
          <w:szCs w:val="24"/>
        </w:rPr>
        <w:t>lavorativa – come può essere l</w:t>
      </w:r>
      <w:r>
        <w:rPr>
          <w:szCs w:val="24"/>
        </w:rPr>
        <w:t>'</w:t>
      </w:r>
      <w:r w:rsidRPr="004F670F">
        <w:rPr>
          <w:szCs w:val="24"/>
        </w:rPr>
        <w:t xml:space="preserve">indipendente che si trova nella </w:t>
      </w:r>
      <w:r>
        <w:rPr>
          <w:szCs w:val="24"/>
        </w:rPr>
        <w:t>necessità</w:t>
      </w:r>
      <w:r w:rsidRPr="004F670F">
        <w:rPr>
          <w:szCs w:val="24"/>
        </w:rPr>
        <w:t xml:space="preserve"> di dover prioritariamente saldare i debiti aziendali per non far affondare la sua attività – oppure di </w:t>
      </w:r>
      <w:r>
        <w:rPr>
          <w:szCs w:val="24"/>
        </w:rPr>
        <w:t xml:space="preserve">profondo </w:t>
      </w:r>
      <w:r w:rsidRPr="004F670F">
        <w:rPr>
          <w:szCs w:val="24"/>
        </w:rPr>
        <w:t>disagio sociale, come lo dimostra l</w:t>
      </w:r>
      <w:r>
        <w:rPr>
          <w:szCs w:val="24"/>
        </w:rPr>
        <w:t>'</w:t>
      </w:r>
      <w:r w:rsidRPr="004F670F">
        <w:rPr>
          <w:szCs w:val="24"/>
        </w:rPr>
        <w:t>alta quota tra i sospesi di persone tassat</w:t>
      </w:r>
      <w:r>
        <w:rPr>
          <w:szCs w:val="24"/>
        </w:rPr>
        <w:t>e</w:t>
      </w:r>
      <w:r w:rsidRPr="004F670F">
        <w:rPr>
          <w:szCs w:val="24"/>
        </w:rPr>
        <w:t xml:space="preserve"> d</w:t>
      </w:r>
      <w:r>
        <w:rPr>
          <w:szCs w:val="24"/>
        </w:rPr>
        <w:t>'</w:t>
      </w:r>
      <w:r w:rsidRPr="004F670F">
        <w:rPr>
          <w:szCs w:val="24"/>
        </w:rPr>
        <w:t xml:space="preserve">ufficio o senza informazioni fiscali, che spesso è sintomo di difficoltà finanziaria e sociale di persone vulnerabili che non riescono a seguire la dichiarazione dei redditi e altre mansioni amministrative. </w:t>
      </w:r>
      <w:r w:rsidRPr="004F670F">
        <w:rPr>
          <w:rFonts w:cs="CIDFont+F1"/>
          <w:szCs w:val="24"/>
        </w:rPr>
        <w:t xml:space="preserve">Il 93% delle persone per i quali il Comune emana una decisione sfavorevole – e dunque la sospensione delle cure mediche, se non </w:t>
      </w:r>
      <w:r>
        <w:rPr>
          <w:rFonts w:cs="CIDFont+F1"/>
          <w:szCs w:val="24"/>
        </w:rPr>
        <w:t xml:space="preserve">quelle </w:t>
      </w:r>
      <w:r w:rsidRPr="004F670F">
        <w:rPr>
          <w:rFonts w:cs="CIDFont+F1"/>
          <w:szCs w:val="24"/>
        </w:rPr>
        <w:t>d</w:t>
      </w:r>
      <w:r>
        <w:rPr>
          <w:rFonts w:cs="CIDFont+F1"/>
          <w:szCs w:val="24"/>
        </w:rPr>
        <w:t>'</w:t>
      </w:r>
      <w:r w:rsidRPr="004F670F">
        <w:rPr>
          <w:rFonts w:cs="CIDFont+F1"/>
          <w:szCs w:val="24"/>
        </w:rPr>
        <w:t xml:space="preserve">urgenza – non dà seguito alla convocazione e risulta, </w:t>
      </w:r>
      <w:r w:rsidRPr="004F670F">
        <w:rPr>
          <w:rFonts w:cs="CIDFont+F1"/>
          <w:szCs w:val="24"/>
        </w:rPr>
        <w:lastRenderedPageBreak/>
        <w:t xml:space="preserve">di seguito, </w:t>
      </w:r>
      <w:r>
        <w:rPr>
          <w:rFonts w:cs="CIDFont+F1"/>
          <w:szCs w:val="24"/>
        </w:rPr>
        <w:t>"</w:t>
      </w:r>
      <w:r w:rsidRPr="004F670F">
        <w:rPr>
          <w:rFonts w:cs="CIDFont+F1"/>
          <w:szCs w:val="24"/>
        </w:rPr>
        <w:t>irreperibile</w:t>
      </w:r>
      <w:r>
        <w:rPr>
          <w:rFonts w:cs="CIDFont+F1"/>
          <w:szCs w:val="24"/>
        </w:rPr>
        <w:t>"</w:t>
      </w:r>
      <w:r w:rsidRPr="004F670F">
        <w:rPr>
          <w:rFonts w:cs="CIDFont+F1"/>
          <w:szCs w:val="24"/>
        </w:rPr>
        <w:t>. I</w:t>
      </w:r>
      <w:r w:rsidRPr="004F670F">
        <w:rPr>
          <w:szCs w:val="24"/>
        </w:rPr>
        <w:t xml:space="preserve">n media al moroso di cassa malati </w:t>
      </w:r>
      <w:r w:rsidRPr="004F670F">
        <w:rPr>
          <w:rFonts w:cs="CIDFont+F1"/>
          <w:szCs w:val="24"/>
        </w:rPr>
        <w:t>sono già stati rilasciati 49</w:t>
      </w:r>
      <w:r>
        <w:rPr>
          <w:rFonts w:cs="CIDFont+F1"/>
          <w:szCs w:val="24"/>
        </w:rPr>
        <w:t>.</w:t>
      </w:r>
      <w:r w:rsidRPr="004F670F">
        <w:rPr>
          <w:rFonts w:cs="CIDFont+F1"/>
          <w:szCs w:val="24"/>
        </w:rPr>
        <w:t>3 attestati di carenza di beni, per un</w:t>
      </w:r>
      <w:r>
        <w:rPr>
          <w:rFonts w:cs="CIDFont+F1"/>
          <w:szCs w:val="24"/>
        </w:rPr>
        <w:t xml:space="preserve"> </w:t>
      </w:r>
      <w:r w:rsidRPr="004F670F">
        <w:rPr>
          <w:rFonts w:cs="CIDFont+F1"/>
          <w:szCs w:val="24"/>
        </w:rPr>
        <w:t xml:space="preserve">importo scoperto già </w:t>
      </w:r>
      <w:r w:rsidRPr="002E5FD3">
        <w:rPr>
          <w:rFonts w:cs="CIDFont+F1"/>
          <w:szCs w:val="24"/>
        </w:rPr>
        <w:t>escusso</w:t>
      </w:r>
      <w:r>
        <w:rPr>
          <w:rFonts w:cs="CIDFont+F1"/>
          <w:szCs w:val="24"/>
        </w:rPr>
        <w:t xml:space="preserve"> di 106.042.</w:t>
      </w:r>
      <w:r w:rsidRPr="004F670F">
        <w:rPr>
          <w:rFonts w:cs="CIDFont+F1"/>
          <w:szCs w:val="24"/>
        </w:rPr>
        <w:t>60 franchi</w:t>
      </w:r>
      <w:r>
        <w:rPr>
          <w:rFonts w:cs="CIDFont+F1"/>
          <w:szCs w:val="24"/>
        </w:rPr>
        <w:t>.</w:t>
      </w:r>
    </w:p>
    <w:p w:rsidR="00461571" w:rsidRDefault="00461571" w:rsidP="00461571">
      <w:pPr>
        <w:autoSpaceDE w:val="0"/>
        <w:autoSpaceDN w:val="0"/>
        <w:adjustRightInd w:val="0"/>
        <w:rPr>
          <w:rFonts w:cs="CIDFont+F1"/>
          <w:szCs w:val="24"/>
        </w:rPr>
      </w:pPr>
    </w:p>
    <w:p w:rsidR="00461571" w:rsidRDefault="00461571" w:rsidP="00461571">
      <w:pPr>
        <w:autoSpaceDE w:val="0"/>
        <w:autoSpaceDN w:val="0"/>
        <w:adjustRightInd w:val="0"/>
        <w:rPr>
          <w:rFonts w:cs="CIDFont+F1"/>
          <w:szCs w:val="24"/>
        </w:rPr>
      </w:pPr>
      <w:r>
        <w:rPr>
          <w:rFonts w:cs="CIDFont+F1"/>
          <w:szCs w:val="24"/>
        </w:rPr>
        <w:t xml:space="preserve">La </w:t>
      </w:r>
      <w:proofErr w:type="spellStart"/>
      <w:r>
        <w:rPr>
          <w:rFonts w:cs="CIDFont+F1"/>
          <w:szCs w:val="24"/>
        </w:rPr>
        <w:t>blacklist</w:t>
      </w:r>
      <w:proofErr w:type="spellEnd"/>
      <w:r>
        <w:rPr>
          <w:rFonts w:cs="CIDFont+F1"/>
          <w:szCs w:val="24"/>
        </w:rPr>
        <w:t xml:space="preserve"> "modello Ticino", come viene definita dal rapporto di maggioranza, non esclude dalle cure i minorenni e i beneficiari di prestazioni complementari. Le persone affette da una malattia cronica possono fare richiesta per essere tolte dalla lista. Molte persone però questo non lo sanno e la procedura non è semplice. Non è degno di uno Stato sociale che una persona colpita da una malattia cronica debba umiliarsi chiedendo, attraverso certificato medico, di essere tolto dalla lista nera per avere accesso alle cure e ai medicamenti di cui ha bisogno. </w:t>
      </w:r>
    </w:p>
    <w:p w:rsidR="00461571" w:rsidRDefault="00461571" w:rsidP="00461571">
      <w:pPr>
        <w:autoSpaceDE w:val="0"/>
        <w:autoSpaceDN w:val="0"/>
        <w:adjustRightInd w:val="0"/>
        <w:rPr>
          <w:rFonts w:cs="CIDFont+F1"/>
          <w:szCs w:val="24"/>
        </w:rPr>
      </w:pPr>
    </w:p>
    <w:p w:rsidR="00461571" w:rsidRDefault="00461571" w:rsidP="00461571">
      <w:pPr>
        <w:autoSpaceDE w:val="0"/>
        <w:autoSpaceDN w:val="0"/>
        <w:adjustRightInd w:val="0"/>
        <w:rPr>
          <w:rFonts w:cs="CIDFont+F1"/>
          <w:szCs w:val="24"/>
        </w:rPr>
      </w:pPr>
      <w:r>
        <w:rPr>
          <w:rFonts w:cs="CIDFont+F1"/>
          <w:szCs w:val="24"/>
        </w:rPr>
        <w:t>Inoltre, giuridicamente il concetto di "urgenza" è molto circoscritto. Non rientra nella definizione giurisprudenziale e dottrinale di "urgenza", ad esempio, una persona affetta da cancro, anche se la stessa, se sgarra nell'assunzione della terapia per mancanza di possibilità di avere medicamenti, rischia la vita: esattamente come la persona morta nei Grigioni.</w:t>
      </w:r>
    </w:p>
    <w:p w:rsidR="00461571" w:rsidRDefault="00461571" w:rsidP="00461571">
      <w:pPr>
        <w:autoSpaceDE w:val="0"/>
        <w:autoSpaceDN w:val="0"/>
        <w:adjustRightInd w:val="0"/>
        <w:rPr>
          <w:rFonts w:cs="CIDFont+F1"/>
          <w:szCs w:val="24"/>
        </w:rPr>
      </w:pPr>
    </w:p>
    <w:p w:rsidR="00461571" w:rsidRDefault="00461571" w:rsidP="00461571"/>
    <w:p w:rsidR="00461571" w:rsidRPr="005F4FE4" w:rsidRDefault="00417061" w:rsidP="00417061">
      <w:pPr>
        <w:pStyle w:val="Titolo1"/>
        <w:ind w:left="567" w:hanging="567"/>
      </w:pPr>
      <w:r>
        <w:t>4.</w:t>
      </w:r>
      <w:r>
        <w:tab/>
      </w:r>
      <w:r w:rsidR="00461571" w:rsidRPr="005F4FE4">
        <w:t>L</w:t>
      </w:r>
      <w:r w:rsidR="00461571">
        <w:t>'</w:t>
      </w:r>
      <w:r w:rsidR="00461571" w:rsidRPr="005F4FE4">
        <w:t>alternativa alla lista nera c</w:t>
      </w:r>
      <w:r w:rsidR="00461571">
        <w:t>'</w:t>
      </w:r>
      <w:r w:rsidR="00461571" w:rsidRPr="005F4FE4">
        <w:t>è ed è codificata nella legge</w:t>
      </w:r>
    </w:p>
    <w:p w:rsidR="00461571" w:rsidRDefault="00461571" w:rsidP="00461571">
      <w:pPr>
        <w:autoSpaceDE w:val="0"/>
        <w:autoSpaceDN w:val="0"/>
        <w:adjustRightInd w:val="0"/>
        <w:rPr>
          <w:rFonts w:cs="CIDFont+F1"/>
          <w:i/>
          <w:iCs/>
          <w:szCs w:val="24"/>
        </w:rPr>
      </w:pPr>
      <w:r w:rsidRPr="0091530E">
        <w:rPr>
          <w:rFonts w:cs="CIDFont+F1"/>
          <w:szCs w:val="24"/>
        </w:rPr>
        <w:t xml:space="preserve">Il Consiglio di Stato e </w:t>
      </w:r>
      <w:r>
        <w:rPr>
          <w:rFonts w:cs="CIDFont+F1"/>
          <w:szCs w:val="24"/>
        </w:rPr>
        <w:t>la maggioranza commissionale</w:t>
      </w:r>
      <w:r w:rsidRPr="0091530E">
        <w:rPr>
          <w:rFonts w:cs="CIDFont+F1"/>
          <w:szCs w:val="24"/>
        </w:rPr>
        <w:t xml:space="preserve"> sostengono di voler colpire con la lista nera le persone </w:t>
      </w:r>
      <w:r>
        <w:rPr>
          <w:rFonts w:cs="CIDFont+F1"/>
          <w:szCs w:val="24"/>
        </w:rPr>
        <w:t xml:space="preserve">che sarebbero </w:t>
      </w:r>
      <w:r w:rsidRPr="0091530E">
        <w:rPr>
          <w:rFonts w:cs="CIDFont+F1"/>
          <w:szCs w:val="24"/>
        </w:rPr>
        <w:t>in grado di far fronte al pagamento dei premi di cassa malati, ma che non lo fanno per riluttanza. A questo proposito citiamo dall</w:t>
      </w:r>
      <w:r>
        <w:rPr>
          <w:rFonts w:cs="CIDFont+F1"/>
          <w:szCs w:val="24"/>
        </w:rPr>
        <w:t>'</w:t>
      </w:r>
      <w:r w:rsidRPr="0091530E">
        <w:rPr>
          <w:rFonts w:cs="CIDFont+F1"/>
          <w:szCs w:val="24"/>
        </w:rPr>
        <w:t xml:space="preserve">articolo di Bruno </w:t>
      </w:r>
      <w:proofErr w:type="spellStart"/>
      <w:r w:rsidRPr="0091530E">
        <w:rPr>
          <w:rFonts w:cs="CIDFont+F1"/>
          <w:szCs w:val="24"/>
        </w:rPr>
        <w:t>Cereghetti</w:t>
      </w:r>
      <w:proofErr w:type="spellEnd"/>
      <w:r w:rsidRPr="0091530E">
        <w:rPr>
          <w:rFonts w:cs="CIDFont+F1"/>
          <w:szCs w:val="24"/>
        </w:rPr>
        <w:t xml:space="preserve">, già </w:t>
      </w:r>
      <w:r w:rsidRPr="0091530E">
        <w:rPr>
          <w:szCs w:val="24"/>
        </w:rPr>
        <w:t>Capo Ufficio dell</w:t>
      </w:r>
      <w:r>
        <w:rPr>
          <w:szCs w:val="24"/>
        </w:rPr>
        <w:t>'</w:t>
      </w:r>
      <w:r w:rsidRPr="0091530E">
        <w:rPr>
          <w:szCs w:val="24"/>
        </w:rPr>
        <w:t xml:space="preserve">assicurazione malattia del Cantone Ticino, </w:t>
      </w:r>
      <w:r>
        <w:rPr>
          <w:rFonts w:cs="CIDFont+F1"/>
          <w:szCs w:val="24"/>
        </w:rPr>
        <w:t xml:space="preserve">pubblicato sul Corriere del Ticino del 24 febbraio 2017: </w:t>
      </w:r>
      <w:r w:rsidRPr="004A261A">
        <w:rPr>
          <w:rFonts w:cs="Arial"/>
          <w:iCs/>
          <w:szCs w:val="24"/>
        </w:rPr>
        <w:t>«</w:t>
      </w:r>
      <w:r w:rsidRPr="00F864D8">
        <w:rPr>
          <w:rFonts w:cs="CIDFont+F1"/>
          <w:i/>
          <w:iCs/>
          <w:szCs w:val="24"/>
        </w:rPr>
        <w:t>In caso di mancato pagamento per prima cosa l</w:t>
      </w:r>
      <w:r>
        <w:rPr>
          <w:rFonts w:cs="CIDFont+F1"/>
          <w:i/>
          <w:iCs/>
          <w:szCs w:val="24"/>
        </w:rPr>
        <w:t>'</w:t>
      </w:r>
      <w:r w:rsidRPr="00F864D8">
        <w:rPr>
          <w:rFonts w:cs="CIDFont+F1"/>
          <w:i/>
          <w:iCs/>
          <w:szCs w:val="24"/>
        </w:rPr>
        <w:t>assicuratore malattie procede alle diffide, con relativo addebito di spese amministrative. Se tutto rimane fermo, l</w:t>
      </w:r>
      <w:r>
        <w:rPr>
          <w:rFonts w:cs="CIDFont+F1"/>
          <w:i/>
          <w:iCs/>
          <w:szCs w:val="24"/>
        </w:rPr>
        <w:t>'</w:t>
      </w:r>
      <w:r w:rsidRPr="00F864D8">
        <w:rPr>
          <w:rFonts w:cs="CIDFont+F1"/>
          <w:i/>
          <w:iCs/>
          <w:szCs w:val="24"/>
        </w:rPr>
        <w:t>assicuratore spicca un precetto esecutivo, con le relative spese aggiuntive di esecuzione. Se il ritardatario, pur avendone i mezzi, non si fa vivo, scattano le</w:t>
      </w:r>
      <w:r>
        <w:rPr>
          <w:rFonts w:cs="CIDFont+F1"/>
          <w:i/>
          <w:iCs/>
          <w:szCs w:val="24"/>
        </w:rPr>
        <w:t xml:space="preserve"> </w:t>
      </w:r>
      <w:r w:rsidRPr="00F864D8">
        <w:rPr>
          <w:rFonts w:cs="CIDFont+F1"/>
          <w:i/>
          <w:iCs/>
          <w:szCs w:val="24"/>
        </w:rPr>
        <w:t>misure di esecuzione, che sono il pignoramento del salario se lavora, oppure la requisizione di beni materiali, oppure ancora la richiesta di fallimento personale. Con il corredo di relative spese supplementari che vanno ad aggiungersi ai premi scoperti. Chi è dunque quella persona che va a cacciarsi in un simile garbuglio, estremamente oneroso anche in fatto di immagine, solo per non pagare i premi di cassa malati? Nessuno evidentemente. Può esserci il caso di chi, per varie ragioni, ritarda i pagamenti fino al precetto esecutivo. Ma a quel momento chiunque sia provvisto del benché minimo intelletto corre a saldare i debiti, supplementi compresi, per evitare conseguenze ben più gravose. In buona sostanza il deterrente vero, per chi ha mezzi finanziari ma li usa male, già c</w:t>
      </w:r>
      <w:r>
        <w:rPr>
          <w:rFonts w:cs="CIDFont+F1"/>
          <w:i/>
          <w:iCs/>
          <w:szCs w:val="24"/>
        </w:rPr>
        <w:t>'</w:t>
      </w:r>
      <w:r w:rsidRPr="00F864D8">
        <w:rPr>
          <w:rFonts w:cs="CIDFont+F1"/>
          <w:i/>
          <w:iCs/>
          <w:szCs w:val="24"/>
        </w:rPr>
        <w:t>è, ed è la procedura codificata dalla legge federale</w:t>
      </w:r>
      <w:r>
        <w:rPr>
          <w:rFonts w:cs="CIDFont+F1"/>
          <w:i/>
          <w:iCs/>
          <w:szCs w:val="24"/>
        </w:rPr>
        <w:t xml:space="preserve"> sull'esecuzione e sul fallimento</w:t>
      </w:r>
      <w:r w:rsidRPr="004A261A">
        <w:rPr>
          <w:rFonts w:cs="Arial"/>
          <w:iCs/>
          <w:szCs w:val="24"/>
        </w:rPr>
        <w:t>»</w:t>
      </w:r>
      <w:r w:rsidRPr="004A261A">
        <w:rPr>
          <w:rFonts w:cs="CIDFont+F1"/>
          <w:iCs/>
          <w:szCs w:val="24"/>
        </w:rPr>
        <w:t>.</w:t>
      </w:r>
    </w:p>
    <w:p w:rsidR="00461571" w:rsidRDefault="00461571" w:rsidP="00461571">
      <w:pPr>
        <w:autoSpaceDE w:val="0"/>
        <w:autoSpaceDN w:val="0"/>
        <w:adjustRightInd w:val="0"/>
        <w:rPr>
          <w:rFonts w:cs="CIDFont+F1"/>
          <w:i/>
          <w:iCs/>
          <w:szCs w:val="24"/>
        </w:rPr>
      </w:pPr>
    </w:p>
    <w:p w:rsidR="00461571" w:rsidRPr="009D4CF5" w:rsidRDefault="00461571" w:rsidP="00461571">
      <w:pPr>
        <w:autoSpaceDE w:val="0"/>
        <w:autoSpaceDN w:val="0"/>
        <w:adjustRightInd w:val="0"/>
        <w:rPr>
          <w:rFonts w:cs="CIDFont+F1"/>
          <w:szCs w:val="24"/>
        </w:rPr>
      </w:pPr>
      <w:r>
        <w:rPr>
          <w:rFonts w:cs="CIDFont+F1"/>
          <w:szCs w:val="24"/>
        </w:rPr>
        <w:t>A questa analisi non abbiamo altro da aggiungere.</w:t>
      </w:r>
    </w:p>
    <w:p w:rsidR="00461571" w:rsidRDefault="00461571" w:rsidP="00461571">
      <w:pPr>
        <w:rPr>
          <w:rFonts w:cs="Arial"/>
          <w:szCs w:val="24"/>
        </w:rPr>
      </w:pPr>
    </w:p>
    <w:p w:rsidR="00461571" w:rsidRDefault="00461571" w:rsidP="00461571">
      <w:pPr>
        <w:rPr>
          <w:rFonts w:cs="Arial"/>
          <w:szCs w:val="24"/>
        </w:rPr>
      </w:pPr>
    </w:p>
    <w:p w:rsidR="00461571" w:rsidRDefault="00417061" w:rsidP="00417061">
      <w:pPr>
        <w:pStyle w:val="Titolo1"/>
        <w:ind w:left="567" w:hanging="567"/>
      </w:pPr>
      <w:bookmarkStart w:id="3" w:name="_Toc30421922"/>
      <w:r>
        <w:t>5.</w:t>
      </w:r>
      <w:r>
        <w:tab/>
      </w:r>
      <w:r w:rsidR="00461571">
        <w:t xml:space="preserve">Conclusioni </w:t>
      </w:r>
      <w:bookmarkEnd w:id="3"/>
    </w:p>
    <w:p w:rsidR="00461571" w:rsidRDefault="00461571" w:rsidP="00461571">
      <w:pPr>
        <w:autoSpaceDE w:val="0"/>
        <w:autoSpaceDN w:val="0"/>
        <w:adjustRightInd w:val="0"/>
        <w:rPr>
          <w:rFonts w:cs="CIDFont+F1"/>
          <w:szCs w:val="24"/>
        </w:rPr>
      </w:pPr>
      <w:r>
        <w:rPr>
          <w:rFonts w:cs="CIDFont+F1"/>
          <w:szCs w:val="24"/>
        </w:rPr>
        <w:t xml:space="preserve">Viste le considerazioni fatte in precedenza, la minoranza commissionale ritiene le liste nere per escludere delle persone non in regola con il pagamento dei premi di cassa malati dalle cure mediche una vessazione inutile, degradante e disumana verso chi già si trova in gravi difficoltà. Lo studio SUPSI non rileva nessun miglioramento della situazione per quanto riguarda il numero dei morosi e conferma quindi l'inefficacia della misura. Ci possono essere invece delle ripercussioni importanti sulla salute pubblica. Proprio chi si trova in situazioni di disagio finanziario, lavorativo o sociale soffre spesso anche di una salute compromessa e ha quindi più bisogno di cure mediche, anche preventive. </w:t>
      </w:r>
    </w:p>
    <w:p w:rsidR="00461571" w:rsidRPr="0057755B" w:rsidRDefault="00461571" w:rsidP="00461571">
      <w:pPr>
        <w:autoSpaceDE w:val="0"/>
        <w:autoSpaceDN w:val="0"/>
        <w:adjustRightInd w:val="0"/>
        <w:rPr>
          <w:rFonts w:cs="CIDFont+F1"/>
          <w:szCs w:val="24"/>
        </w:rPr>
      </w:pPr>
      <w:r w:rsidRPr="004307BF">
        <w:rPr>
          <w:rFonts w:cs="CIDFont+F1"/>
          <w:szCs w:val="24"/>
        </w:rPr>
        <w:lastRenderedPageBreak/>
        <w:t xml:space="preserve">Il Consiglio di Stato stesso, sebbene nel suo Messaggio n. 7243 abbia difeso la misura ritenendola </w:t>
      </w:r>
      <w:r w:rsidRPr="004307BF">
        <w:rPr>
          <w:rFonts w:cs="Arial"/>
          <w:iCs/>
          <w:szCs w:val="24"/>
        </w:rPr>
        <w:t>«</w:t>
      </w:r>
      <w:r w:rsidRPr="004307BF">
        <w:rPr>
          <w:rFonts w:cs="Arial"/>
          <w:i/>
          <w:iCs/>
          <w:szCs w:val="24"/>
        </w:rPr>
        <w:t>opportuna in termini preventivi e sanzionatori</w:t>
      </w:r>
      <w:r w:rsidRPr="004307BF">
        <w:rPr>
          <w:rFonts w:cs="Arial"/>
          <w:iCs/>
          <w:szCs w:val="24"/>
        </w:rPr>
        <w:t>»</w:t>
      </w:r>
      <w:r w:rsidRPr="004307BF">
        <w:rPr>
          <w:rFonts w:cs="CIDFont+F1"/>
          <w:szCs w:val="24"/>
        </w:rPr>
        <w:t>, fa parzialmente marcia indietro, abolendole temporaneamente a causa dell’emergenza sanitaria Coronavirus per il periodo in cui vige lo stato di necessità</w:t>
      </w:r>
      <w:r w:rsidRPr="004307BF">
        <w:rPr>
          <w:rStyle w:val="Rimandonotaapidipagina"/>
          <w:rFonts w:cs="CIDFont+F1"/>
          <w:szCs w:val="24"/>
        </w:rPr>
        <w:footnoteReference w:id="3"/>
      </w:r>
      <w:r w:rsidRPr="004307BF">
        <w:rPr>
          <w:rFonts w:cs="CIDFont+F1"/>
          <w:szCs w:val="24"/>
        </w:rPr>
        <w:t>.</w:t>
      </w:r>
    </w:p>
    <w:p w:rsidR="00461571" w:rsidRDefault="00461571" w:rsidP="00461571">
      <w:pPr>
        <w:autoSpaceDE w:val="0"/>
        <w:autoSpaceDN w:val="0"/>
        <w:adjustRightInd w:val="0"/>
        <w:rPr>
          <w:rFonts w:cs="CIDFont+F1"/>
          <w:szCs w:val="24"/>
        </w:rPr>
      </w:pPr>
      <w:r>
        <w:rPr>
          <w:rFonts w:cs="CIDFont+F1"/>
          <w:szCs w:val="24"/>
        </w:rPr>
        <w:t xml:space="preserve">La misura della lista nera infrange il diritto fondamentale e inviolabile alle cure necessarie ed è pertanto anticostituzionale (art. 8 cpv. 2 </w:t>
      </w:r>
      <w:proofErr w:type="spellStart"/>
      <w:r>
        <w:rPr>
          <w:rFonts w:cs="CIDFont+F1"/>
          <w:szCs w:val="24"/>
        </w:rPr>
        <w:t>Cost</w:t>
      </w:r>
      <w:proofErr w:type="spellEnd"/>
      <w:r>
        <w:rPr>
          <w:rFonts w:cs="CIDFont+F1"/>
          <w:szCs w:val="24"/>
        </w:rPr>
        <w:t xml:space="preserve">). </w:t>
      </w:r>
    </w:p>
    <w:p w:rsidR="00461571" w:rsidRDefault="00461571" w:rsidP="00461571">
      <w:pPr>
        <w:autoSpaceDE w:val="0"/>
        <w:autoSpaceDN w:val="0"/>
        <w:adjustRightInd w:val="0"/>
        <w:rPr>
          <w:rFonts w:cs="CIDFont+F1"/>
          <w:szCs w:val="24"/>
        </w:rPr>
      </w:pPr>
    </w:p>
    <w:p w:rsidR="00461571" w:rsidRPr="004B3875" w:rsidRDefault="00461571" w:rsidP="00461571">
      <w:pPr>
        <w:autoSpaceDE w:val="0"/>
        <w:autoSpaceDN w:val="0"/>
        <w:adjustRightInd w:val="0"/>
        <w:rPr>
          <w:rFonts w:cs="CIDFont+F1"/>
          <w:szCs w:val="24"/>
        </w:rPr>
      </w:pPr>
      <w:r>
        <w:rPr>
          <w:rFonts w:cs="CIDFont+F1"/>
          <w:szCs w:val="24"/>
        </w:rPr>
        <w:t xml:space="preserve">Per questi motivi la minoranza commissionale approva l'iniziativa parlamentare e chiede al </w:t>
      </w:r>
      <w:r w:rsidR="00417061">
        <w:rPr>
          <w:rFonts w:cs="CIDFont+F1"/>
          <w:szCs w:val="24"/>
        </w:rPr>
        <w:t>Parlamento</w:t>
      </w:r>
      <w:r>
        <w:rPr>
          <w:rFonts w:cs="CIDFont+F1"/>
          <w:szCs w:val="24"/>
        </w:rPr>
        <w:t xml:space="preserve"> di </w:t>
      </w:r>
      <w:r w:rsidRPr="00E64932">
        <w:rPr>
          <w:rFonts w:cs="Arial"/>
          <w:szCs w:val="24"/>
        </w:rPr>
        <w:t xml:space="preserve">stralciare dalla </w:t>
      </w:r>
      <w:proofErr w:type="spellStart"/>
      <w:r w:rsidRPr="00E64932">
        <w:rPr>
          <w:rFonts w:cs="Arial"/>
          <w:szCs w:val="24"/>
        </w:rPr>
        <w:t>LCAMal</w:t>
      </w:r>
      <w:proofErr w:type="spellEnd"/>
      <w:r w:rsidRPr="00E64932">
        <w:rPr>
          <w:rFonts w:cs="Arial"/>
          <w:szCs w:val="24"/>
        </w:rPr>
        <w:t xml:space="preserve"> gli articoli di legge che permettono di attuare questa pratica</w:t>
      </w:r>
      <w:r>
        <w:rPr>
          <w:rFonts w:cs="Arial"/>
          <w:szCs w:val="24"/>
        </w:rPr>
        <w:t>,</w:t>
      </w:r>
      <w:r w:rsidRPr="00E64932">
        <w:rPr>
          <w:rFonts w:cs="Arial"/>
          <w:szCs w:val="24"/>
        </w:rPr>
        <w:t xml:space="preserve"> e di non più procedere all</w:t>
      </w:r>
      <w:r>
        <w:rPr>
          <w:rFonts w:cs="Arial"/>
          <w:szCs w:val="24"/>
        </w:rPr>
        <w:t>'</w:t>
      </w:r>
      <w:r w:rsidRPr="00E64932">
        <w:rPr>
          <w:rFonts w:cs="Arial"/>
          <w:szCs w:val="24"/>
        </w:rPr>
        <w:t xml:space="preserve">allestimento delle </w:t>
      </w:r>
      <w:r>
        <w:rPr>
          <w:rFonts w:cs="Arial"/>
          <w:szCs w:val="24"/>
        </w:rPr>
        <w:t>liste nere</w:t>
      </w:r>
      <w:r w:rsidRPr="00E64932">
        <w:rPr>
          <w:rFonts w:cs="Arial"/>
          <w:szCs w:val="24"/>
        </w:rPr>
        <w:t xml:space="preserve"> che bloccano l</w:t>
      </w:r>
      <w:r>
        <w:rPr>
          <w:rFonts w:cs="Arial"/>
          <w:szCs w:val="24"/>
        </w:rPr>
        <w:t>'</w:t>
      </w:r>
      <w:r w:rsidRPr="00E64932">
        <w:rPr>
          <w:rFonts w:cs="Arial"/>
          <w:szCs w:val="24"/>
        </w:rPr>
        <w:t>accesso alle prestazioni mediche</w:t>
      </w:r>
      <w:r>
        <w:rPr>
          <w:rFonts w:cs="Arial"/>
          <w:szCs w:val="24"/>
        </w:rPr>
        <w:t>.</w:t>
      </w:r>
    </w:p>
    <w:p w:rsidR="00461571" w:rsidRDefault="00461571" w:rsidP="00461571">
      <w:pPr>
        <w:rPr>
          <w:rFonts w:cs="Arial"/>
          <w:szCs w:val="24"/>
        </w:rPr>
      </w:pPr>
    </w:p>
    <w:p w:rsidR="00461571" w:rsidRPr="007A001E" w:rsidRDefault="00461571" w:rsidP="00461571">
      <w:pPr>
        <w:rPr>
          <w:rFonts w:cs="Arial"/>
          <w:szCs w:val="24"/>
        </w:rPr>
      </w:pPr>
    </w:p>
    <w:p w:rsidR="00461571" w:rsidRDefault="00461571" w:rsidP="00461571">
      <w:pPr>
        <w:rPr>
          <w:rFonts w:cs="Arial"/>
          <w:szCs w:val="24"/>
        </w:rPr>
      </w:pPr>
    </w:p>
    <w:p w:rsidR="00461571" w:rsidRPr="007A001E" w:rsidRDefault="00461571" w:rsidP="00674A5B">
      <w:pPr>
        <w:spacing w:after="120"/>
        <w:rPr>
          <w:rFonts w:cs="Arial"/>
          <w:szCs w:val="24"/>
        </w:rPr>
      </w:pPr>
      <w:r w:rsidRPr="007A001E">
        <w:rPr>
          <w:rFonts w:cs="Arial"/>
          <w:szCs w:val="24"/>
        </w:rPr>
        <w:t xml:space="preserve">Per </w:t>
      </w:r>
      <w:r>
        <w:rPr>
          <w:rFonts w:cs="Arial"/>
          <w:szCs w:val="24"/>
        </w:rPr>
        <w:t>la</w:t>
      </w:r>
      <w:r w:rsidRPr="007A001E">
        <w:rPr>
          <w:rFonts w:cs="Arial"/>
          <w:szCs w:val="24"/>
        </w:rPr>
        <w:t xml:space="preserve"> </w:t>
      </w:r>
      <w:r>
        <w:rPr>
          <w:rFonts w:cs="Arial"/>
          <w:szCs w:val="24"/>
        </w:rPr>
        <w:t>minoranza della C</w:t>
      </w:r>
      <w:r w:rsidRPr="007A001E">
        <w:rPr>
          <w:rFonts w:cs="Arial"/>
          <w:szCs w:val="24"/>
        </w:rPr>
        <w:t>ommissione</w:t>
      </w:r>
      <w:r>
        <w:rPr>
          <w:rFonts w:cs="Arial"/>
          <w:szCs w:val="24"/>
        </w:rPr>
        <w:t xml:space="preserve"> sanità e sicurezza sociale</w:t>
      </w:r>
      <w:r w:rsidR="006B0A8F">
        <w:rPr>
          <w:rFonts w:cs="Arial"/>
          <w:szCs w:val="24"/>
        </w:rPr>
        <w:t>:</w:t>
      </w:r>
    </w:p>
    <w:p w:rsidR="00461571" w:rsidRDefault="00461571" w:rsidP="00461571">
      <w:pPr>
        <w:rPr>
          <w:rFonts w:cs="Arial"/>
          <w:szCs w:val="24"/>
        </w:rPr>
      </w:pPr>
      <w:r>
        <w:rPr>
          <w:rFonts w:cs="Arial"/>
          <w:szCs w:val="24"/>
        </w:rPr>
        <w:t>Gina La Mantia, relatrice</w:t>
      </w:r>
      <w:bookmarkEnd w:id="1"/>
    </w:p>
    <w:p w:rsidR="00461571" w:rsidRDefault="004307BF" w:rsidP="00461571">
      <w:pPr>
        <w:rPr>
          <w:rFonts w:cs="Arial"/>
          <w:szCs w:val="24"/>
        </w:rPr>
      </w:pPr>
      <w:r>
        <w:rPr>
          <w:rFonts w:cs="Arial"/>
          <w:szCs w:val="24"/>
        </w:rPr>
        <w:t>Crivelli Barella - Ghisletta - Riget</w:t>
      </w:r>
    </w:p>
    <w:p w:rsidR="00461571" w:rsidRDefault="00461571" w:rsidP="00461571">
      <w:pPr>
        <w:rPr>
          <w:rFonts w:cs="Arial"/>
          <w:szCs w:val="24"/>
        </w:rPr>
      </w:pPr>
    </w:p>
    <w:p w:rsidR="000B2940" w:rsidRDefault="000B2940" w:rsidP="00CB127C">
      <w:pPr>
        <w:rPr>
          <w:rFonts w:cs="Arial"/>
        </w:rPr>
      </w:pPr>
    </w:p>
    <w:sectPr w:rsidR="000B2940" w:rsidSect="00F242E5">
      <w:footerReference w:type="default" r:id="rId8"/>
      <w:pgSz w:w="11906" w:h="16838"/>
      <w:pgMar w:top="1134" w:right="1134" w:bottom="1134" w:left="1134"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77C6" w:rsidRDefault="008E77C6" w:rsidP="008E77C6">
      <w:r>
        <w:separator/>
      </w:r>
    </w:p>
  </w:endnote>
  <w:endnote w:type="continuationSeparator" w:id="0">
    <w:p w:rsidR="008E77C6" w:rsidRDefault="008E77C6" w:rsidP="008E7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MT">
    <w:altName w:val="Arial"/>
    <w:panose1 w:val="00000000000000000000"/>
    <w:charset w:val="00"/>
    <w:family w:val="swiss"/>
    <w:notTrueType/>
    <w:pitch w:val="default"/>
    <w:sig w:usb0="00000003" w:usb1="00000000" w:usb2="00000000" w:usb3="00000000" w:csb0="00000001" w:csb1="00000000"/>
  </w:font>
  <w:font w:name="Arial Unicode MS">
    <w:altName w:val="Microsoft Sans Serif"/>
    <w:panose1 w:val="020B0604020202020204"/>
    <w:charset w:val="80"/>
    <w:family w:val="swiss"/>
    <w:pitch w:val="variable"/>
    <w:sig w:usb0="F7FFAFFF" w:usb1="E9DFFFFF" w:usb2="0000003F" w:usb3="00000000" w:csb0="003F01FF" w:csb1="00000000"/>
  </w:font>
  <w:font w:name="CIDFont+F1">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719662"/>
      <w:docPartObj>
        <w:docPartGallery w:val="Page Numbers (Bottom of Page)"/>
        <w:docPartUnique/>
      </w:docPartObj>
    </w:sdtPr>
    <w:sdtEndPr>
      <w:rPr>
        <w:sz w:val="20"/>
        <w:szCs w:val="20"/>
      </w:rPr>
    </w:sdtEndPr>
    <w:sdtContent>
      <w:p w:rsidR="008E77C6" w:rsidRPr="008E77C6" w:rsidRDefault="008E77C6">
        <w:pPr>
          <w:pStyle w:val="Pidipagina"/>
          <w:jc w:val="center"/>
          <w:rPr>
            <w:sz w:val="20"/>
            <w:szCs w:val="20"/>
          </w:rPr>
        </w:pPr>
        <w:r w:rsidRPr="008E77C6">
          <w:rPr>
            <w:sz w:val="20"/>
            <w:szCs w:val="20"/>
          </w:rPr>
          <w:fldChar w:fldCharType="begin"/>
        </w:r>
        <w:r w:rsidRPr="008E77C6">
          <w:rPr>
            <w:sz w:val="20"/>
            <w:szCs w:val="20"/>
          </w:rPr>
          <w:instrText>PAGE   \* MERGEFORMAT</w:instrText>
        </w:r>
        <w:r w:rsidRPr="008E77C6">
          <w:rPr>
            <w:sz w:val="20"/>
            <w:szCs w:val="20"/>
          </w:rPr>
          <w:fldChar w:fldCharType="separate"/>
        </w:r>
        <w:r w:rsidR="00250DF3" w:rsidRPr="00250DF3">
          <w:rPr>
            <w:noProof/>
            <w:sz w:val="20"/>
            <w:szCs w:val="20"/>
            <w:lang w:val="it-IT"/>
          </w:rPr>
          <w:t>4</w:t>
        </w:r>
        <w:r w:rsidRPr="008E77C6">
          <w:rPr>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77C6" w:rsidRDefault="008E77C6" w:rsidP="008E77C6">
      <w:r>
        <w:separator/>
      </w:r>
    </w:p>
  </w:footnote>
  <w:footnote w:type="continuationSeparator" w:id="0">
    <w:p w:rsidR="008E77C6" w:rsidRDefault="008E77C6" w:rsidP="008E77C6">
      <w:r>
        <w:continuationSeparator/>
      </w:r>
    </w:p>
  </w:footnote>
  <w:footnote w:id="1">
    <w:p w:rsidR="00461571" w:rsidRPr="004C1DB4" w:rsidRDefault="00461571" w:rsidP="00461571">
      <w:pPr>
        <w:pStyle w:val="Testonotaapidipagina"/>
        <w:rPr>
          <w:lang w:val="it-CH"/>
        </w:rPr>
      </w:pPr>
      <w:r>
        <w:rPr>
          <w:rStyle w:val="Rimandonotaapidipagina"/>
        </w:rPr>
        <w:footnoteRef/>
      </w:r>
      <w:r w:rsidRPr="004C1DB4">
        <w:rPr>
          <w:lang w:val="it-CH"/>
        </w:rPr>
        <w:t xml:space="preserve"> </w:t>
      </w:r>
      <w:hyperlink r:id="rId1" w:history="1">
        <w:r w:rsidRPr="005B50E1">
          <w:rPr>
            <w:rStyle w:val="Collegamentoipertestuale"/>
            <w:sz w:val="22"/>
            <w:szCs w:val="22"/>
            <w:lang w:val="it-CH"/>
          </w:rPr>
          <w:t>Presa di posizione del Consiglio federale del 4 giugno 2018</w:t>
        </w:r>
      </w:hyperlink>
      <w:r>
        <w:rPr>
          <w:lang w:val="it-CH"/>
        </w:rPr>
        <w:t xml:space="preserve"> </w:t>
      </w:r>
    </w:p>
  </w:footnote>
  <w:footnote w:id="2">
    <w:p w:rsidR="00461571" w:rsidRPr="00EB65B4" w:rsidRDefault="00461571" w:rsidP="00461571">
      <w:pPr>
        <w:pStyle w:val="Testonotaapidipagina"/>
        <w:rPr>
          <w:lang w:val="it-CH"/>
        </w:rPr>
      </w:pPr>
      <w:r w:rsidRPr="005B54BD">
        <w:rPr>
          <w:rStyle w:val="Rimandonotaapidipagina"/>
          <w:sz w:val="22"/>
          <w:szCs w:val="22"/>
        </w:rPr>
        <w:footnoteRef/>
      </w:r>
      <w:r w:rsidRPr="005B54BD">
        <w:rPr>
          <w:sz w:val="22"/>
          <w:szCs w:val="22"/>
          <w:lang w:val="it-CH"/>
        </w:rPr>
        <w:t xml:space="preserve"> </w:t>
      </w:r>
      <w:hyperlink r:id="rId2" w:history="1">
        <w:r w:rsidRPr="005B54BD">
          <w:rPr>
            <w:rStyle w:val="Collegamentoipertestuale"/>
            <w:sz w:val="22"/>
            <w:szCs w:val="22"/>
            <w:lang w:val="it-CH"/>
          </w:rPr>
          <w:t>Articolo sul Corriere del Ticino del 7 febbraio 2020</w:t>
        </w:r>
      </w:hyperlink>
    </w:p>
  </w:footnote>
  <w:footnote w:id="3">
    <w:p w:rsidR="00461571" w:rsidRPr="00631375" w:rsidRDefault="00461571" w:rsidP="00461571">
      <w:pPr>
        <w:pStyle w:val="Testonotaapidipagina"/>
        <w:rPr>
          <w:lang w:val="it-CH"/>
        </w:rPr>
      </w:pPr>
      <w:r>
        <w:rPr>
          <w:rStyle w:val="Rimandonotaapidipagina"/>
        </w:rPr>
        <w:footnoteRef/>
      </w:r>
      <w:r w:rsidRPr="00631375">
        <w:rPr>
          <w:lang w:val="it-CH"/>
        </w:rPr>
        <w:t xml:space="preserve"> </w:t>
      </w:r>
      <w:hyperlink r:id="rId3" w:history="1">
        <w:r w:rsidRPr="00631375">
          <w:rPr>
            <w:rStyle w:val="Collegamentoipertestuale"/>
            <w:lang w:val="it-CH"/>
          </w:rPr>
          <w:t>Articolo su La Regione del 2 aprile 2020</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469AE"/>
    <w:multiLevelType w:val="hybridMultilevel"/>
    <w:tmpl w:val="F9888982"/>
    <w:lvl w:ilvl="0" w:tplc="3A32EC04">
      <w:numFmt w:val="bullet"/>
      <w:lvlText w:val="-"/>
      <w:lvlJc w:val="left"/>
      <w:pPr>
        <w:ind w:left="1776" w:hanging="360"/>
      </w:pPr>
      <w:rPr>
        <w:rFonts w:ascii="Arial" w:eastAsia="Times New Roman" w:hAnsi="Arial" w:cs="Arial" w:hint="default"/>
      </w:rPr>
    </w:lvl>
    <w:lvl w:ilvl="1" w:tplc="08100003" w:tentative="1">
      <w:start w:val="1"/>
      <w:numFmt w:val="bullet"/>
      <w:lvlText w:val="o"/>
      <w:lvlJc w:val="left"/>
      <w:pPr>
        <w:ind w:left="2496" w:hanging="360"/>
      </w:pPr>
      <w:rPr>
        <w:rFonts w:ascii="Courier New" w:hAnsi="Courier New" w:cs="Courier New" w:hint="default"/>
      </w:rPr>
    </w:lvl>
    <w:lvl w:ilvl="2" w:tplc="08100005" w:tentative="1">
      <w:start w:val="1"/>
      <w:numFmt w:val="bullet"/>
      <w:lvlText w:val=""/>
      <w:lvlJc w:val="left"/>
      <w:pPr>
        <w:ind w:left="3216" w:hanging="360"/>
      </w:pPr>
      <w:rPr>
        <w:rFonts w:ascii="Wingdings" w:hAnsi="Wingdings" w:hint="default"/>
      </w:rPr>
    </w:lvl>
    <w:lvl w:ilvl="3" w:tplc="08100001" w:tentative="1">
      <w:start w:val="1"/>
      <w:numFmt w:val="bullet"/>
      <w:lvlText w:val=""/>
      <w:lvlJc w:val="left"/>
      <w:pPr>
        <w:ind w:left="3936" w:hanging="360"/>
      </w:pPr>
      <w:rPr>
        <w:rFonts w:ascii="Symbol" w:hAnsi="Symbol" w:hint="default"/>
      </w:rPr>
    </w:lvl>
    <w:lvl w:ilvl="4" w:tplc="08100003" w:tentative="1">
      <w:start w:val="1"/>
      <w:numFmt w:val="bullet"/>
      <w:lvlText w:val="o"/>
      <w:lvlJc w:val="left"/>
      <w:pPr>
        <w:ind w:left="4656" w:hanging="360"/>
      </w:pPr>
      <w:rPr>
        <w:rFonts w:ascii="Courier New" w:hAnsi="Courier New" w:cs="Courier New" w:hint="default"/>
      </w:rPr>
    </w:lvl>
    <w:lvl w:ilvl="5" w:tplc="08100005" w:tentative="1">
      <w:start w:val="1"/>
      <w:numFmt w:val="bullet"/>
      <w:lvlText w:val=""/>
      <w:lvlJc w:val="left"/>
      <w:pPr>
        <w:ind w:left="5376" w:hanging="360"/>
      </w:pPr>
      <w:rPr>
        <w:rFonts w:ascii="Wingdings" w:hAnsi="Wingdings" w:hint="default"/>
      </w:rPr>
    </w:lvl>
    <w:lvl w:ilvl="6" w:tplc="08100001" w:tentative="1">
      <w:start w:val="1"/>
      <w:numFmt w:val="bullet"/>
      <w:lvlText w:val=""/>
      <w:lvlJc w:val="left"/>
      <w:pPr>
        <w:ind w:left="6096" w:hanging="360"/>
      </w:pPr>
      <w:rPr>
        <w:rFonts w:ascii="Symbol" w:hAnsi="Symbol" w:hint="default"/>
      </w:rPr>
    </w:lvl>
    <w:lvl w:ilvl="7" w:tplc="08100003" w:tentative="1">
      <w:start w:val="1"/>
      <w:numFmt w:val="bullet"/>
      <w:lvlText w:val="o"/>
      <w:lvlJc w:val="left"/>
      <w:pPr>
        <w:ind w:left="6816" w:hanging="360"/>
      </w:pPr>
      <w:rPr>
        <w:rFonts w:ascii="Courier New" w:hAnsi="Courier New" w:cs="Courier New" w:hint="default"/>
      </w:rPr>
    </w:lvl>
    <w:lvl w:ilvl="8" w:tplc="08100005" w:tentative="1">
      <w:start w:val="1"/>
      <w:numFmt w:val="bullet"/>
      <w:lvlText w:val=""/>
      <w:lvlJc w:val="left"/>
      <w:pPr>
        <w:ind w:left="7536" w:hanging="360"/>
      </w:pPr>
      <w:rPr>
        <w:rFonts w:ascii="Wingdings" w:hAnsi="Wingdings" w:hint="default"/>
      </w:rPr>
    </w:lvl>
  </w:abstractNum>
  <w:abstractNum w:abstractNumId="1" w15:restartNumberingAfterBreak="0">
    <w:nsid w:val="0A71514E"/>
    <w:multiLevelType w:val="hybridMultilevel"/>
    <w:tmpl w:val="53F69038"/>
    <w:lvl w:ilvl="0" w:tplc="EA2C3A1A">
      <w:numFmt w:val="bullet"/>
      <w:lvlText w:val="-"/>
      <w:lvlJc w:val="left"/>
      <w:pPr>
        <w:ind w:left="1428" w:hanging="360"/>
      </w:pPr>
      <w:rPr>
        <w:rFonts w:ascii="Arial" w:eastAsia="Times New Roman" w:hAnsi="Arial" w:cs="Arial" w:hint="default"/>
      </w:rPr>
    </w:lvl>
    <w:lvl w:ilvl="1" w:tplc="08100003" w:tentative="1">
      <w:start w:val="1"/>
      <w:numFmt w:val="bullet"/>
      <w:lvlText w:val="o"/>
      <w:lvlJc w:val="left"/>
      <w:pPr>
        <w:ind w:left="2148" w:hanging="360"/>
      </w:pPr>
      <w:rPr>
        <w:rFonts w:ascii="Courier New" w:hAnsi="Courier New" w:cs="Courier New" w:hint="default"/>
      </w:rPr>
    </w:lvl>
    <w:lvl w:ilvl="2" w:tplc="08100005" w:tentative="1">
      <w:start w:val="1"/>
      <w:numFmt w:val="bullet"/>
      <w:lvlText w:val=""/>
      <w:lvlJc w:val="left"/>
      <w:pPr>
        <w:ind w:left="2868" w:hanging="360"/>
      </w:pPr>
      <w:rPr>
        <w:rFonts w:ascii="Wingdings" w:hAnsi="Wingdings" w:hint="default"/>
      </w:rPr>
    </w:lvl>
    <w:lvl w:ilvl="3" w:tplc="08100001" w:tentative="1">
      <w:start w:val="1"/>
      <w:numFmt w:val="bullet"/>
      <w:lvlText w:val=""/>
      <w:lvlJc w:val="left"/>
      <w:pPr>
        <w:ind w:left="3588" w:hanging="360"/>
      </w:pPr>
      <w:rPr>
        <w:rFonts w:ascii="Symbol" w:hAnsi="Symbol" w:hint="default"/>
      </w:rPr>
    </w:lvl>
    <w:lvl w:ilvl="4" w:tplc="08100003" w:tentative="1">
      <w:start w:val="1"/>
      <w:numFmt w:val="bullet"/>
      <w:lvlText w:val="o"/>
      <w:lvlJc w:val="left"/>
      <w:pPr>
        <w:ind w:left="4308" w:hanging="360"/>
      </w:pPr>
      <w:rPr>
        <w:rFonts w:ascii="Courier New" w:hAnsi="Courier New" w:cs="Courier New" w:hint="default"/>
      </w:rPr>
    </w:lvl>
    <w:lvl w:ilvl="5" w:tplc="08100005" w:tentative="1">
      <w:start w:val="1"/>
      <w:numFmt w:val="bullet"/>
      <w:lvlText w:val=""/>
      <w:lvlJc w:val="left"/>
      <w:pPr>
        <w:ind w:left="5028" w:hanging="360"/>
      </w:pPr>
      <w:rPr>
        <w:rFonts w:ascii="Wingdings" w:hAnsi="Wingdings" w:hint="default"/>
      </w:rPr>
    </w:lvl>
    <w:lvl w:ilvl="6" w:tplc="08100001" w:tentative="1">
      <w:start w:val="1"/>
      <w:numFmt w:val="bullet"/>
      <w:lvlText w:val=""/>
      <w:lvlJc w:val="left"/>
      <w:pPr>
        <w:ind w:left="5748" w:hanging="360"/>
      </w:pPr>
      <w:rPr>
        <w:rFonts w:ascii="Symbol" w:hAnsi="Symbol" w:hint="default"/>
      </w:rPr>
    </w:lvl>
    <w:lvl w:ilvl="7" w:tplc="08100003" w:tentative="1">
      <w:start w:val="1"/>
      <w:numFmt w:val="bullet"/>
      <w:lvlText w:val="o"/>
      <w:lvlJc w:val="left"/>
      <w:pPr>
        <w:ind w:left="6468" w:hanging="360"/>
      </w:pPr>
      <w:rPr>
        <w:rFonts w:ascii="Courier New" w:hAnsi="Courier New" w:cs="Courier New" w:hint="default"/>
      </w:rPr>
    </w:lvl>
    <w:lvl w:ilvl="8" w:tplc="08100005" w:tentative="1">
      <w:start w:val="1"/>
      <w:numFmt w:val="bullet"/>
      <w:lvlText w:val=""/>
      <w:lvlJc w:val="left"/>
      <w:pPr>
        <w:ind w:left="7188" w:hanging="360"/>
      </w:pPr>
      <w:rPr>
        <w:rFonts w:ascii="Wingdings" w:hAnsi="Wingdings" w:hint="default"/>
      </w:rPr>
    </w:lvl>
  </w:abstractNum>
  <w:abstractNum w:abstractNumId="2" w15:restartNumberingAfterBreak="0">
    <w:nsid w:val="0D355C0C"/>
    <w:multiLevelType w:val="hybridMultilevel"/>
    <w:tmpl w:val="1F8A3B46"/>
    <w:lvl w:ilvl="0" w:tplc="3FBC9440">
      <w:start w:val="1"/>
      <w:numFmt w:val="decimal"/>
      <w:lvlText w:val="%1."/>
      <w:lvlJc w:val="left"/>
      <w:pPr>
        <w:ind w:left="927" w:hanging="360"/>
      </w:pPr>
      <w:rPr>
        <w:rFonts w:hint="default"/>
      </w:rPr>
    </w:lvl>
    <w:lvl w:ilvl="1" w:tplc="08100019" w:tentative="1">
      <w:start w:val="1"/>
      <w:numFmt w:val="lowerLetter"/>
      <w:lvlText w:val="%2."/>
      <w:lvlJc w:val="left"/>
      <w:pPr>
        <w:ind w:left="1647" w:hanging="360"/>
      </w:pPr>
    </w:lvl>
    <w:lvl w:ilvl="2" w:tplc="0810001B" w:tentative="1">
      <w:start w:val="1"/>
      <w:numFmt w:val="lowerRoman"/>
      <w:lvlText w:val="%3."/>
      <w:lvlJc w:val="right"/>
      <w:pPr>
        <w:ind w:left="2367" w:hanging="180"/>
      </w:pPr>
    </w:lvl>
    <w:lvl w:ilvl="3" w:tplc="0810000F" w:tentative="1">
      <w:start w:val="1"/>
      <w:numFmt w:val="decimal"/>
      <w:lvlText w:val="%4."/>
      <w:lvlJc w:val="left"/>
      <w:pPr>
        <w:ind w:left="3087" w:hanging="360"/>
      </w:pPr>
    </w:lvl>
    <w:lvl w:ilvl="4" w:tplc="08100019" w:tentative="1">
      <w:start w:val="1"/>
      <w:numFmt w:val="lowerLetter"/>
      <w:lvlText w:val="%5."/>
      <w:lvlJc w:val="left"/>
      <w:pPr>
        <w:ind w:left="3807" w:hanging="360"/>
      </w:pPr>
    </w:lvl>
    <w:lvl w:ilvl="5" w:tplc="0810001B" w:tentative="1">
      <w:start w:val="1"/>
      <w:numFmt w:val="lowerRoman"/>
      <w:lvlText w:val="%6."/>
      <w:lvlJc w:val="right"/>
      <w:pPr>
        <w:ind w:left="4527" w:hanging="180"/>
      </w:pPr>
    </w:lvl>
    <w:lvl w:ilvl="6" w:tplc="0810000F" w:tentative="1">
      <w:start w:val="1"/>
      <w:numFmt w:val="decimal"/>
      <w:lvlText w:val="%7."/>
      <w:lvlJc w:val="left"/>
      <w:pPr>
        <w:ind w:left="5247" w:hanging="360"/>
      </w:pPr>
    </w:lvl>
    <w:lvl w:ilvl="7" w:tplc="08100019" w:tentative="1">
      <w:start w:val="1"/>
      <w:numFmt w:val="lowerLetter"/>
      <w:lvlText w:val="%8."/>
      <w:lvlJc w:val="left"/>
      <w:pPr>
        <w:ind w:left="5967" w:hanging="360"/>
      </w:pPr>
    </w:lvl>
    <w:lvl w:ilvl="8" w:tplc="0810001B" w:tentative="1">
      <w:start w:val="1"/>
      <w:numFmt w:val="lowerRoman"/>
      <w:lvlText w:val="%9."/>
      <w:lvlJc w:val="right"/>
      <w:pPr>
        <w:ind w:left="6687" w:hanging="180"/>
      </w:pPr>
    </w:lvl>
  </w:abstractNum>
  <w:abstractNum w:abstractNumId="3" w15:restartNumberingAfterBreak="0">
    <w:nsid w:val="0D965C65"/>
    <w:multiLevelType w:val="hybridMultilevel"/>
    <w:tmpl w:val="DE3431A4"/>
    <w:lvl w:ilvl="0" w:tplc="8E4091E0">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4" w15:restartNumberingAfterBreak="0">
    <w:nsid w:val="0E7C5D3C"/>
    <w:multiLevelType w:val="hybridMultilevel"/>
    <w:tmpl w:val="2496F944"/>
    <w:lvl w:ilvl="0" w:tplc="09A2E726">
      <w:start w:val="1"/>
      <w:numFmt w:val="decimal"/>
      <w:lvlText w:val="%1."/>
      <w:lvlJc w:val="left"/>
      <w:pPr>
        <w:ind w:left="1440" w:hanging="360"/>
      </w:pPr>
      <w:rPr>
        <w:rFonts w:hint="default"/>
      </w:rPr>
    </w:lvl>
    <w:lvl w:ilvl="1" w:tplc="08100019" w:tentative="1">
      <w:start w:val="1"/>
      <w:numFmt w:val="lowerLetter"/>
      <w:lvlText w:val="%2."/>
      <w:lvlJc w:val="left"/>
      <w:pPr>
        <w:ind w:left="2160" w:hanging="360"/>
      </w:pPr>
    </w:lvl>
    <w:lvl w:ilvl="2" w:tplc="0810001B" w:tentative="1">
      <w:start w:val="1"/>
      <w:numFmt w:val="lowerRoman"/>
      <w:lvlText w:val="%3."/>
      <w:lvlJc w:val="right"/>
      <w:pPr>
        <w:ind w:left="2880" w:hanging="180"/>
      </w:pPr>
    </w:lvl>
    <w:lvl w:ilvl="3" w:tplc="0810000F" w:tentative="1">
      <w:start w:val="1"/>
      <w:numFmt w:val="decimal"/>
      <w:lvlText w:val="%4."/>
      <w:lvlJc w:val="left"/>
      <w:pPr>
        <w:ind w:left="3600" w:hanging="360"/>
      </w:pPr>
    </w:lvl>
    <w:lvl w:ilvl="4" w:tplc="08100019" w:tentative="1">
      <w:start w:val="1"/>
      <w:numFmt w:val="lowerLetter"/>
      <w:lvlText w:val="%5."/>
      <w:lvlJc w:val="left"/>
      <w:pPr>
        <w:ind w:left="4320" w:hanging="360"/>
      </w:pPr>
    </w:lvl>
    <w:lvl w:ilvl="5" w:tplc="0810001B" w:tentative="1">
      <w:start w:val="1"/>
      <w:numFmt w:val="lowerRoman"/>
      <w:lvlText w:val="%6."/>
      <w:lvlJc w:val="right"/>
      <w:pPr>
        <w:ind w:left="5040" w:hanging="180"/>
      </w:pPr>
    </w:lvl>
    <w:lvl w:ilvl="6" w:tplc="0810000F" w:tentative="1">
      <w:start w:val="1"/>
      <w:numFmt w:val="decimal"/>
      <w:lvlText w:val="%7."/>
      <w:lvlJc w:val="left"/>
      <w:pPr>
        <w:ind w:left="5760" w:hanging="360"/>
      </w:pPr>
    </w:lvl>
    <w:lvl w:ilvl="7" w:tplc="08100019" w:tentative="1">
      <w:start w:val="1"/>
      <w:numFmt w:val="lowerLetter"/>
      <w:lvlText w:val="%8."/>
      <w:lvlJc w:val="left"/>
      <w:pPr>
        <w:ind w:left="6480" w:hanging="360"/>
      </w:pPr>
    </w:lvl>
    <w:lvl w:ilvl="8" w:tplc="0810001B" w:tentative="1">
      <w:start w:val="1"/>
      <w:numFmt w:val="lowerRoman"/>
      <w:lvlText w:val="%9."/>
      <w:lvlJc w:val="right"/>
      <w:pPr>
        <w:ind w:left="7200" w:hanging="180"/>
      </w:pPr>
    </w:lvl>
  </w:abstractNum>
  <w:abstractNum w:abstractNumId="5" w15:restartNumberingAfterBreak="0">
    <w:nsid w:val="1924418B"/>
    <w:multiLevelType w:val="hybridMultilevel"/>
    <w:tmpl w:val="4220162A"/>
    <w:lvl w:ilvl="0" w:tplc="1B4A4F6C">
      <w:numFmt w:val="bullet"/>
      <w:lvlText w:val="-"/>
      <w:lvlJc w:val="left"/>
      <w:pPr>
        <w:ind w:left="1428" w:hanging="360"/>
      </w:pPr>
      <w:rPr>
        <w:rFonts w:ascii="Arial" w:eastAsia="Times New Roman" w:hAnsi="Arial" w:cs="Arial" w:hint="default"/>
      </w:rPr>
    </w:lvl>
    <w:lvl w:ilvl="1" w:tplc="08100003">
      <w:start w:val="1"/>
      <w:numFmt w:val="bullet"/>
      <w:lvlText w:val="o"/>
      <w:lvlJc w:val="left"/>
      <w:pPr>
        <w:ind w:left="2148" w:hanging="360"/>
      </w:pPr>
      <w:rPr>
        <w:rFonts w:ascii="Courier New" w:hAnsi="Courier New" w:cs="Courier New" w:hint="default"/>
      </w:rPr>
    </w:lvl>
    <w:lvl w:ilvl="2" w:tplc="08100005" w:tentative="1">
      <w:start w:val="1"/>
      <w:numFmt w:val="bullet"/>
      <w:lvlText w:val=""/>
      <w:lvlJc w:val="left"/>
      <w:pPr>
        <w:ind w:left="2868" w:hanging="360"/>
      </w:pPr>
      <w:rPr>
        <w:rFonts w:ascii="Wingdings" w:hAnsi="Wingdings" w:hint="default"/>
      </w:rPr>
    </w:lvl>
    <w:lvl w:ilvl="3" w:tplc="08100001" w:tentative="1">
      <w:start w:val="1"/>
      <w:numFmt w:val="bullet"/>
      <w:lvlText w:val=""/>
      <w:lvlJc w:val="left"/>
      <w:pPr>
        <w:ind w:left="3588" w:hanging="360"/>
      </w:pPr>
      <w:rPr>
        <w:rFonts w:ascii="Symbol" w:hAnsi="Symbol" w:hint="default"/>
      </w:rPr>
    </w:lvl>
    <w:lvl w:ilvl="4" w:tplc="08100003" w:tentative="1">
      <w:start w:val="1"/>
      <w:numFmt w:val="bullet"/>
      <w:lvlText w:val="o"/>
      <w:lvlJc w:val="left"/>
      <w:pPr>
        <w:ind w:left="4308" w:hanging="360"/>
      </w:pPr>
      <w:rPr>
        <w:rFonts w:ascii="Courier New" w:hAnsi="Courier New" w:cs="Courier New" w:hint="default"/>
      </w:rPr>
    </w:lvl>
    <w:lvl w:ilvl="5" w:tplc="08100005" w:tentative="1">
      <w:start w:val="1"/>
      <w:numFmt w:val="bullet"/>
      <w:lvlText w:val=""/>
      <w:lvlJc w:val="left"/>
      <w:pPr>
        <w:ind w:left="5028" w:hanging="360"/>
      </w:pPr>
      <w:rPr>
        <w:rFonts w:ascii="Wingdings" w:hAnsi="Wingdings" w:hint="default"/>
      </w:rPr>
    </w:lvl>
    <w:lvl w:ilvl="6" w:tplc="08100001" w:tentative="1">
      <w:start w:val="1"/>
      <w:numFmt w:val="bullet"/>
      <w:lvlText w:val=""/>
      <w:lvlJc w:val="left"/>
      <w:pPr>
        <w:ind w:left="5748" w:hanging="360"/>
      </w:pPr>
      <w:rPr>
        <w:rFonts w:ascii="Symbol" w:hAnsi="Symbol" w:hint="default"/>
      </w:rPr>
    </w:lvl>
    <w:lvl w:ilvl="7" w:tplc="08100003" w:tentative="1">
      <w:start w:val="1"/>
      <w:numFmt w:val="bullet"/>
      <w:lvlText w:val="o"/>
      <w:lvlJc w:val="left"/>
      <w:pPr>
        <w:ind w:left="6468" w:hanging="360"/>
      </w:pPr>
      <w:rPr>
        <w:rFonts w:ascii="Courier New" w:hAnsi="Courier New" w:cs="Courier New" w:hint="default"/>
      </w:rPr>
    </w:lvl>
    <w:lvl w:ilvl="8" w:tplc="08100005" w:tentative="1">
      <w:start w:val="1"/>
      <w:numFmt w:val="bullet"/>
      <w:lvlText w:val=""/>
      <w:lvlJc w:val="left"/>
      <w:pPr>
        <w:ind w:left="7188" w:hanging="360"/>
      </w:pPr>
      <w:rPr>
        <w:rFonts w:ascii="Wingdings" w:hAnsi="Wingdings" w:hint="default"/>
      </w:rPr>
    </w:lvl>
  </w:abstractNum>
  <w:abstractNum w:abstractNumId="6" w15:restartNumberingAfterBreak="0">
    <w:nsid w:val="2B1620F0"/>
    <w:multiLevelType w:val="hybridMultilevel"/>
    <w:tmpl w:val="57107804"/>
    <w:lvl w:ilvl="0" w:tplc="9706314A">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7" w15:restartNumberingAfterBreak="0">
    <w:nsid w:val="2C352F91"/>
    <w:multiLevelType w:val="hybridMultilevel"/>
    <w:tmpl w:val="F4D8C652"/>
    <w:lvl w:ilvl="0" w:tplc="B2945954">
      <w:start w:val="1"/>
      <w:numFmt w:val="upperRoman"/>
      <w:lvlText w:val="%1."/>
      <w:lvlJc w:val="left"/>
      <w:pPr>
        <w:ind w:left="1080" w:hanging="72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8" w15:restartNumberingAfterBreak="0">
    <w:nsid w:val="3E9B7043"/>
    <w:multiLevelType w:val="hybridMultilevel"/>
    <w:tmpl w:val="1D56D6A4"/>
    <w:lvl w:ilvl="0" w:tplc="8A56849E">
      <w:numFmt w:val="bullet"/>
      <w:lvlText w:val="-"/>
      <w:lvlJc w:val="left"/>
      <w:pPr>
        <w:ind w:left="1440" w:hanging="360"/>
      </w:pPr>
      <w:rPr>
        <w:rFonts w:ascii="Arial" w:eastAsia="Times New Roman" w:hAnsi="Arial" w:cs="Arial" w:hint="default"/>
      </w:rPr>
    </w:lvl>
    <w:lvl w:ilvl="1" w:tplc="08100003" w:tentative="1">
      <w:start w:val="1"/>
      <w:numFmt w:val="bullet"/>
      <w:lvlText w:val="o"/>
      <w:lvlJc w:val="left"/>
      <w:pPr>
        <w:ind w:left="2160" w:hanging="360"/>
      </w:pPr>
      <w:rPr>
        <w:rFonts w:ascii="Courier New" w:hAnsi="Courier New" w:cs="Courier New" w:hint="default"/>
      </w:rPr>
    </w:lvl>
    <w:lvl w:ilvl="2" w:tplc="08100005" w:tentative="1">
      <w:start w:val="1"/>
      <w:numFmt w:val="bullet"/>
      <w:lvlText w:val=""/>
      <w:lvlJc w:val="left"/>
      <w:pPr>
        <w:ind w:left="2880" w:hanging="360"/>
      </w:pPr>
      <w:rPr>
        <w:rFonts w:ascii="Wingdings" w:hAnsi="Wingdings" w:hint="default"/>
      </w:rPr>
    </w:lvl>
    <w:lvl w:ilvl="3" w:tplc="08100001" w:tentative="1">
      <w:start w:val="1"/>
      <w:numFmt w:val="bullet"/>
      <w:lvlText w:val=""/>
      <w:lvlJc w:val="left"/>
      <w:pPr>
        <w:ind w:left="3600" w:hanging="360"/>
      </w:pPr>
      <w:rPr>
        <w:rFonts w:ascii="Symbol" w:hAnsi="Symbol" w:hint="default"/>
      </w:rPr>
    </w:lvl>
    <w:lvl w:ilvl="4" w:tplc="08100003" w:tentative="1">
      <w:start w:val="1"/>
      <w:numFmt w:val="bullet"/>
      <w:lvlText w:val="o"/>
      <w:lvlJc w:val="left"/>
      <w:pPr>
        <w:ind w:left="4320" w:hanging="360"/>
      </w:pPr>
      <w:rPr>
        <w:rFonts w:ascii="Courier New" w:hAnsi="Courier New" w:cs="Courier New" w:hint="default"/>
      </w:rPr>
    </w:lvl>
    <w:lvl w:ilvl="5" w:tplc="08100005" w:tentative="1">
      <w:start w:val="1"/>
      <w:numFmt w:val="bullet"/>
      <w:lvlText w:val=""/>
      <w:lvlJc w:val="left"/>
      <w:pPr>
        <w:ind w:left="5040" w:hanging="360"/>
      </w:pPr>
      <w:rPr>
        <w:rFonts w:ascii="Wingdings" w:hAnsi="Wingdings" w:hint="default"/>
      </w:rPr>
    </w:lvl>
    <w:lvl w:ilvl="6" w:tplc="08100001" w:tentative="1">
      <w:start w:val="1"/>
      <w:numFmt w:val="bullet"/>
      <w:lvlText w:val=""/>
      <w:lvlJc w:val="left"/>
      <w:pPr>
        <w:ind w:left="5760" w:hanging="360"/>
      </w:pPr>
      <w:rPr>
        <w:rFonts w:ascii="Symbol" w:hAnsi="Symbol" w:hint="default"/>
      </w:rPr>
    </w:lvl>
    <w:lvl w:ilvl="7" w:tplc="08100003" w:tentative="1">
      <w:start w:val="1"/>
      <w:numFmt w:val="bullet"/>
      <w:lvlText w:val="o"/>
      <w:lvlJc w:val="left"/>
      <w:pPr>
        <w:ind w:left="6480" w:hanging="360"/>
      </w:pPr>
      <w:rPr>
        <w:rFonts w:ascii="Courier New" w:hAnsi="Courier New" w:cs="Courier New" w:hint="default"/>
      </w:rPr>
    </w:lvl>
    <w:lvl w:ilvl="8" w:tplc="08100005" w:tentative="1">
      <w:start w:val="1"/>
      <w:numFmt w:val="bullet"/>
      <w:lvlText w:val=""/>
      <w:lvlJc w:val="left"/>
      <w:pPr>
        <w:ind w:left="7200" w:hanging="360"/>
      </w:pPr>
      <w:rPr>
        <w:rFonts w:ascii="Wingdings" w:hAnsi="Wingdings" w:hint="default"/>
      </w:rPr>
    </w:lvl>
  </w:abstractNum>
  <w:abstractNum w:abstractNumId="9" w15:restartNumberingAfterBreak="0">
    <w:nsid w:val="43C64E9E"/>
    <w:multiLevelType w:val="hybridMultilevel"/>
    <w:tmpl w:val="37EA8088"/>
    <w:lvl w:ilvl="0" w:tplc="30A69B2A">
      <w:numFmt w:val="bullet"/>
      <w:lvlText w:val="-"/>
      <w:lvlJc w:val="left"/>
      <w:pPr>
        <w:ind w:left="1440" w:hanging="360"/>
      </w:pPr>
      <w:rPr>
        <w:rFonts w:ascii="Arial" w:eastAsia="Times New Roman" w:hAnsi="Arial" w:cs="Arial" w:hint="default"/>
      </w:rPr>
    </w:lvl>
    <w:lvl w:ilvl="1" w:tplc="08100003" w:tentative="1">
      <w:start w:val="1"/>
      <w:numFmt w:val="bullet"/>
      <w:lvlText w:val="o"/>
      <w:lvlJc w:val="left"/>
      <w:pPr>
        <w:ind w:left="2160" w:hanging="360"/>
      </w:pPr>
      <w:rPr>
        <w:rFonts w:ascii="Courier New" w:hAnsi="Courier New" w:cs="Courier New" w:hint="default"/>
      </w:rPr>
    </w:lvl>
    <w:lvl w:ilvl="2" w:tplc="08100005" w:tentative="1">
      <w:start w:val="1"/>
      <w:numFmt w:val="bullet"/>
      <w:lvlText w:val=""/>
      <w:lvlJc w:val="left"/>
      <w:pPr>
        <w:ind w:left="2880" w:hanging="360"/>
      </w:pPr>
      <w:rPr>
        <w:rFonts w:ascii="Wingdings" w:hAnsi="Wingdings" w:hint="default"/>
      </w:rPr>
    </w:lvl>
    <w:lvl w:ilvl="3" w:tplc="08100001" w:tentative="1">
      <w:start w:val="1"/>
      <w:numFmt w:val="bullet"/>
      <w:lvlText w:val=""/>
      <w:lvlJc w:val="left"/>
      <w:pPr>
        <w:ind w:left="3600" w:hanging="360"/>
      </w:pPr>
      <w:rPr>
        <w:rFonts w:ascii="Symbol" w:hAnsi="Symbol" w:hint="default"/>
      </w:rPr>
    </w:lvl>
    <w:lvl w:ilvl="4" w:tplc="08100003" w:tentative="1">
      <w:start w:val="1"/>
      <w:numFmt w:val="bullet"/>
      <w:lvlText w:val="o"/>
      <w:lvlJc w:val="left"/>
      <w:pPr>
        <w:ind w:left="4320" w:hanging="360"/>
      </w:pPr>
      <w:rPr>
        <w:rFonts w:ascii="Courier New" w:hAnsi="Courier New" w:cs="Courier New" w:hint="default"/>
      </w:rPr>
    </w:lvl>
    <w:lvl w:ilvl="5" w:tplc="08100005" w:tentative="1">
      <w:start w:val="1"/>
      <w:numFmt w:val="bullet"/>
      <w:lvlText w:val=""/>
      <w:lvlJc w:val="left"/>
      <w:pPr>
        <w:ind w:left="5040" w:hanging="360"/>
      </w:pPr>
      <w:rPr>
        <w:rFonts w:ascii="Wingdings" w:hAnsi="Wingdings" w:hint="default"/>
      </w:rPr>
    </w:lvl>
    <w:lvl w:ilvl="6" w:tplc="08100001" w:tentative="1">
      <w:start w:val="1"/>
      <w:numFmt w:val="bullet"/>
      <w:lvlText w:val=""/>
      <w:lvlJc w:val="left"/>
      <w:pPr>
        <w:ind w:left="5760" w:hanging="360"/>
      </w:pPr>
      <w:rPr>
        <w:rFonts w:ascii="Symbol" w:hAnsi="Symbol" w:hint="default"/>
      </w:rPr>
    </w:lvl>
    <w:lvl w:ilvl="7" w:tplc="08100003" w:tentative="1">
      <w:start w:val="1"/>
      <w:numFmt w:val="bullet"/>
      <w:lvlText w:val="o"/>
      <w:lvlJc w:val="left"/>
      <w:pPr>
        <w:ind w:left="6480" w:hanging="360"/>
      </w:pPr>
      <w:rPr>
        <w:rFonts w:ascii="Courier New" w:hAnsi="Courier New" w:cs="Courier New" w:hint="default"/>
      </w:rPr>
    </w:lvl>
    <w:lvl w:ilvl="8" w:tplc="08100005" w:tentative="1">
      <w:start w:val="1"/>
      <w:numFmt w:val="bullet"/>
      <w:lvlText w:val=""/>
      <w:lvlJc w:val="left"/>
      <w:pPr>
        <w:ind w:left="7200" w:hanging="360"/>
      </w:pPr>
      <w:rPr>
        <w:rFonts w:ascii="Wingdings" w:hAnsi="Wingdings" w:hint="default"/>
      </w:rPr>
    </w:lvl>
  </w:abstractNum>
  <w:abstractNum w:abstractNumId="10" w15:restartNumberingAfterBreak="0">
    <w:nsid w:val="444A068F"/>
    <w:multiLevelType w:val="hybridMultilevel"/>
    <w:tmpl w:val="2B86088E"/>
    <w:lvl w:ilvl="0" w:tplc="ED0A279E">
      <w:numFmt w:val="bullet"/>
      <w:lvlText w:val="-"/>
      <w:lvlJc w:val="left"/>
      <w:pPr>
        <w:ind w:left="1440" w:hanging="360"/>
      </w:pPr>
      <w:rPr>
        <w:rFonts w:ascii="Arial" w:eastAsia="Times New Roman" w:hAnsi="Arial" w:cs="Arial" w:hint="default"/>
      </w:rPr>
    </w:lvl>
    <w:lvl w:ilvl="1" w:tplc="08100003" w:tentative="1">
      <w:start w:val="1"/>
      <w:numFmt w:val="bullet"/>
      <w:lvlText w:val="o"/>
      <w:lvlJc w:val="left"/>
      <w:pPr>
        <w:ind w:left="2160" w:hanging="360"/>
      </w:pPr>
      <w:rPr>
        <w:rFonts w:ascii="Courier New" w:hAnsi="Courier New" w:cs="Courier New" w:hint="default"/>
      </w:rPr>
    </w:lvl>
    <w:lvl w:ilvl="2" w:tplc="08100005" w:tentative="1">
      <w:start w:val="1"/>
      <w:numFmt w:val="bullet"/>
      <w:lvlText w:val=""/>
      <w:lvlJc w:val="left"/>
      <w:pPr>
        <w:ind w:left="2880" w:hanging="360"/>
      </w:pPr>
      <w:rPr>
        <w:rFonts w:ascii="Wingdings" w:hAnsi="Wingdings" w:hint="default"/>
      </w:rPr>
    </w:lvl>
    <w:lvl w:ilvl="3" w:tplc="08100001" w:tentative="1">
      <w:start w:val="1"/>
      <w:numFmt w:val="bullet"/>
      <w:lvlText w:val=""/>
      <w:lvlJc w:val="left"/>
      <w:pPr>
        <w:ind w:left="3600" w:hanging="360"/>
      </w:pPr>
      <w:rPr>
        <w:rFonts w:ascii="Symbol" w:hAnsi="Symbol" w:hint="default"/>
      </w:rPr>
    </w:lvl>
    <w:lvl w:ilvl="4" w:tplc="08100003" w:tentative="1">
      <w:start w:val="1"/>
      <w:numFmt w:val="bullet"/>
      <w:lvlText w:val="o"/>
      <w:lvlJc w:val="left"/>
      <w:pPr>
        <w:ind w:left="4320" w:hanging="360"/>
      </w:pPr>
      <w:rPr>
        <w:rFonts w:ascii="Courier New" w:hAnsi="Courier New" w:cs="Courier New" w:hint="default"/>
      </w:rPr>
    </w:lvl>
    <w:lvl w:ilvl="5" w:tplc="08100005" w:tentative="1">
      <w:start w:val="1"/>
      <w:numFmt w:val="bullet"/>
      <w:lvlText w:val=""/>
      <w:lvlJc w:val="left"/>
      <w:pPr>
        <w:ind w:left="5040" w:hanging="360"/>
      </w:pPr>
      <w:rPr>
        <w:rFonts w:ascii="Wingdings" w:hAnsi="Wingdings" w:hint="default"/>
      </w:rPr>
    </w:lvl>
    <w:lvl w:ilvl="6" w:tplc="08100001" w:tentative="1">
      <w:start w:val="1"/>
      <w:numFmt w:val="bullet"/>
      <w:lvlText w:val=""/>
      <w:lvlJc w:val="left"/>
      <w:pPr>
        <w:ind w:left="5760" w:hanging="360"/>
      </w:pPr>
      <w:rPr>
        <w:rFonts w:ascii="Symbol" w:hAnsi="Symbol" w:hint="default"/>
      </w:rPr>
    </w:lvl>
    <w:lvl w:ilvl="7" w:tplc="08100003" w:tentative="1">
      <w:start w:val="1"/>
      <w:numFmt w:val="bullet"/>
      <w:lvlText w:val="o"/>
      <w:lvlJc w:val="left"/>
      <w:pPr>
        <w:ind w:left="6480" w:hanging="360"/>
      </w:pPr>
      <w:rPr>
        <w:rFonts w:ascii="Courier New" w:hAnsi="Courier New" w:cs="Courier New" w:hint="default"/>
      </w:rPr>
    </w:lvl>
    <w:lvl w:ilvl="8" w:tplc="08100005" w:tentative="1">
      <w:start w:val="1"/>
      <w:numFmt w:val="bullet"/>
      <w:lvlText w:val=""/>
      <w:lvlJc w:val="left"/>
      <w:pPr>
        <w:ind w:left="7200" w:hanging="360"/>
      </w:pPr>
      <w:rPr>
        <w:rFonts w:ascii="Wingdings" w:hAnsi="Wingdings" w:hint="default"/>
      </w:rPr>
    </w:lvl>
  </w:abstractNum>
  <w:abstractNum w:abstractNumId="11" w15:restartNumberingAfterBreak="0">
    <w:nsid w:val="44E4171E"/>
    <w:multiLevelType w:val="hybridMultilevel"/>
    <w:tmpl w:val="86088168"/>
    <w:lvl w:ilvl="0" w:tplc="EA9E3FF0">
      <w:start w:val="1"/>
      <w:numFmt w:val="decimal"/>
      <w:lvlText w:val="%1."/>
      <w:lvlJc w:val="left"/>
      <w:pPr>
        <w:ind w:left="1428" w:hanging="360"/>
      </w:pPr>
      <w:rPr>
        <w:rFonts w:hint="default"/>
        <w:b/>
      </w:rPr>
    </w:lvl>
    <w:lvl w:ilvl="1" w:tplc="08100019" w:tentative="1">
      <w:start w:val="1"/>
      <w:numFmt w:val="lowerLetter"/>
      <w:lvlText w:val="%2."/>
      <w:lvlJc w:val="left"/>
      <w:pPr>
        <w:ind w:left="2148" w:hanging="360"/>
      </w:pPr>
    </w:lvl>
    <w:lvl w:ilvl="2" w:tplc="0810001B" w:tentative="1">
      <w:start w:val="1"/>
      <w:numFmt w:val="lowerRoman"/>
      <w:lvlText w:val="%3."/>
      <w:lvlJc w:val="right"/>
      <w:pPr>
        <w:ind w:left="2868" w:hanging="180"/>
      </w:pPr>
    </w:lvl>
    <w:lvl w:ilvl="3" w:tplc="0810000F" w:tentative="1">
      <w:start w:val="1"/>
      <w:numFmt w:val="decimal"/>
      <w:lvlText w:val="%4."/>
      <w:lvlJc w:val="left"/>
      <w:pPr>
        <w:ind w:left="3588" w:hanging="360"/>
      </w:pPr>
    </w:lvl>
    <w:lvl w:ilvl="4" w:tplc="08100019" w:tentative="1">
      <w:start w:val="1"/>
      <w:numFmt w:val="lowerLetter"/>
      <w:lvlText w:val="%5."/>
      <w:lvlJc w:val="left"/>
      <w:pPr>
        <w:ind w:left="4308" w:hanging="360"/>
      </w:pPr>
    </w:lvl>
    <w:lvl w:ilvl="5" w:tplc="0810001B" w:tentative="1">
      <w:start w:val="1"/>
      <w:numFmt w:val="lowerRoman"/>
      <w:lvlText w:val="%6."/>
      <w:lvlJc w:val="right"/>
      <w:pPr>
        <w:ind w:left="5028" w:hanging="180"/>
      </w:pPr>
    </w:lvl>
    <w:lvl w:ilvl="6" w:tplc="0810000F" w:tentative="1">
      <w:start w:val="1"/>
      <w:numFmt w:val="decimal"/>
      <w:lvlText w:val="%7."/>
      <w:lvlJc w:val="left"/>
      <w:pPr>
        <w:ind w:left="5748" w:hanging="360"/>
      </w:pPr>
    </w:lvl>
    <w:lvl w:ilvl="7" w:tplc="08100019" w:tentative="1">
      <w:start w:val="1"/>
      <w:numFmt w:val="lowerLetter"/>
      <w:lvlText w:val="%8."/>
      <w:lvlJc w:val="left"/>
      <w:pPr>
        <w:ind w:left="6468" w:hanging="360"/>
      </w:pPr>
    </w:lvl>
    <w:lvl w:ilvl="8" w:tplc="0810001B" w:tentative="1">
      <w:start w:val="1"/>
      <w:numFmt w:val="lowerRoman"/>
      <w:lvlText w:val="%9."/>
      <w:lvlJc w:val="right"/>
      <w:pPr>
        <w:ind w:left="7188" w:hanging="180"/>
      </w:pPr>
    </w:lvl>
  </w:abstractNum>
  <w:abstractNum w:abstractNumId="12" w15:restartNumberingAfterBreak="0">
    <w:nsid w:val="48C87670"/>
    <w:multiLevelType w:val="hybridMultilevel"/>
    <w:tmpl w:val="5C2457A6"/>
    <w:lvl w:ilvl="0" w:tplc="4AB6AA78">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3" w15:restartNumberingAfterBreak="0">
    <w:nsid w:val="49115CB3"/>
    <w:multiLevelType w:val="hybridMultilevel"/>
    <w:tmpl w:val="AABEAD84"/>
    <w:lvl w:ilvl="0" w:tplc="9856B380">
      <w:start w:val="1"/>
      <w:numFmt w:val="lowerLetter"/>
      <w:lvlText w:val="%1)"/>
      <w:lvlJc w:val="left"/>
      <w:pPr>
        <w:ind w:left="1440" w:hanging="360"/>
      </w:pPr>
      <w:rPr>
        <w:rFonts w:hint="default"/>
      </w:rPr>
    </w:lvl>
    <w:lvl w:ilvl="1" w:tplc="08100019" w:tentative="1">
      <w:start w:val="1"/>
      <w:numFmt w:val="lowerLetter"/>
      <w:lvlText w:val="%2."/>
      <w:lvlJc w:val="left"/>
      <w:pPr>
        <w:ind w:left="2160" w:hanging="360"/>
      </w:pPr>
    </w:lvl>
    <w:lvl w:ilvl="2" w:tplc="0810001B" w:tentative="1">
      <w:start w:val="1"/>
      <w:numFmt w:val="lowerRoman"/>
      <w:lvlText w:val="%3."/>
      <w:lvlJc w:val="right"/>
      <w:pPr>
        <w:ind w:left="2880" w:hanging="180"/>
      </w:pPr>
    </w:lvl>
    <w:lvl w:ilvl="3" w:tplc="0810000F" w:tentative="1">
      <w:start w:val="1"/>
      <w:numFmt w:val="decimal"/>
      <w:lvlText w:val="%4."/>
      <w:lvlJc w:val="left"/>
      <w:pPr>
        <w:ind w:left="3600" w:hanging="360"/>
      </w:pPr>
    </w:lvl>
    <w:lvl w:ilvl="4" w:tplc="08100019" w:tentative="1">
      <w:start w:val="1"/>
      <w:numFmt w:val="lowerLetter"/>
      <w:lvlText w:val="%5."/>
      <w:lvlJc w:val="left"/>
      <w:pPr>
        <w:ind w:left="4320" w:hanging="360"/>
      </w:pPr>
    </w:lvl>
    <w:lvl w:ilvl="5" w:tplc="0810001B" w:tentative="1">
      <w:start w:val="1"/>
      <w:numFmt w:val="lowerRoman"/>
      <w:lvlText w:val="%6."/>
      <w:lvlJc w:val="right"/>
      <w:pPr>
        <w:ind w:left="5040" w:hanging="180"/>
      </w:pPr>
    </w:lvl>
    <w:lvl w:ilvl="6" w:tplc="0810000F" w:tentative="1">
      <w:start w:val="1"/>
      <w:numFmt w:val="decimal"/>
      <w:lvlText w:val="%7."/>
      <w:lvlJc w:val="left"/>
      <w:pPr>
        <w:ind w:left="5760" w:hanging="360"/>
      </w:pPr>
    </w:lvl>
    <w:lvl w:ilvl="7" w:tplc="08100019" w:tentative="1">
      <w:start w:val="1"/>
      <w:numFmt w:val="lowerLetter"/>
      <w:lvlText w:val="%8."/>
      <w:lvlJc w:val="left"/>
      <w:pPr>
        <w:ind w:left="6480" w:hanging="360"/>
      </w:pPr>
    </w:lvl>
    <w:lvl w:ilvl="8" w:tplc="0810001B" w:tentative="1">
      <w:start w:val="1"/>
      <w:numFmt w:val="lowerRoman"/>
      <w:lvlText w:val="%9."/>
      <w:lvlJc w:val="right"/>
      <w:pPr>
        <w:ind w:left="7200" w:hanging="180"/>
      </w:pPr>
    </w:lvl>
  </w:abstractNum>
  <w:abstractNum w:abstractNumId="14" w15:restartNumberingAfterBreak="0">
    <w:nsid w:val="4A4E4B7B"/>
    <w:multiLevelType w:val="hybridMultilevel"/>
    <w:tmpl w:val="158CF016"/>
    <w:lvl w:ilvl="0" w:tplc="A440938E">
      <w:numFmt w:val="bullet"/>
      <w:lvlText w:val="-"/>
      <w:lvlJc w:val="left"/>
      <w:pPr>
        <w:ind w:left="1068" w:hanging="360"/>
      </w:pPr>
      <w:rPr>
        <w:rFonts w:ascii="Arial" w:eastAsia="Times New Roman" w:hAnsi="Arial" w:cs="Arial" w:hint="default"/>
      </w:rPr>
    </w:lvl>
    <w:lvl w:ilvl="1" w:tplc="08100003" w:tentative="1">
      <w:start w:val="1"/>
      <w:numFmt w:val="bullet"/>
      <w:lvlText w:val="o"/>
      <w:lvlJc w:val="left"/>
      <w:pPr>
        <w:ind w:left="1788" w:hanging="360"/>
      </w:pPr>
      <w:rPr>
        <w:rFonts w:ascii="Courier New" w:hAnsi="Courier New" w:cs="Courier New" w:hint="default"/>
      </w:rPr>
    </w:lvl>
    <w:lvl w:ilvl="2" w:tplc="08100005" w:tentative="1">
      <w:start w:val="1"/>
      <w:numFmt w:val="bullet"/>
      <w:lvlText w:val=""/>
      <w:lvlJc w:val="left"/>
      <w:pPr>
        <w:ind w:left="2508" w:hanging="360"/>
      </w:pPr>
      <w:rPr>
        <w:rFonts w:ascii="Wingdings" w:hAnsi="Wingdings" w:hint="default"/>
      </w:rPr>
    </w:lvl>
    <w:lvl w:ilvl="3" w:tplc="08100001" w:tentative="1">
      <w:start w:val="1"/>
      <w:numFmt w:val="bullet"/>
      <w:lvlText w:val=""/>
      <w:lvlJc w:val="left"/>
      <w:pPr>
        <w:ind w:left="3228" w:hanging="360"/>
      </w:pPr>
      <w:rPr>
        <w:rFonts w:ascii="Symbol" w:hAnsi="Symbol" w:hint="default"/>
      </w:rPr>
    </w:lvl>
    <w:lvl w:ilvl="4" w:tplc="08100003" w:tentative="1">
      <w:start w:val="1"/>
      <w:numFmt w:val="bullet"/>
      <w:lvlText w:val="o"/>
      <w:lvlJc w:val="left"/>
      <w:pPr>
        <w:ind w:left="3948" w:hanging="360"/>
      </w:pPr>
      <w:rPr>
        <w:rFonts w:ascii="Courier New" w:hAnsi="Courier New" w:cs="Courier New" w:hint="default"/>
      </w:rPr>
    </w:lvl>
    <w:lvl w:ilvl="5" w:tplc="08100005" w:tentative="1">
      <w:start w:val="1"/>
      <w:numFmt w:val="bullet"/>
      <w:lvlText w:val=""/>
      <w:lvlJc w:val="left"/>
      <w:pPr>
        <w:ind w:left="4668" w:hanging="360"/>
      </w:pPr>
      <w:rPr>
        <w:rFonts w:ascii="Wingdings" w:hAnsi="Wingdings" w:hint="default"/>
      </w:rPr>
    </w:lvl>
    <w:lvl w:ilvl="6" w:tplc="08100001" w:tentative="1">
      <w:start w:val="1"/>
      <w:numFmt w:val="bullet"/>
      <w:lvlText w:val=""/>
      <w:lvlJc w:val="left"/>
      <w:pPr>
        <w:ind w:left="5388" w:hanging="360"/>
      </w:pPr>
      <w:rPr>
        <w:rFonts w:ascii="Symbol" w:hAnsi="Symbol" w:hint="default"/>
      </w:rPr>
    </w:lvl>
    <w:lvl w:ilvl="7" w:tplc="08100003" w:tentative="1">
      <w:start w:val="1"/>
      <w:numFmt w:val="bullet"/>
      <w:lvlText w:val="o"/>
      <w:lvlJc w:val="left"/>
      <w:pPr>
        <w:ind w:left="6108" w:hanging="360"/>
      </w:pPr>
      <w:rPr>
        <w:rFonts w:ascii="Courier New" w:hAnsi="Courier New" w:cs="Courier New" w:hint="default"/>
      </w:rPr>
    </w:lvl>
    <w:lvl w:ilvl="8" w:tplc="08100005" w:tentative="1">
      <w:start w:val="1"/>
      <w:numFmt w:val="bullet"/>
      <w:lvlText w:val=""/>
      <w:lvlJc w:val="left"/>
      <w:pPr>
        <w:ind w:left="6828" w:hanging="360"/>
      </w:pPr>
      <w:rPr>
        <w:rFonts w:ascii="Wingdings" w:hAnsi="Wingdings" w:hint="default"/>
      </w:rPr>
    </w:lvl>
  </w:abstractNum>
  <w:abstractNum w:abstractNumId="15" w15:restartNumberingAfterBreak="0">
    <w:nsid w:val="5CBC74B3"/>
    <w:multiLevelType w:val="hybridMultilevel"/>
    <w:tmpl w:val="BB8EA900"/>
    <w:lvl w:ilvl="0" w:tplc="0D7E058A">
      <w:numFmt w:val="bullet"/>
      <w:lvlText w:val="-"/>
      <w:lvlJc w:val="left"/>
      <w:pPr>
        <w:ind w:left="1068" w:hanging="360"/>
      </w:pPr>
      <w:rPr>
        <w:rFonts w:ascii="Arial" w:eastAsia="Times New Roman" w:hAnsi="Arial" w:cs="Arial" w:hint="default"/>
      </w:rPr>
    </w:lvl>
    <w:lvl w:ilvl="1" w:tplc="08100003" w:tentative="1">
      <w:start w:val="1"/>
      <w:numFmt w:val="bullet"/>
      <w:lvlText w:val="o"/>
      <w:lvlJc w:val="left"/>
      <w:pPr>
        <w:ind w:left="1788" w:hanging="360"/>
      </w:pPr>
      <w:rPr>
        <w:rFonts w:ascii="Courier New" w:hAnsi="Courier New" w:cs="Courier New" w:hint="default"/>
      </w:rPr>
    </w:lvl>
    <w:lvl w:ilvl="2" w:tplc="08100005" w:tentative="1">
      <w:start w:val="1"/>
      <w:numFmt w:val="bullet"/>
      <w:lvlText w:val=""/>
      <w:lvlJc w:val="left"/>
      <w:pPr>
        <w:ind w:left="2508" w:hanging="360"/>
      </w:pPr>
      <w:rPr>
        <w:rFonts w:ascii="Wingdings" w:hAnsi="Wingdings" w:hint="default"/>
      </w:rPr>
    </w:lvl>
    <w:lvl w:ilvl="3" w:tplc="08100001" w:tentative="1">
      <w:start w:val="1"/>
      <w:numFmt w:val="bullet"/>
      <w:lvlText w:val=""/>
      <w:lvlJc w:val="left"/>
      <w:pPr>
        <w:ind w:left="3228" w:hanging="360"/>
      </w:pPr>
      <w:rPr>
        <w:rFonts w:ascii="Symbol" w:hAnsi="Symbol" w:hint="default"/>
      </w:rPr>
    </w:lvl>
    <w:lvl w:ilvl="4" w:tplc="08100003" w:tentative="1">
      <w:start w:val="1"/>
      <w:numFmt w:val="bullet"/>
      <w:lvlText w:val="o"/>
      <w:lvlJc w:val="left"/>
      <w:pPr>
        <w:ind w:left="3948" w:hanging="360"/>
      </w:pPr>
      <w:rPr>
        <w:rFonts w:ascii="Courier New" w:hAnsi="Courier New" w:cs="Courier New" w:hint="default"/>
      </w:rPr>
    </w:lvl>
    <w:lvl w:ilvl="5" w:tplc="08100005" w:tentative="1">
      <w:start w:val="1"/>
      <w:numFmt w:val="bullet"/>
      <w:lvlText w:val=""/>
      <w:lvlJc w:val="left"/>
      <w:pPr>
        <w:ind w:left="4668" w:hanging="360"/>
      </w:pPr>
      <w:rPr>
        <w:rFonts w:ascii="Wingdings" w:hAnsi="Wingdings" w:hint="default"/>
      </w:rPr>
    </w:lvl>
    <w:lvl w:ilvl="6" w:tplc="08100001" w:tentative="1">
      <w:start w:val="1"/>
      <w:numFmt w:val="bullet"/>
      <w:lvlText w:val=""/>
      <w:lvlJc w:val="left"/>
      <w:pPr>
        <w:ind w:left="5388" w:hanging="360"/>
      </w:pPr>
      <w:rPr>
        <w:rFonts w:ascii="Symbol" w:hAnsi="Symbol" w:hint="default"/>
      </w:rPr>
    </w:lvl>
    <w:lvl w:ilvl="7" w:tplc="08100003" w:tentative="1">
      <w:start w:val="1"/>
      <w:numFmt w:val="bullet"/>
      <w:lvlText w:val="o"/>
      <w:lvlJc w:val="left"/>
      <w:pPr>
        <w:ind w:left="6108" w:hanging="360"/>
      </w:pPr>
      <w:rPr>
        <w:rFonts w:ascii="Courier New" w:hAnsi="Courier New" w:cs="Courier New" w:hint="default"/>
      </w:rPr>
    </w:lvl>
    <w:lvl w:ilvl="8" w:tplc="08100005" w:tentative="1">
      <w:start w:val="1"/>
      <w:numFmt w:val="bullet"/>
      <w:lvlText w:val=""/>
      <w:lvlJc w:val="left"/>
      <w:pPr>
        <w:ind w:left="6828" w:hanging="360"/>
      </w:pPr>
      <w:rPr>
        <w:rFonts w:ascii="Wingdings" w:hAnsi="Wingdings" w:hint="default"/>
      </w:rPr>
    </w:lvl>
  </w:abstractNum>
  <w:abstractNum w:abstractNumId="16" w15:restartNumberingAfterBreak="0">
    <w:nsid w:val="6AC26B62"/>
    <w:multiLevelType w:val="multilevel"/>
    <w:tmpl w:val="0810001D"/>
    <w:styleLink w:val="Stile1"/>
    <w:lvl w:ilvl="0">
      <w:start w:val="1"/>
      <w:numFmt w:val="decimal"/>
      <w:lvlText w:val="%1)"/>
      <w:lvlJc w:val="left"/>
      <w:pPr>
        <w:ind w:left="360" w:hanging="360"/>
      </w:pPr>
    </w:lvl>
    <w:lvl w:ilvl="1">
      <w:start w:val="1"/>
      <w:numFmt w:val="lowerLetter"/>
      <w:lvlText w:val="%2)"/>
      <w:lvlJc w:val="left"/>
      <w:pPr>
        <w:ind w:left="360" w:hanging="360"/>
      </w:pPr>
    </w:lvl>
    <w:lvl w:ilvl="2">
      <w:start w:val="1"/>
      <w:numFmt w:val="lowerRoman"/>
      <w:lvlText w:val="%3)"/>
      <w:lvlJc w:val="left"/>
      <w:pPr>
        <w:ind w:left="360" w:hanging="360"/>
      </w:pPr>
    </w:lvl>
    <w:lvl w:ilvl="3">
      <w:start w:val="1"/>
      <w:numFmt w:val="decimal"/>
      <w:lvlText w:val="(%4)"/>
      <w:lvlJc w:val="left"/>
      <w:pPr>
        <w:ind w:left="36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77F718E1"/>
    <w:multiLevelType w:val="hybridMultilevel"/>
    <w:tmpl w:val="4F4203DC"/>
    <w:lvl w:ilvl="0" w:tplc="8D0A19FA">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num w:numId="1">
    <w:abstractNumId w:val="16"/>
  </w:num>
  <w:num w:numId="2">
    <w:abstractNumId w:val="16"/>
  </w:num>
  <w:num w:numId="3">
    <w:abstractNumId w:val="17"/>
  </w:num>
  <w:num w:numId="4">
    <w:abstractNumId w:val="2"/>
  </w:num>
  <w:num w:numId="5">
    <w:abstractNumId w:val="7"/>
  </w:num>
  <w:num w:numId="6">
    <w:abstractNumId w:val="6"/>
  </w:num>
  <w:num w:numId="7">
    <w:abstractNumId w:val="3"/>
  </w:num>
  <w:num w:numId="8">
    <w:abstractNumId w:val="12"/>
  </w:num>
  <w:num w:numId="9">
    <w:abstractNumId w:val="5"/>
  </w:num>
  <w:num w:numId="10">
    <w:abstractNumId w:val="9"/>
  </w:num>
  <w:num w:numId="11">
    <w:abstractNumId w:val="10"/>
  </w:num>
  <w:num w:numId="12">
    <w:abstractNumId w:val="13"/>
  </w:num>
  <w:num w:numId="13">
    <w:abstractNumId w:val="4"/>
  </w:num>
  <w:num w:numId="14">
    <w:abstractNumId w:val="11"/>
  </w:num>
  <w:num w:numId="15">
    <w:abstractNumId w:val="15"/>
  </w:num>
  <w:num w:numId="16">
    <w:abstractNumId w:val="0"/>
  </w:num>
  <w:num w:numId="17">
    <w:abstractNumId w:val="14"/>
  </w:num>
  <w:num w:numId="18">
    <w:abstractNumId w:val="1"/>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proofState w:spelling="clean" w:grammar="clean"/>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137"/>
    <w:rsid w:val="00076E70"/>
    <w:rsid w:val="000B2940"/>
    <w:rsid w:val="00250DF3"/>
    <w:rsid w:val="002E5E40"/>
    <w:rsid w:val="003B7935"/>
    <w:rsid w:val="00417061"/>
    <w:rsid w:val="004307BF"/>
    <w:rsid w:val="00461571"/>
    <w:rsid w:val="0052425A"/>
    <w:rsid w:val="0057039F"/>
    <w:rsid w:val="00586A8D"/>
    <w:rsid w:val="005F4380"/>
    <w:rsid w:val="0065040D"/>
    <w:rsid w:val="00674A5B"/>
    <w:rsid w:val="006B0A8F"/>
    <w:rsid w:val="006D7A3B"/>
    <w:rsid w:val="007B5462"/>
    <w:rsid w:val="008034BD"/>
    <w:rsid w:val="00876352"/>
    <w:rsid w:val="008B4137"/>
    <w:rsid w:val="008C767A"/>
    <w:rsid w:val="008E77C6"/>
    <w:rsid w:val="009770BB"/>
    <w:rsid w:val="009E008D"/>
    <w:rsid w:val="00A5465F"/>
    <w:rsid w:val="00A77678"/>
    <w:rsid w:val="00BC4C95"/>
    <w:rsid w:val="00BD5944"/>
    <w:rsid w:val="00CB127C"/>
    <w:rsid w:val="00CF6858"/>
    <w:rsid w:val="00D377B5"/>
    <w:rsid w:val="00D93B31"/>
    <w:rsid w:val="00F242E5"/>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0D536EF-D5D1-4EA5-B3C0-C69B3F2A1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CH"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76E70"/>
    <w:rPr>
      <w:rFonts w:ascii="Arial" w:hAnsi="Arial"/>
      <w:sz w:val="24"/>
    </w:rPr>
  </w:style>
  <w:style w:type="paragraph" w:styleId="Titolo1">
    <w:name w:val="heading 1"/>
    <w:basedOn w:val="Normale"/>
    <w:next w:val="Normale"/>
    <w:link w:val="Titolo1Carattere"/>
    <w:autoRedefine/>
    <w:qFormat/>
    <w:rsid w:val="00417061"/>
    <w:pPr>
      <w:keepNext/>
      <w:tabs>
        <w:tab w:val="left" w:pos="567"/>
      </w:tabs>
      <w:spacing w:after="120"/>
      <w:ind w:left="284" w:hanging="284"/>
      <w:outlineLvl w:val="0"/>
    </w:pPr>
    <w:rPr>
      <w:b/>
      <w:caps/>
      <w:szCs w:val="24"/>
      <w:lang w:val="it-IT" w:eastAsia="it-IT"/>
    </w:rPr>
  </w:style>
  <w:style w:type="paragraph" w:styleId="Titolo2">
    <w:name w:val="heading 2"/>
    <w:basedOn w:val="Normale"/>
    <w:next w:val="Normale"/>
    <w:link w:val="Titolo2Carattere"/>
    <w:autoRedefine/>
    <w:qFormat/>
    <w:rsid w:val="006D7A3B"/>
    <w:pPr>
      <w:keepNext/>
      <w:tabs>
        <w:tab w:val="left" w:pos="567"/>
      </w:tabs>
      <w:spacing w:after="120"/>
      <w:outlineLvl w:val="1"/>
    </w:pPr>
    <w:rPr>
      <w:b/>
      <w:lang w:val="it-IT" w:eastAsia="it-IT"/>
    </w:rPr>
  </w:style>
  <w:style w:type="paragraph" w:styleId="Titolo3">
    <w:name w:val="heading 3"/>
    <w:basedOn w:val="Normale"/>
    <w:next w:val="Normale"/>
    <w:link w:val="Titolo3Carattere"/>
    <w:autoRedefine/>
    <w:qFormat/>
    <w:rsid w:val="006D7A3B"/>
    <w:pPr>
      <w:keepNext/>
      <w:tabs>
        <w:tab w:val="left" w:pos="709"/>
      </w:tabs>
      <w:spacing w:before="120" w:after="120"/>
      <w:outlineLvl w:val="2"/>
    </w:pPr>
    <w:rPr>
      <w:b/>
      <w:i/>
      <w:sz w:val="23"/>
      <w:szCs w:val="23"/>
      <w:lang w:val="it-IT" w:eastAsia="it-IT"/>
    </w:rPr>
  </w:style>
  <w:style w:type="paragraph" w:styleId="Titolo4">
    <w:name w:val="heading 4"/>
    <w:basedOn w:val="Normale"/>
    <w:next w:val="Normale"/>
    <w:link w:val="Titolo4Carattere"/>
    <w:uiPriority w:val="9"/>
    <w:unhideWhenUsed/>
    <w:qFormat/>
    <w:rsid w:val="00076E70"/>
    <w:pPr>
      <w:keepNext/>
      <w:keepLines/>
      <w:spacing w:before="120" w:after="120"/>
      <w:outlineLvl w:val="3"/>
    </w:pPr>
    <w:rPr>
      <w:rFonts w:eastAsiaTheme="majorEastAsia" w:cstheme="majorBidi"/>
      <w:b/>
      <w:bCs/>
      <w:iCs/>
      <w:sz w:val="22"/>
    </w:rPr>
  </w:style>
  <w:style w:type="paragraph" w:styleId="Titolo5">
    <w:name w:val="heading 5"/>
    <w:basedOn w:val="Normale"/>
    <w:next w:val="Normale"/>
    <w:link w:val="Titolo5Carattere"/>
    <w:uiPriority w:val="9"/>
    <w:unhideWhenUsed/>
    <w:qFormat/>
    <w:rsid w:val="00076E70"/>
    <w:pPr>
      <w:keepNext/>
      <w:keepLines/>
      <w:tabs>
        <w:tab w:val="left" w:pos="993"/>
      </w:tabs>
      <w:spacing w:after="120"/>
      <w:outlineLvl w:val="4"/>
    </w:pPr>
    <w:rPr>
      <w:rFonts w:eastAsiaTheme="majorEastAsia" w:cstheme="majorBidi"/>
      <w:b/>
      <w:i/>
      <w:color w:val="243F60" w:themeColor="accent1" w:themeShade="7F"/>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52425A"/>
    <w:pPr>
      <w:spacing w:before="240"/>
    </w:pPr>
    <w:rPr>
      <w:rFonts w:eastAsia="Calibri" w:cs="Times New Roman"/>
      <w:caps/>
      <w:szCs w:val="24"/>
      <w:lang w:val="it-IT"/>
    </w:rPr>
  </w:style>
  <w:style w:type="character" w:customStyle="1" w:styleId="Titolo1Carattere">
    <w:name w:val="Titolo 1 Carattere"/>
    <w:basedOn w:val="Carpredefinitoparagrafo"/>
    <w:link w:val="Titolo1"/>
    <w:rsid w:val="00417061"/>
    <w:rPr>
      <w:rFonts w:ascii="Arial" w:hAnsi="Arial"/>
      <w:b/>
      <w:caps/>
      <w:sz w:val="24"/>
      <w:szCs w:val="24"/>
      <w:lang w:val="it-IT" w:eastAsia="it-IT"/>
    </w:rPr>
  </w:style>
  <w:style w:type="character" w:customStyle="1" w:styleId="Titolo2Carattere">
    <w:name w:val="Titolo 2 Carattere"/>
    <w:basedOn w:val="Carpredefinitoparagrafo"/>
    <w:link w:val="Titolo2"/>
    <w:rsid w:val="006D7A3B"/>
    <w:rPr>
      <w:rFonts w:ascii="Arial" w:hAnsi="Arial"/>
      <w:b/>
      <w:sz w:val="24"/>
      <w:lang w:val="it-IT" w:eastAsia="it-IT"/>
    </w:rPr>
  </w:style>
  <w:style w:type="character" w:customStyle="1" w:styleId="Titolo3Carattere">
    <w:name w:val="Titolo 3 Carattere"/>
    <w:basedOn w:val="Carpredefinitoparagrafo"/>
    <w:link w:val="Titolo3"/>
    <w:rsid w:val="006D7A3B"/>
    <w:rPr>
      <w:rFonts w:ascii="Arial" w:hAnsi="Arial"/>
      <w:b/>
      <w:i/>
      <w:sz w:val="23"/>
      <w:szCs w:val="23"/>
      <w:lang w:val="it-IT" w:eastAsia="it-IT"/>
    </w:rPr>
  </w:style>
  <w:style w:type="numbering" w:customStyle="1" w:styleId="Stile1">
    <w:name w:val="Stile1"/>
    <w:uiPriority w:val="99"/>
    <w:rsid w:val="0052425A"/>
    <w:pPr>
      <w:numPr>
        <w:numId w:val="1"/>
      </w:numPr>
    </w:pPr>
  </w:style>
  <w:style w:type="paragraph" w:styleId="Sommario3">
    <w:name w:val="toc 3"/>
    <w:basedOn w:val="Normale"/>
    <w:next w:val="Normale"/>
    <w:autoRedefine/>
    <w:uiPriority w:val="39"/>
    <w:unhideWhenUsed/>
    <w:rsid w:val="0052425A"/>
    <w:pPr>
      <w:spacing w:before="60"/>
    </w:pPr>
    <w:rPr>
      <w:rFonts w:eastAsia="Calibri" w:cs="Times New Roman"/>
      <w:szCs w:val="24"/>
      <w:lang w:val="it-IT"/>
    </w:rPr>
  </w:style>
  <w:style w:type="paragraph" w:styleId="Sommario2">
    <w:name w:val="toc 2"/>
    <w:basedOn w:val="Normale"/>
    <w:next w:val="Normale"/>
    <w:autoRedefine/>
    <w:uiPriority w:val="39"/>
    <w:unhideWhenUsed/>
    <w:rsid w:val="0052425A"/>
    <w:rPr>
      <w:rFonts w:eastAsia="Calibri" w:cs="Times New Roman"/>
      <w:szCs w:val="24"/>
      <w:lang w:val="it-IT"/>
    </w:rPr>
  </w:style>
  <w:style w:type="paragraph" w:styleId="Paragrafoelenco">
    <w:name w:val="List Paragraph"/>
    <w:basedOn w:val="Normale"/>
    <w:uiPriority w:val="34"/>
    <w:qFormat/>
    <w:rsid w:val="0052425A"/>
  </w:style>
  <w:style w:type="character" w:customStyle="1" w:styleId="Titolo4Carattere">
    <w:name w:val="Titolo 4 Carattere"/>
    <w:basedOn w:val="Carpredefinitoparagrafo"/>
    <w:link w:val="Titolo4"/>
    <w:uiPriority w:val="9"/>
    <w:rsid w:val="00076E70"/>
    <w:rPr>
      <w:rFonts w:ascii="Arial" w:eastAsiaTheme="majorEastAsia" w:hAnsi="Arial" w:cstheme="majorBidi"/>
      <w:b/>
      <w:bCs/>
      <w:iCs/>
    </w:rPr>
  </w:style>
  <w:style w:type="character" w:customStyle="1" w:styleId="Titolo5Carattere">
    <w:name w:val="Titolo 5 Carattere"/>
    <w:basedOn w:val="Carpredefinitoparagrafo"/>
    <w:link w:val="Titolo5"/>
    <w:uiPriority w:val="9"/>
    <w:rsid w:val="00076E70"/>
    <w:rPr>
      <w:rFonts w:ascii="Arial" w:eastAsiaTheme="majorEastAsia" w:hAnsi="Arial" w:cstheme="majorBidi"/>
      <w:b/>
      <w:i/>
      <w:color w:val="243F60" w:themeColor="accent1" w:themeShade="7F"/>
    </w:rPr>
  </w:style>
  <w:style w:type="paragraph" w:styleId="Nessunaspaziatura">
    <w:name w:val="No Spacing"/>
    <w:uiPriority w:val="1"/>
    <w:qFormat/>
    <w:rsid w:val="00076E70"/>
  </w:style>
  <w:style w:type="paragraph" w:styleId="Intestazione">
    <w:name w:val="header"/>
    <w:basedOn w:val="Normale"/>
    <w:link w:val="IntestazioneCarattere"/>
    <w:uiPriority w:val="99"/>
    <w:unhideWhenUsed/>
    <w:rsid w:val="008E77C6"/>
    <w:pPr>
      <w:tabs>
        <w:tab w:val="center" w:pos="4819"/>
        <w:tab w:val="right" w:pos="9638"/>
      </w:tabs>
    </w:pPr>
  </w:style>
  <w:style w:type="character" w:customStyle="1" w:styleId="IntestazioneCarattere">
    <w:name w:val="Intestazione Carattere"/>
    <w:basedOn w:val="Carpredefinitoparagrafo"/>
    <w:link w:val="Intestazione"/>
    <w:uiPriority w:val="99"/>
    <w:rsid w:val="008E77C6"/>
    <w:rPr>
      <w:rFonts w:ascii="Arial" w:hAnsi="Arial"/>
      <w:sz w:val="24"/>
    </w:rPr>
  </w:style>
  <w:style w:type="paragraph" w:styleId="Pidipagina">
    <w:name w:val="footer"/>
    <w:basedOn w:val="Normale"/>
    <w:link w:val="PidipaginaCarattere"/>
    <w:uiPriority w:val="99"/>
    <w:unhideWhenUsed/>
    <w:rsid w:val="008E77C6"/>
    <w:pPr>
      <w:tabs>
        <w:tab w:val="center" w:pos="4819"/>
        <w:tab w:val="right" w:pos="9638"/>
      </w:tabs>
    </w:pPr>
  </w:style>
  <w:style w:type="character" w:customStyle="1" w:styleId="PidipaginaCarattere">
    <w:name w:val="Piè di pagina Carattere"/>
    <w:basedOn w:val="Carpredefinitoparagrafo"/>
    <w:link w:val="Pidipagina"/>
    <w:uiPriority w:val="99"/>
    <w:rsid w:val="008E77C6"/>
    <w:rPr>
      <w:rFonts w:ascii="Arial" w:hAnsi="Arial"/>
      <w:sz w:val="24"/>
    </w:rPr>
  </w:style>
  <w:style w:type="paragraph" w:styleId="Corpotesto">
    <w:name w:val="Body Text"/>
    <w:basedOn w:val="Normale"/>
    <w:link w:val="CorpotestoCarattere"/>
    <w:rsid w:val="00CB127C"/>
    <w:pPr>
      <w:tabs>
        <w:tab w:val="left" w:pos="284"/>
        <w:tab w:val="left" w:pos="426"/>
        <w:tab w:val="left" w:pos="4962"/>
      </w:tabs>
    </w:pPr>
    <w:rPr>
      <w:rFonts w:eastAsia="Times New Roman" w:cs="Times New Roman"/>
      <w:szCs w:val="20"/>
      <w:lang w:val="it-IT" w:eastAsia="it-IT"/>
    </w:rPr>
  </w:style>
  <w:style w:type="character" w:customStyle="1" w:styleId="CorpotestoCarattere">
    <w:name w:val="Corpo testo Carattere"/>
    <w:basedOn w:val="Carpredefinitoparagrafo"/>
    <w:link w:val="Corpotesto"/>
    <w:rsid w:val="00CB127C"/>
    <w:rPr>
      <w:rFonts w:ascii="Arial" w:eastAsia="Times New Roman" w:hAnsi="Arial" w:cs="Times New Roman"/>
      <w:sz w:val="24"/>
      <w:szCs w:val="20"/>
      <w:lang w:val="it-IT" w:eastAsia="it-IT"/>
    </w:rPr>
  </w:style>
  <w:style w:type="paragraph" w:styleId="Testonotaapidipagina">
    <w:name w:val="footnote text"/>
    <w:basedOn w:val="Normale"/>
    <w:link w:val="TestonotaapidipaginaCarattere"/>
    <w:uiPriority w:val="99"/>
    <w:semiHidden/>
    <w:unhideWhenUsed/>
    <w:rsid w:val="00CB127C"/>
    <w:rPr>
      <w:rFonts w:eastAsia="Times New Roman" w:cs="Times New Roman"/>
      <w:sz w:val="20"/>
      <w:szCs w:val="20"/>
      <w:lang w:val="it-IT" w:eastAsia="it-IT"/>
    </w:rPr>
  </w:style>
  <w:style w:type="character" w:customStyle="1" w:styleId="TestonotaapidipaginaCarattere">
    <w:name w:val="Testo nota a piè di pagina Carattere"/>
    <w:basedOn w:val="Carpredefinitoparagrafo"/>
    <w:link w:val="Testonotaapidipagina"/>
    <w:uiPriority w:val="99"/>
    <w:semiHidden/>
    <w:rsid w:val="00CB127C"/>
    <w:rPr>
      <w:rFonts w:ascii="Arial" w:eastAsia="Times New Roman" w:hAnsi="Arial" w:cs="Times New Roman"/>
      <w:sz w:val="20"/>
      <w:szCs w:val="20"/>
      <w:lang w:val="it-IT" w:eastAsia="it-IT"/>
    </w:rPr>
  </w:style>
  <w:style w:type="character" w:styleId="Rimandonotaapidipagina">
    <w:name w:val="footnote reference"/>
    <w:basedOn w:val="Carpredefinitoparagrafo"/>
    <w:uiPriority w:val="99"/>
    <w:semiHidden/>
    <w:unhideWhenUsed/>
    <w:rsid w:val="00CB127C"/>
    <w:rPr>
      <w:vertAlign w:val="superscript"/>
    </w:rPr>
  </w:style>
  <w:style w:type="paragraph" w:customStyle="1" w:styleId="Default">
    <w:name w:val="Default"/>
    <w:rsid w:val="00CB127C"/>
    <w:pPr>
      <w:autoSpaceDE w:val="0"/>
      <w:autoSpaceDN w:val="0"/>
      <w:adjustRightInd w:val="0"/>
      <w:jc w:val="left"/>
    </w:pPr>
    <w:rPr>
      <w:rFonts w:ascii="Arial" w:hAnsi="Arial" w:cs="Arial"/>
      <w:color w:val="000000"/>
      <w:sz w:val="24"/>
      <w:szCs w:val="24"/>
    </w:rPr>
  </w:style>
  <w:style w:type="table" w:styleId="Grigliatabella">
    <w:name w:val="Table Grid"/>
    <w:basedOn w:val="Tabellanormale"/>
    <w:uiPriority w:val="39"/>
    <w:rsid w:val="00CB127C"/>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CB127C"/>
    <w:rPr>
      <w:color w:val="0000FF"/>
      <w:u w:val="single"/>
    </w:rPr>
  </w:style>
  <w:style w:type="paragraph" w:styleId="Testofumetto">
    <w:name w:val="Balloon Text"/>
    <w:basedOn w:val="Normale"/>
    <w:link w:val="TestofumettoCarattere"/>
    <w:uiPriority w:val="99"/>
    <w:semiHidden/>
    <w:unhideWhenUsed/>
    <w:rsid w:val="004307BF"/>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4307B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laregione.ch/cantone/ticino/1429580/per-il-covid-19-accesso-alle-cure-garantito-per-i-morosi" TargetMode="External"/><Relationship Id="rId2" Type="http://schemas.openxmlformats.org/officeDocument/2006/relationships/hyperlink" Target="https://www.cdt.ch/svizzera/cassa-malati-quasi-170-mila-gli-svizzeri-che-non-pagano-XD2324110?refresh=true" TargetMode="External"/><Relationship Id="rId1" Type="http://schemas.openxmlformats.org/officeDocument/2006/relationships/hyperlink" Target="https://www.parlament.ch/it/services/news/Pagine/2018/20180604202631863194158159041_bsi156.asp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C0CA63-0316-4ABD-8378-0023A67868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4</Pages>
  <Words>1584</Words>
  <Characters>9268</Characters>
  <Application>Microsoft Office Word</Application>
  <DocSecurity>0</DocSecurity>
  <Lines>168</Lines>
  <Paragraphs>53</Paragraphs>
  <ScaleCrop>false</ScaleCrop>
  <HeadingPairs>
    <vt:vector size="2" baseType="variant">
      <vt:variant>
        <vt:lpstr>Titolo</vt:lpstr>
      </vt:variant>
      <vt:variant>
        <vt:i4>1</vt:i4>
      </vt:variant>
    </vt:vector>
  </HeadingPairs>
  <TitlesOfParts>
    <vt:vector size="1" baseType="lpstr">
      <vt:lpstr/>
    </vt:vector>
  </TitlesOfParts>
  <Company>Amministrazione Cantonale</Company>
  <LinksUpToDate>false</LinksUpToDate>
  <CharactersWithSpaces>10799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Agostinetti Jole / kxgc002</dc:creator>
  <cp:lastModifiedBy>Agostinetti Jole</cp:lastModifiedBy>
  <cp:revision>8</cp:revision>
  <cp:lastPrinted>2020-05-07T17:13:00Z</cp:lastPrinted>
  <dcterms:created xsi:type="dcterms:W3CDTF">2020-04-17T12:01:00Z</dcterms:created>
  <dcterms:modified xsi:type="dcterms:W3CDTF">2020-05-13T10:21:00Z</dcterms:modified>
</cp:coreProperties>
</file>