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C142E" w:rsidP="00F242E5">
      <w:pPr>
        <w:tabs>
          <w:tab w:val="left" w:pos="2495"/>
        </w:tabs>
        <w:spacing w:before="80" w:after="40"/>
        <w:rPr>
          <w:rFonts w:ascii="Gill Sans MT" w:hAnsi="Gill Sans MT"/>
          <w:b/>
          <w:sz w:val="56"/>
          <w:szCs w:val="56"/>
        </w:rPr>
      </w:pPr>
      <w:r w:rsidRPr="001C0B79">
        <w:rPr>
          <w:rStyle w:val="Enfasigrassetto"/>
          <w:rFonts w:ascii="Gill Sans MT" w:hAnsi="Gill Sans MT" w:cs="Helvetica"/>
          <w:color w:val="000000"/>
          <w:sz w:val="56"/>
          <w:szCs w:val="56"/>
          <w:bdr w:val="none" w:sz="0" w:space="0" w:color="auto" w:frame="1"/>
          <w:shd w:val="clear" w:color="auto" w:fill="FFFFFF"/>
        </w:rPr>
        <w:t>Rapporto</w:t>
      </w:r>
      <w:r>
        <w:rPr>
          <w:rStyle w:val="Enfasigrassetto"/>
          <w:rFonts w:ascii="Gill Sans MT" w:hAnsi="Gill Sans MT" w:cs="Helvetica"/>
          <w:color w:val="000000"/>
          <w:sz w:val="56"/>
          <w:szCs w:val="56"/>
          <w:bdr w:val="none" w:sz="0" w:space="0" w:color="auto" w:frame="1"/>
          <w:shd w:val="clear" w:color="auto" w:fill="FFFFFF"/>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3047CB" w:rsidP="00F242E5">
      <w:pPr>
        <w:tabs>
          <w:tab w:val="left" w:pos="2098"/>
          <w:tab w:val="left" w:pos="4962"/>
        </w:tabs>
        <w:rPr>
          <w:position w:val="4"/>
        </w:rPr>
      </w:pPr>
      <w:r>
        <w:rPr>
          <w:b/>
          <w:position w:val="4"/>
          <w:sz w:val="32"/>
          <w:szCs w:val="32"/>
        </w:rPr>
        <w:t>7783</w:t>
      </w:r>
      <w:r w:rsidR="00F242E5" w:rsidRPr="002D7BF1">
        <w:rPr>
          <w:b/>
          <w:position w:val="4"/>
          <w:sz w:val="32"/>
          <w:szCs w:val="32"/>
        </w:rPr>
        <w:t xml:space="preserve"> R</w:t>
      </w:r>
      <w:r w:rsidR="00F242E5">
        <w:rPr>
          <w:b/>
          <w:position w:val="4"/>
          <w:sz w:val="32"/>
          <w:szCs w:val="32"/>
        </w:rPr>
        <w:t>1</w:t>
      </w:r>
      <w:r w:rsidR="00F242E5">
        <w:rPr>
          <w:position w:val="4"/>
          <w:sz w:val="28"/>
        </w:rPr>
        <w:tab/>
      </w:r>
      <w:r>
        <w:rPr>
          <w:rFonts w:cs="Arial"/>
          <w:sz w:val="28"/>
          <w:szCs w:val="28"/>
        </w:rPr>
        <w:t>4 giugno 2020</w:t>
      </w:r>
      <w:r w:rsidRPr="000C7120">
        <w:rPr>
          <w:rFonts w:cs="Arial"/>
          <w:sz w:val="28"/>
          <w:szCs w:val="28"/>
        </w:rPr>
        <w:tab/>
      </w:r>
      <w:r w:rsidR="008D7561">
        <w:rPr>
          <w:rFonts w:cs="Arial"/>
          <w:sz w:val="28"/>
          <w:szCs w:val="28"/>
        </w:rPr>
        <w:t>ISTITUZIONI</w:t>
      </w:r>
    </w:p>
    <w:p w:rsidR="00F242E5" w:rsidRDefault="00F242E5" w:rsidP="00F242E5"/>
    <w:p w:rsidR="00F242E5" w:rsidRDefault="00F242E5" w:rsidP="00F242E5"/>
    <w:p w:rsidR="00F242E5" w:rsidRDefault="00F242E5" w:rsidP="00F242E5"/>
    <w:p w:rsidR="00736F53" w:rsidRPr="000C7120" w:rsidRDefault="00736F53" w:rsidP="00736F53">
      <w:pPr>
        <w:autoSpaceDE w:val="0"/>
        <w:autoSpaceDN w:val="0"/>
        <w:adjustRightInd w:val="0"/>
        <w:rPr>
          <w:rFonts w:cs="Arial"/>
          <w:b/>
          <w:bCs/>
          <w:sz w:val="28"/>
          <w:szCs w:val="28"/>
        </w:rPr>
      </w:pPr>
      <w:bookmarkStart w:id="1" w:name="_Toc532286235"/>
      <w:r>
        <w:rPr>
          <w:rFonts w:cs="Arial"/>
          <w:b/>
          <w:bCs/>
          <w:sz w:val="28"/>
          <w:szCs w:val="28"/>
        </w:rPr>
        <w:t xml:space="preserve">della maggioranza della </w:t>
      </w:r>
      <w:r w:rsidRPr="000C7120">
        <w:rPr>
          <w:rFonts w:cs="Arial"/>
          <w:b/>
          <w:bCs/>
          <w:sz w:val="28"/>
          <w:szCs w:val="28"/>
        </w:rPr>
        <w:t>Commissione sanità e sicurezza sociale</w:t>
      </w:r>
    </w:p>
    <w:p w:rsidR="00736F53" w:rsidRDefault="00736F53" w:rsidP="00736F53">
      <w:pPr>
        <w:autoSpaceDE w:val="0"/>
        <w:autoSpaceDN w:val="0"/>
        <w:adjustRightInd w:val="0"/>
        <w:rPr>
          <w:rFonts w:cs="Arial"/>
          <w:b/>
          <w:bCs/>
          <w:sz w:val="28"/>
          <w:szCs w:val="28"/>
        </w:rPr>
      </w:pPr>
      <w:r w:rsidRPr="000C7120">
        <w:rPr>
          <w:rFonts w:cs="Arial"/>
          <w:b/>
          <w:bCs/>
          <w:sz w:val="28"/>
          <w:szCs w:val="28"/>
        </w:rPr>
        <w:t>sul</w:t>
      </w:r>
      <w:r>
        <w:rPr>
          <w:rFonts w:cs="Arial"/>
          <w:b/>
          <w:bCs/>
          <w:sz w:val="28"/>
          <w:szCs w:val="28"/>
        </w:rPr>
        <w:t>l'</w:t>
      </w:r>
      <w:r w:rsidR="003047CB">
        <w:rPr>
          <w:rFonts w:cs="Arial"/>
          <w:b/>
          <w:bCs/>
          <w:sz w:val="28"/>
          <w:szCs w:val="28"/>
        </w:rPr>
        <w:t>i</w:t>
      </w:r>
      <w:r>
        <w:rPr>
          <w:rFonts w:cs="Arial"/>
          <w:b/>
          <w:bCs/>
          <w:sz w:val="28"/>
          <w:szCs w:val="28"/>
        </w:rPr>
        <w:t xml:space="preserve">niziativa </w:t>
      </w:r>
      <w:r w:rsidRPr="005A078D">
        <w:rPr>
          <w:rFonts w:cs="Arial"/>
          <w:b/>
          <w:bCs/>
          <w:sz w:val="28"/>
          <w:szCs w:val="28"/>
        </w:rPr>
        <w:t>parlame</w:t>
      </w:r>
      <w:r w:rsidR="008258B8">
        <w:rPr>
          <w:rFonts w:cs="Arial"/>
          <w:b/>
          <w:bCs/>
          <w:sz w:val="28"/>
          <w:szCs w:val="28"/>
        </w:rPr>
        <w:t xml:space="preserve">ntare 13 marzo 2019 presentata </w:t>
      </w:r>
      <w:r w:rsidRPr="005A078D">
        <w:rPr>
          <w:rFonts w:cs="Arial"/>
          <w:b/>
          <w:bCs/>
          <w:sz w:val="28"/>
          <w:szCs w:val="28"/>
        </w:rPr>
        <w:t>n</w:t>
      </w:r>
      <w:r w:rsidR="008258B8">
        <w:rPr>
          <w:rFonts w:cs="Arial"/>
          <w:b/>
          <w:bCs/>
          <w:sz w:val="28"/>
          <w:szCs w:val="28"/>
        </w:rPr>
        <w:t>ella</w:t>
      </w:r>
      <w:r w:rsidRPr="005A078D">
        <w:rPr>
          <w:rFonts w:cs="Arial"/>
          <w:b/>
          <w:bCs/>
          <w:sz w:val="28"/>
          <w:szCs w:val="28"/>
        </w:rPr>
        <w:t xml:space="preserve"> forma elaborata da Paolo Pamini e cofirmatari "Medico del traffico - basta con le vessazioni contro gli automobilisti</w:t>
      </w:r>
      <w:r>
        <w:rPr>
          <w:rFonts w:cs="Arial"/>
          <w:b/>
          <w:bCs/>
          <w:sz w:val="28"/>
          <w:szCs w:val="28"/>
        </w:rPr>
        <w:t>"</w:t>
      </w:r>
      <w:r w:rsidRPr="00760875">
        <w:rPr>
          <w:rFonts w:cs="Arial"/>
          <w:b/>
          <w:bCs/>
          <w:sz w:val="28"/>
          <w:szCs w:val="28"/>
        </w:rPr>
        <w:t xml:space="preserve"> </w:t>
      </w:r>
    </w:p>
    <w:p w:rsidR="00736F53" w:rsidRDefault="00736F53" w:rsidP="00736F53">
      <w:pPr>
        <w:autoSpaceDE w:val="0"/>
        <w:autoSpaceDN w:val="0"/>
        <w:adjustRightInd w:val="0"/>
        <w:spacing w:before="100"/>
        <w:rPr>
          <w:rFonts w:cs="Arial"/>
          <w:b/>
          <w:bCs/>
          <w:sz w:val="26"/>
          <w:szCs w:val="26"/>
        </w:rPr>
      </w:pPr>
      <w:r>
        <w:rPr>
          <w:rFonts w:cs="Arial"/>
          <w:b/>
          <w:bCs/>
          <w:sz w:val="26"/>
          <w:szCs w:val="26"/>
        </w:rPr>
        <w:t>(v. messaggio 7 gennaio 2020 n. 7783)</w:t>
      </w:r>
    </w:p>
    <w:p w:rsidR="00736F53" w:rsidRPr="009E4E53" w:rsidRDefault="00736F53" w:rsidP="00736F53">
      <w:pPr>
        <w:autoSpaceDE w:val="0"/>
        <w:autoSpaceDN w:val="0"/>
        <w:adjustRightInd w:val="0"/>
        <w:rPr>
          <w:rFonts w:cs="Arial"/>
          <w:sz w:val="22"/>
        </w:rPr>
      </w:pPr>
    </w:p>
    <w:p w:rsidR="00736F53" w:rsidRDefault="00736F53" w:rsidP="00736F53">
      <w:pPr>
        <w:autoSpaceDE w:val="0"/>
        <w:autoSpaceDN w:val="0"/>
        <w:adjustRightInd w:val="0"/>
        <w:rPr>
          <w:rFonts w:cs="Arial"/>
          <w:sz w:val="22"/>
        </w:rPr>
      </w:pPr>
    </w:p>
    <w:p w:rsidR="003047CB" w:rsidRPr="009E4E53" w:rsidRDefault="003047CB" w:rsidP="00736F53">
      <w:pPr>
        <w:autoSpaceDE w:val="0"/>
        <w:autoSpaceDN w:val="0"/>
        <w:adjustRightInd w:val="0"/>
        <w:rPr>
          <w:rFonts w:cs="Arial"/>
          <w:sz w:val="22"/>
        </w:rPr>
      </w:pPr>
    </w:p>
    <w:p w:rsidR="00736F53" w:rsidRDefault="00736F53" w:rsidP="003047CB">
      <w:pPr>
        <w:pStyle w:val="Titolo2"/>
      </w:pPr>
      <w:r w:rsidRPr="00A42DE5">
        <w:t>Cosa chiede l</w:t>
      </w:r>
      <w:r>
        <w:t>'</w:t>
      </w:r>
      <w:r w:rsidRPr="00A42DE5">
        <w:t>iniziativa</w:t>
      </w:r>
    </w:p>
    <w:p w:rsidR="00736F53" w:rsidRPr="004C0783" w:rsidRDefault="00736F53" w:rsidP="003047CB">
      <w:r w:rsidRPr="004C0783">
        <w:t>L</w:t>
      </w:r>
      <w:r>
        <w:t>'</w:t>
      </w:r>
      <w:r w:rsidRPr="004C0783">
        <w:t>iniziativa chiede:</w:t>
      </w:r>
    </w:p>
    <w:p w:rsidR="00736F53" w:rsidRPr="00A42DE5" w:rsidRDefault="00736F53" w:rsidP="003047CB">
      <w:pPr>
        <w:pStyle w:val="Paragrafoelenco"/>
        <w:numPr>
          <w:ilvl w:val="0"/>
          <w:numId w:val="20"/>
        </w:numPr>
        <w:autoSpaceDE w:val="0"/>
        <w:autoSpaceDN w:val="0"/>
        <w:adjustRightInd w:val="0"/>
        <w:spacing w:before="100"/>
        <w:ind w:left="425" w:hanging="425"/>
        <w:rPr>
          <w:rFonts w:cs="Arial"/>
          <w:szCs w:val="24"/>
        </w:rPr>
      </w:pPr>
      <w:r>
        <w:rPr>
          <w:rFonts w:cs="Arial"/>
          <w:szCs w:val="24"/>
        </w:rPr>
        <w:t>c</w:t>
      </w:r>
      <w:r w:rsidRPr="00A42DE5">
        <w:rPr>
          <w:rFonts w:cs="Arial"/>
          <w:szCs w:val="24"/>
        </w:rPr>
        <w:t>he l</w:t>
      </w:r>
      <w:r>
        <w:rPr>
          <w:rFonts w:cs="Arial"/>
          <w:szCs w:val="24"/>
        </w:rPr>
        <w:t>'</w:t>
      </w:r>
      <w:r w:rsidRPr="00A42DE5">
        <w:rPr>
          <w:rFonts w:cs="Arial"/>
          <w:szCs w:val="24"/>
        </w:rPr>
        <w:t>onorario del medico del traffico sia calcolato secondo la tariffa dell</w:t>
      </w:r>
      <w:r>
        <w:rPr>
          <w:rFonts w:cs="Arial"/>
          <w:szCs w:val="24"/>
        </w:rPr>
        <w:t>'</w:t>
      </w:r>
      <w:r w:rsidRPr="00A42DE5">
        <w:rPr>
          <w:rFonts w:cs="Arial"/>
          <w:szCs w:val="24"/>
        </w:rPr>
        <w:t>avvocato che opera in regime di assistenza giudiziaria e calcolato sul tem</w:t>
      </w:r>
      <w:r>
        <w:rPr>
          <w:rFonts w:cs="Arial"/>
          <w:szCs w:val="24"/>
        </w:rPr>
        <w:t xml:space="preserve">po di lavoro con la tariffa di </w:t>
      </w:r>
      <w:r w:rsidRPr="00A42DE5">
        <w:rPr>
          <w:rFonts w:cs="Arial"/>
          <w:szCs w:val="24"/>
        </w:rPr>
        <w:t>fr. 180.</w:t>
      </w:r>
      <w:r>
        <w:rPr>
          <w:rFonts w:cs="Arial"/>
          <w:szCs w:val="24"/>
        </w:rPr>
        <w:t xml:space="preserve">- </w:t>
      </w:r>
      <w:r w:rsidRPr="00A42DE5">
        <w:rPr>
          <w:rFonts w:cs="Arial"/>
          <w:szCs w:val="24"/>
        </w:rPr>
        <w:t>all</w:t>
      </w:r>
      <w:r>
        <w:rPr>
          <w:rFonts w:cs="Arial"/>
          <w:szCs w:val="24"/>
        </w:rPr>
        <w:t>'</w:t>
      </w:r>
      <w:r w:rsidRPr="00A42DE5">
        <w:rPr>
          <w:rFonts w:cs="Arial"/>
          <w:szCs w:val="24"/>
        </w:rPr>
        <w:t>ora. Se la pratica è stata impegnativa e complessa</w:t>
      </w:r>
      <w:r>
        <w:rPr>
          <w:rFonts w:cs="Arial"/>
          <w:szCs w:val="24"/>
        </w:rPr>
        <w:t>,</w:t>
      </w:r>
      <w:r w:rsidRPr="00A42DE5">
        <w:rPr>
          <w:rFonts w:cs="Arial"/>
          <w:szCs w:val="24"/>
        </w:rPr>
        <w:t xml:space="preserve"> l</w:t>
      </w:r>
      <w:r>
        <w:rPr>
          <w:rFonts w:cs="Arial"/>
          <w:szCs w:val="24"/>
        </w:rPr>
        <w:t>'</w:t>
      </w:r>
      <w:r w:rsidRPr="00A42DE5">
        <w:rPr>
          <w:rFonts w:cs="Arial"/>
          <w:szCs w:val="24"/>
        </w:rPr>
        <w:t>onorario deve essere aumentato a fr. 250.</w:t>
      </w:r>
      <w:r>
        <w:rPr>
          <w:rFonts w:cs="Arial"/>
          <w:szCs w:val="24"/>
        </w:rPr>
        <w:t xml:space="preserve">- </w:t>
      </w:r>
      <w:r w:rsidRPr="00A42DE5">
        <w:rPr>
          <w:rFonts w:cs="Arial"/>
          <w:szCs w:val="24"/>
        </w:rPr>
        <w:t>all</w:t>
      </w:r>
      <w:r>
        <w:rPr>
          <w:rFonts w:cs="Arial"/>
          <w:szCs w:val="24"/>
        </w:rPr>
        <w:t>'</w:t>
      </w:r>
      <w:r w:rsidRPr="00A42DE5">
        <w:rPr>
          <w:rFonts w:cs="Arial"/>
          <w:szCs w:val="24"/>
        </w:rPr>
        <w:t>ora</w:t>
      </w:r>
      <w:r w:rsidR="002C51A0">
        <w:rPr>
          <w:rFonts w:cs="Arial"/>
          <w:szCs w:val="24"/>
        </w:rPr>
        <w:t>;</w:t>
      </w:r>
    </w:p>
    <w:p w:rsidR="00736F53" w:rsidRPr="00A42DE5" w:rsidRDefault="002C51A0" w:rsidP="003047CB">
      <w:pPr>
        <w:pStyle w:val="Paragrafoelenco"/>
        <w:numPr>
          <w:ilvl w:val="0"/>
          <w:numId w:val="20"/>
        </w:numPr>
        <w:autoSpaceDE w:val="0"/>
        <w:autoSpaceDN w:val="0"/>
        <w:adjustRightInd w:val="0"/>
        <w:spacing w:before="100"/>
        <w:ind w:left="425" w:hanging="425"/>
        <w:rPr>
          <w:rFonts w:cs="Arial"/>
          <w:szCs w:val="24"/>
        </w:rPr>
      </w:pPr>
      <w:r>
        <w:rPr>
          <w:rFonts w:cs="Arial"/>
          <w:szCs w:val="24"/>
        </w:rPr>
        <w:t>c</w:t>
      </w:r>
      <w:r w:rsidR="00736F53" w:rsidRPr="00A42DE5">
        <w:rPr>
          <w:rFonts w:cs="Arial"/>
          <w:szCs w:val="24"/>
        </w:rPr>
        <w:t>he venga abolito il pagamento anticipato</w:t>
      </w:r>
      <w:r>
        <w:rPr>
          <w:rFonts w:cs="Arial"/>
          <w:szCs w:val="24"/>
        </w:rPr>
        <w:t>;</w:t>
      </w:r>
    </w:p>
    <w:p w:rsidR="00736F53" w:rsidRPr="00A42DE5" w:rsidRDefault="002C51A0" w:rsidP="003047CB">
      <w:pPr>
        <w:pStyle w:val="Paragrafoelenco"/>
        <w:numPr>
          <w:ilvl w:val="0"/>
          <w:numId w:val="20"/>
        </w:numPr>
        <w:autoSpaceDE w:val="0"/>
        <w:autoSpaceDN w:val="0"/>
        <w:adjustRightInd w:val="0"/>
        <w:spacing w:before="100"/>
        <w:ind w:left="425" w:hanging="425"/>
        <w:rPr>
          <w:rFonts w:cs="Arial"/>
          <w:szCs w:val="24"/>
        </w:rPr>
      </w:pPr>
      <w:r>
        <w:rPr>
          <w:rFonts w:cs="Arial"/>
          <w:szCs w:val="24"/>
        </w:rPr>
        <w:t>c</w:t>
      </w:r>
      <w:r w:rsidR="00736F53" w:rsidRPr="00A42DE5">
        <w:rPr>
          <w:rFonts w:cs="Arial"/>
          <w:szCs w:val="24"/>
        </w:rPr>
        <w:t xml:space="preserve">he le perizie necessarie per una seconda visita vengano effettuate da medici senza correlazioni con i medici del traffico che hanno </w:t>
      </w:r>
      <w:r w:rsidR="00736F53">
        <w:rPr>
          <w:rFonts w:cs="Arial"/>
          <w:szCs w:val="24"/>
        </w:rPr>
        <w:t>eseguito</w:t>
      </w:r>
      <w:r w:rsidR="00736F53" w:rsidRPr="00A42DE5">
        <w:rPr>
          <w:rFonts w:cs="Arial"/>
          <w:szCs w:val="24"/>
        </w:rPr>
        <w:t xml:space="preserve"> la perizia e senza correlazioni con la SUPSI. </w:t>
      </w:r>
    </w:p>
    <w:p w:rsidR="00736F53" w:rsidRDefault="00736F53" w:rsidP="00736F53">
      <w:pPr>
        <w:autoSpaceDE w:val="0"/>
        <w:autoSpaceDN w:val="0"/>
        <w:adjustRightInd w:val="0"/>
        <w:rPr>
          <w:rFonts w:cs="Arial"/>
          <w:b/>
          <w:szCs w:val="24"/>
        </w:rPr>
      </w:pPr>
    </w:p>
    <w:p w:rsidR="003047CB" w:rsidRPr="00A42DE5" w:rsidRDefault="003047CB" w:rsidP="00736F53">
      <w:pPr>
        <w:autoSpaceDE w:val="0"/>
        <w:autoSpaceDN w:val="0"/>
        <w:adjustRightInd w:val="0"/>
        <w:rPr>
          <w:rFonts w:cs="Arial"/>
          <w:b/>
          <w:szCs w:val="24"/>
        </w:rPr>
      </w:pPr>
    </w:p>
    <w:p w:rsidR="00736F53" w:rsidRPr="00A42DE5" w:rsidRDefault="00736F53" w:rsidP="003047CB">
      <w:pPr>
        <w:pStyle w:val="Titolo2"/>
      </w:pPr>
      <w:r w:rsidRPr="00A42DE5">
        <w:t>La situazione odierna</w:t>
      </w:r>
    </w:p>
    <w:p w:rsidR="00736F53" w:rsidRPr="00A42DE5" w:rsidRDefault="00736F53" w:rsidP="00736F53">
      <w:pPr>
        <w:autoSpaceDE w:val="0"/>
        <w:autoSpaceDN w:val="0"/>
        <w:adjustRightInd w:val="0"/>
        <w:spacing w:after="120"/>
        <w:rPr>
          <w:rFonts w:cs="Arial"/>
          <w:szCs w:val="24"/>
        </w:rPr>
      </w:pPr>
      <w:r w:rsidRPr="00A42DE5">
        <w:rPr>
          <w:rFonts w:cs="Arial"/>
          <w:szCs w:val="24"/>
        </w:rPr>
        <w:t>Alla presentazione dell</w:t>
      </w:r>
      <w:r>
        <w:rPr>
          <w:rFonts w:cs="Arial"/>
          <w:szCs w:val="24"/>
        </w:rPr>
        <w:t>'</w:t>
      </w:r>
      <w:r w:rsidRPr="00A42DE5">
        <w:rPr>
          <w:rFonts w:cs="Arial"/>
          <w:szCs w:val="24"/>
        </w:rPr>
        <w:t>iniziativa vi era un solo medico de</w:t>
      </w:r>
      <w:r>
        <w:rPr>
          <w:rFonts w:cs="Arial"/>
          <w:szCs w:val="24"/>
        </w:rPr>
        <w:t>l traffico nella persona della</w:t>
      </w:r>
      <w:r w:rsidRPr="00A42DE5">
        <w:rPr>
          <w:rFonts w:cs="Arial"/>
          <w:szCs w:val="24"/>
        </w:rPr>
        <w:t xml:space="preserve"> Dottoressa De Cesare. La figura del medico del </w:t>
      </w:r>
      <w:r>
        <w:rPr>
          <w:rFonts w:cs="Arial"/>
          <w:szCs w:val="24"/>
        </w:rPr>
        <w:t>traffico è sancita nella Legge f</w:t>
      </w:r>
      <w:r w:rsidRPr="00A42DE5">
        <w:rPr>
          <w:rFonts w:cs="Arial"/>
          <w:szCs w:val="24"/>
        </w:rPr>
        <w:t>ederale nell</w:t>
      </w:r>
      <w:r>
        <w:rPr>
          <w:rFonts w:cs="Arial"/>
          <w:szCs w:val="24"/>
        </w:rPr>
        <w:t>'</w:t>
      </w:r>
      <w:r w:rsidRPr="00A42DE5">
        <w:rPr>
          <w:rFonts w:cs="Arial"/>
          <w:szCs w:val="24"/>
        </w:rPr>
        <w:t xml:space="preserve">ambito del progetto Via Sicura. </w:t>
      </w:r>
    </w:p>
    <w:p w:rsidR="00736F53" w:rsidRPr="00A42DE5" w:rsidRDefault="00736F53" w:rsidP="00736F53">
      <w:pPr>
        <w:autoSpaceDE w:val="0"/>
        <w:autoSpaceDN w:val="0"/>
        <w:adjustRightInd w:val="0"/>
        <w:rPr>
          <w:rFonts w:cs="Arial"/>
          <w:szCs w:val="24"/>
        </w:rPr>
      </w:pPr>
      <w:r w:rsidRPr="00A42DE5">
        <w:rPr>
          <w:rFonts w:cs="Arial"/>
          <w:szCs w:val="24"/>
        </w:rPr>
        <w:t>La figura del medico del traffico agisce in maniera indipendente e non è un dipendente del Cantone.</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A42DE5" w:rsidRDefault="00736F53" w:rsidP="003047CB">
      <w:pPr>
        <w:pStyle w:val="Titolo2"/>
      </w:pPr>
      <w:r>
        <w:t>L'introduzione di un secondo medico del traffico</w:t>
      </w:r>
    </w:p>
    <w:p w:rsidR="00736F53" w:rsidRPr="00A42DE5" w:rsidRDefault="00736F53" w:rsidP="00736F53">
      <w:pPr>
        <w:autoSpaceDE w:val="0"/>
        <w:autoSpaceDN w:val="0"/>
        <w:adjustRightInd w:val="0"/>
        <w:spacing w:after="120"/>
        <w:rPr>
          <w:rFonts w:cs="Arial"/>
          <w:szCs w:val="24"/>
        </w:rPr>
      </w:pPr>
      <w:r w:rsidRPr="00A42DE5">
        <w:rPr>
          <w:rFonts w:cs="Arial"/>
          <w:szCs w:val="24"/>
        </w:rPr>
        <w:t>Dal mese di settembre agi</w:t>
      </w:r>
      <w:r>
        <w:rPr>
          <w:rFonts w:cs="Arial"/>
          <w:szCs w:val="24"/>
        </w:rPr>
        <w:t>scono</w:t>
      </w:r>
      <w:r w:rsidRPr="00A42DE5">
        <w:rPr>
          <w:rFonts w:cs="Arial"/>
          <w:szCs w:val="24"/>
        </w:rPr>
        <w:t xml:space="preserve"> 2 medici del traffico. Il secondo </w:t>
      </w:r>
      <w:r>
        <w:rPr>
          <w:rFonts w:cs="Arial"/>
          <w:szCs w:val="24"/>
        </w:rPr>
        <w:t xml:space="preserve">è </w:t>
      </w:r>
      <w:r w:rsidRPr="00A42DE5">
        <w:rPr>
          <w:rFonts w:cs="Arial"/>
          <w:szCs w:val="24"/>
        </w:rPr>
        <w:t>m</w:t>
      </w:r>
      <w:r>
        <w:rPr>
          <w:rFonts w:cs="Arial"/>
          <w:szCs w:val="24"/>
        </w:rPr>
        <w:t>esso a disposizione dal Centro u</w:t>
      </w:r>
      <w:r w:rsidRPr="00A42DE5">
        <w:rPr>
          <w:rFonts w:cs="Arial"/>
          <w:szCs w:val="24"/>
        </w:rPr>
        <w:t>niversitario romando di medicina legale. Il medico in questione si esprime in italiano.</w:t>
      </w:r>
    </w:p>
    <w:p w:rsidR="00736F53" w:rsidRPr="00A42DE5" w:rsidRDefault="00736F53" w:rsidP="00736F53">
      <w:pPr>
        <w:autoSpaceDE w:val="0"/>
        <w:autoSpaceDN w:val="0"/>
        <w:adjustRightInd w:val="0"/>
        <w:rPr>
          <w:rFonts w:cs="Arial"/>
          <w:szCs w:val="24"/>
        </w:rPr>
      </w:pPr>
      <w:r w:rsidRPr="00A42DE5">
        <w:rPr>
          <w:rFonts w:cs="Arial"/>
          <w:szCs w:val="24"/>
        </w:rPr>
        <w:t>L</w:t>
      </w:r>
      <w:r>
        <w:rPr>
          <w:rFonts w:cs="Arial"/>
          <w:szCs w:val="24"/>
        </w:rPr>
        <w:t>'</w:t>
      </w:r>
      <w:r w:rsidRPr="00A42DE5">
        <w:rPr>
          <w:rFonts w:cs="Arial"/>
          <w:szCs w:val="24"/>
        </w:rPr>
        <w:t>introduzione del secondo medico del traffico è stato voluto dal Consiglio di Stato per dare una risposta concreta ai divers</w:t>
      </w:r>
      <w:r>
        <w:rPr>
          <w:rFonts w:cs="Arial"/>
          <w:szCs w:val="24"/>
        </w:rPr>
        <w:t>i atti parlamentari depositati (</w:t>
      </w:r>
      <w:r w:rsidRPr="00A42DE5">
        <w:rPr>
          <w:rFonts w:cs="Arial"/>
          <w:szCs w:val="24"/>
        </w:rPr>
        <w:t>interrogazione Denti del 2015, interrogazione Ferrari del 2016 e iniziativa UDC 541</w:t>
      </w:r>
      <w:r>
        <w:rPr>
          <w:rFonts w:cs="Arial"/>
          <w:szCs w:val="24"/>
        </w:rPr>
        <w:t>)</w:t>
      </w:r>
      <w:r w:rsidRPr="00A42DE5">
        <w:rPr>
          <w:rFonts w:cs="Arial"/>
          <w:szCs w:val="24"/>
        </w:rPr>
        <w:t xml:space="preserve">. </w:t>
      </w:r>
    </w:p>
    <w:p w:rsidR="00736F53" w:rsidRDefault="00736F53" w:rsidP="00736F53">
      <w:pPr>
        <w:autoSpaceDE w:val="0"/>
        <w:autoSpaceDN w:val="0"/>
        <w:adjustRightInd w:val="0"/>
        <w:rPr>
          <w:rFonts w:cs="Arial"/>
          <w:szCs w:val="24"/>
        </w:rPr>
      </w:pPr>
      <w:r w:rsidRPr="00A42DE5">
        <w:rPr>
          <w:rFonts w:cs="Arial"/>
          <w:szCs w:val="24"/>
        </w:rPr>
        <w:t>Il Consiglio di Stato ha nel frattempo dato luce verde per la creazione dell</w:t>
      </w:r>
      <w:r>
        <w:rPr>
          <w:rFonts w:cs="Arial"/>
          <w:szCs w:val="24"/>
        </w:rPr>
        <w:t>'</w:t>
      </w:r>
      <w:r w:rsidRPr="00A42DE5">
        <w:rPr>
          <w:rFonts w:cs="Arial"/>
          <w:szCs w:val="24"/>
        </w:rPr>
        <w:t>Istituto ticinese di medicina legale e all</w:t>
      </w:r>
      <w:r>
        <w:rPr>
          <w:rFonts w:cs="Arial"/>
          <w:szCs w:val="24"/>
        </w:rPr>
        <w:t>'</w:t>
      </w:r>
      <w:r w:rsidRPr="00A42DE5">
        <w:rPr>
          <w:rFonts w:cs="Arial"/>
          <w:szCs w:val="24"/>
        </w:rPr>
        <w:t>interno di questo troverà posto il servizio di</w:t>
      </w:r>
      <w:r>
        <w:rPr>
          <w:rFonts w:cs="Arial"/>
          <w:szCs w:val="24"/>
        </w:rPr>
        <w:t xml:space="preserve"> medicina legale cantonalizzato </w:t>
      </w:r>
      <w:r w:rsidRPr="00A42DE5">
        <w:rPr>
          <w:rFonts w:cs="Arial"/>
          <w:szCs w:val="24"/>
        </w:rPr>
        <w:t>(il servizio di medicina legale sostituirà l</w:t>
      </w:r>
      <w:r>
        <w:rPr>
          <w:rFonts w:cs="Arial"/>
          <w:szCs w:val="24"/>
        </w:rPr>
        <w:t>'</w:t>
      </w:r>
      <w:r w:rsidRPr="00A42DE5">
        <w:rPr>
          <w:rFonts w:cs="Arial"/>
          <w:szCs w:val="24"/>
        </w:rPr>
        <w:t>attuale sistema)</w:t>
      </w:r>
      <w:r>
        <w:rPr>
          <w:rFonts w:cs="Arial"/>
          <w:szCs w:val="24"/>
        </w:rPr>
        <w:t>.</w:t>
      </w:r>
    </w:p>
    <w:p w:rsidR="003047CB" w:rsidRPr="00A42DE5" w:rsidRDefault="003047CB" w:rsidP="00736F53">
      <w:pPr>
        <w:autoSpaceDE w:val="0"/>
        <w:autoSpaceDN w:val="0"/>
        <w:adjustRightInd w:val="0"/>
        <w:rPr>
          <w:rFonts w:cs="Arial"/>
          <w:szCs w:val="24"/>
        </w:rPr>
      </w:pPr>
    </w:p>
    <w:p w:rsidR="00736F53" w:rsidRDefault="00736F53" w:rsidP="00736F53">
      <w:pPr>
        <w:autoSpaceDE w:val="0"/>
        <w:autoSpaceDN w:val="0"/>
        <w:adjustRightInd w:val="0"/>
        <w:rPr>
          <w:rFonts w:cs="Arial"/>
          <w:szCs w:val="24"/>
        </w:rPr>
      </w:pPr>
      <w:r>
        <w:rPr>
          <w:rFonts w:cs="Arial"/>
          <w:szCs w:val="24"/>
        </w:rPr>
        <w:br w:type="page"/>
      </w:r>
    </w:p>
    <w:p w:rsidR="00736F53" w:rsidRPr="007B20FA" w:rsidRDefault="00736F53" w:rsidP="003047CB">
      <w:pPr>
        <w:pStyle w:val="Titolo2"/>
      </w:pPr>
      <w:r w:rsidRPr="007B20FA">
        <w:lastRenderedPageBreak/>
        <w:t>Perché il medico del traffico</w:t>
      </w:r>
    </w:p>
    <w:p w:rsidR="00736F53" w:rsidRPr="00A42DE5" w:rsidRDefault="00736F53" w:rsidP="003047CB">
      <w:pPr>
        <w:rPr>
          <w:rFonts w:cs="Arial"/>
          <w:szCs w:val="24"/>
        </w:rPr>
      </w:pPr>
      <w:r w:rsidRPr="003047CB">
        <w:t>Il perito medico del traffico con specifica formazione è una misura fortemente voluta dall'autorità federale. Lo scopo è identificare l'idoneità alla guida onde salvaguardare la vita dei</w:t>
      </w:r>
      <w:r w:rsidRPr="00A42DE5">
        <w:rPr>
          <w:rFonts w:cs="Arial"/>
          <w:szCs w:val="24"/>
        </w:rPr>
        <w:t xml:space="preserve"> conducenti</w:t>
      </w:r>
      <w:r>
        <w:rPr>
          <w:rFonts w:cs="Arial"/>
          <w:szCs w:val="24"/>
        </w:rPr>
        <w:t>,</w:t>
      </w:r>
      <w:r w:rsidRPr="00A42DE5">
        <w:rPr>
          <w:rFonts w:cs="Arial"/>
          <w:szCs w:val="24"/>
        </w:rPr>
        <w:t xml:space="preserve"> ma anche degl</w:t>
      </w:r>
      <w:r>
        <w:rPr>
          <w:rFonts w:cs="Arial"/>
          <w:szCs w:val="24"/>
        </w:rPr>
        <w:t>i altri fruitori della strada (</w:t>
      </w:r>
      <w:r w:rsidRPr="00A42DE5">
        <w:rPr>
          <w:rFonts w:cs="Arial"/>
          <w:szCs w:val="24"/>
        </w:rPr>
        <w:t>ciclisti</w:t>
      </w:r>
      <w:r>
        <w:rPr>
          <w:rFonts w:cs="Arial"/>
          <w:szCs w:val="24"/>
        </w:rPr>
        <w:t>,</w:t>
      </w:r>
      <w:r w:rsidRPr="00A42DE5">
        <w:rPr>
          <w:rFonts w:cs="Arial"/>
          <w:szCs w:val="24"/>
        </w:rPr>
        <w:t xml:space="preserve"> pedoni</w:t>
      </w:r>
      <w:r>
        <w:rPr>
          <w:rFonts w:cs="Arial"/>
          <w:szCs w:val="24"/>
        </w:rPr>
        <w:t>,</w:t>
      </w:r>
      <w:r w:rsidRPr="00A42DE5">
        <w:rPr>
          <w:rFonts w:cs="Arial"/>
          <w:szCs w:val="24"/>
        </w:rPr>
        <w:t xml:space="preserve"> ecc</w:t>
      </w:r>
      <w:r>
        <w:rPr>
          <w:rFonts w:cs="Arial"/>
          <w:szCs w:val="24"/>
        </w:rPr>
        <w:t>.</w:t>
      </w:r>
      <w:r w:rsidRPr="00A42DE5">
        <w:rPr>
          <w:rFonts w:cs="Arial"/>
          <w:szCs w:val="24"/>
        </w:rPr>
        <w:t>).</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B90394" w:rsidRDefault="00736F53" w:rsidP="003047CB">
      <w:pPr>
        <w:pStyle w:val="Titolo2"/>
      </w:pPr>
      <w:r w:rsidRPr="00B90394">
        <w:t>Esercizio della professione di medico e psicologo del traffico</w:t>
      </w:r>
    </w:p>
    <w:p w:rsidR="00736F53" w:rsidRPr="00A42DE5" w:rsidRDefault="00736F53" w:rsidP="00736F53">
      <w:pPr>
        <w:autoSpaceDE w:val="0"/>
        <w:autoSpaceDN w:val="0"/>
        <w:adjustRightInd w:val="0"/>
        <w:spacing w:after="120"/>
        <w:rPr>
          <w:rFonts w:cs="Arial"/>
          <w:szCs w:val="24"/>
        </w:rPr>
      </w:pPr>
      <w:r w:rsidRPr="00A42DE5">
        <w:rPr>
          <w:rFonts w:cs="Arial"/>
          <w:szCs w:val="24"/>
        </w:rPr>
        <w:t>Qualsiasi medico o psicologo che adempie ai requisiti e ai livelli di certificazione è riconosciuto e autorizzato ad esercitare come medico e psicologo SSML</w:t>
      </w:r>
      <w:r>
        <w:rPr>
          <w:rFonts w:cs="Arial"/>
          <w:szCs w:val="24"/>
        </w:rPr>
        <w:t>.</w:t>
      </w:r>
    </w:p>
    <w:p w:rsidR="00736F53" w:rsidRPr="00A42DE5" w:rsidRDefault="00736F53" w:rsidP="00736F53">
      <w:pPr>
        <w:autoSpaceDE w:val="0"/>
        <w:autoSpaceDN w:val="0"/>
        <w:adjustRightInd w:val="0"/>
        <w:rPr>
          <w:rFonts w:cs="Arial"/>
          <w:szCs w:val="24"/>
        </w:rPr>
      </w:pPr>
      <w:r>
        <w:rPr>
          <w:rFonts w:cs="Arial"/>
          <w:szCs w:val="24"/>
        </w:rPr>
        <w:t>L'U</w:t>
      </w:r>
      <w:r w:rsidRPr="00A42DE5">
        <w:rPr>
          <w:rFonts w:cs="Arial"/>
          <w:szCs w:val="24"/>
        </w:rPr>
        <w:t>fficio gi</w:t>
      </w:r>
      <w:r>
        <w:rPr>
          <w:rFonts w:cs="Arial"/>
          <w:szCs w:val="24"/>
        </w:rPr>
        <w:t xml:space="preserve">uridico della circolazione non </w:t>
      </w:r>
      <w:r w:rsidRPr="00A42DE5">
        <w:rPr>
          <w:rFonts w:cs="Arial"/>
          <w:szCs w:val="24"/>
        </w:rPr>
        <w:t>attribuisce a oggi un mandato a uno specifico medico e psicologo.</w:t>
      </w:r>
    </w:p>
    <w:p w:rsidR="00736F53" w:rsidRPr="00A42DE5" w:rsidRDefault="00736F53" w:rsidP="00736F53">
      <w:pPr>
        <w:autoSpaceDE w:val="0"/>
        <w:autoSpaceDN w:val="0"/>
        <w:adjustRightInd w:val="0"/>
        <w:rPr>
          <w:rFonts w:cs="Arial"/>
          <w:szCs w:val="24"/>
        </w:rPr>
      </w:pPr>
      <w:r w:rsidRPr="00A42DE5">
        <w:rPr>
          <w:rFonts w:cs="Arial"/>
          <w:szCs w:val="24"/>
        </w:rPr>
        <w:t>Il problem</w:t>
      </w:r>
      <w:r>
        <w:rPr>
          <w:rFonts w:cs="Arial"/>
          <w:szCs w:val="24"/>
        </w:rPr>
        <w:t xml:space="preserve">a era che </w:t>
      </w:r>
      <w:r w:rsidRPr="00A42DE5">
        <w:rPr>
          <w:rFonts w:cs="Arial"/>
          <w:szCs w:val="24"/>
        </w:rPr>
        <w:t>sinora v</w:t>
      </w:r>
      <w:r>
        <w:rPr>
          <w:rFonts w:cs="Arial"/>
          <w:szCs w:val="24"/>
        </w:rPr>
        <w:t>i</w:t>
      </w:r>
      <w:r w:rsidRPr="00A42DE5">
        <w:rPr>
          <w:rFonts w:cs="Arial"/>
          <w:szCs w:val="24"/>
        </w:rPr>
        <w:t xml:space="preserve"> fosse un solo soggetto con le credenziali richieste.</w:t>
      </w:r>
    </w:p>
    <w:p w:rsidR="00736F53" w:rsidRPr="00A42DE5" w:rsidRDefault="00736F53" w:rsidP="00736F53">
      <w:pPr>
        <w:autoSpaceDE w:val="0"/>
        <w:autoSpaceDN w:val="0"/>
        <w:adjustRightInd w:val="0"/>
        <w:rPr>
          <w:rFonts w:cs="Arial"/>
          <w:szCs w:val="24"/>
        </w:rPr>
      </w:pPr>
      <w:r w:rsidRPr="00A42DE5">
        <w:rPr>
          <w:rFonts w:cs="Arial"/>
          <w:szCs w:val="24"/>
        </w:rPr>
        <w:t>Da segnalare che il cittadino ticinese ha la possibilità di scegliere an</w:t>
      </w:r>
      <w:r>
        <w:rPr>
          <w:rFonts w:cs="Arial"/>
          <w:szCs w:val="24"/>
        </w:rPr>
        <w:t>che un perito medico fuori dal C</w:t>
      </w:r>
      <w:r w:rsidRPr="00A42DE5">
        <w:rPr>
          <w:rFonts w:cs="Arial"/>
          <w:szCs w:val="24"/>
        </w:rPr>
        <w:t>antone.</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B90394" w:rsidRDefault="00736F53" w:rsidP="003047CB">
      <w:pPr>
        <w:pStyle w:val="Titolo1"/>
        <w:numPr>
          <w:ilvl w:val="0"/>
          <w:numId w:val="0"/>
        </w:numPr>
        <w:ind w:left="567" w:hanging="567"/>
      </w:pPr>
      <w:r w:rsidRPr="00B90394">
        <w:t>Premessa</w:t>
      </w:r>
    </w:p>
    <w:p w:rsidR="00736F53" w:rsidRPr="00A42DE5" w:rsidRDefault="00736F53" w:rsidP="003047CB">
      <w:r w:rsidRPr="00A42DE5">
        <w:t>Nell</w:t>
      </w:r>
      <w:r>
        <w:t>'</w:t>
      </w:r>
      <w:r w:rsidRPr="00A42DE5">
        <w:t>esame dell</w:t>
      </w:r>
      <w:r>
        <w:t>'</w:t>
      </w:r>
      <w:r w:rsidRPr="00A42DE5">
        <w:t>iniziativa parlamentare oggetto di questo ra</w:t>
      </w:r>
      <w:r>
        <w:t>pporto, la Commissione s</w:t>
      </w:r>
      <w:r w:rsidRPr="00A42DE5">
        <w:t xml:space="preserve">anità e </w:t>
      </w:r>
      <w:r>
        <w:t xml:space="preserve">sicurezza sociale ha tenuto anche in debito conto </w:t>
      </w:r>
      <w:r w:rsidRPr="00A42DE5">
        <w:t>problemi segnalati da cittadini oggetto di sanzioni riguardanti l</w:t>
      </w:r>
      <w:r>
        <w:t>'</w:t>
      </w:r>
      <w:r w:rsidRPr="00A42DE5">
        <w:t>idoneità alla guida. Principalmente venivano contestat</w:t>
      </w:r>
      <w:r>
        <w:t>i</w:t>
      </w:r>
      <w:r w:rsidRPr="00A42DE5">
        <w:t xml:space="preserve"> </w:t>
      </w:r>
      <w:r>
        <w:t xml:space="preserve">la modalità </w:t>
      </w:r>
      <w:r w:rsidRPr="00A42DE5">
        <w:t>d</w:t>
      </w:r>
      <w:r>
        <w:t>i pagamento e l'ammontare dell'</w:t>
      </w:r>
      <w:r w:rsidRPr="00A42DE5">
        <w:t>onorario dei professionisti preposti alle perizie</w:t>
      </w:r>
      <w:r>
        <w:t xml:space="preserve">. Inoltre, </w:t>
      </w:r>
      <w:r w:rsidRPr="00A42DE5">
        <w:t>veniva richiesto di evitare collusioni fra i periti nei diversi gradi di approfondimento ordinati per stabilire i provvedimenti da proporre.</w:t>
      </w:r>
    </w:p>
    <w:p w:rsidR="003047CB" w:rsidRDefault="003047CB" w:rsidP="003047CB"/>
    <w:p w:rsidR="00736F53" w:rsidRPr="00A42DE5" w:rsidRDefault="00736F53" w:rsidP="003047CB">
      <w:r w:rsidRPr="00A42DE5">
        <w:t>La Commissione deve anche tener conto dei motivi per cui i conducenti devono prodursi davanti al medico psicologo del traffico</w:t>
      </w:r>
      <w:r>
        <w:t>;</w:t>
      </w:r>
      <w:r w:rsidRPr="00A42DE5">
        <w:t xml:space="preserve"> quest</w:t>
      </w:r>
      <w:r>
        <w:t>'</w:t>
      </w:r>
      <w:r w:rsidRPr="00A42DE5">
        <w:t>ultimi sono conducenti che hanno commesso gravi infrazioni o il cui stato di salute fisico o psichico potrebbe creare pericolo a s</w:t>
      </w:r>
      <w:r>
        <w:t>é</w:t>
      </w:r>
      <w:r w:rsidRPr="00A42DE5">
        <w:t xml:space="preserve"> stess</w:t>
      </w:r>
      <w:r>
        <w:t>i</w:t>
      </w:r>
      <w:r w:rsidRPr="00A42DE5">
        <w:t xml:space="preserve"> o ad altri utenti.</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B90394" w:rsidRDefault="00736F53" w:rsidP="00736F53">
      <w:pPr>
        <w:autoSpaceDE w:val="0"/>
        <w:autoSpaceDN w:val="0"/>
        <w:adjustRightInd w:val="0"/>
        <w:spacing w:after="120"/>
        <w:rPr>
          <w:rFonts w:cs="Arial"/>
          <w:b/>
          <w:szCs w:val="24"/>
        </w:rPr>
      </w:pPr>
      <w:r w:rsidRPr="00B90394">
        <w:rPr>
          <w:rFonts w:cs="Arial"/>
          <w:b/>
          <w:szCs w:val="24"/>
        </w:rPr>
        <w:t>Audizioni</w:t>
      </w:r>
    </w:p>
    <w:p w:rsidR="00736F53" w:rsidRDefault="00736F53" w:rsidP="003047CB">
      <w:r>
        <w:t xml:space="preserve">La CSSS ha sentito in audizione: </w:t>
      </w:r>
    </w:p>
    <w:p w:rsidR="00736F53" w:rsidRPr="00237732" w:rsidRDefault="00736F53" w:rsidP="003047CB">
      <w:pPr>
        <w:pStyle w:val="Paragrafoelenco"/>
        <w:numPr>
          <w:ilvl w:val="0"/>
          <w:numId w:val="21"/>
        </w:numPr>
        <w:autoSpaceDE w:val="0"/>
        <w:autoSpaceDN w:val="0"/>
        <w:adjustRightInd w:val="0"/>
        <w:spacing w:before="120"/>
        <w:ind w:left="284" w:hanging="284"/>
        <w:rPr>
          <w:rFonts w:cs="Arial"/>
          <w:szCs w:val="24"/>
        </w:rPr>
      </w:pPr>
      <w:r>
        <w:rPr>
          <w:rFonts w:cs="Arial"/>
          <w:szCs w:val="24"/>
        </w:rPr>
        <w:t>i</w:t>
      </w:r>
      <w:r w:rsidRPr="00934684">
        <w:rPr>
          <w:rFonts w:cs="Arial"/>
          <w:szCs w:val="24"/>
        </w:rPr>
        <w:t xml:space="preserve">n </w:t>
      </w:r>
      <w:r w:rsidRPr="00237732">
        <w:rPr>
          <w:rFonts w:cs="Arial"/>
          <w:szCs w:val="24"/>
        </w:rPr>
        <w:t>data 4 dicembre 2019 il Direttore del Dipartimento delle istituzioni, sig. Norman Gobbi;</w:t>
      </w:r>
    </w:p>
    <w:p w:rsidR="00736F53" w:rsidRPr="00237732" w:rsidRDefault="00736F53" w:rsidP="003047CB">
      <w:pPr>
        <w:pStyle w:val="Paragrafoelenco"/>
        <w:numPr>
          <w:ilvl w:val="0"/>
          <w:numId w:val="21"/>
        </w:numPr>
        <w:autoSpaceDE w:val="0"/>
        <w:autoSpaceDN w:val="0"/>
        <w:adjustRightInd w:val="0"/>
        <w:spacing w:before="120"/>
        <w:ind w:left="284" w:hanging="284"/>
        <w:rPr>
          <w:rFonts w:cs="Arial"/>
          <w:szCs w:val="24"/>
        </w:rPr>
      </w:pPr>
      <w:r w:rsidRPr="00237732">
        <w:rPr>
          <w:rFonts w:cs="Arial"/>
          <w:szCs w:val="24"/>
        </w:rPr>
        <w:t xml:space="preserve">in data 13 febbraio 2020 </w:t>
      </w:r>
      <w:r w:rsidR="002C51A0">
        <w:rPr>
          <w:rFonts w:cs="Arial"/>
          <w:szCs w:val="24"/>
        </w:rPr>
        <w:t>l’i</w:t>
      </w:r>
      <w:r w:rsidRPr="00237732">
        <w:rPr>
          <w:rFonts w:cs="Arial"/>
          <w:szCs w:val="24"/>
        </w:rPr>
        <w:t>niz</w:t>
      </w:r>
      <w:r>
        <w:rPr>
          <w:rFonts w:cs="Arial"/>
          <w:szCs w:val="24"/>
        </w:rPr>
        <w:t>i</w:t>
      </w:r>
      <w:r w:rsidRPr="00237732">
        <w:rPr>
          <w:rFonts w:cs="Arial"/>
          <w:szCs w:val="24"/>
        </w:rPr>
        <w:t>ativista, sig. Paolo Pamini, accompagnato dall</w:t>
      </w:r>
      <w:r>
        <w:rPr>
          <w:rFonts w:cs="Arial"/>
          <w:szCs w:val="24"/>
        </w:rPr>
        <w:t>'</w:t>
      </w:r>
      <w:r w:rsidRPr="00237732">
        <w:rPr>
          <w:rFonts w:cs="Arial"/>
          <w:szCs w:val="24"/>
        </w:rPr>
        <w:t xml:space="preserve">avv. Tuto Rossi. </w:t>
      </w:r>
    </w:p>
    <w:p w:rsidR="002C51A0" w:rsidRDefault="002C51A0" w:rsidP="002C51A0"/>
    <w:p w:rsidR="00736F53" w:rsidRDefault="00736F53" w:rsidP="002C51A0">
      <w:r>
        <w:t>Al termine della discussione in Commissione, sono emerse ancora le seguenti tre domande all'indirizzo del Dipartimento delle istituzioni:</w:t>
      </w:r>
    </w:p>
    <w:p w:rsidR="00736F53" w:rsidRPr="00237732" w:rsidRDefault="00736F53" w:rsidP="002C51A0">
      <w:pPr>
        <w:pStyle w:val="Paragrafoelenco"/>
        <w:tabs>
          <w:tab w:val="left" w:pos="426"/>
        </w:tabs>
        <w:autoSpaceDE w:val="0"/>
        <w:autoSpaceDN w:val="0"/>
        <w:adjustRightInd w:val="0"/>
        <w:spacing w:before="100"/>
        <w:ind w:left="425" w:hanging="425"/>
        <w:rPr>
          <w:rFonts w:cs="Arial"/>
          <w:szCs w:val="24"/>
        </w:rPr>
      </w:pPr>
      <w:r>
        <w:rPr>
          <w:rFonts w:cs="Arial"/>
          <w:szCs w:val="24"/>
        </w:rPr>
        <w:t>1.</w:t>
      </w:r>
      <w:r>
        <w:rPr>
          <w:rFonts w:cs="Arial"/>
          <w:szCs w:val="24"/>
        </w:rPr>
        <w:tab/>
      </w:r>
      <w:r w:rsidRPr="00237732">
        <w:rPr>
          <w:rFonts w:cs="Arial"/>
          <w:szCs w:val="24"/>
        </w:rPr>
        <w:t>durante l</w:t>
      </w:r>
      <w:r>
        <w:rPr>
          <w:rFonts w:cs="Arial"/>
          <w:szCs w:val="24"/>
        </w:rPr>
        <w:t>'</w:t>
      </w:r>
      <w:r w:rsidRPr="00237732">
        <w:rPr>
          <w:rFonts w:cs="Arial"/>
          <w:szCs w:val="24"/>
        </w:rPr>
        <w:t>audizione del 20 febbraio scorso dell</w:t>
      </w:r>
      <w:r>
        <w:rPr>
          <w:rFonts w:cs="Arial"/>
          <w:szCs w:val="24"/>
        </w:rPr>
        <w:t>'</w:t>
      </w:r>
      <w:r w:rsidRPr="00237732">
        <w:rPr>
          <w:rFonts w:cs="Arial"/>
          <w:szCs w:val="24"/>
        </w:rPr>
        <w:t>avv. Tuto Rossi e dell</w:t>
      </w:r>
      <w:r>
        <w:rPr>
          <w:rFonts w:cs="Arial"/>
          <w:szCs w:val="24"/>
        </w:rPr>
        <w:t>'</w:t>
      </w:r>
      <w:r w:rsidRPr="00237732">
        <w:rPr>
          <w:rFonts w:cs="Arial"/>
          <w:szCs w:val="24"/>
        </w:rPr>
        <w:t xml:space="preserve">iniziativista Paolo Pamini è stata mostrata alla Commissione sanità e sicurezza sociale una decisione di revoca della patente che veniva notificata per conoscenza alla Dr.ssa De Cesare. Si trattava di una prassi in vigore in modo generalizzato oppure avveniva in un contesto particolare? </w:t>
      </w:r>
    </w:p>
    <w:p w:rsidR="00736F53" w:rsidRPr="00237732" w:rsidRDefault="00736F53" w:rsidP="002C51A0">
      <w:pPr>
        <w:pStyle w:val="Paragrafoelenco"/>
        <w:tabs>
          <w:tab w:val="left" w:pos="426"/>
        </w:tabs>
        <w:autoSpaceDE w:val="0"/>
        <w:autoSpaceDN w:val="0"/>
        <w:adjustRightInd w:val="0"/>
        <w:spacing w:before="100"/>
        <w:ind w:left="425" w:hanging="425"/>
        <w:rPr>
          <w:rFonts w:cs="Arial"/>
          <w:szCs w:val="24"/>
        </w:rPr>
      </w:pPr>
      <w:r w:rsidRPr="00237732">
        <w:rPr>
          <w:rFonts w:cs="Arial"/>
          <w:szCs w:val="24"/>
        </w:rPr>
        <w:t>2.</w:t>
      </w:r>
      <w:r w:rsidRPr="00237732">
        <w:rPr>
          <w:rFonts w:cs="Arial"/>
          <w:szCs w:val="24"/>
        </w:rPr>
        <w:tab/>
        <w:t xml:space="preserve">Nel caso in cui si trattava di una prassi generalizzata, essa viene seguita tuttora? </w:t>
      </w:r>
    </w:p>
    <w:p w:rsidR="00736F53" w:rsidRDefault="00736F53" w:rsidP="002C51A0">
      <w:pPr>
        <w:pStyle w:val="Paragrafoelenco"/>
        <w:tabs>
          <w:tab w:val="left" w:pos="426"/>
        </w:tabs>
        <w:autoSpaceDE w:val="0"/>
        <w:autoSpaceDN w:val="0"/>
        <w:adjustRightInd w:val="0"/>
        <w:spacing w:before="100"/>
        <w:ind w:left="425" w:hanging="425"/>
        <w:rPr>
          <w:rFonts w:cs="Arial"/>
          <w:szCs w:val="24"/>
        </w:rPr>
      </w:pPr>
      <w:r w:rsidRPr="00237732">
        <w:rPr>
          <w:rFonts w:cs="Arial"/>
          <w:szCs w:val="24"/>
        </w:rPr>
        <w:t>3.</w:t>
      </w:r>
      <w:r w:rsidRPr="00237732">
        <w:rPr>
          <w:rFonts w:cs="Arial"/>
          <w:szCs w:val="24"/>
        </w:rPr>
        <w:tab/>
        <w:t>Qual è la tempistica prevista per la creazione dell</w:t>
      </w:r>
      <w:r>
        <w:rPr>
          <w:rFonts w:cs="Arial"/>
          <w:szCs w:val="24"/>
        </w:rPr>
        <w:t>'</w:t>
      </w:r>
      <w:r w:rsidRPr="00237732">
        <w:rPr>
          <w:rFonts w:cs="Arial"/>
          <w:szCs w:val="24"/>
        </w:rPr>
        <w:t>Istituto di medicina legale, all</w:t>
      </w:r>
      <w:r>
        <w:rPr>
          <w:rFonts w:cs="Arial"/>
          <w:szCs w:val="24"/>
        </w:rPr>
        <w:t>'</w:t>
      </w:r>
      <w:r w:rsidRPr="00237732">
        <w:rPr>
          <w:rFonts w:cs="Arial"/>
          <w:szCs w:val="24"/>
        </w:rPr>
        <w:t>interno del quale troverà spazio anche il Medico del traffico?</w:t>
      </w:r>
    </w:p>
    <w:p w:rsidR="002C51A0" w:rsidRDefault="002C51A0" w:rsidP="002C51A0">
      <w:pPr>
        <w:pStyle w:val="Paragrafoelenco"/>
        <w:tabs>
          <w:tab w:val="left" w:pos="426"/>
        </w:tabs>
        <w:autoSpaceDE w:val="0"/>
        <w:autoSpaceDN w:val="0"/>
        <w:adjustRightInd w:val="0"/>
        <w:spacing w:after="120"/>
        <w:ind w:left="426" w:hanging="426"/>
        <w:rPr>
          <w:rFonts w:cs="Arial"/>
          <w:szCs w:val="24"/>
        </w:rPr>
      </w:pPr>
    </w:p>
    <w:p w:rsidR="00736F53" w:rsidRPr="0049342D" w:rsidRDefault="00736F53" w:rsidP="002C51A0">
      <w:r w:rsidRPr="0049342D">
        <w:lastRenderedPageBreak/>
        <w:t>Il Dipartimento, con RG n. 2317 del 13 maggio 2020, ha risposto che la trasmissione costituiva una prassi generalizzata nel contesto di una situazione che vedeva la presenza sul territorio cantonale di un unico perito riconosciuto, in particolare al momento dell</w:t>
      </w:r>
      <w:r>
        <w:t>'</w:t>
      </w:r>
      <w:r w:rsidRPr="0049342D">
        <w:t>ordine di sottoporsi alla perizia (con revoca preventiva), ma che a seguito dei cambiamenti legislativi intervenuti tale prassi è stata da tempo abbandonata. Per quanto concerne l</w:t>
      </w:r>
      <w:r>
        <w:t>'</w:t>
      </w:r>
      <w:r w:rsidRPr="0049342D">
        <w:t xml:space="preserve">Istituto di medicina legale, esso, salvo complicazioni legate alla pandemia di COVID-19, dovrebbe essere istituito </w:t>
      </w:r>
      <w:r>
        <w:t>quale</w:t>
      </w:r>
      <w:r w:rsidRPr="0049342D">
        <w:t xml:space="preserve"> persona giuridica entro la fine del corrente anno e la messa in esercizio</w:t>
      </w:r>
      <w:r>
        <w:t xml:space="preserve"> della Medicina del traffico</w:t>
      </w:r>
      <w:r w:rsidRPr="0049342D">
        <w:t xml:space="preserve"> è prevista a decorrere dal 1° gennaio 2012. </w:t>
      </w:r>
    </w:p>
    <w:p w:rsidR="00736F53" w:rsidRDefault="00736F53" w:rsidP="00736F53">
      <w:pPr>
        <w:autoSpaceDE w:val="0"/>
        <w:autoSpaceDN w:val="0"/>
        <w:adjustRightInd w:val="0"/>
        <w:rPr>
          <w:rFonts w:cs="Arial"/>
          <w:szCs w:val="24"/>
        </w:rPr>
      </w:pPr>
    </w:p>
    <w:p w:rsidR="003047CB" w:rsidRDefault="003047CB" w:rsidP="00736F53">
      <w:pPr>
        <w:autoSpaceDE w:val="0"/>
        <w:autoSpaceDN w:val="0"/>
        <w:adjustRightInd w:val="0"/>
        <w:rPr>
          <w:rFonts w:cs="Arial"/>
          <w:szCs w:val="24"/>
        </w:rPr>
      </w:pPr>
    </w:p>
    <w:p w:rsidR="00736F53" w:rsidRPr="00730E02" w:rsidRDefault="00736F53" w:rsidP="00736F53">
      <w:pPr>
        <w:autoSpaceDE w:val="0"/>
        <w:autoSpaceDN w:val="0"/>
        <w:adjustRightInd w:val="0"/>
        <w:spacing w:after="120"/>
        <w:rPr>
          <w:rFonts w:cs="Arial"/>
          <w:b/>
          <w:szCs w:val="24"/>
        </w:rPr>
      </w:pPr>
      <w:r w:rsidRPr="00730E02">
        <w:rPr>
          <w:rFonts w:cs="Arial"/>
          <w:b/>
          <w:szCs w:val="24"/>
        </w:rPr>
        <w:t>Considerazioni sulle audizioni</w:t>
      </w:r>
    </w:p>
    <w:p w:rsidR="00736F53" w:rsidRPr="00A42DE5" w:rsidRDefault="00736F53" w:rsidP="00736F53">
      <w:pPr>
        <w:autoSpaceDE w:val="0"/>
        <w:autoSpaceDN w:val="0"/>
        <w:adjustRightInd w:val="0"/>
        <w:spacing w:after="120"/>
        <w:rPr>
          <w:rFonts w:cs="Arial"/>
          <w:szCs w:val="24"/>
        </w:rPr>
      </w:pPr>
      <w:r>
        <w:rPr>
          <w:rFonts w:cs="Arial"/>
          <w:szCs w:val="24"/>
        </w:rPr>
        <w:t>Il Consigliere di Stato Norman</w:t>
      </w:r>
      <w:r w:rsidRPr="00A42DE5">
        <w:rPr>
          <w:rFonts w:cs="Arial"/>
          <w:szCs w:val="24"/>
        </w:rPr>
        <w:t xml:space="preserve"> Gobbi ha dato risposte sulla situazione attuale e sulle visioni e i progetti previsti in questo ambito dal Dipartimento.</w:t>
      </w:r>
    </w:p>
    <w:p w:rsidR="00736F53" w:rsidRPr="00A42DE5" w:rsidRDefault="00736F53" w:rsidP="00736F53">
      <w:pPr>
        <w:autoSpaceDE w:val="0"/>
        <w:autoSpaceDN w:val="0"/>
        <w:adjustRightInd w:val="0"/>
        <w:rPr>
          <w:rFonts w:cs="Arial"/>
          <w:szCs w:val="24"/>
        </w:rPr>
      </w:pPr>
      <w:r>
        <w:rPr>
          <w:rFonts w:cs="Arial"/>
          <w:szCs w:val="24"/>
        </w:rPr>
        <w:t xml:space="preserve">Paolo </w:t>
      </w:r>
      <w:r w:rsidRPr="00A42DE5">
        <w:rPr>
          <w:rFonts w:cs="Arial"/>
          <w:szCs w:val="24"/>
        </w:rPr>
        <w:t>Pamini ha ribadito le sue proposte</w:t>
      </w:r>
      <w:r>
        <w:rPr>
          <w:rFonts w:cs="Arial"/>
          <w:szCs w:val="24"/>
        </w:rPr>
        <w:t>,</w:t>
      </w:r>
      <w:r w:rsidRPr="00A42DE5">
        <w:rPr>
          <w:rFonts w:cs="Arial"/>
          <w:szCs w:val="24"/>
        </w:rPr>
        <w:t xml:space="preserve"> mentre </w:t>
      </w:r>
      <w:r>
        <w:rPr>
          <w:rFonts w:cs="Arial"/>
          <w:szCs w:val="24"/>
        </w:rPr>
        <w:t xml:space="preserve">l'avv. </w:t>
      </w:r>
      <w:r w:rsidRPr="00A42DE5">
        <w:rPr>
          <w:rFonts w:cs="Arial"/>
          <w:szCs w:val="24"/>
        </w:rPr>
        <w:t>Rossi ha perlopiù citato casi particolari a sua conoscenza o di persone da lui patrocinate.</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8F2524" w:rsidRDefault="00736F53" w:rsidP="00736F53">
      <w:pPr>
        <w:autoSpaceDE w:val="0"/>
        <w:autoSpaceDN w:val="0"/>
        <w:adjustRightInd w:val="0"/>
        <w:spacing w:after="120"/>
        <w:rPr>
          <w:rFonts w:cs="Arial"/>
          <w:b/>
          <w:szCs w:val="24"/>
        </w:rPr>
      </w:pPr>
      <w:r w:rsidRPr="008F2524">
        <w:rPr>
          <w:rFonts w:cs="Arial"/>
          <w:b/>
          <w:szCs w:val="24"/>
        </w:rPr>
        <w:t>Segnalazioni raccolte</w:t>
      </w:r>
    </w:p>
    <w:p w:rsidR="00736F53" w:rsidRPr="00A42DE5" w:rsidRDefault="00736F53" w:rsidP="003047CB">
      <w:r w:rsidRPr="00A42DE5">
        <w:t>I motivi che hanno portato lamentel</w:t>
      </w:r>
      <w:r>
        <w:t>e da parte dei cittadini sono sì</w:t>
      </w:r>
      <w:r w:rsidRPr="00A42DE5">
        <w:t xml:space="preserve"> fondate sul vissuto di ognuno di loro</w:t>
      </w:r>
      <w:r>
        <w:t>,</w:t>
      </w:r>
      <w:r w:rsidRPr="00A42DE5">
        <w:t xml:space="preserve"> ma perlopiù non sono inerenti all</w:t>
      </w:r>
      <w:r>
        <w:t>'</w:t>
      </w:r>
      <w:r w:rsidRPr="00A42DE5">
        <w:t>esistenza del medico psicologo del traffico</w:t>
      </w:r>
      <w:r>
        <w:t xml:space="preserve">, bensì </w:t>
      </w:r>
      <w:r w:rsidRPr="00A42DE5">
        <w:t>alla maniera e alla persona che interpretava questo ruolo.</w:t>
      </w:r>
    </w:p>
    <w:p w:rsidR="003047CB" w:rsidRDefault="003047CB" w:rsidP="003047CB"/>
    <w:p w:rsidR="00736F53" w:rsidRPr="00A42DE5" w:rsidRDefault="00736F53" w:rsidP="003047CB">
      <w:r w:rsidRPr="00A42DE5">
        <w:t>In seguito</w:t>
      </w:r>
      <w:r>
        <w:t xml:space="preserve"> a</w:t>
      </w:r>
      <w:r w:rsidRPr="00A42DE5">
        <w:t xml:space="preserve"> un ricorso vinto parzialmente da un cittadino si sono riproposte delle criticità sia sul metodo</w:t>
      </w:r>
      <w:r>
        <w:t>,</w:t>
      </w:r>
      <w:r w:rsidRPr="00A42DE5">
        <w:t xml:space="preserve"> sia sulla persona specifica del medico del traffico at</w:t>
      </w:r>
      <w:r w:rsidR="003047CB">
        <w:t>tualmente in carica che citiamo:</w:t>
      </w:r>
    </w:p>
    <w:p w:rsidR="00736F53" w:rsidRPr="00A42DE5" w:rsidRDefault="003047CB" w:rsidP="003047CB">
      <w:pPr>
        <w:tabs>
          <w:tab w:val="left" w:pos="284"/>
        </w:tabs>
        <w:autoSpaceDE w:val="0"/>
        <w:autoSpaceDN w:val="0"/>
        <w:adjustRightInd w:val="0"/>
        <w:spacing w:before="60"/>
        <w:rPr>
          <w:rFonts w:cs="Arial"/>
          <w:szCs w:val="24"/>
        </w:rPr>
      </w:pPr>
      <w:r>
        <w:rPr>
          <w:rFonts w:cs="Arial"/>
          <w:szCs w:val="24"/>
        </w:rPr>
        <w:t>-</w:t>
      </w:r>
      <w:r>
        <w:rPr>
          <w:rFonts w:cs="Arial"/>
          <w:szCs w:val="24"/>
        </w:rPr>
        <w:tab/>
        <w:t>l</w:t>
      </w:r>
      <w:r w:rsidR="00736F53">
        <w:rPr>
          <w:rFonts w:cs="Arial"/>
          <w:szCs w:val="24"/>
        </w:rPr>
        <w:t>'</w:t>
      </w:r>
      <w:r w:rsidR="00736F53" w:rsidRPr="00A42DE5">
        <w:rPr>
          <w:rFonts w:cs="Arial"/>
          <w:szCs w:val="24"/>
        </w:rPr>
        <w:t>agire poco consono ad un medico da parte della s</w:t>
      </w:r>
      <w:r w:rsidR="00736F53">
        <w:rPr>
          <w:rFonts w:cs="Arial"/>
          <w:szCs w:val="24"/>
        </w:rPr>
        <w:t xml:space="preserve">ig.ra </w:t>
      </w:r>
      <w:r w:rsidR="00736F53" w:rsidRPr="00A42DE5">
        <w:rPr>
          <w:rFonts w:cs="Arial"/>
          <w:szCs w:val="24"/>
        </w:rPr>
        <w:t>De Cesare</w:t>
      </w:r>
      <w:r w:rsidR="00736F53">
        <w:rPr>
          <w:rFonts w:cs="Arial"/>
          <w:szCs w:val="24"/>
        </w:rPr>
        <w:t>;</w:t>
      </w:r>
      <w:r w:rsidR="00736F53" w:rsidRPr="00A42DE5">
        <w:rPr>
          <w:rFonts w:cs="Arial"/>
          <w:szCs w:val="24"/>
        </w:rPr>
        <w:t xml:space="preserve"> </w:t>
      </w:r>
    </w:p>
    <w:p w:rsidR="00736F53" w:rsidRPr="00A42DE5" w:rsidRDefault="00736F53" w:rsidP="003047CB">
      <w:pPr>
        <w:tabs>
          <w:tab w:val="left" w:pos="284"/>
        </w:tabs>
        <w:autoSpaceDE w:val="0"/>
        <w:autoSpaceDN w:val="0"/>
        <w:adjustRightInd w:val="0"/>
        <w:spacing w:before="60"/>
        <w:rPr>
          <w:rFonts w:cs="Arial"/>
          <w:szCs w:val="24"/>
        </w:rPr>
      </w:pPr>
      <w:r>
        <w:rPr>
          <w:rFonts w:cs="Arial"/>
          <w:szCs w:val="24"/>
        </w:rPr>
        <w:t>-</w:t>
      </w:r>
      <w:r>
        <w:rPr>
          <w:rFonts w:cs="Arial"/>
          <w:szCs w:val="24"/>
        </w:rPr>
        <w:tab/>
        <w:t>i</w:t>
      </w:r>
      <w:r w:rsidRPr="00A42DE5">
        <w:rPr>
          <w:rFonts w:cs="Arial"/>
          <w:szCs w:val="24"/>
        </w:rPr>
        <w:t xml:space="preserve"> costi imp</w:t>
      </w:r>
      <w:r>
        <w:rPr>
          <w:rFonts w:cs="Arial"/>
          <w:szCs w:val="24"/>
        </w:rPr>
        <w:t>ortanti da pagare per le visite;</w:t>
      </w:r>
    </w:p>
    <w:p w:rsidR="00736F53" w:rsidRPr="00A42DE5" w:rsidRDefault="00736F53" w:rsidP="003047CB">
      <w:pPr>
        <w:tabs>
          <w:tab w:val="left" w:pos="284"/>
        </w:tabs>
        <w:autoSpaceDE w:val="0"/>
        <w:autoSpaceDN w:val="0"/>
        <w:adjustRightInd w:val="0"/>
        <w:spacing w:before="60"/>
        <w:rPr>
          <w:rFonts w:cs="Arial"/>
          <w:szCs w:val="24"/>
        </w:rPr>
      </w:pPr>
      <w:r w:rsidRPr="00A42DE5">
        <w:rPr>
          <w:rFonts w:cs="Arial"/>
          <w:szCs w:val="24"/>
        </w:rPr>
        <w:t>-</w:t>
      </w:r>
      <w:r w:rsidRPr="00A42DE5">
        <w:rPr>
          <w:rFonts w:cs="Arial"/>
          <w:szCs w:val="24"/>
        </w:rPr>
        <w:tab/>
      </w:r>
      <w:r>
        <w:rPr>
          <w:rFonts w:cs="Arial"/>
          <w:szCs w:val="24"/>
        </w:rPr>
        <w:t>l</w:t>
      </w:r>
      <w:r w:rsidRPr="00A42DE5">
        <w:rPr>
          <w:rFonts w:cs="Arial"/>
          <w:szCs w:val="24"/>
        </w:rPr>
        <w:t>uogo inadatto (Chiasso) per poter eseguire le visite imposte da Via Sicura</w:t>
      </w:r>
      <w:r>
        <w:rPr>
          <w:rFonts w:cs="Arial"/>
          <w:szCs w:val="24"/>
        </w:rPr>
        <w:t>;</w:t>
      </w:r>
    </w:p>
    <w:p w:rsidR="00736F53" w:rsidRPr="00A42DE5" w:rsidRDefault="00736F53" w:rsidP="003047CB">
      <w:pPr>
        <w:tabs>
          <w:tab w:val="left" w:pos="284"/>
        </w:tabs>
        <w:autoSpaceDE w:val="0"/>
        <w:autoSpaceDN w:val="0"/>
        <w:adjustRightInd w:val="0"/>
        <w:spacing w:before="60"/>
        <w:rPr>
          <w:rFonts w:cs="Arial"/>
          <w:szCs w:val="24"/>
        </w:rPr>
      </w:pPr>
      <w:r w:rsidRPr="00A42DE5">
        <w:rPr>
          <w:rFonts w:cs="Arial"/>
          <w:szCs w:val="24"/>
        </w:rPr>
        <w:t>-</w:t>
      </w:r>
      <w:r w:rsidRPr="00A42DE5">
        <w:rPr>
          <w:rFonts w:cs="Arial"/>
          <w:szCs w:val="24"/>
        </w:rPr>
        <w:tab/>
      </w:r>
      <w:r>
        <w:rPr>
          <w:rFonts w:cs="Arial"/>
          <w:szCs w:val="24"/>
        </w:rPr>
        <w:t>i</w:t>
      </w:r>
      <w:r w:rsidRPr="00A42DE5">
        <w:rPr>
          <w:rFonts w:cs="Arial"/>
          <w:szCs w:val="24"/>
        </w:rPr>
        <w:t>nutilità dei corsi di sensibilizzazione dopo perizia e sanzione</w:t>
      </w:r>
      <w:r>
        <w:rPr>
          <w:rFonts w:cs="Arial"/>
          <w:szCs w:val="24"/>
        </w:rPr>
        <w:t>;</w:t>
      </w:r>
    </w:p>
    <w:p w:rsidR="00736F53" w:rsidRPr="00A42DE5" w:rsidRDefault="00736F53" w:rsidP="003047CB">
      <w:pPr>
        <w:tabs>
          <w:tab w:val="left" w:pos="284"/>
        </w:tabs>
        <w:autoSpaceDE w:val="0"/>
        <w:autoSpaceDN w:val="0"/>
        <w:adjustRightInd w:val="0"/>
        <w:spacing w:before="60"/>
        <w:rPr>
          <w:rFonts w:cs="Arial"/>
          <w:szCs w:val="24"/>
        </w:rPr>
      </w:pPr>
      <w:r>
        <w:rPr>
          <w:rFonts w:cs="Arial"/>
          <w:szCs w:val="24"/>
        </w:rPr>
        <w:t>-</w:t>
      </w:r>
      <w:r>
        <w:rPr>
          <w:rFonts w:cs="Arial"/>
          <w:szCs w:val="24"/>
        </w:rPr>
        <w:tab/>
        <w:t>p</w:t>
      </w:r>
      <w:r w:rsidRPr="00A42DE5">
        <w:rPr>
          <w:rFonts w:cs="Arial"/>
          <w:szCs w:val="24"/>
        </w:rPr>
        <w:t>oca chiarezza nella fatturazione</w:t>
      </w:r>
      <w:r>
        <w:rPr>
          <w:rFonts w:cs="Arial"/>
          <w:szCs w:val="24"/>
        </w:rPr>
        <w:t>.</w:t>
      </w:r>
    </w:p>
    <w:p w:rsidR="003047CB" w:rsidRDefault="003047CB" w:rsidP="003047CB"/>
    <w:p w:rsidR="00736F53" w:rsidRPr="00A42DE5" w:rsidRDefault="00736F53" w:rsidP="003047CB">
      <w:r w:rsidRPr="00A42DE5">
        <w:t>Le segnalazioni riportate e oggetto anche di casi specifici hanno portato all</w:t>
      </w:r>
      <w:r>
        <w:t>'</w:t>
      </w:r>
      <w:r w:rsidRPr="00A42DE5">
        <w:t>iniziativa oggetto del rapporto</w:t>
      </w:r>
      <w:r>
        <w:t>.</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5208C8" w:rsidRDefault="00736F53" w:rsidP="00736F53">
      <w:pPr>
        <w:autoSpaceDE w:val="0"/>
        <w:autoSpaceDN w:val="0"/>
        <w:adjustRightInd w:val="0"/>
        <w:spacing w:after="120"/>
        <w:rPr>
          <w:rFonts w:cs="Arial"/>
          <w:b/>
          <w:szCs w:val="24"/>
        </w:rPr>
      </w:pPr>
      <w:r w:rsidRPr="005208C8">
        <w:rPr>
          <w:rFonts w:cs="Arial"/>
          <w:b/>
          <w:szCs w:val="24"/>
        </w:rPr>
        <w:t>Osservazioni e suggerimenti nel merito</w:t>
      </w:r>
    </w:p>
    <w:p w:rsidR="00736F53" w:rsidRPr="00A42DE5" w:rsidRDefault="00736F53" w:rsidP="003047CB">
      <w:pPr>
        <w:tabs>
          <w:tab w:val="left" w:pos="426"/>
        </w:tabs>
        <w:autoSpaceDE w:val="0"/>
        <w:autoSpaceDN w:val="0"/>
        <w:adjustRightInd w:val="0"/>
        <w:ind w:left="426" w:hanging="426"/>
        <w:contextualSpacing/>
        <w:rPr>
          <w:rFonts w:cs="Arial"/>
          <w:szCs w:val="24"/>
        </w:rPr>
      </w:pPr>
      <w:r w:rsidRPr="00A42DE5">
        <w:rPr>
          <w:rFonts w:cs="Arial"/>
          <w:szCs w:val="24"/>
        </w:rPr>
        <w:t>a)</w:t>
      </w:r>
      <w:r w:rsidRPr="00A42DE5">
        <w:rPr>
          <w:rFonts w:cs="Arial"/>
          <w:szCs w:val="24"/>
        </w:rPr>
        <w:tab/>
        <w:t>In merito al costo delle perizie riteniamo che ogni prestazione medico psicologa non sia comparabile con altre prestazioni in altri ambiti lavorativi.</w:t>
      </w:r>
      <w:r>
        <w:rPr>
          <w:rFonts w:cs="Arial"/>
          <w:szCs w:val="24"/>
        </w:rPr>
        <w:t xml:space="preserve"> </w:t>
      </w:r>
      <w:r w:rsidRPr="00A42DE5">
        <w:rPr>
          <w:rFonts w:cs="Arial"/>
          <w:szCs w:val="24"/>
        </w:rPr>
        <w:t>Ogni caso sottoposto ai medici del traffico ha una dinamica e a volte un risvolto sociale differente che necessita, oltre alla nor</w:t>
      </w:r>
      <w:r>
        <w:rPr>
          <w:rFonts w:cs="Arial"/>
          <w:szCs w:val="24"/>
        </w:rPr>
        <w:t>male visita, di approfondimenti</w:t>
      </w:r>
      <w:r w:rsidRPr="00A42DE5">
        <w:rPr>
          <w:rFonts w:cs="Arial"/>
          <w:szCs w:val="24"/>
        </w:rPr>
        <w:t>.</w:t>
      </w:r>
      <w:r>
        <w:rPr>
          <w:rFonts w:cs="Arial"/>
          <w:szCs w:val="24"/>
        </w:rPr>
        <w:t xml:space="preserve"> </w:t>
      </w:r>
      <w:r w:rsidRPr="00A42DE5">
        <w:rPr>
          <w:rFonts w:cs="Arial"/>
          <w:szCs w:val="24"/>
        </w:rPr>
        <w:t>La nota d</w:t>
      </w:r>
      <w:r>
        <w:rPr>
          <w:rFonts w:cs="Arial"/>
          <w:szCs w:val="24"/>
        </w:rPr>
        <w:t>'</w:t>
      </w:r>
      <w:r w:rsidRPr="00A42DE5">
        <w:rPr>
          <w:rFonts w:cs="Arial"/>
          <w:szCs w:val="24"/>
        </w:rPr>
        <w:t>onorario è composta dalla visita, dagli approfondimenti, dalla stesura della pe</w:t>
      </w:r>
      <w:r>
        <w:rPr>
          <w:rFonts w:cs="Arial"/>
          <w:szCs w:val="24"/>
        </w:rPr>
        <w:t>rizia e dalle diverse analisi (sangue, capello ecc.</w:t>
      </w:r>
      <w:r w:rsidRPr="00A42DE5">
        <w:rPr>
          <w:rFonts w:cs="Arial"/>
          <w:szCs w:val="24"/>
        </w:rPr>
        <w:t>).</w:t>
      </w:r>
    </w:p>
    <w:p w:rsidR="00736F53" w:rsidRPr="00A42DE5" w:rsidRDefault="003047CB" w:rsidP="003047CB">
      <w:pPr>
        <w:tabs>
          <w:tab w:val="left" w:pos="426"/>
        </w:tabs>
        <w:autoSpaceDE w:val="0"/>
        <w:autoSpaceDN w:val="0"/>
        <w:adjustRightInd w:val="0"/>
        <w:ind w:left="426" w:hanging="426"/>
        <w:rPr>
          <w:rFonts w:cs="Arial"/>
          <w:szCs w:val="24"/>
        </w:rPr>
      </w:pPr>
      <w:r>
        <w:rPr>
          <w:rFonts w:cs="Arial"/>
          <w:szCs w:val="24"/>
        </w:rPr>
        <w:tab/>
      </w:r>
      <w:r w:rsidR="00736F53" w:rsidRPr="00A42DE5">
        <w:rPr>
          <w:rFonts w:cs="Arial"/>
          <w:szCs w:val="24"/>
        </w:rPr>
        <w:t xml:space="preserve">Le prestazioni fatturate dal medico del traffico come quelle della SUPSI sono molto ben dettagliate </w:t>
      </w:r>
      <w:r w:rsidR="00736F53">
        <w:rPr>
          <w:rFonts w:cs="Arial"/>
          <w:szCs w:val="24"/>
        </w:rPr>
        <w:t>ne</w:t>
      </w:r>
      <w:r w:rsidR="00736F53" w:rsidRPr="00A42DE5">
        <w:rPr>
          <w:rFonts w:cs="Arial"/>
          <w:szCs w:val="24"/>
        </w:rPr>
        <w:t>l messaggio del C</w:t>
      </w:r>
      <w:r w:rsidR="00736F53">
        <w:rPr>
          <w:rFonts w:cs="Arial"/>
          <w:szCs w:val="24"/>
        </w:rPr>
        <w:t>onsiglio di Stato</w:t>
      </w:r>
      <w:r w:rsidR="00736F53" w:rsidRPr="00A42DE5">
        <w:rPr>
          <w:rFonts w:cs="Arial"/>
          <w:szCs w:val="24"/>
        </w:rPr>
        <w:t xml:space="preserve"> ai punti d-e.</w:t>
      </w:r>
      <w:r w:rsidR="00736F53">
        <w:rPr>
          <w:rFonts w:cs="Arial"/>
          <w:szCs w:val="24"/>
        </w:rPr>
        <w:t xml:space="preserve"> </w:t>
      </w:r>
      <w:r w:rsidR="00736F53" w:rsidRPr="00A42DE5">
        <w:rPr>
          <w:rFonts w:cs="Arial"/>
          <w:szCs w:val="24"/>
        </w:rPr>
        <w:t>Tuttavia</w:t>
      </w:r>
      <w:r w:rsidR="00736F53">
        <w:rPr>
          <w:rFonts w:cs="Arial"/>
          <w:szCs w:val="24"/>
        </w:rPr>
        <w:t>,</w:t>
      </w:r>
      <w:r w:rsidR="00736F53" w:rsidRPr="00A42DE5">
        <w:rPr>
          <w:rFonts w:cs="Arial"/>
          <w:szCs w:val="24"/>
        </w:rPr>
        <w:t xml:space="preserve"> la Commissione invita il C</w:t>
      </w:r>
      <w:r w:rsidR="00736F53">
        <w:rPr>
          <w:rFonts w:cs="Arial"/>
          <w:szCs w:val="24"/>
        </w:rPr>
        <w:t xml:space="preserve">onsiglio di Stato, </w:t>
      </w:r>
      <w:r w:rsidR="00736F53" w:rsidRPr="00A42DE5">
        <w:rPr>
          <w:rFonts w:cs="Arial"/>
          <w:szCs w:val="24"/>
        </w:rPr>
        <w:t>in vista della creazione del nuovo Istituto di medicina legale</w:t>
      </w:r>
      <w:r w:rsidR="00736F53">
        <w:rPr>
          <w:rFonts w:cs="Arial"/>
          <w:szCs w:val="24"/>
        </w:rPr>
        <w:t>,</w:t>
      </w:r>
      <w:r w:rsidR="00736F53" w:rsidRPr="00A42DE5">
        <w:rPr>
          <w:rFonts w:cs="Arial"/>
          <w:szCs w:val="24"/>
        </w:rPr>
        <w:t xml:space="preserve"> </w:t>
      </w:r>
      <w:r w:rsidR="00736F53">
        <w:rPr>
          <w:rFonts w:cs="Arial"/>
          <w:szCs w:val="24"/>
        </w:rPr>
        <w:t>a far sì</w:t>
      </w:r>
      <w:r w:rsidR="00736F53" w:rsidRPr="00A42DE5">
        <w:rPr>
          <w:rFonts w:cs="Arial"/>
          <w:szCs w:val="24"/>
        </w:rPr>
        <w:t xml:space="preserve"> che il costo peritale</w:t>
      </w:r>
      <w:r w:rsidR="00736F53">
        <w:rPr>
          <w:rFonts w:cs="Arial"/>
          <w:szCs w:val="24"/>
        </w:rPr>
        <w:t>,</w:t>
      </w:r>
      <w:r w:rsidR="00736F53" w:rsidRPr="00A42DE5">
        <w:rPr>
          <w:rFonts w:cs="Arial"/>
          <w:szCs w:val="24"/>
        </w:rPr>
        <w:t xml:space="preserve"> unito alle multe disciplinari e ai costi amministrativi</w:t>
      </w:r>
      <w:r w:rsidR="00736F53">
        <w:rPr>
          <w:rFonts w:cs="Arial"/>
          <w:szCs w:val="24"/>
        </w:rPr>
        <w:t>,</w:t>
      </w:r>
      <w:r w:rsidR="00736F53" w:rsidRPr="00A42DE5">
        <w:rPr>
          <w:rFonts w:cs="Arial"/>
          <w:szCs w:val="24"/>
        </w:rPr>
        <w:t xml:space="preserve"> non incida in maniera esagerata su persone che hanno sbagliato ma </w:t>
      </w:r>
      <w:r w:rsidR="00736F53">
        <w:rPr>
          <w:rFonts w:cs="Arial"/>
          <w:szCs w:val="24"/>
        </w:rPr>
        <w:t xml:space="preserve">che non per questo devono </w:t>
      </w:r>
      <w:r w:rsidR="00736F53" w:rsidRPr="00A42DE5">
        <w:rPr>
          <w:rFonts w:cs="Arial"/>
          <w:szCs w:val="24"/>
        </w:rPr>
        <w:t>essere troppo penalizzate.</w:t>
      </w:r>
    </w:p>
    <w:p w:rsidR="00736F53" w:rsidRPr="00A42DE5" w:rsidRDefault="00736F53" w:rsidP="003047CB">
      <w:pPr>
        <w:tabs>
          <w:tab w:val="left" w:pos="426"/>
        </w:tabs>
        <w:autoSpaceDE w:val="0"/>
        <w:autoSpaceDN w:val="0"/>
        <w:adjustRightInd w:val="0"/>
        <w:ind w:left="426" w:hanging="426"/>
        <w:rPr>
          <w:rFonts w:cs="Arial"/>
          <w:szCs w:val="24"/>
        </w:rPr>
      </w:pPr>
    </w:p>
    <w:p w:rsidR="00736F53" w:rsidRPr="00A42DE5" w:rsidRDefault="00736F53" w:rsidP="003047CB">
      <w:pPr>
        <w:tabs>
          <w:tab w:val="left" w:pos="426"/>
        </w:tabs>
        <w:autoSpaceDE w:val="0"/>
        <w:autoSpaceDN w:val="0"/>
        <w:adjustRightInd w:val="0"/>
        <w:ind w:left="426" w:hanging="426"/>
        <w:rPr>
          <w:rFonts w:cs="Arial"/>
          <w:szCs w:val="24"/>
        </w:rPr>
      </w:pPr>
      <w:r w:rsidRPr="00A42DE5">
        <w:rPr>
          <w:rFonts w:cs="Arial"/>
          <w:szCs w:val="24"/>
        </w:rPr>
        <w:lastRenderedPageBreak/>
        <w:t>b)</w:t>
      </w:r>
      <w:r w:rsidRPr="00A42DE5">
        <w:rPr>
          <w:rFonts w:cs="Arial"/>
          <w:szCs w:val="24"/>
        </w:rPr>
        <w:tab/>
        <w:t>In merito alla fatturazione</w:t>
      </w:r>
      <w:r>
        <w:rPr>
          <w:rFonts w:cs="Arial"/>
          <w:szCs w:val="24"/>
        </w:rPr>
        <w:t>,</w:t>
      </w:r>
      <w:r w:rsidRPr="00A42DE5">
        <w:rPr>
          <w:rFonts w:cs="Arial"/>
          <w:szCs w:val="24"/>
        </w:rPr>
        <w:t xml:space="preserve"> invitiamo il C</w:t>
      </w:r>
      <w:r>
        <w:rPr>
          <w:rFonts w:cs="Arial"/>
          <w:szCs w:val="24"/>
        </w:rPr>
        <w:t>onsiglio di Stato</w:t>
      </w:r>
      <w:r w:rsidRPr="00A42DE5">
        <w:rPr>
          <w:rFonts w:cs="Arial"/>
          <w:szCs w:val="24"/>
        </w:rPr>
        <w:t xml:space="preserve"> a pensar</w:t>
      </w:r>
      <w:r>
        <w:rPr>
          <w:rFonts w:cs="Arial"/>
          <w:szCs w:val="24"/>
        </w:rPr>
        <w:t xml:space="preserve">e se vi sia la possibilità che </w:t>
      </w:r>
      <w:r w:rsidRPr="00A42DE5">
        <w:rPr>
          <w:rFonts w:cs="Arial"/>
          <w:szCs w:val="24"/>
        </w:rPr>
        <w:t>i costi del</w:t>
      </w:r>
      <w:r>
        <w:rPr>
          <w:rFonts w:cs="Arial"/>
          <w:szCs w:val="24"/>
        </w:rPr>
        <w:t xml:space="preserve">le analisi in generale possano </w:t>
      </w:r>
      <w:r w:rsidRPr="00A42DE5">
        <w:rPr>
          <w:rFonts w:cs="Arial"/>
          <w:szCs w:val="24"/>
        </w:rPr>
        <w:t>essere fatt</w:t>
      </w:r>
      <w:r>
        <w:rPr>
          <w:rFonts w:cs="Arial"/>
          <w:szCs w:val="24"/>
        </w:rPr>
        <w:t>urate direttamente al cittadino</w:t>
      </w:r>
      <w:r w:rsidRPr="00A42DE5">
        <w:rPr>
          <w:rFonts w:cs="Arial"/>
          <w:szCs w:val="24"/>
        </w:rPr>
        <w:t xml:space="preserve"> in q</w:t>
      </w:r>
      <w:r>
        <w:rPr>
          <w:rFonts w:cs="Arial"/>
          <w:szCs w:val="24"/>
        </w:rPr>
        <w:t>uanto prestazioni di controllo (</w:t>
      </w:r>
      <w:r w:rsidRPr="00A42DE5">
        <w:rPr>
          <w:rFonts w:cs="Arial"/>
          <w:szCs w:val="24"/>
        </w:rPr>
        <w:t>come fanno tutti gli altri medici</w:t>
      </w:r>
      <w:r w:rsidRPr="00ED7EC1">
        <w:rPr>
          <w:rFonts w:cs="Arial"/>
          <w:szCs w:val="24"/>
        </w:rPr>
        <w:t>), mentre il costo variabile della visita ben dettagliato inviato per pagamento alla fine della procedura. L</w:t>
      </w:r>
      <w:r>
        <w:rPr>
          <w:rFonts w:cs="Arial"/>
          <w:szCs w:val="24"/>
        </w:rPr>
        <w:t>'</w:t>
      </w:r>
      <w:r w:rsidRPr="00ED7EC1">
        <w:rPr>
          <w:rFonts w:cs="Arial"/>
          <w:szCs w:val="24"/>
        </w:rPr>
        <w:t>Ufficio della circolazione, in caso di mancato pagamento della prestazione, ha sempre</w:t>
      </w:r>
      <w:r w:rsidRPr="00A42DE5">
        <w:rPr>
          <w:rFonts w:cs="Arial"/>
          <w:szCs w:val="24"/>
        </w:rPr>
        <w:t xml:space="preserve"> l</w:t>
      </w:r>
      <w:r>
        <w:rPr>
          <w:rFonts w:cs="Arial"/>
          <w:szCs w:val="24"/>
        </w:rPr>
        <w:t>'</w:t>
      </w:r>
      <w:r w:rsidRPr="00A42DE5">
        <w:rPr>
          <w:rFonts w:cs="Arial"/>
          <w:szCs w:val="24"/>
        </w:rPr>
        <w:t xml:space="preserve">arma del ritiro targhe </w:t>
      </w:r>
      <w:r>
        <w:rPr>
          <w:rFonts w:cs="Arial"/>
          <w:szCs w:val="24"/>
        </w:rPr>
        <w:t>(</w:t>
      </w:r>
      <w:r w:rsidRPr="00A42DE5">
        <w:rPr>
          <w:rFonts w:cs="Arial"/>
          <w:szCs w:val="24"/>
        </w:rPr>
        <w:t>come avviene per chi non paga l</w:t>
      </w:r>
      <w:r>
        <w:rPr>
          <w:rFonts w:cs="Arial"/>
          <w:szCs w:val="24"/>
        </w:rPr>
        <w:t>'</w:t>
      </w:r>
      <w:r w:rsidRPr="00A42DE5">
        <w:rPr>
          <w:rFonts w:cs="Arial"/>
          <w:szCs w:val="24"/>
        </w:rPr>
        <w:t>assicurazione Rc del veicolo</w:t>
      </w:r>
      <w:r>
        <w:rPr>
          <w:rFonts w:cs="Arial"/>
          <w:szCs w:val="24"/>
        </w:rPr>
        <w:t>)</w:t>
      </w:r>
      <w:r w:rsidRPr="00A42DE5">
        <w:rPr>
          <w:rFonts w:cs="Arial"/>
          <w:szCs w:val="24"/>
        </w:rPr>
        <w:t xml:space="preserve"> oppure</w:t>
      </w:r>
      <w:r>
        <w:rPr>
          <w:rFonts w:cs="Arial"/>
          <w:szCs w:val="24"/>
        </w:rPr>
        <w:t>,</w:t>
      </w:r>
      <w:r w:rsidRPr="00A42DE5">
        <w:rPr>
          <w:rFonts w:cs="Arial"/>
          <w:szCs w:val="24"/>
        </w:rPr>
        <w:t xml:space="preserve"> prima di ridare la patente a c</w:t>
      </w:r>
      <w:r>
        <w:rPr>
          <w:rFonts w:cs="Arial"/>
          <w:szCs w:val="24"/>
        </w:rPr>
        <w:t>hi</w:t>
      </w:r>
      <w:r w:rsidRPr="00A42DE5">
        <w:rPr>
          <w:rFonts w:cs="Arial"/>
          <w:szCs w:val="24"/>
        </w:rPr>
        <w:t xml:space="preserve"> è reo di una infrazione</w:t>
      </w:r>
      <w:r>
        <w:rPr>
          <w:rFonts w:cs="Arial"/>
          <w:szCs w:val="24"/>
        </w:rPr>
        <w:t>,</w:t>
      </w:r>
      <w:r w:rsidRPr="00A42DE5">
        <w:rPr>
          <w:rFonts w:cs="Arial"/>
          <w:szCs w:val="24"/>
        </w:rPr>
        <w:t xml:space="preserve"> si imponga il pagamento della visita.</w:t>
      </w:r>
    </w:p>
    <w:p w:rsidR="00736F53" w:rsidRPr="00A42DE5" w:rsidRDefault="00736F53" w:rsidP="00736F53">
      <w:pPr>
        <w:autoSpaceDE w:val="0"/>
        <w:autoSpaceDN w:val="0"/>
        <w:adjustRightInd w:val="0"/>
        <w:rPr>
          <w:rFonts w:cs="Arial"/>
          <w:szCs w:val="24"/>
        </w:rPr>
      </w:pPr>
    </w:p>
    <w:p w:rsidR="00736F53" w:rsidRDefault="00736F53" w:rsidP="003047CB">
      <w:pPr>
        <w:autoSpaceDE w:val="0"/>
        <w:autoSpaceDN w:val="0"/>
        <w:adjustRightInd w:val="0"/>
        <w:ind w:left="426" w:hanging="426"/>
        <w:rPr>
          <w:rFonts w:cs="Arial"/>
          <w:szCs w:val="24"/>
        </w:rPr>
      </w:pPr>
      <w:r w:rsidRPr="00A42DE5">
        <w:rPr>
          <w:rFonts w:cs="Arial"/>
          <w:szCs w:val="24"/>
        </w:rPr>
        <w:t>c)</w:t>
      </w:r>
      <w:r w:rsidRPr="00A42DE5">
        <w:rPr>
          <w:rFonts w:cs="Arial"/>
          <w:szCs w:val="24"/>
        </w:rPr>
        <w:tab/>
        <w:t>In merito alla possibilità che dopo la perizia vi siano delle iniquità di giudizio nell</w:t>
      </w:r>
      <w:r>
        <w:rPr>
          <w:rFonts w:cs="Arial"/>
          <w:szCs w:val="24"/>
        </w:rPr>
        <w:t>'</w:t>
      </w:r>
      <w:r w:rsidRPr="00A42DE5">
        <w:rPr>
          <w:rFonts w:cs="Arial"/>
          <w:szCs w:val="24"/>
        </w:rPr>
        <w:t>eventualità di un secondo consulto</w:t>
      </w:r>
      <w:r>
        <w:rPr>
          <w:rFonts w:cs="Arial"/>
          <w:szCs w:val="24"/>
        </w:rPr>
        <w:t>,</w:t>
      </w:r>
      <w:r w:rsidRPr="00A42DE5">
        <w:rPr>
          <w:rFonts w:cs="Arial"/>
          <w:szCs w:val="24"/>
        </w:rPr>
        <w:t xml:space="preserve"> e che si metta in dubbio che i controllori siano i medesimi e beneficino di una seconda nota d</w:t>
      </w:r>
      <w:r>
        <w:rPr>
          <w:rFonts w:cs="Arial"/>
          <w:szCs w:val="24"/>
        </w:rPr>
        <w:t>'</w:t>
      </w:r>
      <w:r w:rsidRPr="00A42DE5">
        <w:rPr>
          <w:rFonts w:cs="Arial"/>
          <w:szCs w:val="24"/>
        </w:rPr>
        <w:t>onorario</w:t>
      </w:r>
      <w:r>
        <w:rPr>
          <w:rFonts w:cs="Arial"/>
          <w:szCs w:val="24"/>
        </w:rPr>
        <w:t>, ci sembra un'</w:t>
      </w:r>
      <w:r w:rsidRPr="00A42DE5">
        <w:rPr>
          <w:rFonts w:cs="Arial"/>
          <w:szCs w:val="24"/>
        </w:rPr>
        <w:t>affermazione improponibile</w:t>
      </w:r>
      <w:r>
        <w:rPr>
          <w:rFonts w:cs="Arial"/>
          <w:szCs w:val="24"/>
        </w:rPr>
        <w:t>. Comun</w:t>
      </w:r>
      <w:r w:rsidRPr="00A42DE5">
        <w:rPr>
          <w:rFonts w:cs="Arial"/>
          <w:szCs w:val="24"/>
        </w:rPr>
        <w:t>que</w:t>
      </w:r>
      <w:r>
        <w:rPr>
          <w:rFonts w:cs="Arial"/>
          <w:szCs w:val="24"/>
        </w:rPr>
        <w:t>,</w:t>
      </w:r>
      <w:r w:rsidRPr="00A42DE5">
        <w:rPr>
          <w:rFonts w:cs="Arial"/>
          <w:szCs w:val="24"/>
        </w:rPr>
        <w:t xml:space="preserve"> con il nuovo </w:t>
      </w:r>
      <w:r>
        <w:rPr>
          <w:rFonts w:cs="Arial"/>
          <w:szCs w:val="24"/>
        </w:rPr>
        <w:t xml:space="preserve">Istituto </w:t>
      </w:r>
      <w:r w:rsidRPr="00A42DE5">
        <w:rPr>
          <w:rFonts w:cs="Arial"/>
          <w:szCs w:val="24"/>
        </w:rPr>
        <w:t>di medicina legale non vi sar</w:t>
      </w:r>
      <w:r>
        <w:rPr>
          <w:rFonts w:cs="Arial"/>
          <w:szCs w:val="24"/>
        </w:rPr>
        <w:t xml:space="preserve">à </w:t>
      </w:r>
      <w:r w:rsidRPr="00A42DE5">
        <w:rPr>
          <w:rFonts w:cs="Arial"/>
          <w:szCs w:val="24"/>
        </w:rPr>
        <w:t xml:space="preserve">più possibilità di dubitare.   </w:t>
      </w:r>
    </w:p>
    <w:p w:rsidR="00736F53" w:rsidRDefault="00736F53" w:rsidP="00736F53">
      <w:pPr>
        <w:autoSpaceDE w:val="0"/>
        <w:autoSpaceDN w:val="0"/>
        <w:adjustRightInd w:val="0"/>
        <w:ind w:left="284" w:hanging="284"/>
        <w:rPr>
          <w:rFonts w:cs="Arial"/>
          <w:szCs w:val="24"/>
        </w:rPr>
      </w:pPr>
    </w:p>
    <w:p w:rsidR="00736F53" w:rsidRPr="00A42DE5" w:rsidRDefault="00736F53" w:rsidP="00736F53">
      <w:pPr>
        <w:autoSpaceDE w:val="0"/>
        <w:autoSpaceDN w:val="0"/>
        <w:adjustRightInd w:val="0"/>
        <w:rPr>
          <w:rFonts w:cs="Arial"/>
          <w:szCs w:val="24"/>
        </w:rPr>
      </w:pPr>
      <w:r w:rsidRPr="00AF2A83">
        <w:rPr>
          <w:rFonts w:cs="Arial"/>
          <w:szCs w:val="24"/>
        </w:rPr>
        <w:t>Per quanto riguarda le multe e le sanzioni, la Legge stradale è esaustiva e al riguardo rimando alle tabelle allegate al presente Rapporto.</w:t>
      </w:r>
    </w:p>
    <w:p w:rsidR="00736F53" w:rsidRDefault="00736F53" w:rsidP="00736F53">
      <w:pPr>
        <w:autoSpaceDE w:val="0"/>
        <w:autoSpaceDN w:val="0"/>
        <w:adjustRightInd w:val="0"/>
        <w:rPr>
          <w:rFonts w:cs="Arial"/>
          <w:szCs w:val="24"/>
        </w:rPr>
      </w:pPr>
    </w:p>
    <w:p w:rsidR="003047CB" w:rsidRPr="00A42DE5" w:rsidRDefault="003047CB" w:rsidP="00736F53">
      <w:pPr>
        <w:autoSpaceDE w:val="0"/>
        <w:autoSpaceDN w:val="0"/>
        <w:adjustRightInd w:val="0"/>
        <w:rPr>
          <w:rFonts w:cs="Arial"/>
          <w:szCs w:val="24"/>
        </w:rPr>
      </w:pPr>
    </w:p>
    <w:p w:rsidR="00736F53" w:rsidRPr="000D0FEF" w:rsidRDefault="00736F53" w:rsidP="00736F53">
      <w:pPr>
        <w:autoSpaceDE w:val="0"/>
        <w:autoSpaceDN w:val="0"/>
        <w:adjustRightInd w:val="0"/>
        <w:spacing w:after="120"/>
        <w:rPr>
          <w:rFonts w:cs="Arial"/>
          <w:b/>
          <w:szCs w:val="24"/>
        </w:rPr>
      </w:pPr>
      <w:r w:rsidRPr="000D0FEF">
        <w:rPr>
          <w:rFonts w:cs="Arial"/>
          <w:b/>
          <w:szCs w:val="24"/>
        </w:rPr>
        <w:t>CONCLUSIONI</w:t>
      </w:r>
    </w:p>
    <w:p w:rsidR="00736F53" w:rsidRPr="00A42DE5" w:rsidRDefault="00736F53" w:rsidP="00736F53">
      <w:pPr>
        <w:autoSpaceDE w:val="0"/>
        <w:autoSpaceDN w:val="0"/>
        <w:adjustRightInd w:val="0"/>
        <w:rPr>
          <w:rFonts w:cs="Arial"/>
          <w:szCs w:val="24"/>
        </w:rPr>
      </w:pPr>
      <w:r w:rsidRPr="00A42DE5">
        <w:rPr>
          <w:rFonts w:cs="Arial"/>
          <w:szCs w:val="24"/>
        </w:rPr>
        <w:t>La gran parte delle domande contenute nell</w:t>
      </w:r>
      <w:r>
        <w:rPr>
          <w:rFonts w:cs="Arial"/>
          <w:szCs w:val="24"/>
        </w:rPr>
        <w:t>'</w:t>
      </w:r>
      <w:r w:rsidRPr="00A42DE5">
        <w:rPr>
          <w:rFonts w:cs="Arial"/>
          <w:szCs w:val="24"/>
        </w:rPr>
        <w:t>iniziativa hanno trovato soddisfacente rispost</w:t>
      </w:r>
      <w:r>
        <w:rPr>
          <w:rFonts w:cs="Arial"/>
          <w:szCs w:val="24"/>
        </w:rPr>
        <w:t>a</w:t>
      </w:r>
      <w:r w:rsidRPr="00A42DE5">
        <w:rPr>
          <w:rFonts w:cs="Arial"/>
          <w:szCs w:val="24"/>
        </w:rPr>
        <w:t xml:space="preserve"> </w:t>
      </w:r>
      <w:r>
        <w:rPr>
          <w:rFonts w:cs="Arial"/>
          <w:szCs w:val="24"/>
        </w:rPr>
        <w:t>in occasione dell'</w:t>
      </w:r>
      <w:r w:rsidRPr="00A42DE5">
        <w:rPr>
          <w:rFonts w:cs="Arial"/>
          <w:szCs w:val="24"/>
        </w:rPr>
        <w:t xml:space="preserve">audizione del </w:t>
      </w:r>
      <w:r>
        <w:rPr>
          <w:rFonts w:cs="Arial"/>
          <w:szCs w:val="24"/>
        </w:rPr>
        <w:t xml:space="preserve">Direttore del Dipartimento delle istituzioni. </w:t>
      </w:r>
      <w:r w:rsidRPr="00A42DE5">
        <w:rPr>
          <w:rFonts w:cs="Arial"/>
          <w:szCs w:val="24"/>
        </w:rPr>
        <w:t xml:space="preserve">Non spetta alla Commissione </w:t>
      </w:r>
      <w:r>
        <w:rPr>
          <w:rFonts w:cs="Arial"/>
          <w:szCs w:val="24"/>
        </w:rPr>
        <w:t>s</w:t>
      </w:r>
      <w:r w:rsidRPr="00A42DE5">
        <w:rPr>
          <w:rFonts w:cs="Arial"/>
          <w:szCs w:val="24"/>
        </w:rPr>
        <w:t xml:space="preserve">anità </w:t>
      </w:r>
      <w:r>
        <w:rPr>
          <w:rFonts w:cs="Arial"/>
          <w:szCs w:val="24"/>
        </w:rPr>
        <w:t>e sicurezza sociale</w:t>
      </w:r>
      <w:r w:rsidRPr="00A42DE5">
        <w:rPr>
          <w:rFonts w:cs="Arial"/>
          <w:szCs w:val="24"/>
        </w:rPr>
        <w:t xml:space="preserve"> entrare nel merito di casi singoli.</w:t>
      </w:r>
      <w:r>
        <w:rPr>
          <w:rFonts w:cs="Arial"/>
          <w:szCs w:val="24"/>
        </w:rPr>
        <w:t xml:space="preserve"> </w:t>
      </w:r>
      <w:r w:rsidRPr="00A42DE5">
        <w:rPr>
          <w:rFonts w:cs="Arial"/>
          <w:szCs w:val="24"/>
        </w:rPr>
        <w:t xml:space="preserve">Abbiamo </w:t>
      </w:r>
      <w:r>
        <w:rPr>
          <w:rFonts w:cs="Arial"/>
          <w:szCs w:val="24"/>
        </w:rPr>
        <w:t xml:space="preserve">formulato degli auspici </w:t>
      </w:r>
      <w:r w:rsidRPr="00A42DE5">
        <w:rPr>
          <w:rFonts w:cs="Arial"/>
          <w:szCs w:val="24"/>
        </w:rPr>
        <w:t>che speriamo possano essere di aiuto al C</w:t>
      </w:r>
      <w:r>
        <w:rPr>
          <w:rFonts w:cs="Arial"/>
          <w:szCs w:val="24"/>
        </w:rPr>
        <w:t>onsiglio di Stato</w:t>
      </w:r>
      <w:r w:rsidRPr="00A42DE5">
        <w:rPr>
          <w:rFonts w:cs="Arial"/>
          <w:szCs w:val="24"/>
        </w:rPr>
        <w:t>.</w:t>
      </w:r>
    </w:p>
    <w:p w:rsidR="00736F53" w:rsidRPr="00A42DE5" w:rsidRDefault="00736F53" w:rsidP="00736F53">
      <w:pPr>
        <w:autoSpaceDE w:val="0"/>
        <w:autoSpaceDN w:val="0"/>
        <w:adjustRightInd w:val="0"/>
        <w:rPr>
          <w:rFonts w:cs="Arial"/>
          <w:szCs w:val="24"/>
        </w:rPr>
      </w:pPr>
      <w:r>
        <w:rPr>
          <w:rFonts w:cs="Arial"/>
          <w:szCs w:val="24"/>
        </w:rPr>
        <w:t>Abbiamo appreso con soddisfazione l'introduzione di</w:t>
      </w:r>
      <w:r w:rsidRPr="00A42DE5">
        <w:rPr>
          <w:rFonts w:cs="Arial"/>
          <w:szCs w:val="24"/>
        </w:rPr>
        <w:t xml:space="preserve"> una seconda figura di medico</w:t>
      </w:r>
      <w:r>
        <w:rPr>
          <w:rFonts w:cs="Arial"/>
          <w:szCs w:val="24"/>
        </w:rPr>
        <w:t xml:space="preserve"> del traffico e la creazione, nel 2020/2021, dell'Istituto cantonale di medicina legale, già </w:t>
      </w:r>
      <w:r w:rsidRPr="00A42DE5">
        <w:rPr>
          <w:rFonts w:cs="Arial"/>
          <w:szCs w:val="24"/>
        </w:rPr>
        <w:t>promesso nel 2016.</w:t>
      </w:r>
      <w:r>
        <w:rPr>
          <w:rFonts w:cs="Arial"/>
          <w:szCs w:val="24"/>
        </w:rPr>
        <w:t xml:space="preserve"> </w:t>
      </w:r>
      <w:r w:rsidRPr="00A42DE5">
        <w:rPr>
          <w:rFonts w:cs="Arial"/>
          <w:szCs w:val="24"/>
        </w:rPr>
        <w:t xml:space="preserve">Auspichiamo che i medici del traffico abbiano una maggior sensibilità </w:t>
      </w:r>
      <w:r>
        <w:rPr>
          <w:rFonts w:cs="Arial"/>
          <w:szCs w:val="24"/>
        </w:rPr>
        <w:t xml:space="preserve">anche a livello psicologico </w:t>
      </w:r>
      <w:r w:rsidRPr="00A42DE5">
        <w:rPr>
          <w:rFonts w:cs="Arial"/>
          <w:szCs w:val="24"/>
        </w:rPr>
        <w:t>nel trattare i casi sottoposti.</w:t>
      </w:r>
    </w:p>
    <w:p w:rsidR="00736F53" w:rsidRPr="00A42DE5" w:rsidRDefault="00736F53" w:rsidP="00736F53">
      <w:pPr>
        <w:autoSpaceDE w:val="0"/>
        <w:autoSpaceDN w:val="0"/>
        <w:adjustRightInd w:val="0"/>
        <w:rPr>
          <w:rFonts w:cs="Arial"/>
          <w:szCs w:val="24"/>
        </w:rPr>
      </w:pPr>
    </w:p>
    <w:p w:rsidR="00736F53" w:rsidRPr="00A42DE5" w:rsidRDefault="00736F53" w:rsidP="00736F53">
      <w:pPr>
        <w:autoSpaceDE w:val="0"/>
        <w:autoSpaceDN w:val="0"/>
        <w:adjustRightInd w:val="0"/>
        <w:rPr>
          <w:rFonts w:cs="Arial"/>
          <w:szCs w:val="24"/>
        </w:rPr>
      </w:pPr>
      <w:r>
        <w:rPr>
          <w:rFonts w:cs="Arial"/>
          <w:szCs w:val="24"/>
        </w:rPr>
        <w:t>V</w:t>
      </w:r>
      <w:r w:rsidRPr="00A42DE5">
        <w:rPr>
          <w:rFonts w:cs="Arial"/>
          <w:szCs w:val="24"/>
        </w:rPr>
        <w:t>ista l</w:t>
      </w:r>
      <w:r>
        <w:rPr>
          <w:rFonts w:cs="Arial"/>
          <w:szCs w:val="24"/>
        </w:rPr>
        <w:t>'</w:t>
      </w:r>
      <w:r w:rsidRPr="00A42DE5">
        <w:rPr>
          <w:rFonts w:cs="Arial"/>
          <w:szCs w:val="24"/>
        </w:rPr>
        <w:t xml:space="preserve">impossibilità di </w:t>
      </w:r>
      <w:r>
        <w:rPr>
          <w:rFonts w:cs="Arial"/>
          <w:szCs w:val="24"/>
        </w:rPr>
        <w:t xml:space="preserve">disporre di </w:t>
      </w:r>
      <w:r w:rsidRPr="00A42DE5">
        <w:rPr>
          <w:rFonts w:cs="Arial"/>
          <w:szCs w:val="24"/>
        </w:rPr>
        <w:t>elementi concreti per mettere in atto le richieste contenute nell</w:t>
      </w:r>
      <w:r>
        <w:rPr>
          <w:rFonts w:cs="Arial"/>
          <w:szCs w:val="24"/>
        </w:rPr>
        <w:t>'</w:t>
      </w:r>
      <w:r w:rsidRPr="00A42DE5">
        <w:rPr>
          <w:rFonts w:cs="Arial"/>
          <w:szCs w:val="24"/>
        </w:rPr>
        <w:t>iniziativa</w:t>
      </w:r>
      <w:r>
        <w:rPr>
          <w:rFonts w:cs="Arial"/>
          <w:szCs w:val="24"/>
        </w:rPr>
        <w:t>,</w:t>
      </w:r>
      <w:r w:rsidRPr="00A42DE5">
        <w:rPr>
          <w:rFonts w:cs="Arial"/>
          <w:szCs w:val="24"/>
        </w:rPr>
        <w:t xml:space="preserve"> ritenuto che le </w:t>
      </w:r>
      <w:r>
        <w:rPr>
          <w:rFonts w:cs="Arial"/>
          <w:szCs w:val="24"/>
        </w:rPr>
        <w:t xml:space="preserve">spiegazioni nel messaggio del Consiglio di Stato </w:t>
      </w:r>
      <w:r w:rsidRPr="00A42DE5">
        <w:rPr>
          <w:rFonts w:cs="Arial"/>
          <w:szCs w:val="24"/>
        </w:rPr>
        <w:t>sono esaustive</w:t>
      </w:r>
      <w:r>
        <w:rPr>
          <w:rFonts w:cs="Arial"/>
          <w:szCs w:val="24"/>
        </w:rPr>
        <w:t>,</w:t>
      </w:r>
      <w:r w:rsidRPr="00A42DE5">
        <w:rPr>
          <w:rFonts w:cs="Arial"/>
          <w:szCs w:val="24"/>
        </w:rPr>
        <w:t xml:space="preserve"> non aderiamo al testo dell</w:t>
      </w:r>
      <w:r>
        <w:rPr>
          <w:rFonts w:cs="Arial"/>
          <w:szCs w:val="24"/>
        </w:rPr>
        <w:t>'</w:t>
      </w:r>
      <w:r w:rsidRPr="00A42DE5">
        <w:rPr>
          <w:rFonts w:cs="Arial"/>
          <w:szCs w:val="24"/>
        </w:rPr>
        <w:t>iniziativa e invitiamo il Gran Consiglio a respinger</w:t>
      </w:r>
      <w:r>
        <w:rPr>
          <w:rFonts w:cs="Arial"/>
          <w:szCs w:val="24"/>
        </w:rPr>
        <w:t>la</w:t>
      </w:r>
      <w:r w:rsidRPr="00A42DE5">
        <w:rPr>
          <w:rFonts w:cs="Arial"/>
          <w:szCs w:val="24"/>
        </w:rPr>
        <w:t xml:space="preserve">. </w:t>
      </w:r>
    </w:p>
    <w:p w:rsidR="00736F53" w:rsidRPr="00A42DE5" w:rsidRDefault="00736F53" w:rsidP="00736F53">
      <w:pPr>
        <w:autoSpaceDE w:val="0"/>
        <w:autoSpaceDN w:val="0"/>
        <w:adjustRightInd w:val="0"/>
        <w:rPr>
          <w:rFonts w:cs="Arial"/>
          <w:szCs w:val="24"/>
        </w:rPr>
      </w:pPr>
    </w:p>
    <w:p w:rsidR="00736F53" w:rsidRDefault="00736F53" w:rsidP="00736F53">
      <w:pPr>
        <w:ind w:right="278"/>
        <w:rPr>
          <w:rFonts w:eastAsia="Calibri" w:cs="Arial"/>
          <w:szCs w:val="24"/>
        </w:rPr>
      </w:pPr>
    </w:p>
    <w:p w:rsidR="00736F53" w:rsidRDefault="00736F53" w:rsidP="00736F53">
      <w:pPr>
        <w:rPr>
          <w:rFonts w:cs="Arial"/>
          <w:szCs w:val="24"/>
        </w:rPr>
      </w:pPr>
    </w:p>
    <w:p w:rsidR="00736F53" w:rsidRPr="007A001E" w:rsidRDefault="00736F53" w:rsidP="003047CB">
      <w:pPr>
        <w:spacing w:after="120"/>
        <w:rPr>
          <w:rFonts w:cs="Arial"/>
          <w:szCs w:val="24"/>
        </w:rPr>
      </w:pPr>
      <w:r w:rsidRPr="007A001E">
        <w:rPr>
          <w:rFonts w:cs="Arial"/>
          <w:szCs w:val="24"/>
        </w:rPr>
        <w:t xml:space="preserve">Per </w:t>
      </w:r>
      <w:r>
        <w:rPr>
          <w:rFonts w:cs="Arial"/>
          <w:szCs w:val="24"/>
        </w:rPr>
        <w:t>la maggioranza della C</w:t>
      </w:r>
      <w:r w:rsidRPr="007A001E">
        <w:rPr>
          <w:rFonts w:cs="Arial"/>
          <w:szCs w:val="24"/>
        </w:rPr>
        <w:t>ommissione</w:t>
      </w:r>
      <w:r>
        <w:rPr>
          <w:rFonts w:cs="Arial"/>
          <w:szCs w:val="24"/>
        </w:rPr>
        <w:t xml:space="preserve"> sanità e sicurezza sociale</w:t>
      </w:r>
      <w:r w:rsidR="003047CB">
        <w:rPr>
          <w:rFonts w:cs="Arial"/>
          <w:szCs w:val="24"/>
        </w:rPr>
        <w:t>:</w:t>
      </w:r>
    </w:p>
    <w:p w:rsidR="00736F53" w:rsidRDefault="00736F53" w:rsidP="00736F53">
      <w:pPr>
        <w:rPr>
          <w:rFonts w:cs="Arial"/>
          <w:szCs w:val="24"/>
        </w:rPr>
      </w:pPr>
      <w:r>
        <w:rPr>
          <w:rFonts w:cs="Arial"/>
          <w:szCs w:val="24"/>
        </w:rPr>
        <w:t>Alessandro Cedraschi, relatore</w:t>
      </w:r>
      <w:bookmarkEnd w:id="1"/>
    </w:p>
    <w:p w:rsidR="003047CB" w:rsidRDefault="003047CB" w:rsidP="00736F53">
      <w:pPr>
        <w:rPr>
          <w:rFonts w:cs="Arial"/>
          <w:szCs w:val="24"/>
        </w:rPr>
      </w:pPr>
      <w:r>
        <w:rPr>
          <w:rFonts w:cs="Arial"/>
          <w:szCs w:val="24"/>
        </w:rPr>
        <w:t xml:space="preserve">Alberti (con riserva) - Buzzini (con riserva) - </w:t>
      </w:r>
    </w:p>
    <w:p w:rsidR="003047CB" w:rsidRDefault="003047CB" w:rsidP="00736F53">
      <w:pPr>
        <w:rPr>
          <w:rFonts w:cs="Arial"/>
          <w:szCs w:val="24"/>
        </w:rPr>
      </w:pPr>
      <w:r>
        <w:rPr>
          <w:rFonts w:cs="Arial"/>
          <w:szCs w:val="24"/>
        </w:rPr>
        <w:t xml:space="preserve">Crivelli Barella - Galusero - Ghisletta - </w:t>
      </w:r>
    </w:p>
    <w:p w:rsidR="003047CB" w:rsidRDefault="003047CB" w:rsidP="00736F53">
      <w:pPr>
        <w:rPr>
          <w:rFonts w:cs="Arial"/>
          <w:szCs w:val="24"/>
        </w:rPr>
      </w:pPr>
      <w:r>
        <w:rPr>
          <w:rFonts w:cs="Arial"/>
          <w:szCs w:val="24"/>
        </w:rPr>
        <w:t xml:space="preserve">Gianella Alex - La Mantia - Polli - </w:t>
      </w:r>
    </w:p>
    <w:p w:rsidR="003047CB" w:rsidRDefault="003047CB" w:rsidP="00736F53">
      <w:pPr>
        <w:rPr>
          <w:rFonts w:cs="Arial"/>
          <w:szCs w:val="24"/>
        </w:rPr>
      </w:pPr>
      <w:r>
        <w:rPr>
          <w:rFonts w:cs="Arial"/>
          <w:szCs w:val="24"/>
        </w:rPr>
        <w:t>Quadranti- Riget - Robbiani (con riserva)</w:t>
      </w:r>
    </w:p>
    <w:p w:rsidR="003047CB" w:rsidRDefault="003047CB" w:rsidP="00736F53">
      <w:pPr>
        <w:rPr>
          <w:rFonts w:cs="Arial"/>
          <w:szCs w:val="24"/>
        </w:rPr>
      </w:pPr>
    </w:p>
    <w:sectPr w:rsidR="003047C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142E" w:rsidRPr="000C142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7CE7F49"/>
    <w:multiLevelType w:val="hybridMultilevel"/>
    <w:tmpl w:val="B5C494C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864D6"/>
    <w:multiLevelType w:val="hybridMultilevel"/>
    <w:tmpl w:val="35F43F7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9"/>
  </w:num>
  <w:num w:numId="11">
    <w:abstractNumId w:val="10"/>
  </w:num>
  <w:num w:numId="12">
    <w:abstractNumId w:val="14"/>
  </w:num>
  <w:num w:numId="13">
    <w:abstractNumId w:val="4"/>
  </w:num>
  <w:num w:numId="14">
    <w:abstractNumId w:val="11"/>
  </w:num>
  <w:num w:numId="15">
    <w:abstractNumId w:val="16"/>
  </w:num>
  <w:num w:numId="16">
    <w:abstractNumId w:val="0"/>
  </w:num>
  <w:num w:numId="17">
    <w:abstractNumId w:val="15"/>
  </w:num>
  <w:num w:numId="18">
    <w:abstractNumId w:val="1"/>
  </w:num>
  <w:num w:numId="19">
    <w:abstractNumId w:val="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0C142E"/>
    <w:rsid w:val="002C51A0"/>
    <w:rsid w:val="002E5E40"/>
    <w:rsid w:val="003047CB"/>
    <w:rsid w:val="003B7935"/>
    <w:rsid w:val="0052425A"/>
    <w:rsid w:val="0057039F"/>
    <w:rsid w:val="00586A8D"/>
    <w:rsid w:val="005F4380"/>
    <w:rsid w:val="006D7A3B"/>
    <w:rsid w:val="00736F53"/>
    <w:rsid w:val="007B5462"/>
    <w:rsid w:val="008034BD"/>
    <w:rsid w:val="008258B8"/>
    <w:rsid w:val="00876352"/>
    <w:rsid w:val="008B4137"/>
    <w:rsid w:val="008C767A"/>
    <w:rsid w:val="008D7561"/>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0AF9E"/>
  <w15:docId w15:val="{9D07C755-FFBE-49C1-9A2C-683A88DD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2C51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51A0"/>
    <w:rPr>
      <w:rFonts w:ascii="Segoe UI" w:hAnsi="Segoe UI" w:cs="Segoe UI"/>
      <w:sz w:val="18"/>
      <w:szCs w:val="18"/>
    </w:rPr>
  </w:style>
  <w:style w:type="character" w:styleId="Enfasigrassetto">
    <w:name w:val="Strong"/>
    <w:basedOn w:val="Carpredefinitoparagrafo"/>
    <w:uiPriority w:val="22"/>
    <w:qFormat/>
    <w:rsid w:val="000C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41BE-3E1C-4C76-97FC-78A9C0FB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8446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2020-06-08T15:38:00Z</cp:lastPrinted>
  <dcterms:created xsi:type="dcterms:W3CDTF">2020-06-10T07:58:00Z</dcterms:created>
  <dcterms:modified xsi:type="dcterms:W3CDTF">2020-06-10T07:58:00Z</dcterms:modified>
</cp:coreProperties>
</file>