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4F4109" w:rsidRDefault="004F4109" w:rsidP="00B860C2">
      <w:pPr>
        <w:rPr>
          <w:rFonts w:ascii="Gill Sans MT" w:hAnsi="Gill Sans MT" w:cs="Arial"/>
          <w:b/>
          <w:sz w:val="56"/>
          <w:szCs w:val="56"/>
        </w:rPr>
      </w:pPr>
      <w:r w:rsidRPr="004F4109">
        <w:rPr>
          <w:rFonts w:ascii="Gill Sans MT" w:hAnsi="Gill Sans MT" w:cs="Arial"/>
          <w:b/>
          <w:sz w:val="56"/>
          <w:szCs w:val="56"/>
        </w:rPr>
        <w:t>Rapporto</w:t>
      </w:r>
    </w:p>
    <w:p w:rsidR="00B860C2" w:rsidRPr="004F4109" w:rsidRDefault="00B860C2" w:rsidP="00B860C2">
      <w:pPr>
        <w:rPr>
          <w:sz w:val="22"/>
        </w:rPr>
      </w:pPr>
    </w:p>
    <w:p w:rsidR="00B860C2" w:rsidRPr="004F4109" w:rsidRDefault="00B860C2" w:rsidP="00B860C2">
      <w:pPr>
        <w:rPr>
          <w:rFonts w:cs="Arial"/>
          <w:sz w:val="22"/>
        </w:rPr>
      </w:pPr>
    </w:p>
    <w:p w:rsidR="00B860C2" w:rsidRPr="004F4109" w:rsidRDefault="00B860C2" w:rsidP="00B860C2">
      <w:pPr>
        <w:rPr>
          <w:rFonts w:cs="Arial"/>
          <w:sz w:val="22"/>
        </w:rPr>
      </w:pPr>
    </w:p>
    <w:p w:rsidR="0099660C" w:rsidRPr="009E12AF" w:rsidRDefault="0099660C" w:rsidP="0099660C">
      <w:pPr>
        <w:tabs>
          <w:tab w:val="left" w:pos="2098"/>
          <w:tab w:val="left" w:pos="4962"/>
        </w:tabs>
        <w:rPr>
          <w:rFonts w:cs="Arial"/>
          <w:position w:val="4"/>
          <w:sz w:val="28"/>
        </w:rPr>
      </w:pPr>
      <w:bookmarkStart w:id="0" w:name="_Toc532286235"/>
      <w:r w:rsidRPr="009E12AF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12 gennaio 2021</w:t>
      </w:r>
      <w:r w:rsidRPr="009E12AF">
        <w:rPr>
          <w:rFonts w:cs="Arial"/>
          <w:position w:val="4"/>
          <w:sz w:val="28"/>
        </w:rPr>
        <w:tab/>
        <w:t>GRAN CONSIGLIO</w:t>
      </w:r>
    </w:p>
    <w:p w:rsidR="0099660C" w:rsidRPr="004F4109" w:rsidRDefault="0099660C" w:rsidP="0099660C">
      <w:pPr>
        <w:rPr>
          <w:rFonts w:cs="Arial"/>
          <w:sz w:val="22"/>
        </w:rPr>
      </w:pPr>
    </w:p>
    <w:p w:rsidR="0099660C" w:rsidRPr="004F4109" w:rsidRDefault="0099660C" w:rsidP="0099660C">
      <w:pPr>
        <w:rPr>
          <w:rFonts w:cs="Arial"/>
          <w:sz w:val="22"/>
        </w:rPr>
      </w:pPr>
    </w:p>
    <w:p w:rsidR="0099660C" w:rsidRPr="004F4109" w:rsidRDefault="0099660C" w:rsidP="0099660C">
      <w:pPr>
        <w:rPr>
          <w:rFonts w:cs="Arial"/>
          <w:sz w:val="22"/>
        </w:rPr>
      </w:pPr>
    </w:p>
    <w:p w:rsidR="0099660C" w:rsidRPr="009E12AF" w:rsidRDefault="0099660C" w:rsidP="0099660C">
      <w:pPr>
        <w:rPr>
          <w:rFonts w:cs="Arial"/>
          <w:b/>
          <w:sz w:val="28"/>
        </w:rPr>
      </w:pPr>
      <w:r w:rsidRPr="009E12AF">
        <w:rPr>
          <w:rFonts w:cs="Arial"/>
          <w:b/>
          <w:sz w:val="28"/>
        </w:rPr>
        <w:t>della Commissione Costituzione e leggi</w:t>
      </w:r>
    </w:p>
    <w:p w:rsidR="0099660C" w:rsidRPr="009E12AF" w:rsidRDefault="0099660C" w:rsidP="0099660C">
      <w:pPr>
        <w:rPr>
          <w:sz w:val="28"/>
        </w:rPr>
      </w:pPr>
      <w:r w:rsidRPr="009E12AF">
        <w:rPr>
          <w:rFonts w:cs="Arial"/>
          <w:b/>
          <w:sz w:val="28"/>
        </w:rPr>
        <w:t xml:space="preserve">sull'iniziativa parlamentare </w:t>
      </w:r>
      <w:r>
        <w:rPr>
          <w:rFonts w:cs="Arial"/>
          <w:b/>
          <w:sz w:val="28"/>
        </w:rPr>
        <w:t>19 ottobre 2020</w:t>
      </w:r>
      <w:r w:rsidRPr="009E12AF">
        <w:rPr>
          <w:rFonts w:cs="Arial"/>
          <w:b/>
          <w:sz w:val="28"/>
        </w:rPr>
        <w:t xml:space="preserve"> presentata nella forma elaborata dall'Ufficio presidenziale del Gran Consiglio "Modifica </w:t>
      </w:r>
      <w:r>
        <w:rPr>
          <w:rFonts w:cs="Arial"/>
          <w:b/>
          <w:sz w:val="28"/>
        </w:rPr>
        <w:br/>
      </w:r>
      <w:r w:rsidRPr="009E12AF">
        <w:rPr>
          <w:rFonts w:cs="Arial"/>
          <w:b/>
          <w:sz w:val="28"/>
        </w:rPr>
        <w:t xml:space="preserve">dell'art. </w:t>
      </w:r>
      <w:r>
        <w:rPr>
          <w:rFonts w:cs="Arial"/>
          <w:b/>
          <w:sz w:val="28"/>
        </w:rPr>
        <w:t xml:space="preserve">136 </w:t>
      </w:r>
      <w:r w:rsidRPr="009E12AF">
        <w:rPr>
          <w:rFonts w:cs="Arial"/>
          <w:b/>
          <w:sz w:val="28"/>
        </w:rPr>
        <w:t xml:space="preserve">della Legge sul Gran </w:t>
      </w:r>
      <w:r w:rsidR="00124BAA">
        <w:rPr>
          <w:rFonts w:cs="Arial"/>
          <w:b/>
          <w:sz w:val="28"/>
        </w:rPr>
        <w:t xml:space="preserve">Consiglio e </w:t>
      </w:r>
      <w:r w:rsidRPr="009E12AF">
        <w:rPr>
          <w:rFonts w:cs="Arial"/>
          <w:b/>
          <w:sz w:val="28"/>
        </w:rPr>
        <w:t>sui rapporti con il Consiglio di Stato (LGC)</w:t>
      </w:r>
      <w:r>
        <w:rPr>
          <w:rFonts w:cs="Arial"/>
          <w:b/>
          <w:sz w:val="28"/>
        </w:rPr>
        <w:t>: emendamenti"</w:t>
      </w:r>
    </w:p>
    <w:p w:rsidR="0099660C" w:rsidRPr="004F4109" w:rsidRDefault="0099660C" w:rsidP="0099660C">
      <w:pPr>
        <w:rPr>
          <w:rFonts w:cs="Arial"/>
          <w:sz w:val="22"/>
        </w:rPr>
      </w:pPr>
    </w:p>
    <w:p w:rsidR="0099660C" w:rsidRPr="004F4109" w:rsidRDefault="0099660C" w:rsidP="0099660C">
      <w:pPr>
        <w:rPr>
          <w:rFonts w:cs="Arial"/>
          <w:sz w:val="22"/>
        </w:rPr>
      </w:pPr>
    </w:p>
    <w:p w:rsidR="0099660C" w:rsidRPr="004F4109" w:rsidRDefault="0099660C" w:rsidP="0099660C">
      <w:pPr>
        <w:rPr>
          <w:rFonts w:cs="Arial"/>
          <w:sz w:val="22"/>
        </w:rPr>
      </w:pPr>
    </w:p>
    <w:p w:rsidR="0099660C" w:rsidRPr="00F55E3E" w:rsidRDefault="0099660C" w:rsidP="0099660C">
      <w:pPr>
        <w:pStyle w:val="Titolo1"/>
      </w:pPr>
      <w:r w:rsidRPr="00F55E3E">
        <w:t>T</w:t>
      </w:r>
      <w:r>
        <w:t>ESTO DELL'INIZIATIVA</w:t>
      </w:r>
    </w:p>
    <w:p w:rsidR="0099660C" w:rsidRDefault="0099660C" w:rsidP="0099660C">
      <w:pPr>
        <w:spacing w:before="120"/>
        <w:rPr>
          <w:rFonts w:cs="Arial"/>
          <w:szCs w:val="24"/>
        </w:rPr>
      </w:pPr>
      <w:r w:rsidRPr="009E12AF">
        <w:rPr>
          <w:rFonts w:cs="Arial"/>
          <w:szCs w:val="24"/>
        </w:rPr>
        <w:t xml:space="preserve">Il 19 ottobre 2020 </w:t>
      </w:r>
      <w:r>
        <w:rPr>
          <w:rFonts w:cs="Arial"/>
          <w:szCs w:val="24"/>
        </w:rPr>
        <w:t>l'Ufficio p</w:t>
      </w:r>
      <w:r w:rsidRPr="009E12AF">
        <w:rPr>
          <w:rFonts w:cs="Arial"/>
          <w:szCs w:val="24"/>
        </w:rPr>
        <w:t>residenziale del Gran Consiglio ha presentato un</w:t>
      </w:r>
      <w:r>
        <w:rPr>
          <w:rFonts w:cs="Arial"/>
          <w:szCs w:val="24"/>
        </w:rPr>
        <w:t>'i</w:t>
      </w:r>
      <w:r w:rsidRPr="009E12AF">
        <w:rPr>
          <w:rFonts w:cs="Arial"/>
          <w:szCs w:val="24"/>
        </w:rPr>
        <w:t xml:space="preserve">niziativa </w:t>
      </w:r>
      <w:r>
        <w:rPr>
          <w:rFonts w:cs="Arial"/>
          <w:szCs w:val="24"/>
        </w:rPr>
        <w:t xml:space="preserve">parlamentare </w:t>
      </w:r>
      <w:r w:rsidRPr="009E12AF">
        <w:rPr>
          <w:rFonts w:cs="Arial"/>
        </w:rPr>
        <w:t>elaborata</w:t>
      </w:r>
      <w:r w:rsidRPr="009E12AF">
        <w:rPr>
          <w:rFonts w:cs="Arial"/>
          <w:szCs w:val="24"/>
        </w:rPr>
        <w:t xml:space="preserve"> per la modifica dell</w:t>
      </w:r>
      <w:r>
        <w:rPr>
          <w:rFonts w:cs="Arial"/>
          <w:szCs w:val="24"/>
        </w:rPr>
        <w:t>'</w:t>
      </w:r>
      <w:r w:rsidRPr="009E12AF">
        <w:rPr>
          <w:rFonts w:cs="Arial"/>
          <w:szCs w:val="24"/>
        </w:rPr>
        <w:t>art. 136 della Legge sul G</w:t>
      </w:r>
      <w:r>
        <w:rPr>
          <w:rFonts w:cs="Arial"/>
          <w:szCs w:val="24"/>
        </w:rPr>
        <w:t>ran Consiglio</w:t>
      </w:r>
      <w:r w:rsidRPr="009E12AF">
        <w:rPr>
          <w:rFonts w:cs="Arial"/>
          <w:szCs w:val="24"/>
        </w:rPr>
        <w:t xml:space="preserve"> e sui rapporti del Consiglio di Stato</w:t>
      </w:r>
      <w:r>
        <w:rPr>
          <w:rFonts w:cs="Arial"/>
          <w:szCs w:val="24"/>
        </w:rPr>
        <w:t xml:space="preserve"> (LGC) in relazione alla questione degli emendamenti</w:t>
      </w:r>
      <w:r w:rsidRPr="009E12AF">
        <w:rPr>
          <w:rFonts w:cs="Arial"/>
          <w:szCs w:val="24"/>
        </w:rPr>
        <w:t>.</w:t>
      </w:r>
    </w:p>
    <w:p w:rsidR="0099660C" w:rsidRPr="009E12AF" w:rsidRDefault="0099660C" w:rsidP="00CC363E">
      <w:pPr>
        <w:spacing w:before="200"/>
        <w:rPr>
          <w:rFonts w:cs="Arial"/>
          <w:b/>
          <w:szCs w:val="24"/>
        </w:rPr>
      </w:pPr>
      <w:r w:rsidRPr="009E12AF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'attuale </w:t>
      </w:r>
      <w:r w:rsidRPr="009E12AF">
        <w:rPr>
          <w:rFonts w:cs="Arial"/>
          <w:szCs w:val="24"/>
        </w:rPr>
        <w:t>art. 136 cp</w:t>
      </w:r>
      <w:r>
        <w:rPr>
          <w:rFonts w:cs="Arial"/>
          <w:szCs w:val="24"/>
        </w:rPr>
        <w:t>v.</w:t>
      </w:r>
      <w:r w:rsidRPr="009E12AF">
        <w:rPr>
          <w:rFonts w:cs="Arial"/>
          <w:szCs w:val="24"/>
        </w:rPr>
        <w:t xml:space="preserve"> 2 </w:t>
      </w:r>
      <w:r>
        <w:rPr>
          <w:rFonts w:cs="Arial"/>
          <w:szCs w:val="24"/>
        </w:rPr>
        <w:t xml:space="preserve">LGC </w:t>
      </w:r>
      <w:r w:rsidRPr="009E12AF">
        <w:rPr>
          <w:rFonts w:cs="Arial"/>
          <w:szCs w:val="24"/>
        </w:rPr>
        <w:t>stabilisce</w:t>
      </w:r>
      <w:r>
        <w:rPr>
          <w:rFonts w:cs="Arial"/>
          <w:szCs w:val="24"/>
        </w:rPr>
        <w:t xml:space="preserve"> che gli emendamenti devono essere presentati entro le ore 12:</w:t>
      </w:r>
      <w:r w:rsidRPr="009E12AF">
        <w:rPr>
          <w:rFonts w:cs="Arial"/>
          <w:szCs w:val="24"/>
        </w:rPr>
        <w:t>00 del primo giorno della seduta.</w:t>
      </w:r>
      <w:r>
        <w:rPr>
          <w:rFonts w:cs="Arial"/>
          <w:szCs w:val="24"/>
        </w:rPr>
        <w:t xml:space="preserve"> L'iniziativa </w:t>
      </w:r>
      <w:r w:rsidRPr="00DC01DB">
        <w:rPr>
          <w:rFonts w:cs="Arial"/>
          <w:szCs w:val="24"/>
        </w:rPr>
        <w:t xml:space="preserve">propone una modifica al precitato </w:t>
      </w:r>
      <w:r>
        <w:rPr>
          <w:rFonts w:cs="Arial"/>
          <w:szCs w:val="24"/>
        </w:rPr>
        <w:br/>
      </w:r>
      <w:r w:rsidRPr="00DC01DB">
        <w:rPr>
          <w:rFonts w:cs="Arial"/>
          <w:szCs w:val="24"/>
        </w:rPr>
        <w:t>cpv</w:t>
      </w:r>
      <w:r>
        <w:rPr>
          <w:rFonts w:cs="Arial"/>
          <w:szCs w:val="24"/>
        </w:rPr>
        <w:t>.</w:t>
      </w:r>
      <w:r w:rsidRPr="00DC01DB">
        <w:rPr>
          <w:rFonts w:cs="Arial"/>
          <w:szCs w:val="24"/>
        </w:rPr>
        <w:t xml:space="preserve"> 2 tesa a introdurre l'obbligo di presentazione d</w:t>
      </w:r>
      <w:r>
        <w:rPr>
          <w:rFonts w:cs="Arial"/>
          <w:szCs w:val="24"/>
        </w:rPr>
        <w:t>egli emendamenti entro le ore 8:</w:t>
      </w:r>
      <w:r w:rsidRPr="00DC01DB">
        <w:rPr>
          <w:rFonts w:cs="Arial"/>
          <w:szCs w:val="24"/>
        </w:rPr>
        <w:t xml:space="preserve">00 del venerdì mattina che precede il primo giorno della </w:t>
      </w:r>
      <w:r>
        <w:rPr>
          <w:rFonts w:cs="Arial"/>
          <w:szCs w:val="24"/>
        </w:rPr>
        <w:t xml:space="preserve">seduta. Per i casi eccezionali </w:t>
      </w:r>
      <w:r w:rsidRPr="00DC01DB">
        <w:rPr>
          <w:rFonts w:cs="Arial"/>
          <w:szCs w:val="24"/>
        </w:rPr>
        <w:t>gli iniziativisti propongono pure di aumentare a 7 giorni il termine di cui al cpv</w:t>
      </w:r>
      <w:r>
        <w:rPr>
          <w:rFonts w:cs="Arial"/>
          <w:szCs w:val="24"/>
        </w:rPr>
        <w:t>.</w:t>
      </w:r>
      <w:r w:rsidRPr="00DC01DB">
        <w:rPr>
          <w:rFonts w:cs="Arial"/>
          <w:szCs w:val="24"/>
        </w:rPr>
        <w:t xml:space="preserve"> 4, </w:t>
      </w:r>
      <w:r>
        <w:rPr>
          <w:rFonts w:cs="Arial"/>
          <w:szCs w:val="24"/>
        </w:rPr>
        <w:t>«</w:t>
      </w:r>
      <w:r w:rsidRPr="0001398E">
        <w:rPr>
          <w:rFonts w:cs="Arial"/>
          <w:i/>
          <w:szCs w:val="24"/>
        </w:rPr>
        <w:t>qualora gli approfondimenti siano particolarmente complessi e gli emendamenti particolarmente numerosi</w:t>
      </w:r>
      <w:r>
        <w:rPr>
          <w:rFonts w:cs="Arial"/>
          <w:szCs w:val="24"/>
        </w:rPr>
        <w:t>»</w:t>
      </w:r>
      <w:r w:rsidRPr="00DC01DB">
        <w:rPr>
          <w:rFonts w:cs="Arial"/>
          <w:szCs w:val="24"/>
        </w:rPr>
        <w:t>.</w:t>
      </w:r>
    </w:p>
    <w:p w:rsidR="0099660C" w:rsidRPr="004F4109" w:rsidRDefault="0099660C" w:rsidP="0099660C">
      <w:pPr>
        <w:rPr>
          <w:rFonts w:cs="Arial"/>
          <w:sz w:val="22"/>
        </w:rPr>
      </w:pPr>
      <w:bookmarkStart w:id="1" w:name="_GoBack"/>
    </w:p>
    <w:p w:rsidR="0099660C" w:rsidRPr="004F4109" w:rsidRDefault="0099660C" w:rsidP="0099660C">
      <w:pPr>
        <w:rPr>
          <w:rFonts w:cs="Arial"/>
          <w:sz w:val="22"/>
        </w:rPr>
      </w:pPr>
    </w:p>
    <w:p w:rsidR="0099660C" w:rsidRPr="004F4109" w:rsidRDefault="0099660C" w:rsidP="0099660C">
      <w:pPr>
        <w:rPr>
          <w:rFonts w:cs="Arial"/>
          <w:sz w:val="22"/>
        </w:rPr>
      </w:pPr>
    </w:p>
    <w:bookmarkEnd w:id="1"/>
    <w:p w:rsidR="0099660C" w:rsidRPr="008920C0" w:rsidRDefault="0099660C" w:rsidP="0099660C">
      <w:pPr>
        <w:pStyle w:val="Titolo1"/>
      </w:pPr>
      <w:r w:rsidRPr="008920C0">
        <w:t>C</w:t>
      </w:r>
      <w:r>
        <w:t>ONSIDERAZIONI COMMISSIONALI</w:t>
      </w:r>
    </w:p>
    <w:p w:rsidR="0099660C" w:rsidRPr="009E12AF" w:rsidRDefault="0099660C" w:rsidP="0099660C">
      <w:pPr>
        <w:spacing w:before="120"/>
        <w:rPr>
          <w:rFonts w:cs="Arial"/>
          <w:szCs w:val="24"/>
        </w:rPr>
      </w:pPr>
      <w:r w:rsidRPr="009E12AF">
        <w:rPr>
          <w:rFonts w:cs="Arial"/>
          <w:szCs w:val="24"/>
        </w:rPr>
        <w:t>Effettivamente capita abbastanza regolarmente che</w:t>
      </w:r>
      <w:r>
        <w:rPr>
          <w:rFonts w:cs="Arial"/>
          <w:szCs w:val="24"/>
        </w:rPr>
        <w:t xml:space="preserve"> – in occasione</w:t>
      </w:r>
      <w:r w:rsidRPr="009E12AF">
        <w:rPr>
          <w:rFonts w:cs="Arial"/>
          <w:szCs w:val="24"/>
        </w:rPr>
        <w:t xml:space="preserve"> di discus</w:t>
      </w:r>
      <w:r>
        <w:rPr>
          <w:rFonts w:cs="Arial"/>
          <w:szCs w:val="24"/>
        </w:rPr>
        <w:t>sioni e votazioni plenarie rigu</w:t>
      </w:r>
      <w:r w:rsidRPr="009E12AF">
        <w:rPr>
          <w:rFonts w:cs="Arial"/>
          <w:szCs w:val="24"/>
        </w:rPr>
        <w:t>ardant</w:t>
      </w:r>
      <w:r>
        <w:rPr>
          <w:rFonts w:cs="Arial"/>
          <w:szCs w:val="24"/>
        </w:rPr>
        <w:t>i</w:t>
      </w:r>
      <w:r w:rsidRPr="009E12AF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'</w:t>
      </w:r>
      <w:r w:rsidRPr="009E12AF">
        <w:rPr>
          <w:rFonts w:cs="Arial"/>
          <w:szCs w:val="24"/>
        </w:rPr>
        <w:t xml:space="preserve">adozione di nuovi testi legislativi o concernenti </w:t>
      </w:r>
      <w:r>
        <w:rPr>
          <w:rFonts w:cs="Arial"/>
          <w:szCs w:val="24"/>
        </w:rPr>
        <w:t xml:space="preserve">modifiche </w:t>
      </w:r>
      <w:r>
        <w:rPr>
          <w:rFonts w:cs="Arial"/>
          <w:szCs w:val="24"/>
        </w:rPr>
        <w:br/>
        <w:t xml:space="preserve">sostanziose – vengano </w:t>
      </w:r>
      <w:r w:rsidRPr="009E12AF">
        <w:rPr>
          <w:rFonts w:cs="Arial"/>
          <w:szCs w:val="24"/>
        </w:rPr>
        <w:t>presentati emendamenti</w:t>
      </w:r>
      <w:r>
        <w:rPr>
          <w:rFonts w:cs="Arial"/>
          <w:szCs w:val="24"/>
        </w:rPr>
        <w:t xml:space="preserve"> complessi,</w:t>
      </w:r>
      <w:r w:rsidRPr="009E12AF">
        <w:rPr>
          <w:rFonts w:cs="Arial"/>
          <w:szCs w:val="24"/>
        </w:rPr>
        <w:t xml:space="preserve"> tali da richiedere appr</w:t>
      </w:r>
      <w:r>
        <w:rPr>
          <w:rFonts w:cs="Arial"/>
          <w:szCs w:val="24"/>
        </w:rPr>
        <w:t xml:space="preserve">ofondimenti di natura giuridica; </w:t>
      </w:r>
      <w:r w:rsidRPr="009E12AF">
        <w:rPr>
          <w:rFonts w:cs="Arial"/>
          <w:szCs w:val="24"/>
        </w:rPr>
        <w:t>ad esempio</w:t>
      </w:r>
      <w:r>
        <w:rPr>
          <w:rFonts w:cs="Arial"/>
          <w:szCs w:val="24"/>
        </w:rPr>
        <w:t>,</w:t>
      </w:r>
      <w:r w:rsidRPr="009E12AF">
        <w:rPr>
          <w:rFonts w:cs="Arial"/>
          <w:szCs w:val="24"/>
        </w:rPr>
        <w:t xml:space="preserve"> si ricordano i 60 e più emendamenti presentati per la</w:t>
      </w:r>
      <w:r>
        <w:rPr>
          <w:rFonts w:cs="Arial"/>
          <w:szCs w:val="24"/>
        </w:rPr>
        <w:t xml:space="preserve"> nuova Legge sul salario minimo</w:t>
      </w:r>
      <w:r w:rsidRPr="009E12AF">
        <w:rPr>
          <w:rFonts w:cs="Arial"/>
          <w:szCs w:val="24"/>
        </w:rPr>
        <w:t>.</w:t>
      </w:r>
    </w:p>
    <w:p w:rsidR="0099660C" w:rsidRPr="009E12AF" w:rsidRDefault="0099660C" w:rsidP="00CC363E">
      <w:pPr>
        <w:spacing w:before="200"/>
        <w:rPr>
          <w:rFonts w:cs="Arial"/>
          <w:szCs w:val="24"/>
        </w:rPr>
      </w:pPr>
      <w:r w:rsidRPr="009E12AF">
        <w:rPr>
          <w:rFonts w:cs="Arial"/>
          <w:szCs w:val="24"/>
        </w:rPr>
        <w:t>Consid</w:t>
      </w:r>
      <w:r>
        <w:rPr>
          <w:rFonts w:cs="Arial"/>
          <w:szCs w:val="24"/>
        </w:rPr>
        <w:t xml:space="preserve">erato che in simili circostanze, </w:t>
      </w:r>
      <w:r w:rsidRPr="009E12AF">
        <w:rPr>
          <w:rFonts w:cs="Arial"/>
          <w:szCs w:val="24"/>
        </w:rPr>
        <w:t>che si ri</w:t>
      </w:r>
      <w:r>
        <w:rPr>
          <w:rFonts w:cs="Arial"/>
          <w:szCs w:val="24"/>
        </w:rPr>
        <w:t>petono con una certa regolarità,</w:t>
      </w:r>
      <w:r w:rsidRPr="009E12AF">
        <w:rPr>
          <w:rFonts w:cs="Arial"/>
          <w:szCs w:val="24"/>
        </w:rPr>
        <w:t xml:space="preserve"> la tempistica attuale non consente sempre all</w:t>
      </w:r>
      <w:r>
        <w:rPr>
          <w:rFonts w:cs="Arial"/>
          <w:szCs w:val="24"/>
        </w:rPr>
        <w:t>'</w:t>
      </w:r>
      <w:r w:rsidRPr="009E12AF">
        <w:rPr>
          <w:rFonts w:cs="Arial"/>
          <w:szCs w:val="24"/>
        </w:rPr>
        <w:t>U</w:t>
      </w:r>
      <w:r>
        <w:rPr>
          <w:rFonts w:cs="Arial"/>
          <w:szCs w:val="24"/>
        </w:rPr>
        <w:t>fficio presidenziale</w:t>
      </w:r>
      <w:r w:rsidRPr="009E12AF">
        <w:rPr>
          <w:rFonts w:cs="Arial"/>
          <w:szCs w:val="24"/>
        </w:rPr>
        <w:t xml:space="preserve"> e ai Servizi del Gran Consiglio di effettuare un</w:t>
      </w:r>
      <w:r>
        <w:rPr>
          <w:rFonts w:cs="Arial"/>
          <w:szCs w:val="24"/>
        </w:rPr>
        <w:t>'</w:t>
      </w:r>
      <w:r w:rsidRPr="009E12AF">
        <w:rPr>
          <w:rFonts w:cs="Arial"/>
          <w:szCs w:val="24"/>
        </w:rPr>
        <w:t xml:space="preserve">adeguata analisi </w:t>
      </w:r>
      <w:r>
        <w:rPr>
          <w:rFonts w:cs="Arial"/>
          <w:szCs w:val="24"/>
        </w:rPr>
        <w:t xml:space="preserve">circa </w:t>
      </w:r>
      <w:r w:rsidRPr="009E12AF">
        <w:rPr>
          <w:rFonts w:cs="Arial"/>
          <w:szCs w:val="24"/>
        </w:rPr>
        <w:t>la ricevibilità della proposta e un accurato approfondimento giuridico, si ritiene giustificato introdurre l</w:t>
      </w:r>
      <w:r>
        <w:rPr>
          <w:rFonts w:cs="Arial"/>
          <w:szCs w:val="24"/>
        </w:rPr>
        <w:t>'obbligo</w:t>
      </w:r>
      <w:r w:rsidRPr="009E12AF">
        <w:rPr>
          <w:rFonts w:cs="Arial"/>
          <w:szCs w:val="24"/>
        </w:rPr>
        <w:t xml:space="preserve"> (art. 136 cpv</w:t>
      </w:r>
      <w:r>
        <w:rPr>
          <w:rFonts w:cs="Arial"/>
          <w:szCs w:val="24"/>
        </w:rPr>
        <w:t>.</w:t>
      </w:r>
      <w:r w:rsidRPr="009E12AF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 xml:space="preserve"> LGC</w:t>
      </w:r>
      <w:r w:rsidRPr="009E12AF">
        <w:rPr>
          <w:rFonts w:cs="Arial"/>
          <w:szCs w:val="24"/>
        </w:rPr>
        <w:t xml:space="preserve">) di presentare </w:t>
      </w:r>
      <w:r>
        <w:rPr>
          <w:rFonts w:cs="Arial"/>
          <w:szCs w:val="24"/>
        </w:rPr>
        <w:t>gli emendamenti entro le ore 12:</w:t>
      </w:r>
      <w:r w:rsidRPr="009E12AF">
        <w:rPr>
          <w:rFonts w:cs="Arial"/>
          <w:szCs w:val="24"/>
        </w:rPr>
        <w:t>00 del venerdì che precede il primo giorno della seduta plenaria.</w:t>
      </w:r>
    </w:p>
    <w:p w:rsidR="0099660C" w:rsidRPr="008920C0" w:rsidRDefault="0099660C" w:rsidP="00CC363E">
      <w:pPr>
        <w:spacing w:before="200"/>
        <w:rPr>
          <w:rFonts w:cs="Arial"/>
          <w:b/>
          <w:szCs w:val="24"/>
        </w:rPr>
      </w:pPr>
      <w:r w:rsidRPr="009E12AF">
        <w:rPr>
          <w:rFonts w:cs="Arial"/>
          <w:szCs w:val="24"/>
        </w:rPr>
        <w:t>Se, da una parte, con questa modifica vi è una sensibile riduzione dei giorni a disposizione per la presentazione di eventuali proposte, dall</w:t>
      </w:r>
      <w:r>
        <w:rPr>
          <w:rFonts w:cs="Arial"/>
          <w:szCs w:val="24"/>
        </w:rPr>
        <w:t>'</w:t>
      </w:r>
      <w:r w:rsidRPr="009E12AF">
        <w:rPr>
          <w:rFonts w:cs="Arial"/>
          <w:szCs w:val="24"/>
        </w:rPr>
        <w:t>altra, la pubblicazione dell</w:t>
      </w:r>
      <w:r>
        <w:rPr>
          <w:rFonts w:cs="Arial"/>
          <w:szCs w:val="24"/>
        </w:rPr>
        <w:t>'</w:t>
      </w:r>
      <w:r w:rsidRPr="009E12AF">
        <w:rPr>
          <w:rFonts w:cs="Arial"/>
          <w:szCs w:val="24"/>
        </w:rPr>
        <w:t xml:space="preserve">ordine del giorno e dei relativi atti </w:t>
      </w:r>
      <w:r>
        <w:rPr>
          <w:rFonts w:cs="Arial"/>
          <w:szCs w:val="24"/>
        </w:rPr>
        <w:t>«</w:t>
      </w:r>
      <w:r w:rsidRPr="008920C0">
        <w:rPr>
          <w:rFonts w:cs="Arial"/>
          <w:i/>
          <w:szCs w:val="24"/>
        </w:rPr>
        <w:t>almeno 12 giorni prima della seduta</w:t>
      </w:r>
      <w:r>
        <w:rPr>
          <w:rFonts w:cs="Arial"/>
          <w:szCs w:val="24"/>
        </w:rPr>
        <w:t>»</w:t>
      </w:r>
      <w:r w:rsidRPr="009E12AF">
        <w:rPr>
          <w:rFonts w:cs="Arial"/>
          <w:szCs w:val="24"/>
        </w:rPr>
        <w:t xml:space="preserve"> (art. 115 cpv. 1 LGC) garantisce un adeguato lasso di tempo per la presa di conoscenza degli oggetti in discussione e per l</w:t>
      </w:r>
      <w:r>
        <w:rPr>
          <w:rFonts w:cs="Arial"/>
          <w:szCs w:val="24"/>
        </w:rPr>
        <w:t>'</w:t>
      </w:r>
      <w:r w:rsidRPr="009E12AF">
        <w:rPr>
          <w:rFonts w:cs="Arial"/>
          <w:szCs w:val="24"/>
        </w:rPr>
        <w:t>eventuale formulazione degli emendamenti.</w:t>
      </w:r>
      <w:r>
        <w:rPr>
          <w:rFonts w:cs="Arial"/>
          <w:szCs w:val="24"/>
        </w:rPr>
        <w:br w:type="page"/>
      </w:r>
    </w:p>
    <w:p w:rsidR="0099660C" w:rsidRPr="008920C0" w:rsidRDefault="0099660C" w:rsidP="0099660C">
      <w:pPr>
        <w:pStyle w:val="Titolo1"/>
        <w:rPr>
          <w:lang w:val="it-CH"/>
        </w:rPr>
      </w:pPr>
      <w:r w:rsidRPr="008920C0">
        <w:rPr>
          <w:lang w:val="it-CH"/>
        </w:rPr>
        <w:lastRenderedPageBreak/>
        <w:t>C</w:t>
      </w:r>
      <w:r>
        <w:rPr>
          <w:lang w:val="it-CH"/>
        </w:rPr>
        <w:t>ONCLUSIONI</w:t>
      </w:r>
    </w:p>
    <w:p w:rsidR="0099660C" w:rsidRPr="008920C0" w:rsidRDefault="0099660C" w:rsidP="0099660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La Commissione Costituzione e leggi </w:t>
      </w:r>
      <w:r w:rsidRPr="008920C0">
        <w:rPr>
          <w:rFonts w:cs="Arial"/>
          <w:szCs w:val="24"/>
        </w:rPr>
        <w:t xml:space="preserve">invita il Parlamento </w:t>
      </w:r>
      <w:r>
        <w:rPr>
          <w:rFonts w:cs="Arial"/>
          <w:szCs w:val="24"/>
        </w:rPr>
        <w:t>ad approvare il Disegno di Legge annesso al presente rapporto, che</w:t>
      </w:r>
      <w:r w:rsidRPr="008920C0">
        <w:rPr>
          <w:rFonts w:cs="Arial"/>
          <w:szCs w:val="24"/>
        </w:rPr>
        <w:t xml:space="preserve"> accoglie</w:t>
      </w:r>
      <w:r>
        <w:rPr>
          <w:rFonts w:cs="Arial"/>
          <w:szCs w:val="24"/>
        </w:rPr>
        <w:t xml:space="preserve"> sia</w:t>
      </w:r>
      <w:r w:rsidRPr="008920C0">
        <w:rPr>
          <w:rFonts w:cs="Arial"/>
          <w:szCs w:val="24"/>
        </w:rPr>
        <w:t xml:space="preserve"> la proposta di introdurre l'</w:t>
      </w:r>
      <w:r>
        <w:rPr>
          <w:rFonts w:cs="Arial"/>
          <w:szCs w:val="24"/>
        </w:rPr>
        <w:t>obbligo –</w:t>
      </w:r>
      <w:r w:rsidRPr="008920C0">
        <w:rPr>
          <w:rFonts w:cs="Arial"/>
          <w:szCs w:val="24"/>
        </w:rPr>
        <w:t xml:space="preserve"> all'art. 136 cpv</w:t>
      </w:r>
      <w:r>
        <w:rPr>
          <w:rFonts w:cs="Arial"/>
          <w:szCs w:val="24"/>
        </w:rPr>
        <w:t>.</w:t>
      </w:r>
      <w:r w:rsidRPr="008920C0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 xml:space="preserve"> LGC</w:t>
      </w:r>
      <w:r w:rsidRPr="008920C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8920C0">
        <w:rPr>
          <w:rFonts w:cs="Arial"/>
          <w:szCs w:val="24"/>
        </w:rPr>
        <w:t xml:space="preserve"> di </w:t>
      </w:r>
      <w:r w:rsidRPr="00CC363E">
        <w:rPr>
          <w:rFonts w:cs="Arial"/>
          <w:b/>
          <w:szCs w:val="24"/>
        </w:rPr>
        <w:t>presentare gli emendamenti entro le ore 12:00 del venerdì che precede il primo giorno della seduta plenaria</w:t>
      </w:r>
      <w:r>
        <w:rPr>
          <w:rFonts w:cs="Arial"/>
          <w:szCs w:val="24"/>
        </w:rPr>
        <w:t xml:space="preserve">, sia </w:t>
      </w:r>
      <w:r w:rsidRPr="008920C0">
        <w:rPr>
          <w:rFonts w:cs="Arial"/>
          <w:szCs w:val="24"/>
        </w:rPr>
        <w:t>la modifica all'art 136 cpv</w:t>
      </w:r>
      <w:r>
        <w:rPr>
          <w:rFonts w:cs="Arial"/>
          <w:szCs w:val="24"/>
        </w:rPr>
        <w:t>.</w:t>
      </w:r>
      <w:r w:rsidRPr="008920C0">
        <w:rPr>
          <w:rFonts w:cs="Arial"/>
          <w:szCs w:val="24"/>
        </w:rPr>
        <w:t xml:space="preserve"> 4</w:t>
      </w:r>
      <w:r>
        <w:rPr>
          <w:rFonts w:cs="Arial"/>
          <w:szCs w:val="24"/>
        </w:rPr>
        <w:t xml:space="preserve"> LGC</w:t>
      </w:r>
      <w:r w:rsidRPr="008920C0">
        <w:rPr>
          <w:rFonts w:cs="Arial"/>
          <w:szCs w:val="24"/>
        </w:rPr>
        <w:t xml:space="preserve"> che chiede di aumentare, per i casi eccezionali, a 7 giorni il termine </w:t>
      </w:r>
      <w:r>
        <w:rPr>
          <w:rFonts w:cs="Arial"/>
          <w:szCs w:val="24"/>
        </w:rPr>
        <w:t>«</w:t>
      </w:r>
      <w:r w:rsidRPr="008920C0">
        <w:rPr>
          <w:rFonts w:cs="Arial"/>
          <w:i/>
          <w:szCs w:val="24"/>
        </w:rPr>
        <w:t>qualora gli approfondimenti siano particolarmente complessi e gli emendamenti particolarmente numerosi</w:t>
      </w:r>
      <w:r>
        <w:rPr>
          <w:rFonts w:cs="Arial"/>
          <w:szCs w:val="24"/>
        </w:rPr>
        <w:t>»</w:t>
      </w:r>
      <w:r w:rsidRPr="008920C0">
        <w:rPr>
          <w:rFonts w:cs="Arial"/>
          <w:szCs w:val="24"/>
        </w:rPr>
        <w:t>.</w:t>
      </w:r>
    </w:p>
    <w:p w:rsidR="0099660C" w:rsidRDefault="0099660C" w:rsidP="0099660C">
      <w:pPr>
        <w:rPr>
          <w:rFonts w:cs="Arial"/>
          <w:szCs w:val="24"/>
        </w:rPr>
      </w:pPr>
    </w:p>
    <w:p w:rsidR="0099660C" w:rsidRDefault="0099660C" w:rsidP="0099660C">
      <w:pPr>
        <w:rPr>
          <w:rFonts w:cs="Arial"/>
          <w:szCs w:val="24"/>
        </w:rPr>
      </w:pPr>
    </w:p>
    <w:p w:rsidR="0099660C" w:rsidRPr="008920C0" w:rsidRDefault="0099660C" w:rsidP="0099660C">
      <w:pPr>
        <w:rPr>
          <w:rFonts w:cs="Arial"/>
          <w:szCs w:val="24"/>
        </w:rPr>
      </w:pPr>
    </w:p>
    <w:p w:rsidR="0099660C" w:rsidRDefault="0099660C" w:rsidP="0099660C">
      <w:pPr>
        <w:rPr>
          <w:rFonts w:cs="Arial"/>
          <w:szCs w:val="24"/>
        </w:rPr>
      </w:pPr>
      <w:r w:rsidRPr="008920C0">
        <w:rPr>
          <w:rFonts w:cs="Arial"/>
          <w:szCs w:val="24"/>
        </w:rPr>
        <w:t>Per</w:t>
      </w:r>
      <w:r>
        <w:rPr>
          <w:rFonts w:cs="Arial"/>
          <w:szCs w:val="24"/>
        </w:rPr>
        <w:t xml:space="preserve"> la Commissione Costituzione e l</w:t>
      </w:r>
      <w:r w:rsidRPr="008920C0">
        <w:rPr>
          <w:rFonts w:cs="Arial"/>
          <w:szCs w:val="24"/>
        </w:rPr>
        <w:t>eggi</w:t>
      </w:r>
      <w:r>
        <w:rPr>
          <w:rFonts w:cs="Arial"/>
          <w:szCs w:val="24"/>
        </w:rPr>
        <w:t>:</w:t>
      </w:r>
    </w:p>
    <w:p w:rsidR="0099660C" w:rsidRDefault="0099660C" w:rsidP="0099660C">
      <w:pPr>
        <w:spacing w:before="120"/>
        <w:rPr>
          <w:rFonts w:cs="Arial"/>
          <w:szCs w:val="24"/>
        </w:rPr>
      </w:pPr>
      <w:r w:rsidRPr="008920C0">
        <w:rPr>
          <w:rFonts w:cs="Arial"/>
          <w:szCs w:val="24"/>
        </w:rPr>
        <w:t>Claudio Franscella</w:t>
      </w:r>
      <w:r>
        <w:rPr>
          <w:rFonts w:cs="Arial"/>
          <w:szCs w:val="24"/>
        </w:rPr>
        <w:t>, relatore</w:t>
      </w:r>
    </w:p>
    <w:p w:rsidR="0099660C" w:rsidRDefault="0099660C" w:rsidP="0099660C">
      <w:pPr>
        <w:rPr>
          <w:rFonts w:cs="Arial"/>
          <w:szCs w:val="24"/>
        </w:rPr>
      </w:pPr>
      <w:r w:rsidRPr="00381323">
        <w:rPr>
          <w:rFonts w:cs="Arial"/>
          <w:szCs w:val="24"/>
        </w:rPr>
        <w:t xml:space="preserve">Aldi </w:t>
      </w:r>
      <w:r>
        <w:rPr>
          <w:rFonts w:cs="Arial"/>
          <w:szCs w:val="24"/>
        </w:rPr>
        <w:t>-</w:t>
      </w:r>
      <w:r w:rsidRPr="0038132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Balli - Bertoli - Censi - Corti - Filippini -</w:t>
      </w:r>
    </w:p>
    <w:p w:rsidR="0099660C" w:rsidRDefault="0099660C" w:rsidP="0099660C">
      <w:pPr>
        <w:rPr>
          <w:rFonts w:cs="Arial"/>
          <w:szCs w:val="24"/>
        </w:rPr>
      </w:pPr>
      <w:r>
        <w:rPr>
          <w:rFonts w:cs="Arial"/>
          <w:szCs w:val="24"/>
        </w:rPr>
        <w:t>Gendotti - Käppeli - Lepori C. - Lepori D. -</w:t>
      </w:r>
    </w:p>
    <w:p w:rsidR="0099660C" w:rsidRDefault="0099660C" w:rsidP="0099660C">
      <w:pPr>
        <w:rPr>
          <w:rFonts w:cs="Arial"/>
          <w:szCs w:val="24"/>
        </w:rPr>
      </w:pPr>
      <w:r>
        <w:rPr>
          <w:rFonts w:cs="Arial"/>
          <w:szCs w:val="24"/>
        </w:rPr>
        <w:t>Ortelli - Ris - Stephani - Viscardi</w:t>
      </w:r>
    </w:p>
    <w:p w:rsidR="0099660C" w:rsidRPr="00381323" w:rsidRDefault="0099660C" w:rsidP="0099660C">
      <w:pPr>
        <w:rPr>
          <w:rFonts w:cs="Arial"/>
          <w:szCs w:val="24"/>
        </w:rPr>
      </w:pPr>
    </w:p>
    <w:p w:rsidR="0099660C" w:rsidRDefault="0099660C" w:rsidP="0099660C">
      <w:pPr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br w:type="page"/>
      </w:r>
    </w:p>
    <w:p w:rsidR="0099660C" w:rsidRPr="008920C0" w:rsidRDefault="0099660C" w:rsidP="0099660C">
      <w:pPr>
        <w:rPr>
          <w:rFonts w:cs="Arial"/>
        </w:rPr>
      </w:pPr>
      <w:r w:rsidRPr="008920C0">
        <w:rPr>
          <w:rFonts w:cs="Arial"/>
        </w:rPr>
        <w:lastRenderedPageBreak/>
        <w:t>Disegno di</w:t>
      </w:r>
    </w:p>
    <w:p w:rsidR="0099660C" w:rsidRPr="008920C0" w:rsidRDefault="0099660C" w:rsidP="0099660C">
      <w:pPr>
        <w:rPr>
          <w:rFonts w:cs="Arial"/>
        </w:rPr>
      </w:pPr>
    </w:p>
    <w:p w:rsidR="0099660C" w:rsidRPr="008920C0" w:rsidRDefault="0099660C" w:rsidP="0099660C">
      <w:pPr>
        <w:spacing w:before="120"/>
        <w:rPr>
          <w:rFonts w:cs="Arial"/>
          <w:b/>
        </w:rPr>
      </w:pPr>
      <w:r w:rsidRPr="008920C0">
        <w:rPr>
          <w:rFonts w:cs="Arial"/>
          <w:b/>
        </w:rPr>
        <w:t>LEGGE</w:t>
      </w:r>
    </w:p>
    <w:p w:rsidR="0099660C" w:rsidRPr="008920C0" w:rsidRDefault="0099660C" w:rsidP="0099660C">
      <w:pPr>
        <w:spacing w:before="120"/>
        <w:rPr>
          <w:rFonts w:cs="Arial"/>
          <w:b/>
        </w:rPr>
      </w:pPr>
      <w:r w:rsidRPr="008920C0">
        <w:rPr>
          <w:rFonts w:cs="Arial"/>
          <w:b/>
        </w:rPr>
        <w:t>sul Gran Consiglio e sui rapporti con il Consiglio di Stato (LGC) del 24 febbraio 2015; modifica</w:t>
      </w:r>
    </w:p>
    <w:p w:rsidR="0099660C" w:rsidRPr="008920C0" w:rsidRDefault="0099660C" w:rsidP="0099660C">
      <w:pPr>
        <w:rPr>
          <w:rFonts w:cs="Arial"/>
        </w:rPr>
      </w:pPr>
    </w:p>
    <w:p w:rsidR="0099660C" w:rsidRPr="008920C0" w:rsidRDefault="0099660C" w:rsidP="0099660C">
      <w:pPr>
        <w:rPr>
          <w:rFonts w:cs="Arial"/>
        </w:rPr>
      </w:pPr>
    </w:p>
    <w:p w:rsidR="0099660C" w:rsidRPr="008920C0" w:rsidRDefault="0099660C" w:rsidP="0099660C">
      <w:pPr>
        <w:rPr>
          <w:rFonts w:cs="Arial"/>
        </w:rPr>
      </w:pPr>
      <w:r w:rsidRPr="008920C0">
        <w:rPr>
          <w:rFonts w:cs="Arial"/>
        </w:rPr>
        <w:t>Il Gran Consiglio</w:t>
      </w:r>
    </w:p>
    <w:p w:rsidR="0099660C" w:rsidRPr="008920C0" w:rsidRDefault="0099660C" w:rsidP="0099660C">
      <w:pPr>
        <w:rPr>
          <w:rFonts w:cs="Arial"/>
        </w:rPr>
      </w:pPr>
      <w:r w:rsidRPr="008920C0">
        <w:rPr>
          <w:rFonts w:cs="Arial"/>
        </w:rPr>
        <w:t>della Repubblica e Cantone Ticino</w:t>
      </w:r>
    </w:p>
    <w:p w:rsidR="0099660C" w:rsidRPr="008920C0" w:rsidRDefault="0099660C" w:rsidP="0099660C">
      <w:pPr>
        <w:rPr>
          <w:rFonts w:cs="Arial"/>
        </w:rPr>
      </w:pPr>
    </w:p>
    <w:p w:rsidR="0099660C" w:rsidRPr="008920C0" w:rsidRDefault="0099660C" w:rsidP="0099660C">
      <w:pPr>
        <w:pStyle w:val="Paragrafoelenco"/>
        <w:ind w:left="284" w:hanging="284"/>
        <w:rPr>
          <w:rFonts w:cs="Arial"/>
        </w:rPr>
      </w:pPr>
      <w:r w:rsidRPr="008920C0">
        <w:rPr>
          <w:rFonts w:cs="Arial"/>
        </w:rPr>
        <w:t>-</w:t>
      </w:r>
      <w:r w:rsidRPr="008920C0">
        <w:rPr>
          <w:rFonts w:cs="Arial"/>
        </w:rPr>
        <w:tab/>
        <w:t xml:space="preserve">vista l'iniziativa parlamentare </w:t>
      </w:r>
      <w:r>
        <w:rPr>
          <w:rFonts w:cs="Arial"/>
        </w:rPr>
        <w:t>19 ottobre</w:t>
      </w:r>
      <w:r w:rsidRPr="008920C0">
        <w:rPr>
          <w:rFonts w:cs="Arial"/>
        </w:rPr>
        <w:t xml:space="preserve"> 2020 presentata nella forma elaborata dall'Ufficio presidenziale del Gran Consiglio,</w:t>
      </w:r>
    </w:p>
    <w:p w:rsidR="0099660C" w:rsidRPr="008920C0" w:rsidRDefault="0099660C" w:rsidP="0099660C">
      <w:pPr>
        <w:pStyle w:val="Paragrafoelenco"/>
        <w:spacing w:before="120"/>
        <w:ind w:left="284" w:hanging="284"/>
        <w:rPr>
          <w:rFonts w:cs="Arial"/>
        </w:rPr>
      </w:pPr>
      <w:r w:rsidRPr="008920C0">
        <w:rPr>
          <w:rFonts w:cs="Arial"/>
        </w:rPr>
        <w:t>-</w:t>
      </w:r>
      <w:r w:rsidRPr="008920C0">
        <w:rPr>
          <w:rFonts w:cs="Arial"/>
        </w:rPr>
        <w:tab/>
        <w:t xml:space="preserve">visto il rapporto </w:t>
      </w:r>
      <w:r>
        <w:rPr>
          <w:rFonts w:cs="Arial"/>
        </w:rPr>
        <w:t>12 gennaio 2021</w:t>
      </w:r>
      <w:r w:rsidRPr="008920C0">
        <w:rPr>
          <w:rFonts w:cs="Arial"/>
        </w:rPr>
        <w:t xml:space="preserve"> della Commissione Costituzione e leggi,</w:t>
      </w:r>
    </w:p>
    <w:p w:rsidR="0099660C" w:rsidRPr="008C189F" w:rsidRDefault="0099660C" w:rsidP="0099660C">
      <w:pPr>
        <w:rPr>
          <w:rFonts w:cs="Arial"/>
        </w:rPr>
      </w:pPr>
    </w:p>
    <w:p w:rsidR="0099660C" w:rsidRPr="008C189F" w:rsidRDefault="0099660C" w:rsidP="0099660C">
      <w:pPr>
        <w:rPr>
          <w:rFonts w:cs="Arial"/>
        </w:rPr>
      </w:pPr>
    </w:p>
    <w:p w:rsidR="0099660C" w:rsidRPr="008C189F" w:rsidRDefault="0099660C" w:rsidP="0099660C">
      <w:pPr>
        <w:rPr>
          <w:rFonts w:cs="Arial"/>
          <w:b/>
        </w:rPr>
      </w:pPr>
      <w:r w:rsidRPr="008C189F">
        <w:rPr>
          <w:rFonts w:cs="Arial"/>
          <w:b/>
        </w:rPr>
        <w:t>d e c r e t a :</w:t>
      </w:r>
    </w:p>
    <w:p w:rsidR="0099660C" w:rsidRPr="008C189F" w:rsidRDefault="0099660C" w:rsidP="0099660C">
      <w:pPr>
        <w:rPr>
          <w:rFonts w:cs="Arial"/>
        </w:rPr>
      </w:pPr>
    </w:p>
    <w:p w:rsidR="0099660C" w:rsidRPr="008C189F" w:rsidRDefault="0099660C" w:rsidP="0099660C">
      <w:pPr>
        <w:rPr>
          <w:rFonts w:cs="Arial"/>
        </w:rPr>
      </w:pPr>
    </w:p>
    <w:p w:rsidR="0099660C" w:rsidRPr="008C189F" w:rsidRDefault="0099660C" w:rsidP="0099660C">
      <w:pPr>
        <w:rPr>
          <w:rFonts w:cs="Arial"/>
          <w:b/>
        </w:rPr>
      </w:pPr>
      <w:r w:rsidRPr="008C189F">
        <w:rPr>
          <w:rFonts w:cs="Arial"/>
          <w:b/>
        </w:rPr>
        <w:t>I.</w:t>
      </w:r>
    </w:p>
    <w:p w:rsidR="0099660C" w:rsidRDefault="0099660C" w:rsidP="0099660C">
      <w:pPr>
        <w:spacing w:before="120"/>
        <w:rPr>
          <w:rFonts w:cs="Arial"/>
        </w:rPr>
      </w:pPr>
      <w:r w:rsidRPr="008C189F">
        <w:rPr>
          <w:rFonts w:cs="Arial"/>
        </w:rPr>
        <w:t>La Legge sul Gran Consiglio e sui rapporti con il Consiglio di Stato</w:t>
      </w:r>
      <w:r>
        <w:rPr>
          <w:rFonts w:cs="Arial"/>
        </w:rPr>
        <w:t xml:space="preserve"> (LGC) del 24 febbraio 2015</w:t>
      </w:r>
      <w:r w:rsidRPr="008C189F">
        <w:rPr>
          <w:rFonts w:cs="Arial"/>
        </w:rPr>
        <w:t xml:space="preserve"> è modificata come segue:</w:t>
      </w:r>
    </w:p>
    <w:p w:rsidR="0099660C" w:rsidRDefault="0099660C" w:rsidP="0099660C">
      <w:pPr>
        <w:rPr>
          <w:rFonts w:cs="Arial"/>
        </w:rPr>
      </w:pPr>
    </w:p>
    <w:p w:rsidR="0099660C" w:rsidRPr="0099660C" w:rsidRDefault="0099660C" w:rsidP="0099660C">
      <w:pPr>
        <w:ind w:left="1134"/>
        <w:rPr>
          <w:b/>
          <w:sz w:val="22"/>
        </w:rPr>
      </w:pPr>
      <w:r w:rsidRPr="0099660C">
        <w:rPr>
          <w:b/>
          <w:sz w:val="22"/>
        </w:rPr>
        <w:t>Art. 136 cpv. 2 e 4</w:t>
      </w:r>
    </w:p>
    <w:p w:rsidR="0099660C" w:rsidRPr="0099660C" w:rsidRDefault="0099660C" w:rsidP="0099660C">
      <w:pPr>
        <w:ind w:left="1134"/>
        <w:rPr>
          <w:sz w:val="22"/>
        </w:rPr>
      </w:pPr>
    </w:p>
    <w:p w:rsidR="0099660C" w:rsidRPr="0099660C" w:rsidRDefault="0099660C" w:rsidP="0099660C">
      <w:pPr>
        <w:ind w:left="1134"/>
        <w:rPr>
          <w:sz w:val="22"/>
        </w:rPr>
      </w:pPr>
      <w:r w:rsidRPr="0099660C">
        <w:rPr>
          <w:sz w:val="22"/>
          <w:vertAlign w:val="superscript"/>
        </w:rPr>
        <w:t>2</w:t>
      </w:r>
      <w:r w:rsidRPr="0099660C">
        <w:rPr>
          <w:sz w:val="22"/>
        </w:rPr>
        <w:t>Gli emendamenti devono essere presentati per iscritto entro le ore 12:00 del venerdì mattina che precede il primo giorno della seduta.</w:t>
      </w:r>
    </w:p>
    <w:p w:rsidR="0099660C" w:rsidRPr="0099660C" w:rsidRDefault="0099660C" w:rsidP="0099660C">
      <w:pPr>
        <w:ind w:left="1134"/>
        <w:rPr>
          <w:sz w:val="22"/>
        </w:rPr>
      </w:pPr>
    </w:p>
    <w:p w:rsidR="0099660C" w:rsidRPr="0099660C" w:rsidRDefault="0099660C" w:rsidP="0099660C">
      <w:pPr>
        <w:ind w:left="1134"/>
        <w:rPr>
          <w:sz w:val="22"/>
        </w:rPr>
      </w:pPr>
      <w:r w:rsidRPr="0099660C">
        <w:rPr>
          <w:sz w:val="22"/>
          <w:vertAlign w:val="superscript"/>
        </w:rPr>
        <w:t>4</w:t>
      </w:r>
      <w:r w:rsidRPr="0099660C">
        <w:rPr>
          <w:sz w:val="22"/>
        </w:rPr>
        <w:t>Su decisione dell'Ufficio presidenziale ed eventualmente su richiesta della Commissione competente, gli emendamenti devono essere presentati almeno 7 giorni prima dell'inizio della seduta. Gli stessi sono subito trasmessi alla Commissione competente e ai deputati. Il termine non vale per emendamenti derivanti da quelli presentati entro il suddetto termine.</w:t>
      </w:r>
    </w:p>
    <w:p w:rsidR="0099660C" w:rsidRPr="00B8633A" w:rsidRDefault="0099660C" w:rsidP="0099660C">
      <w:pPr>
        <w:rPr>
          <w:rFonts w:cs="Arial"/>
        </w:rPr>
      </w:pPr>
    </w:p>
    <w:p w:rsidR="0099660C" w:rsidRPr="00B8633A" w:rsidRDefault="0099660C" w:rsidP="0099660C">
      <w:pPr>
        <w:rPr>
          <w:rFonts w:cs="Arial"/>
        </w:rPr>
      </w:pPr>
    </w:p>
    <w:p w:rsidR="0099660C" w:rsidRPr="00B8633A" w:rsidRDefault="0099660C" w:rsidP="0099660C">
      <w:pPr>
        <w:rPr>
          <w:rFonts w:cs="Arial"/>
          <w:b/>
        </w:rPr>
      </w:pPr>
      <w:r w:rsidRPr="00B8633A">
        <w:rPr>
          <w:rFonts w:cs="Arial"/>
          <w:b/>
        </w:rPr>
        <w:t>II.</w:t>
      </w:r>
    </w:p>
    <w:p w:rsidR="0099660C" w:rsidRPr="006F02BB" w:rsidRDefault="0099660C" w:rsidP="0099660C">
      <w:pPr>
        <w:spacing w:before="120"/>
        <w:rPr>
          <w:rFonts w:cs="Arial"/>
        </w:rPr>
      </w:pPr>
      <w:r w:rsidRPr="00B8633A">
        <w:rPr>
          <w:rFonts w:cs="Arial"/>
        </w:rPr>
        <w:t xml:space="preserve">Trascorsi i termini per l'esercizio del diritto di referendum, la presente modifica di legge è pubblicata nel Bollettino ufficiale delle leggi ed entra immediatamente </w:t>
      </w:r>
      <w:r>
        <w:rPr>
          <w:rFonts w:cs="Arial"/>
        </w:rPr>
        <w:t>in vigore.</w:t>
      </w:r>
    </w:p>
    <w:p w:rsidR="00B860C2" w:rsidRDefault="00B860C2" w:rsidP="00B860C2"/>
    <w:p w:rsidR="00B860C2" w:rsidRDefault="00B860C2" w:rsidP="00B860C2"/>
    <w:bookmarkEnd w:id="0"/>
    <w:sectPr w:rsid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F4109" w:rsidRPr="004F4109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24BAA"/>
    <w:rsid w:val="001574D7"/>
    <w:rsid w:val="00260C8C"/>
    <w:rsid w:val="002677DC"/>
    <w:rsid w:val="002E5E40"/>
    <w:rsid w:val="004F4109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9660C"/>
    <w:rsid w:val="009E008D"/>
    <w:rsid w:val="00A5465F"/>
    <w:rsid w:val="00A77678"/>
    <w:rsid w:val="00B860C2"/>
    <w:rsid w:val="00BC4C95"/>
    <w:rsid w:val="00BD5944"/>
    <w:rsid w:val="00CC363E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4FBC4"/>
  <w15:docId w15:val="{CCD950FE-C7B1-47DD-AFE6-D1A11FFA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49C5-8543-44AE-B7BA-D0F8726A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2021-01-21T09:36:00Z</cp:lastPrinted>
  <dcterms:created xsi:type="dcterms:W3CDTF">2021-01-21T09:38:00Z</dcterms:created>
  <dcterms:modified xsi:type="dcterms:W3CDTF">2021-01-21T09:38:00Z</dcterms:modified>
</cp:coreProperties>
</file>