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254" w:rsidRPr="00816CCF" w:rsidRDefault="00A77254" w:rsidP="00A77254">
      <w:pPr>
        <w:spacing w:after="120"/>
        <w:jc w:val="both"/>
        <w:rPr>
          <w:rFonts w:ascii="Arial" w:hAnsi="Arial" w:cs="Arial"/>
          <w:b/>
          <w:sz w:val="23"/>
          <w:szCs w:val="23"/>
        </w:rPr>
      </w:pPr>
      <w:r w:rsidRPr="00816CCF">
        <w:rPr>
          <w:rFonts w:ascii="Arial" w:hAnsi="Arial" w:cs="Arial"/>
          <w:b/>
          <w:sz w:val="23"/>
          <w:szCs w:val="23"/>
        </w:rPr>
        <w:t>MOZIONE</w:t>
      </w:r>
    </w:p>
    <w:p w:rsidR="00A77254" w:rsidRPr="00816CCF" w:rsidRDefault="00A77254" w:rsidP="00A77254">
      <w:pPr>
        <w:jc w:val="both"/>
        <w:rPr>
          <w:rFonts w:ascii="Arial" w:hAnsi="Arial" w:cs="Arial"/>
          <w:b/>
          <w:sz w:val="23"/>
          <w:szCs w:val="23"/>
        </w:rPr>
      </w:pPr>
    </w:p>
    <w:p w:rsidR="00A77254" w:rsidRPr="00816CCF" w:rsidRDefault="00A77254" w:rsidP="00A77254">
      <w:pPr>
        <w:spacing w:after="120"/>
        <w:jc w:val="both"/>
        <w:rPr>
          <w:rFonts w:ascii="Arial" w:hAnsi="Arial" w:cs="Arial"/>
          <w:b/>
          <w:sz w:val="23"/>
          <w:szCs w:val="23"/>
          <w:u w:val="single"/>
        </w:rPr>
      </w:pPr>
      <w:r w:rsidRPr="00816CCF">
        <w:rPr>
          <w:rFonts w:ascii="Arial" w:hAnsi="Arial" w:cs="Arial"/>
          <w:b/>
          <w:sz w:val="23"/>
          <w:szCs w:val="23"/>
          <w:u w:val="single"/>
        </w:rPr>
        <w:t>Reciprocità: esiste davvero?</w:t>
      </w:r>
    </w:p>
    <w:p w:rsidR="00A77254" w:rsidRPr="00816CCF" w:rsidRDefault="00A77254" w:rsidP="00A77254">
      <w:pPr>
        <w:jc w:val="both"/>
        <w:rPr>
          <w:rFonts w:ascii="Arial" w:hAnsi="Arial" w:cs="Arial"/>
          <w:sz w:val="23"/>
          <w:szCs w:val="23"/>
        </w:rPr>
      </w:pPr>
    </w:p>
    <w:p w:rsidR="00A77254" w:rsidRPr="00816CCF" w:rsidRDefault="00A77254" w:rsidP="00A77254">
      <w:pPr>
        <w:jc w:val="both"/>
        <w:rPr>
          <w:rFonts w:ascii="Arial" w:hAnsi="Arial" w:cs="Arial"/>
          <w:sz w:val="23"/>
          <w:szCs w:val="23"/>
        </w:rPr>
      </w:pPr>
      <w:r w:rsidRPr="00816CCF">
        <w:rPr>
          <w:rFonts w:ascii="Arial" w:hAnsi="Arial" w:cs="Arial"/>
          <w:sz w:val="23"/>
          <w:szCs w:val="23"/>
        </w:rPr>
        <w:t>del 10 aprile 2017</w:t>
      </w:r>
    </w:p>
    <w:p w:rsidR="00A77254" w:rsidRPr="00816CCF" w:rsidRDefault="00A77254" w:rsidP="00A77254">
      <w:pPr>
        <w:jc w:val="both"/>
        <w:rPr>
          <w:rFonts w:ascii="Arial" w:hAnsi="Arial" w:cs="Arial"/>
          <w:sz w:val="23"/>
          <w:szCs w:val="23"/>
        </w:rPr>
      </w:pPr>
    </w:p>
    <w:p w:rsidR="00A77254" w:rsidRPr="00816CCF" w:rsidRDefault="00A77254" w:rsidP="00A77254">
      <w:pPr>
        <w:jc w:val="both"/>
        <w:rPr>
          <w:rFonts w:ascii="Arial" w:hAnsi="Arial" w:cs="Arial"/>
          <w:sz w:val="23"/>
          <w:szCs w:val="23"/>
        </w:rPr>
      </w:pPr>
    </w:p>
    <w:p w:rsidR="00A77254" w:rsidRPr="00816CCF" w:rsidRDefault="00A77254" w:rsidP="00A77254">
      <w:pPr>
        <w:spacing w:after="120"/>
        <w:jc w:val="both"/>
        <w:rPr>
          <w:rFonts w:ascii="Arial" w:hAnsi="Arial" w:cs="Arial"/>
          <w:sz w:val="23"/>
          <w:szCs w:val="23"/>
        </w:rPr>
      </w:pPr>
      <w:r w:rsidRPr="00816CCF">
        <w:rPr>
          <w:rFonts w:ascii="Arial" w:hAnsi="Arial" w:cs="Arial"/>
          <w:sz w:val="23"/>
          <w:szCs w:val="23"/>
        </w:rPr>
        <w:t xml:space="preserve">Con il presente atto parlamentare, i sottoscritti deputati intendono richiedere al Consiglio di Stato di elaborare un </w:t>
      </w:r>
      <w:r w:rsidRPr="00816CCF">
        <w:rPr>
          <w:rFonts w:ascii="Arial" w:hAnsi="Arial" w:cs="Arial"/>
          <w:b/>
          <w:sz w:val="23"/>
          <w:szCs w:val="23"/>
        </w:rPr>
        <w:t>rapporto dettagliato sulle condizioni imposte dallo Stato italiano alle ditte</w:t>
      </w:r>
      <w:r w:rsidRPr="00816CCF">
        <w:rPr>
          <w:rFonts w:ascii="Arial" w:hAnsi="Arial" w:cs="Arial"/>
          <w:sz w:val="23"/>
          <w:szCs w:val="23"/>
        </w:rPr>
        <w:t xml:space="preserve"> </w:t>
      </w:r>
      <w:r w:rsidRPr="00816CCF">
        <w:rPr>
          <w:rFonts w:ascii="Arial" w:hAnsi="Arial" w:cs="Arial"/>
          <w:b/>
          <w:sz w:val="23"/>
          <w:szCs w:val="23"/>
        </w:rPr>
        <w:t>ticinesi per operare sul proprio mercato,</w:t>
      </w:r>
      <w:r w:rsidRPr="00816CCF">
        <w:rPr>
          <w:rFonts w:ascii="Arial" w:hAnsi="Arial" w:cs="Arial"/>
          <w:sz w:val="23"/>
          <w:szCs w:val="23"/>
        </w:rPr>
        <w:t xml:space="preserve"> paragonandole a quelle richieste dalle Autorità svizzere alle ditte italiane per lavorare nel nostro Paese. </w:t>
      </w:r>
    </w:p>
    <w:p w:rsidR="00A77254" w:rsidRPr="00816CCF" w:rsidRDefault="00A77254" w:rsidP="00A77254">
      <w:pPr>
        <w:spacing w:before="120" w:after="120"/>
        <w:jc w:val="both"/>
        <w:rPr>
          <w:rFonts w:ascii="Arial" w:hAnsi="Arial" w:cs="Arial"/>
          <w:sz w:val="23"/>
          <w:szCs w:val="23"/>
        </w:rPr>
      </w:pPr>
      <w:r w:rsidRPr="00816CCF">
        <w:rPr>
          <w:rFonts w:ascii="Arial" w:hAnsi="Arial" w:cs="Arial"/>
          <w:sz w:val="23"/>
          <w:szCs w:val="23"/>
        </w:rPr>
        <w:t xml:space="preserve">In particolar modo è necessario concentrarsi sulle esigenze burocratiche, giuridiche e finanziarie richieste in Italia, evidentemente, in un’ottica di reciprocità d’accesso al mercato. La verifica deve comprendere tutti gli attori che offrono prestazioni professionali, persone fisiche comprese. </w:t>
      </w:r>
    </w:p>
    <w:p w:rsidR="00A77254" w:rsidRPr="00816CCF" w:rsidRDefault="00A77254" w:rsidP="00A77254">
      <w:pPr>
        <w:spacing w:before="120" w:after="120"/>
        <w:jc w:val="both"/>
        <w:rPr>
          <w:rFonts w:ascii="Arial" w:hAnsi="Arial" w:cs="Arial"/>
          <w:sz w:val="23"/>
          <w:szCs w:val="23"/>
        </w:rPr>
      </w:pPr>
      <w:r w:rsidRPr="00816CCF">
        <w:rPr>
          <w:rFonts w:ascii="Arial" w:hAnsi="Arial" w:cs="Arial"/>
          <w:sz w:val="23"/>
          <w:szCs w:val="23"/>
        </w:rPr>
        <w:t>Di recente anche il Consigliere nazionale Marco Chiesa ha depositato un postulato in tal senso alle Camere federali. La sua trattazione avrà luogo nei prossimi mesi. Il postulato richiede un rapporto sulla reciprocità degli accessi ai mercati dei Paesi limitrofi. In questo senso, il nostro Cantone potrebbe anche collaborare con le autorità federali nella stesura dello studio, qualora lo stesso fosse accettato dal Parlamento svizzero.</w:t>
      </w:r>
    </w:p>
    <w:p w:rsidR="00A77254" w:rsidRPr="001B1AC7" w:rsidRDefault="00A77254" w:rsidP="00A77254">
      <w:pPr>
        <w:tabs>
          <w:tab w:val="left" w:pos="426"/>
        </w:tabs>
        <w:rPr>
          <w:rFonts w:ascii="Arial" w:hAnsi="Arial" w:cs="Arial"/>
          <w:sz w:val="23"/>
          <w:szCs w:val="23"/>
        </w:rPr>
      </w:pPr>
    </w:p>
    <w:p w:rsidR="00A77254" w:rsidRPr="001B1AC7" w:rsidRDefault="00A77254" w:rsidP="00A77254">
      <w:pPr>
        <w:tabs>
          <w:tab w:val="left" w:pos="426"/>
        </w:tabs>
        <w:rPr>
          <w:rFonts w:ascii="Arial" w:hAnsi="Arial" w:cs="Arial"/>
          <w:sz w:val="23"/>
          <w:szCs w:val="23"/>
        </w:rPr>
      </w:pPr>
    </w:p>
    <w:p w:rsidR="00A77254" w:rsidRPr="00B92944" w:rsidRDefault="00A77254" w:rsidP="00A77254">
      <w:pPr>
        <w:jc w:val="both"/>
        <w:rPr>
          <w:rFonts w:ascii="Arial" w:hAnsi="Arial" w:cs="Arial"/>
          <w:sz w:val="23"/>
          <w:szCs w:val="23"/>
        </w:rPr>
      </w:pPr>
      <w:r w:rsidRPr="00B92944">
        <w:rPr>
          <w:rFonts w:ascii="Arial" w:hAnsi="Arial" w:cs="Arial"/>
          <w:sz w:val="23"/>
          <w:szCs w:val="23"/>
        </w:rPr>
        <w:t xml:space="preserve">Per la Commissione speciale </w:t>
      </w:r>
    </w:p>
    <w:p w:rsidR="00A77254" w:rsidRPr="00B92944" w:rsidRDefault="00A77254" w:rsidP="00A77254">
      <w:pPr>
        <w:jc w:val="both"/>
        <w:rPr>
          <w:rFonts w:ascii="Arial" w:hAnsi="Arial" w:cs="Arial"/>
          <w:sz w:val="23"/>
          <w:szCs w:val="23"/>
        </w:rPr>
      </w:pPr>
      <w:r w:rsidRPr="00B92944">
        <w:rPr>
          <w:rFonts w:ascii="Arial" w:hAnsi="Arial" w:cs="Arial"/>
          <w:sz w:val="23"/>
          <w:szCs w:val="23"/>
        </w:rPr>
        <w:t>per l'attuazione dell'IP "Prima i nostri!"</w:t>
      </w:r>
    </w:p>
    <w:p w:rsidR="00A77254" w:rsidRPr="001B1AC7" w:rsidRDefault="00A77254" w:rsidP="00A77254">
      <w:pPr>
        <w:tabs>
          <w:tab w:val="left" w:pos="426"/>
        </w:tabs>
        <w:rPr>
          <w:rFonts w:ascii="Arial" w:hAnsi="Arial" w:cs="Arial"/>
          <w:sz w:val="23"/>
          <w:szCs w:val="23"/>
        </w:rPr>
      </w:pPr>
      <w:r w:rsidRPr="001B1AC7">
        <w:rPr>
          <w:rFonts w:ascii="Arial" w:hAnsi="Arial" w:cs="Arial"/>
          <w:sz w:val="23"/>
          <w:szCs w:val="23"/>
        </w:rPr>
        <w:t>Gabriele Pinoja</w:t>
      </w:r>
    </w:p>
    <w:p w:rsidR="00A77254" w:rsidRPr="001B1AC7" w:rsidRDefault="00A77254" w:rsidP="00A77254">
      <w:pPr>
        <w:tabs>
          <w:tab w:val="left" w:pos="426"/>
        </w:tabs>
        <w:rPr>
          <w:rFonts w:ascii="Arial" w:hAnsi="Arial" w:cs="Arial"/>
          <w:sz w:val="23"/>
          <w:szCs w:val="23"/>
        </w:rPr>
      </w:pPr>
      <w:r>
        <w:rPr>
          <w:rFonts w:ascii="Arial" w:hAnsi="Arial" w:cs="Arial"/>
          <w:sz w:val="23"/>
          <w:szCs w:val="23"/>
        </w:rPr>
        <w:t xml:space="preserve">Bang - </w:t>
      </w:r>
      <w:proofErr w:type="spellStart"/>
      <w:r w:rsidRPr="001B1AC7">
        <w:rPr>
          <w:rFonts w:ascii="Arial" w:hAnsi="Arial" w:cs="Arial"/>
          <w:sz w:val="23"/>
          <w:szCs w:val="23"/>
        </w:rPr>
        <w:t>Ghisla</w:t>
      </w:r>
      <w:proofErr w:type="spellEnd"/>
      <w:r w:rsidRPr="001B1AC7">
        <w:rPr>
          <w:rFonts w:ascii="Arial" w:hAnsi="Arial" w:cs="Arial"/>
          <w:sz w:val="23"/>
          <w:szCs w:val="23"/>
        </w:rPr>
        <w:t xml:space="preserve"> - Giudici - Merlo - Minotti</w:t>
      </w:r>
    </w:p>
    <w:p w:rsidR="00B665FA" w:rsidRDefault="00B665FA">
      <w:bookmarkStart w:id="0" w:name="_GoBack"/>
      <w:bookmarkEnd w:id="0"/>
    </w:p>
    <w:sectPr w:rsidR="00B665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54"/>
    <w:rsid w:val="00A77254"/>
    <w:rsid w:val="00B665F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77254"/>
    <w:pPr>
      <w:widowControl w:val="0"/>
      <w:autoSpaceDE w:val="0"/>
      <w:autoSpaceDN w:val="0"/>
      <w:adjustRightInd w:val="0"/>
      <w:spacing w:after="0" w:line="240" w:lineRule="auto"/>
    </w:pPr>
    <w:rPr>
      <w:rFonts w:ascii="Times New Roman" w:eastAsia="Times New Roman" w:hAnsi="Times New Roman" w:cs="Times New Roman"/>
      <w:sz w:val="24"/>
      <w:szCs w:val="24"/>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77254"/>
    <w:pPr>
      <w:widowControl w:val="0"/>
      <w:autoSpaceDE w:val="0"/>
      <w:autoSpaceDN w:val="0"/>
      <w:adjustRightInd w:val="0"/>
      <w:spacing w:after="0" w:line="240" w:lineRule="auto"/>
    </w:pPr>
    <w:rPr>
      <w:rFonts w:ascii="Times New Roman" w:eastAsia="Times New Roman" w:hAnsi="Times New Roman" w:cs="Times New Roman"/>
      <w:sz w:val="24"/>
      <w:szCs w:val="24"/>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Righetti Paolo / kxgc022</dc:creator>
  <cp:lastModifiedBy>Righetti Paolo / kxgc022</cp:lastModifiedBy>
  <cp:revision>1</cp:revision>
  <dcterms:created xsi:type="dcterms:W3CDTF">2017-04-20T07:33:00Z</dcterms:created>
  <dcterms:modified xsi:type="dcterms:W3CDTF">2017-04-20T07:34:00Z</dcterms:modified>
</cp:coreProperties>
</file>