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Default="00F87D72" w:rsidP="00A855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16 giugno 2017</w:t>
      </w:r>
      <w:r w:rsidR="00A855E1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130</w:t>
      </w:r>
      <w:r w:rsidR="005138FD">
        <w:rPr>
          <w:rFonts w:ascii="Arial" w:hAnsi="Arial" w:cs="Arial"/>
        </w:rPr>
        <w:t>.</w:t>
      </w:r>
      <w:r>
        <w:rPr>
          <w:rFonts w:ascii="Arial" w:hAnsi="Arial" w:cs="Arial"/>
        </w:rPr>
        <w:t>17</w:t>
      </w: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417666" w:rsidRDefault="00417666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Pr="00A855E1" w:rsidRDefault="00A855E1" w:rsidP="00A855E1">
      <w:pPr>
        <w:jc w:val="center"/>
        <w:rPr>
          <w:rFonts w:ascii="Arial" w:hAnsi="Arial" w:cs="Arial"/>
          <w:b/>
          <w:sz w:val="32"/>
          <w:szCs w:val="32"/>
        </w:rPr>
      </w:pPr>
      <w:r w:rsidRPr="00A855E1">
        <w:rPr>
          <w:rFonts w:ascii="Arial" w:hAnsi="Arial" w:cs="Arial"/>
          <w:b/>
          <w:sz w:val="32"/>
          <w:szCs w:val="32"/>
        </w:rPr>
        <w:t>TESTO DELL’INTERROGAZIONE</w:t>
      </w: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F87D72" w:rsidRPr="00172F49" w:rsidRDefault="00172F49" w:rsidP="00F87D72">
      <w:pPr>
        <w:rPr>
          <w:rFonts w:ascii="Arial" w:hAnsi="Arial" w:cs="Arial"/>
          <w:b/>
          <w:sz w:val="28"/>
          <w:szCs w:val="28"/>
        </w:rPr>
      </w:pPr>
      <w:r w:rsidRPr="00172F49">
        <w:rPr>
          <w:rFonts w:ascii="Arial" w:hAnsi="Arial" w:cs="Arial"/>
          <w:b/>
          <w:sz w:val="28"/>
          <w:szCs w:val="28"/>
        </w:rPr>
        <w:t>Deposito di scorie radioattive a Is</w:t>
      </w:r>
      <w:r>
        <w:rPr>
          <w:rFonts w:ascii="Arial" w:hAnsi="Arial" w:cs="Arial"/>
          <w:b/>
          <w:sz w:val="28"/>
          <w:szCs w:val="28"/>
        </w:rPr>
        <w:t>pra sul lato italiano del lago M</w:t>
      </w:r>
      <w:r w:rsidRPr="00172F49">
        <w:rPr>
          <w:rFonts w:ascii="Arial" w:hAnsi="Arial" w:cs="Arial"/>
          <w:b/>
          <w:sz w:val="28"/>
          <w:szCs w:val="28"/>
        </w:rPr>
        <w:t>aggiore</w:t>
      </w:r>
    </w:p>
    <w:p w:rsidR="00172F49" w:rsidRPr="00172F49" w:rsidRDefault="00172F49" w:rsidP="00172F49">
      <w:pPr>
        <w:rPr>
          <w:rFonts w:ascii="Arial" w:hAnsi="Arial" w:cs="Arial"/>
        </w:rPr>
      </w:pPr>
    </w:p>
    <w:p w:rsidR="00172F49" w:rsidRPr="00172F49" w:rsidRDefault="00172F49" w:rsidP="00172F49">
      <w:pPr>
        <w:rPr>
          <w:rFonts w:ascii="Arial" w:hAnsi="Arial" w:cs="Arial"/>
        </w:rPr>
      </w:pPr>
    </w:p>
    <w:p w:rsidR="00F87D72" w:rsidRPr="00172F49" w:rsidRDefault="00F87D72" w:rsidP="00172F49">
      <w:pPr>
        <w:rPr>
          <w:rFonts w:ascii="Arial" w:hAnsi="Arial" w:cs="Arial"/>
        </w:rPr>
      </w:pPr>
      <w:r w:rsidRPr="00172F49">
        <w:rPr>
          <w:rFonts w:ascii="Arial" w:hAnsi="Arial" w:cs="Arial"/>
        </w:rPr>
        <w:t>È di questi giorni la notizia dell'apertura di un nuovo sito per il deposito di scorie nucleari ad Ispra, in provincia di Varese. Il Comune di Ispra è noto soprattutto per essere la sede del Centro Comune di Ricerca (</w:t>
      </w:r>
      <w:r w:rsidR="00172F49">
        <w:rPr>
          <w:rFonts w:ascii="Arial" w:hAnsi="Arial" w:cs="Arial"/>
        </w:rPr>
        <w:t xml:space="preserve">Joint </w:t>
      </w:r>
      <w:proofErr w:type="spellStart"/>
      <w:r w:rsidR="00172F49">
        <w:rPr>
          <w:rFonts w:ascii="Arial" w:hAnsi="Arial" w:cs="Arial"/>
        </w:rPr>
        <w:t>Research</w:t>
      </w:r>
      <w:proofErr w:type="spellEnd"/>
      <w:r w:rsidR="00172F49">
        <w:rPr>
          <w:rFonts w:ascii="Arial" w:hAnsi="Arial" w:cs="Arial"/>
        </w:rPr>
        <w:t xml:space="preserve"> Centre, JRC), un’</w:t>
      </w:r>
      <w:r w:rsidRPr="00172F49">
        <w:rPr>
          <w:rFonts w:ascii="Arial" w:hAnsi="Arial" w:cs="Arial"/>
        </w:rPr>
        <w:t>istituzione che fa capo alla Commissione europea e che si occupa in prevalenza di elaborare studi sulla sicurezza nucleare, ma non solo. Dal 1999 infatti è in corso un programma di disattivazione e gestione dei rifiuti del JRC con lo scopo di eliminare gli impianti nucleari all'arresto.</w:t>
      </w:r>
    </w:p>
    <w:p w:rsidR="00F87D72" w:rsidRPr="00172F49" w:rsidRDefault="00F87D72" w:rsidP="00172F49">
      <w:pPr>
        <w:spacing w:before="120"/>
        <w:rPr>
          <w:rFonts w:ascii="Arial" w:hAnsi="Arial" w:cs="Arial"/>
        </w:rPr>
      </w:pPr>
      <w:r w:rsidRPr="00172F49">
        <w:rPr>
          <w:rFonts w:ascii="Arial" w:hAnsi="Arial" w:cs="Arial"/>
        </w:rPr>
        <w:t xml:space="preserve">A questo proposito recentemente è stato presentato alla stampa l'Interim </w:t>
      </w:r>
      <w:proofErr w:type="spellStart"/>
      <w:r w:rsidRPr="00172F49">
        <w:rPr>
          <w:rFonts w:ascii="Arial" w:hAnsi="Arial" w:cs="Arial"/>
        </w:rPr>
        <w:t>storage</w:t>
      </w:r>
      <w:proofErr w:type="spellEnd"/>
      <w:r w:rsidRPr="00172F49">
        <w:rPr>
          <w:rFonts w:ascii="Arial" w:hAnsi="Arial" w:cs="Arial"/>
        </w:rPr>
        <w:t xml:space="preserve"> </w:t>
      </w:r>
      <w:proofErr w:type="spellStart"/>
      <w:r w:rsidRPr="00172F49">
        <w:rPr>
          <w:rFonts w:ascii="Arial" w:hAnsi="Arial" w:cs="Arial"/>
        </w:rPr>
        <w:t>facility</w:t>
      </w:r>
      <w:proofErr w:type="spellEnd"/>
      <w:r w:rsidRPr="00172F49">
        <w:rPr>
          <w:rFonts w:ascii="Arial" w:hAnsi="Arial" w:cs="Arial"/>
        </w:rPr>
        <w:t xml:space="preserve"> (</w:t>
      </w:r>
      <w:proofErr w:type="spellStart"/>
      <w:r w:rsidRPr="00172F49">
        <w:rPr>
          <w:rFonts w:ascii="Arial" w:hAnsi="Arial" w:cs="Arial"/>
        </w:rPr>
        <w:t>Isf</w:t>
      </w:r>
      <w:proofErr w:type="spellEnd"/>
      <w:r w:rsidRPr="00172F49">
        <w:rPr>
          <w:rFonts w:ascii="Arial" w:hAnsi="Arial" w:cs="Arial"/>
        </w:rPr>
        <w:t>). Questo deposito (sembrerebbe il secondo più grande d'Europa), costruito nel 2013, dal mese di settembre accoglierà 12-13 mila metri cubi di residui radioattivi provenienti, secondo i responsabili JRC, dalle attività di ricerca del passato e dalle attività di disattivazione e smantellamento delle strutture locali.</w:t>
      </w:r>
    </w:p>
    <w:p w:rsidR="00F87D72" w:rsidRPr="00172F49" w:rsidRDefault="00F87D72" w:rsidP="00172F49">
      <w:pPr>
        <w:spacing w:before="120"/>
        <w:rPr>
          <w:rFonts w:ascii="Arial" w:hAnsi="Arial" w:cs="Arial"/>
        </w:rPr>
      </w:pPr>
      <w:r w:rsidRPr="00172F49">
        <w:rPr>
          <w:rFonts w:ascii="Arial" w:hAnsi="Arial" w:cs="Arial"/>
        </w:rPr>
        <w:t>Sempre secondo i responsabili del JRC, citati dalla stampa, nel nuovo deposito verrebbero stoccati temporaneamente i rifiuti radioattivi del sito di Ispra, nell'attesa</w:t>
      </w:r>
      <w:r w:rsidR="00172F49">
        <w:rPr>
          <w:rFonts w:ascii="Arial" w:hAnsi="Arial" w:cs="Arial"/>
        </w:rPr>
        <w:t>,</w:t>
      </w:r>
      <w:r w:rsidRPr="00172F49">
        <w:rPr>
          <w:rFonts w:ascii="Arial" w:hAnsi="Arial" w:cs="Arial"/>
        </w:rPr>
        <w:t xml:space="preserve"> entro il 2030, di essere trasferiti al deposito nazionale non appena questo sarà disponibile.</w:t>
      </w:r>
    </w:p>
    <w:p w:rsidR="00F87D72" w:rsidRPr="00172F49" w:rsidRDefault="00F87D72" w:rsidP="00172F49">
      <w:pPr>
        <w:spacing w:before="120"/>
        <w:rPr>
          <w:rFonts w:ascii="Arial" w:hAnsi="Arial" w:cs="Arial"/>
        </w:rPr>
      </w:pPr>
      <w:r w:rsidRPr="00172F49">
        <w:rPr>
          <w:rFonts w:ascii="Arial" w:hAnsi="Arial" w:cs="Arial"/>
        </w:rPr>
        <w:t>Tuttavia</w:t>
      </w:r>
      <w:r w:rsidR="00172F49">
        <w:rPr>
          <w:rFonts w:ascii="Arial" w:hAnsi="Arial" w:cs="Arial"/>
        </w:rPr>
        <w:t>,</w:t>
      </w:r>
      <w:r w:rsidRPr="00172F49">
        <w:rPr>
          <w:rFonts w:ascii="Arial" w:hAnsi="Arial" w:cs="Arial"/>
        </w:rPr>
        <w:t xml:space="preserve"> nonostante queste rassicurazioni</w:t>
      </w:r>
      <w:r w:rsidR="00172F49">
        <w:rPr>
          <w:rFonts w:ascii="Arial" w:hAnsi="Arial" w:cs="Arial"/>
        </w:rPr>
        <w:t>,</w:t>
      </w:r>
      <w:r w:rsidRPr="00172F49">
        <w:rPr>
          <w:rFonts w:ascii="Arial" w:hAnsi="Arial" w:cs="Arial"/>
        </w:rPr>
        <w:t xml:space="preserve"> diversi amministratori locali hanno il timore che in questo sito possano transitare scorie provenienti da altre strutture europee e a questo proposito è stata depositata recentemente un'interrogazione in Consiglio regionale.</w:t>
      </w:r>
    </w:p>
    <w:p w:rsidR="00172F49" w:rsidRDefault="00172F49" w:rsidP="00172F49">
      <w:pPr>
        <w:rPr>
          <w:rFonts w:ascii="Arial" w:hAnsi="Arial" w:cs="Arial"/>
        </w:rPr>
      </w:pPr>
    </w:p>
    <w:p w:rsidR="00F87D72" w:rsidRPr="00172F49" w:rsidRDefault="00F87D72" w:rsidP="00172F49">
      <w:pPr>
        <w:rPr>
          <w:rFonts w:ascii="Arial" w:hAnsi="Arial" w:cs="Arial"/>
        </w:rPr>
      </w:pPr>
      <w:r w:rsidRPr="00172F49">
        <w:rPr>
          <w:rFonts w:ascii="Arial" w:hAnsi="Arial" w:cs="Arial"/>
        </w:rPr>
        <w:t>Per il Canton Ticino non vi sarebbe motivo di allarma</w:t>
      </w:r>
      <w:r w:rsidR="00172F49">
        <w:rPr>
          <w:rFonts w:ascii="Arial" w:hAnsi="Arial" w:cs="Arial"/>
        </w:rPr>
        <w:t>rsi se non fosse che Ispra è un C</w:t>
      </w:r>
      <w:r w:rsidRPr="00172F49">
        <w:rPr>
          <w:rFonts w:ascii="Arial" w:hAnsi="Arial" w:cs="Arial"/>
        </w:rPr>
        <w:t>omune affacciato sulle rive lombarde del lago Maggiore ad una cinquantina di chilometri in linea d'aria da Locarno e Stabio. Per questo motivo poniamo le seguenti domande al Consiglio di Stato:</w:t>
      </w:r>
    </w:p>
    <w:p w:rsidR="00F87D72" w:rsidRPr="00172F49" w:rsidRDefault="00F87D72" w:rsidP="00172F49">
      <w:pPr>
        <w:pStyle w:val="Paragrafoelenco"/>
        <w:numPr>
          <w:ilvl w:val="0"/>
          <w:numId w:val="5"/>
        </w:numPr>
        <w:spacing w:before="120"/>
        <w:ind w:left="426" w:hanging="426"/>
        <w:rPr>
          <w:rFonts w:ascii="Arial" w:hAnsi="Arial" w:cs="Arial"/>
        </w:rPr>
      </w:pPr>
      <w:r w:rsidRPr="00172F49">
        <w:rPr>
          <w:rFonts w:ascii="Arial" w:hAnsi="Arial" w:cs="Arial"/>
        </w:rPr>
        <w:t xml:space="preserve">Il Consiglio di Stato o il Dipartimento del territorio o la Regio </w:t>
      </w:r>
      <w:proofErr w:type="spellStart"/>
      <w:r w:rsidRPr="00172F49">
        <w:rPr>
          <w:rFonts w:ascii="Arial" w:hAnsi="Arial" w:cs="Arial"/>
        </w:rPr>
        <w:t>Insubrica</w:t>
      </w:r>
      <w:proofErr w:type="spellEnd"/>
      <w:r w:rsidRPr="00172F49">
        <w:rPr>
          <w:rFonts w:ascii="Arial" w:hAnsi="Arial" w:cs="Arial"/>
        </w:rPr>
        <w:t xml:space="preserve"> sono stati informati dalle autorità italiane (o europee) di questo importante progetto?</w:t>
      </w:r>
    </w:p>
    <w:p w:rsidR="00F87D72" w:rsidRPr="00172F49" w:rsidRDefault="00F87D72" w:rsidP="00172F49">
      <w:pPr>
        <w:pStyle w:val="Paragrafoelenco"/>
        <w:numPr>
          <w:ilvl w:val="0"/>
          <w:numId w:val="5"/>
        </w:numPr>
        <w:spacing w:before="120"/>
        <w:ind w:left="426" w:hanging="426"/>
        <w:rPr>
          <w:rFonts w:ascii="Arial" w:hAnsi="Arial" w:cs="Arial"/>
        </w:rPr>
      </w:pPr>
      <w:r w:rsidRPr="00172F49">
        <w:rPr>
          <w:rFonts w:ascii="Arial" w:hAnsi="Arial" w:cs="Arial"/>
        </w:rPr>
        <w:t>Se sì, ritiene il Consiglio di Stato che vi siano sufficienti garanzie per la sicurezza della popolazione e del territorio ticinesi?</w:t>
      </w:r>
    </w:p>
    <w:p w:rsidR="00F87D72" w:rsidRPr="00172F49" w:rsidRDefault="00F87D72" w:rsidP="00172F49">
      <w:pPr>
        <w:pStyle w:val="Paragrafoelenco"/>
        <w:numPr>
          <w:ilvl w:val="0"/>
          <w:numId w:val="5"/>
        </w:numPr>
        <w:spacing w:before="120"/>
        <w:ind w:left="426" w:hanging="426"/>
        <w:rPr>
          <w:rFonts w:ascii="Arial" w:hAnsi="Arial" w:cs="Arial"/>
        </w:rPr>
      </w:pPr>
      <w:r w:rsidRPr="00172F49">
        <w:rPr>
          <w:rFonts w:ascii="Arial" w:hAnsi="Arial" w:cs="Arial"/>
        </w:rPr>
        <w:t xml:space="preserve">Se no, ritiene il Consiglio di Stato di dover richiedere informazioni supplementari direttamente o per il tramite della Regio </w:t>
      </w:r>
      <w:proofErr w:type="spellStart"/>
      <w:r w:rsidRPr="00172F49">
        <w:rPr>
          <w:rFonts w:ascii="Arial" w:hAnsi="Arial" w:cs="Arial"/>
        </w:rPr>
        <w:t>Insubrica</w:t>
      </w:r>
      <w:proofErr w:type="spellEnd"/>
      <w:r w:rsidRPr="00172F49">
        <w:rPr>
          <w:rFonts w:ascii="Arial" w:hAnsi="Arial" w:cs="Arial"/>
        </w:rPr>
        <w:t xml:space="preserve"> o della Confederazione, alfine di avere sufficienti garanzie per la sicurezza della popolazione e del territorio ticinesi?</w:t>
      </w:r>
    </w:p>
    <w:p w:rsidR="00F87D72" w:rsidRDefault="00F87D72" w:rsidP="00172F49">
      <w:pPr>
        <w:rPr>
          <w:rFonts w:ascii="Arial" w:hAnsi="Arial" w:cs="Arial"/>
        </w:rPr>
      </w:pPr>
    </w:p>
    <w:p w:rsidR="00172F49" w:rsidRPr="00172F49" w:rsidRDefault="00172F49" w:rsidP="00172F49">
      <w:pPr>
        <w:rPr>
          <w:rFonts w:ascii="Arial" w:hAnsi="Arial" w:cs="Arial"/>
        </w:rPr>
      </w:pPr>
    </w:p>
    <w:p w:rsidR="00F87D72" w:rsidRPr="00172F49" w:rsidRDefault="00F87D72" w:rsidP="00172F49">
      <w:pPr>
        <w:rPr>
          <w:rFonts w:ascii="Arial" w:hAnsi="Arial" w:cs="Arial"/>
        </w:rPr>
      </w:pPr>
      <w:r w:rsidRPr="00172F49">
        <w:rPr>
          <w:rFonts w:ascii="Arial" w:hAnsi="Arial" w:cs="Arial"/>
        </w:rPr>
        <w:t>Sebastiano Gaffuri e Nicola Pini</w:t>
      </w:r>
    </w:p>
    <w:p w:rsidR="00F87D72" w:rsidRPr="00172F49" w:rsidRDefault="00F87D72" w:rsidP="00172F49">
      <w:pPr>
        <w:rPr>
          <w:rFonts w:ascii="Arial" w:hAnsi="Arial" w:cs="Arial"/>
        </w:rPr>
      </w:pPr>
      <w:r w:rsidRPr="00172F49">
        <w:rPr>
          <w:rFonts w:ascii="Arial" w:hAnsi="Arial" w:cs="Arial"/>
        </w:rPr>
        <w:t>per</w:t>
      </w:r>
      <w:r w:rsidR="00172F49">
        <w:rPr>
          <w:rFonts w:ascii="Arial" w:hAnsi="Arial" w:cs="Arial"/>
        </w:rPr>
        <w:t xml:space="preserve"> il Gruppo PLR</w:t>
      </w:r>
    </w:p>
    <w:p w:rsidR="005138FD" w:rsidRPr="00172F49" w:rsidRDefault="005138FD" w:rsidP="00172F49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5138FD" w:rsidRPr="00172F49" w:rsidSect="00A855E1">
      <w:pgSz w:w="11906" w:h="16838" w:code="9"/>
      <w:pgMar w:top="567" w:right="1134" w:bottom="1021" w:left="1134" w:header="2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4EE2"/>
    <w:multiLevelType w:val="hybridMultilevel"/>
    <w:tmpl w:val="B73A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3A28"/>
    <w:multiLevelType w:val="hybridMultilevel"/>
    <w:tmpl w:val="98CE972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8301662"/>
    <w:multiLevelType w:val="hybridMultilevel"/>
    <w:tmpl w:val="0380938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1"/>
    <w:rsid w:val="000C5BE5"/>
    <w:rsid w:val="00172F49"/>
    <w:rsid w:val="002E5E40"/>
    <w:rsid w:val="00417666"/>
    <w:rsid w:val="0048100C"/>
    <w:rsid w:val="005138FD"/>
    <w:rsid w:val="0052425A"/>
    <w:rsid w:val="007B5462"/>
    <w:rsid w:val="008034BD"/>
    <w:rsid w:val="00876352"/>
    <w:rsid w:val="009770BB"/>
    <w:rsid w:val="009E008D"/>
    <w:rsid w:val="00A5465F"/>
    <w:rsid w:val="00A77678"/>
    <w:rsid w:val="00A855E1"/>
    <w:rsid w:val="00BC4C95"/>
    <w:rsid w:val="00BD5944"/>
    <w:rsid w:val="00CF6858"/>
    <w:rsid w:val="00D50981"/>
    <w:rsid w:val="00F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dcterms:created xsi:type="dcterms:W3CDTF">2017-06-16T12:53:00Z</dcterms:created>
  <dcterms:modified xsi:type="dcterms:W3CDTF">2017-06-16T12:57:00Z</dcterms:modified>
</cp:coreProperties>
</file>