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E" w:rsidRPr="003F154B" w:rsidRDefault="0034275E" w:rsidP="0034275E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3F154B">
        <w:rPr>
          <w:rFonts w:ascii="Arial" w:hAnsi="Arial" w:cs="Arial"/>
          <w:b/>
          <w:sz w:val="23"/>
          <w:szCs w:val="23"/>
          <w:lang w:val="it-CH"/>
        </w:rPr>
        <w:t>MOZIONE</w:t>
      </w:r>
    </w:p>
    <w:p w:rsidR="0034275E" w:rsidRPr="003F154B" w:rsidRDefault="0034275E" w:rsidP="0034275E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34275E" w:rsidRPr="003F154B" w:rsidRDefault="0034275E" w:rsidP="0034275E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3F154B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Vietiamo gli </w:t>
      </w:r>
      <w:proofErr w:type="spellStart"/>
      <w:r w:rsidRPr="003F154B">
        <w:rPr>
          <w:rFonts w:ascii="Arial" w:hAnsi="Arial" w:cs="Arial"/>
          <w:b/>
          <w:sz w:val="23"/>
          <w:szCs w:val="23"/>
          <w:u w:val="single"/>
          <w:lang w:val="it-CH"/>
        </w:rPr>
        <w:t>smartphone</w:t>
      </w:r>
      <w:proofErr w:type="spellEnd"/>
      <w:r w:rsidRPr="003F154B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 nelle scuole dell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'</w:t>
      </w:r>
      <w:r w:rsidRPr="003F154B">
        <w:rPr>
          <w:rFonts w:ascii="Arial" w:hAnsi="Arial" w:cs="Arial"/>
          <w:b/>
          <w:sz w:val="23"/>
          <w:szCs w:val="23"/>
          <w:u w:val="single"/>
          <w:lang w:val="it-CH"/>
        </w:rPr>
        <w:t>obbligo</w:t>
      </w:r>
    </w:p>
    <w:p w:rsidR="0034275E" w:rsidRPr="003F154B" w:rsidRDefault="0034275E" w:rsidP="0034275E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34275E" w:rsidRPr="003F154B" w:rsidRDefault="0034275E" w:rsidP="0034275E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3F154B">
        <w:rPr>
          <w:rFonts w:ascii="Arial" w:hAnsi="Arial" w:cs="Arial"/>
          <w:sz w:val="23"/>
          <w:szCs w:val="23"/>
          <w:lang w:val="it-CH"/>
        </w:rPr>
        <w:t>del 17 settembre 2018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Il 10 maggio 2017 abbiamo presentato un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interrogazione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(n.101.17)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dal titolo 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"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Bullismo 2.0: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come arginare questo fenomeno".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Al centro del nostro atto parlamentare vi 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era il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fenomeno del bullismo e del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cyberbullismo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che preoccupava gli interroganti.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Nel testo avevamo posto delle specifiche domande relative a questo fenomeno e ci eravamo spinti oltre andando a chiedere al Governo se un divieto generalizzato (per gli alunni) dello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smartphone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all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interno della scuola dell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obbligo fosse una via percorribile. Questa possibilità è stata scartata categoricamente dal Consiglio di Stato che 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aveva definita 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«</w:t>
      </w:r>
      <w:r w:rsidRPr="006638DD">
        <w:rPr>
          <w:rFonts w:ascii="Arial" w:hAnsi="Arial" w:cs="Arial"/>
          <w:i/>
          <w:sz w:val="23"/>
          <w:szCs w:val="23"/>
          <w:shd w:val="clear" w:color="auto" w:fill="FFFFFF"/>
          <w:lang w:val="it-CH"/>
        </w:rPr>
        <w:t>anacronista e incoerente con il compito educativo che la scuola deve assolvere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» (si veda la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risposta del C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onsiglio di Stato del 20 dicembre 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2017).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La via del divieto è stata recentemente presa però dal Canton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Vaud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,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che ha deciso di iniziare un progetto pilota, ispirandosi a quanto deciso recentemente in Francia, vietando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i cellulari ne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lle scuole. Parallelamente il Canton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Vaud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ha poi deciso di accompagnare questo divieto con un rafforzamento della formazione digitale degli alunni allo scopo di studiare tra le altre cose le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app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e i motori di ricerca con spirito critico.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Con la presente mozione chiediamo al Consiglio di Stato di seguire 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esempio del Canton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Vaud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, iniziando un progetto pilota in alcune sedi scolastiche 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volto a proibire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agli allievi delle scuole dell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obbligo la possibilità di portare a scuola gli </w:t>
      </w:r>
      <w:proofErr w:type="spellStart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smartphone</w:t>
      </w:r>
      <w:proofErr w:type="spellEnd"/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. Parallelamente proponiamo di creare un corso sull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etica dell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'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>informatica</w:t>
      </w:r>
      <w:r>
        <w:rPr>
          <w:rFonts w:ascii="Arial" w:hAnsi="Arial" w:cs="Arial"/>
          <w:sz w:val="23"/>
          <w:szCs w:val="23"/>
          <w:shd w:val="clear" w:color="auto" w:fill="FFFFFF"/>
          <w:lang w:val="it-CH"/>
        </w:rPr>
        <w:t>,</w:t>
      </w:r>
      <w:r w:rsidRPr="003F154B">
        <w:rPr>
          <w:rFonts w:ascii="Arial" w:hAnsi="Arial" w:cs="Arial"/>
          <w:sz w:val="23"/>
          <w:szCs w:val="23"/>
          <w:shd w:val="clear" w:color="auto" w:fill="FFFFFF"/>
          <w:lang w:val="it-CH"/>
        </w:rPr>
        <w:t xml:space="preserve"> allo scopo di istruire i giovani sui benefici ma anche sui rischi che la tecnologia può portare nella società.</w:t>
      </w: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34275E" w:rsidRPr="003F154B" w:rsidRDefault="0034275E" w:rsidP="0034275E">
      <w:pPr>
        <w:spacing w:after="0" w:line="240" w:lineRule="auto"/>
        <w:ind w:right="-1554"/>
        <w:rPr>
          <w:rFonts w:ascii="Arial" w:hAnsi="Arial" w:cs="Arial"/>
          <w:sz w:val="23"/>
          <w:szCs w:val="23"/>
          <w:lang w:val="it-CH"/>
        </w:rPr>
      </w:pPr>
      <w:r w:rsidRPr="003F154B">
        <w:rPr>
          <w:rFonts w:ascii="Arial" w:hAnsi="Arial" w:cs="Arial"/>
          <w:sz w:val="23"/>
          <w:szCs w:val="23"/>
          <w:lang w:val="it-CH"/>
        </w:rPr>
        <w:t>Giorgio Fonio</w:t>
      </w:r>
    </w:p>
    <w:p w:rsidR="0034275E" w:rsidRPr="003F154B" w:rsidRDefault="0034275E" w:rsidP="0034275E">
      <w:pPr>
        <w:spacing w:after="0" w:line="240" w:lineRule="auto"/>
        <w:ind w:right="-1554"/>
        <w:rPr>
          <w:rFonts w:ascii="Arial" w:hAnsi="Arial" w:cs="Arial"/>
          <w:sz w:val="23"/>
          <w:szCs w:val="23"/>
          <w:lang w:val="it-CH"/>
        </w:rPr>
      </w:pPr>
      <w:r w:rsidRPr="003F154B">
        <w:rPr>
          <w:rFonts w:ascii="Arial" w:hAnsi="Arial" w:cs="Arial"/>
          <w:sz w:val="23"/>
          <w:szCs w:val="23"/>
          <w:lang w:val="it-CH"/>
        </w:rPr>
        <w:t>Bang - Polli</w:t>
      </w:r>
    </w:p>
    <w:p w:rsidR="0034275E" w:rsidRDefault="0034275E" w:rsidP="0034275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it-CH"/>
        </w:rPr>
      </w:pPr>
    </w:p>
    <w:p w:rsidR="0042698B" w:rsidRPr="0034275E" w:rsidRDefault="0042698B" w:rsidP="0034275E">
      <w:bookmarkStart w:id="0" w:name="_GoBack"/>
      <w:bookmarkEnd w:id="0"/>
    </w:p>
    <w:sectPr w:rsidR="0042698B" w:rsidRPr="00342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10"/>
    <w:multiLevelType w:val="hybridMultilevel"/>
    <w:tmpl w:val="D06EBE3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1151"/>
    <w:multiLevelType w:val="multilevel"/>
    <w:tmpl w:val="0CD46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4F5D94"/>
    <w:multiLevelType w:val="hybridMultilevel"/>
    <w:tmpl w:val="6C52F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B"/>
    <w:rsid w:val="00017A08"/>
    <w:rsid w:val="00043BB7"/>
    <w:rsid w:val="0034275E"/>
    <w:rsid w:val="003A5BA4"/>
    <w:rsid w:val="003F7621"/>
    <w:rsid w:val="0042698B"/>
    <w:rsid w:val="00BF53CB"/>
    <w:rsid w:val="00DA3F14"/>
    <w:rsid w:val="00E235E6"/>
    <w:rsid w:val="00E2473E"/>
    <w:rsid w:val="00E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CB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3C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DA3F14"/>
    <w:rPr>
      <w:b/>
      <w:bCs/>
    </w:rPr>
  </w:style>
  <w:style w:type="paragraph" w:customStyle="1" w:styleId="s3">
    <w:name w:val="s3"/>
    <w:basedOn w:val="Normale"/>
    <w:rsid w:val="003F76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3F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8B"/>
    <w:rPr>
      <w:rFonts w:ascii="Tahoma" w:eastAsia="Calibri" w:hAnsi="Tahoma" w:cs="Tahoma"/>
      <w:sz w:val="16"/>
      <w:szCs w:val="16"/>
      <w:lang w:val="de-CH"/>
    </w:rPr>
  </w:style>
  <w:style w:type="paragraph" w:styleId="Nessunaspaziatura">
    <w:name w:val="No Spacing"/>
    <w:uiPriority w:val="1"/>
    <w:qFormat/>
    <w:rsid w:val="003A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1"/>
    <w:qFormat/>
    <w:rsid w:val="003A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CB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3C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DA3F14"/>
    <w:rPr>
      <w:b/>
      <w:bCs/>
    </w:rPr>
  </w:style>
  <w:style w:type="paragraph" w:customStyle="1" w:styleId="s3">
    <w:name w:val="s3"/>
    <w:basedOn w:val="Normale"/>
    <w:rsid w:val="003F76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3F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8B"/>
    <w:rPr>
      <w:rFonts w:ascii="Tahoma" w:eastAsia="Calibri" w:hAnsi="Tahoma" w:cs="Tahoma"/>
      <w:sz w:val="16"/>
      <w:szCs w:val="16"/>
      <w:lang w:val="de-CH"/>
    </w:rPr>
  </w:style>
  <w:style w:type="paragraph" w:styleId="Nessunaspaziatura">
    <w:name w:val="No Spacing"/>
    <w:uiPriority w:val="1"/>
    <w:qFormat/>
    <w:rsid w:val="003A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1"/>
    <w:qFormat/>
    <w:rsid w:val="003A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2018-09-24T13:35:00Z</cp:lastPrinted>
  <dcterms:created xsi:type="dcterms:W3CDTF">2018-09-24T13:35:00Z</dcterms:created>
  <dcterms:modified xsi:type="dcterms:W3CDTF">2018-09-24T13:35:00Z</dcterms:modified>
</cp:coreProperties>
</file>