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BB4" w:rsidRDefault="00FE6BB4" w:rsidP="00FE6BB4">
      <w:r>
        <w:rPr>
          <w:rFonts w:ascii="Gill Sans MT" w:hAnsi="Gill Sans MT" w:cs="Calibri Light"/>
          <w:b/>
          <w:sz w:val="56"/>
          <w:szCs w:val="56"/>
        </w:rPr>
        <w:t>Messaggio</w:t>
      </w:r>
    </w:p>
    <w:p w:rsidR="00346C2D" w:rsidRPr="00FE6BB4" w:rsidRDefault="00346C2D" w:rsidP="00715739">
      <w:pPr>
        <w:rPr>
          <w:sz w:val="20"/>
        </w:rPr>
      </w:pPr>
    </w:p>
    <w:p w:rsidR="00DF434B" w:rsidRPr="00FE6BB4" w:rsidRDefault="00DF434B" w:rsidP="00715739">
      <w:pPr>
        <w:rPr>
          <w:sz w:val="20"/>
        </w:rPr>
      </w:pPr>
    </w:p>
    <w:p w:rsidR="00BF3FC3" w:rsidRPr="00FE6BB4" w:rsidRDefault="00BF3FC3" w:rsidP="00715739">
      <w:pPr>
        <w:rPr>
          <w:sz w:val="20"/>
        </w:rPr>
      </w:pPr>
    </w:p>
    <w:p w:rsidR="00BF3FC3" w:rsidRDefault="00385775" w:rsidP="00715739">
      <w:pPr>
        <w:tabs>
          <w:tab w:val="left" w:pos="2098"/>
          <w:tab w:val="left" w:pos="4933"/>
        </w:tabs>
      </w:pPr>
      <w:bookmarkStart w:id="0" w:name="_GoBack"/>
      <w:bookmarkEnd w:id="0"/>
      <w:r w:rsidRPr="00385775">
        <w:rPr>
          <w:b/>
          <w:sz w:val="32"/>
        </w:rPr>
        <w:t>7916</w:t>
      </w:r>
      <w:r w:rsidR="00BF3FC3" w:rsidRPr="00385775">
        <w:rPr>
          <w:sz w:val="28"/>
        </w:rPr>
        <w:tab/>
      </w:r>
      <w:r w:rsidRPr="00385775">
        <w:rPr>
          <w:sz w:val="28"/>
        </w:rPr>
        <w:t>28</w:t>
      </w:r>
      <w:r w:rsidR="00577B4B" w:rsidRPr="00385775">
        <w:rPr>
          <w:sz w:val="28"/>
        </w:rPr>
        <w:t xml:space="preserve"> ottobre </w:t>
      </w:r>
      <w:r w:rsidR="0036544B" w:rsidRPr="00385775">
        <w:rPr>
          <w:sz w:val="28"/>
        </w:rPr>
        <w:t>2020</w:t>
      </w:r>
      <w:r w:rsidR="00BF3FC3">
        <w:rPr>
          <w:sz w:val="28"/>
        </w:rPr>
        <w:tab/>
      </w:r>
      <w:r>
        <w:rPr>
          <w:sz w:val="28"/>
        </w:rPr>
        <w:t>DI / DT / DFE / DSS</w:t>
      </w:r>
      <w:r w:rsidR="00B61658">
        <w:rPr>
          <w:sz w:val="28"/>
        </w:rPr>
        <w:t xml:space="preserve"> </w:t>
      </w:r>
    </w:p>
    <w:p w:rsidR="00BF3FC3" w:rsidRDefault="00BF3FC3" w:rsidP="00715739"/>
    <w:p w:rsidR="00FD5A47" w:rsidRDefault="00FD5A47" w:rsidP="00715739"/>
    <w:p w:rsidR="00BF3FC3" w:rsidRDefault="00BF3FC3" w:rsidP="00715739"/>
    <w:p w:rsidR="00385775" w:rsidRPr="00385775" w:rsidRDefault="00385775" w:rsidP="00715739">
      <w:pPr>
        <w:pStyle w:val="Titolo1"/>
        <w:tabs>
          <w:tab w:val="clear" w:pos="567"/>
        </w:tabs>
        <w:spacing w:after="0"/>
        <w:rPr>
          <w:rFonts w:cs="Arial"/>
          <w:caps w:val="0"/>
          <w:sz w:val="28"/>
          <w:szCs w:val="28"/>
        </w:rPr>
      </w:pPr>
      <w:r w:rsidRPr="00385775">
        <w:rPr>
          <w:rFonts w:cs="Arial"/>
          <w:caps w:val="0"/>
          <w:sz w:val="28"/>
          <w:szCs w:val="28"/>
        </w:rPr>
        <w:t>Richiesta di un credito complessivo di 16'060'000 franchi per l’acquisto delle particelle n. 1, 2, 917 e 4728 RFD Bellinzona e della particella n. 355 RFD Bellinzona-</w:t>
      </w:r>
      <w:proofErr w:type="spellStart"/>
      <w:r w:rsidRPr="00385775">
        <w:rPr>
          <w:rFonts w:cs="Arial"/>
          <w:caps w:val="0"/>
          <w:sz w:val="28"/>
          <w:szCs w:val="28"/>
        </w:rPr>
        <w:t>Giubiasco</w:t>
      </w:r>
      <w:proofErr w:type="spellEnd"/>
      <w:r w:rsidRPr="00385775">
        <w:rPr>
          <w:rFonts w:cs="Arial"/>
          <w:caps w:val="0"/>
          <w:sz w:val="28"/>
          <w:szCs w:val="28"/>
        </w:rPr>
        <w:t>, zona “</w:t>
      </w:r>
      <w:proofErr w:type="spellStart"/>
      <w:r w:rsidRPr="00385775">
        <w:rPr>
          <w:rFonts w:cs="Arial"/>
          <w:caps w:val="0"/>
          <w:sz w:val="28"/>
          <w:szCs w:val="28"/>
        </w:rPr>
        <w:t>Saleggina</w:t>
      </w:r>
      <w:proofErr w:type="spellEnd"/>
      <w:r w:rsidRPr="00385775">
        <w:rPr>
          <w:rFonts w:cs="Arial"/>
          <w:caps w:val="0"/>
          <w:sz w:val="28"/>
          <w:szCs w:val="28"/>
        </w:rPr>
        <w:t>”, nell’ambito della progettazione di un nuovo comparto dell’Ospedale regionale di Bellinzona, della sistemazione idraulica e la rivitalizzazione integrale del Fiume Ticino e per l’acquisto dell’</w:t>
      </w:r>
      <w:proofErr w:type="spellStart"/>
      <w:r w:rsidRPr="00385775">
        <w:rPr>
          <w:rFonts w:cs="Arial"/>
          <w:caps w:val="0"/>
          <w:sz w:val="28"/>
          <w:szCs w:val="28"/>
        </w:rPr>
        <w:t>Infocentro</w:t>
      </w:r>
      <w:proofErr w:type="spellEnd"/>
      <w:r w:rsidRPr="00385775">
        <w:rPr>
          <w:rFonts w:cs="Arial"/>
          <w:caps w:val="0"/>
          <w:sz w:val="28"/>
          <w:szCs w:val="28"/>
        </w:rPr>
        <w:t xml:space="preserve"> di </w:t>
      </w:r>
      <w:proofErr w:type="spellStart"/>
      <w:r w:rsidRPr="00385775">
        <w:rPr>
          <w:rFonts w:cs="Arial"/>
          <w:caps w:val="0"/>
          <w:sz w:val="28"/>
          <w:szCs w:val="28"/>
        </w:rPr>
        <w:t>Pollegio</w:t>
      </w:r>
      <w:proofErr w:type="spellEnd"/>
      <w:r w:rsidRPr="00385775">
        <w:rPr>
          <w:rFonts w:cs="Arial"/>
          <w:caps w:val="0"/>
          <w:sz w:val="28"/>
          <w:szCs w:val="28"/>
        </w:rPr>
        <w:t xml:space="preserve"> e relativo adeguamento delle sue infrastrutture</w:t>
      </w:r>
    </w:p>
    <w:p w:rsidR="0089464E" w:rsidRPr="00577B4B" w:rsidRDefault="0089464E" w:rsidP="00715739">
      <w:pPr>
        <w:rPr>
          <w:rFonts w:cs="Arial"/>
          <w:b/>
          <w:szCs w:val="24"/>
        </w:rPr>
      </w:pPr>
    </w:p>
    <w:p w:rsidR="00BF3FC3" w:rsidRDefault="00BF3FC3" w:rsidP="00715739"/>
    <w:p w:rsidR="00FD5A47" w:rsidRDefault="00FD5A47" w:rsidP="00715739"/>
    <w:p w:rsidR="00DD0C4B" w:rsidRDefault="00DD0C4B" w:rsidP="00715739">
      <w:r>
        <w:t>Signor Presidente,</w:t>
      </w:r>
    </w:p>
    <w:p w:rsidR="00DD0C4B" w:rsidRDefault="00DD0C4B" w:rsidP="00715739">
      <w:r>
        <w:t>signore e signori deputati,</w:t>
      </w:r>
    </w:p>
    <w:p w:rsidR="00DD0C4B" w:rsidRDefault="00DD0C4B" w:rsidP="00715739"/>
    <w:p w:rsidR="00DD0C4B" w:rsidRDefault="00752869" w:rsidP="00715739">
      <w:r>
        <w:t xml:space="preserve">con il presente messaggio si propone la concessione di un credito </w:t>
      </w:r>
      <w:r w:rsidRPr="00752869">
        <w:t>complessivo di 16'060'000 franchi per l’acquisto delle particelle n. 1, 2, 917 e 4728 RFD Bellinzona e della particella n. 355 RFD Bellinzona-</w:t>
      </w:r>
      <w:proofErr w:type="spellStart"/>
      <w:r w:rsidRPr="00752869">
        <w:t>Giubiasco</w:t>
      </w:r>
      <w:proofErr w:type="spellEnd"/>
      <w:r w:rsidRPr="00752869">
        <w:t>, zona “</w:t>
      </w:r>
      <w:proofErr w:type="spellStart"/>
      <w:r w:rsidRPr="00752869">
        <w:t>Saleggina</w:t>
      </w:r>
      <w:proofErr w:type="spellEnd"/>
      <w:r w:rsidRPr="00752869">
        <w:t>”</w:t>
      </w:r>
      <w:r w:rsidR="007B2ABF">
        <w:t>.</w:t>
      </w:r>
    </w:p>
    <w:p w:rsidR="00752869" w:rsidRDefault="00752869" w:rsidP="00715739"/>
    <w:p w:rsidR="00752869" w:rsidRDefault="00752869" w:rsidP="00715739"/>
    <w:p w:rsidR="00752869" w:rsidRDefault="00752869" w:rsidP="00715739"/>
    <w:p w:rsidR="00EA4123" w:rsidRPr="008A0ACB" w:rsidRDefault="00EA4123" w:rsidP="00715739">
      <w:pPr>
        <w:pStyle w:val="Titolo1"/>
        <w:numPr>
          <w:ilvl w:val="0"/>
          <w:numId w:val="3"/>
        </w:numPr>
        <w:ind w:left="567" w:hanging="567"/>
      </w:pPr>
      <w:r w:rsidRPr="008A0ACB">
        <w:t>INTRODUZIONE</w:t>
      </w:r>
    </w:p>
    <w:p w:rsidR="00EA4123" w:rsidRPr="008A0ACB" w:rsidRDefault="00EA4123" w:rsidP="00715739">
      <w:r w:rsidRPr="008A0ACB">
        <w:t>L’acquisizione delle particelle n. 1, 2, 917 e 4278 RFD Bellinzona e della particella n. 355 RFD Bellinzona-</w:t>
      </w:r>
      <w:proofErr w:type="spellStart"/>
      <w:r w:rsidRPr="008A0ACB">
        <w:t>Giubiasco</w:t>
      </w:r>
      <w:proofErr w:type="spellEnd"/>
      <w:r w:rsidRPr="008A0ACB">
        <w:t xml:space="preserve"> – di seguito </w:t>
      </w:r>
      <w:proofErr w:type="spellStart"/>
      <w:r w:rsidRPr="008A0ACB">
        <w:t>Saleggina</w:t>
      </w:r>
      <w:proofErr w:type="spellEnd"/>
      <w:r w:rsidRPr="008A0ACB">
        <w:t xml:space="preserve"> –, sinora di proprietà della Confederazione (Dipartimento della difesa, della protezione della popolazione e dello sport - DDPS), è il primo passo concreto verso la realizzazione d’importanti progetti d’interesse regionale e cantonale: il nuovo comparto dell’Ospedale regionale di Bellinzona e la sistemazione integrale del fiume Ticino.</w:t>
      </w:r>
    </w:p>
    <w:p w:rsidR="00EA4123" w:rsidRPr="008A0ACB" w:rsidRDefault="00EA4123" w:rsidP="00715739"/>
    <w:p w:rsidR="00EA4123" w:rsidRPr="008A0ACB" w:rsidRDefault="00EA4123" w:rsidP="00715739">
      <w:r w:rsidRPr="008A0ACB">
        <w:t>Le trattative sono state avviate a seguito della richiesta da parte della Direzione generale dell’Ente Ospedaliero Cantonale (</w:t>
      </w:r>
      <w:r>
        <w:t xml:space="preserve">DG </w:t>
      </w:r>
      <w:r w:rsidRPr="008A0ACB">
        <w:t xml:space="preserve">EOC) di poter disporre di circa 150'000 </w:t>
      </w:r>
      <w:r w:rsidRPr="008A0ACB">
        <w:rPr>
          <w:szCs w:val="22"/>
        </w:rPr>
        <w:t>m</w:t>
      </w:r>
      <w:r w:rsidRPr="008A0ACB">
        <w:rPr>
          <w:szCs w:val="22"/>
          <w:vertAlign w:val="superscript"/>
        </w:rPr>
        <w:t>2</w:t>
      </w:r>
      <w:r w:rsidRPr="008A0ACB">
        <w:t xml:space="preserve"> di terreno per edificare il nuovo comparto ospedaliero. In tal senso il settore della </w:t>
      </w:r>
      <w:proofErr w:type="spellStart"/>
      <w:r w:rsidRPr="008A0ACB">
        <w:t>Saleggina</w:t>
      </w:r>
      <w:proofErr w:type="spellEnd"/>
      <w:r w:rsidRPr="008A0ACB">
        <w:t xml:space="preserve"> è stato identificato quale unica soluzione perseguibile. </w:t>
      </w:r>
    </w:p>
    <w:p w:rsidR="00EA4123" w:rsidRPr="008A0ACB" w:rsidRDefault="00EA4123" w:rsidP="00715739"/>
    <w:p w:rsidR="00EA4123" w:rsidRPr="008A0ACB" w:rsidRDefault="00EA4123" w:rsidP="00715739">
      <w:r w:rsidRPr="008A0ACB">
        <w:t xml:space="preserve">Attualmente il sedime è ancora utilizzato dall’Esercito quale piazza d’esercizio, in particolare da parte delle truppe sanitarie e da altre unità che prestano servizio in Ticino. L'attuale proprietario si è espresso positivamente, chiedendo tuttavia al Cantone un terreno sostitutivo capace di assorbire i futuri fabbisogni della truppa. Il Dipartimento delle istituzioni </w:t>
      </w:r>
      <w:r>
        <w:t xml:space="preserve">(DI) </w:t>
      </w:r>
      <w:r w:rsidRPr="008A0ACB">
        <w:t xml:space="preserve">si è quindi attivato identificando, dopo aver sottoposto ad </w:t>
      </w:r>
      <w:proofErr w:type="spellStart"/>
      <w:r w:rsidRPr="008A0ACB">
        <w:t>armasuisse</w:t>
      </w:r>
      <w:proofErr w:type="spellEnd"/>
      <w:r w:rsidRPr="008A0ACB">
        <w:t xml:space="preserve"> Immobili (</w:t>
      </w:r>
      <w:proofErr w:type="spellStart"/>
      <w:r w:rsidRPr="008A0ACB">
        <w:t>armasuisse</w:t>
      </w:r>
      <w:proofErr w:type="spellEnd"/>
      <w:r w:rsidRPr="008A0ACB">
        <w:t>) una serie di varianti, il sedime del settore “</w:t>
      </w:r>
      <w:proofErr w:type="spellStart"/>
      <w:r w:rsidRPr="008A0ACB">
        <w:t>Pollegio</w:t>
      </w:r>
      <w:proofErr w:type="spellEnd"/>
      <w:r w:rsidRPr="008A0ACB">
        <w:t xml:space="preserve">” di proprietà della </w:t>
      </w:r>
      <w:proofErr w:type="spellStart"/>
      <w:r w:rsidRPr="008A0ACB">
        <w:t>AlpTransit</w:t>
      </w:r>
      <w:proofErr w:type="spellEnd"/>
      <w:r w:rsidRPr="008A0ACB">
        <w:t xml:space="preserve"> Gottardo SA (ATG) quale terreno sostitutivo. Un passo fondamentale per la cessione del terreno è stato compiuto alla fine del 2019, con l'entrata in vigore della scheda di coordinamento 21.306 “Piazza d’esercitazione di </w:t>
      </w:r>
      <w:proofErr w:type="spellStart"/>
      <w:r w:rsidRPr="008A0ACB">
        <w:t>Pollegio</w:t>
      </w:r>
      <w:proofErr w:type="spellEnd"/>
      <w:r w:rsidRPr="008A0ACB">
        <w:t xml:space="preserve">” del Piano Settoriale Militare, la quale ha permesso di avviare le trattative per la cessione dei terreni della </w:t>
      </w:r>
      <w:proofErr w:type="spellStart"/>
      <w:r w:rsidRPr="008A0ACB">
        <w:t>Saleggina</w:t>
      </w:r>
      <w:proofErr w:type="spellEnd"/>
      <w:r w:rsidRPr="008A0ACB">
        <w:t>.</w:t>
      </w:r>
    </w:p>
    <w:p w:rsidR="00EA4123" w:rsidRPr="008A0ACB" w:rsidRDefault="00EA4123" w:rsidP="00715739">
      <w:pPr>
        <w:pStyle w:val="Titolo1"/>
        <w:numPr>
          <w:ilvl w:val="0"/>
          <w:numId w:val="3"/>
        </w:numPr>
        <w:ind w:left="567" w:hanging="567"/>
      </w:pPr>
      <w:r w:rsidRPr="008A0ACB">
        <w:lastRenderedPageBreak/>
        <w:t>Situazione attuale</w:t>
      </w:r>
    </w:p>
    <w:p w:rsidR="00EA4123" w:rsidRPr="008A0ACB" w:rsidRDefault="00EA4123" w:rsidP="00715739">
      <w:pPr>
        <w:pStyle w:val="Titolo2"/>
        <w:numPr>
          <w:ilvl w:val="1"/>
          <w:numId w:val="3"/>
        </w:numPr>
        <w:ind w:left="567" w:hanging="567"/>
      </w:pPr>
      <w:r w:rsidRPr="008A0ACB">
        <w:t xml:space="preserve">Bellinzona - Comparto </w:t>
      </w:r>
      <w:proofErr w:type="spellStart"/>
      <w:r w:rsidRPr="008A0ACB">
        <w:t>Saleggina</w:t>
      </w:r>
      <w:proofErr w:type="spellEnd"/>
    </w:p>
    <w:p w:rsidR="00EA4123" w:rsidRPr="008A0ACB" w:rsidRDefault="00EA4123" w:rsidP="00715739">
      <w:pPr>
        <w:tabs>
          <w:tab w:val="left" w:pos="2268"/>
        </w:tabs>
        <w:rPr>
          <w:szCs w:val="22"/>
        </w:rPr>
      </w:pPr>
      <w:r w:rsidRPr="008A0ACB">
        <w:rPr>
          <w:szCs w:val="22"/>
        </w:rPr>
        <w:t xml:space="preserve">Attualmente il Comparto della </w:t>
      </w:r>
      <w:proofErr w:type="spellStart"/>
      <w:r w:rsidRPr="008A0ACB">
        <w:rPr>
          <w:szCs w:val="22"/>
        </w:rPr>
        <w:t>Saleggina</w:t>
      </w:r>
      <w:proofErr w:type="spellEnd"/>
      <w:r w:rsidRPr="008A0ACB">
        <w:rPr>
          <w:szCs w:val="22"/>
        </w:rPr>
        <w:t>, pari a 214'246 m</w:t>
      </w:r>
      <w:r w:rsidRPr="008A0ACB">
        <w:rPr>
          <w:szCs w:val="22"/>
          <w:vertAlign w:val="superscript"/>
        </w:rPr>
        <w:t>2</w:t>
      </w:r>
      <w:r w:rsidRPr="008A0ACB">
        <w:rPr>
          <w:szCs w:val="22"/>
        </w:rPr>
        <w:t>, è di proprietà della Confederazione e gestito dal DDPS quale piazza d’esercitazione per le truppe sanitarie della scuola reclute 42 stazionata ad Airolo e altri corpi di truppa appartenenti alla Divisione territoriale 3.</w:t>
      </w:r>
    </w:p>
    <w:p w:rsidR="00EA4123" w:rsidRPr="008A0ACB" w:rsidRDefault="00EA4123" w:rsidP="00715739">
      <w:pPr>
        <w:tabs>
          <w:tab w:val="left" w:pos="2268"/>
        </w:tabs>
        <w:rPr>
          <w:szCs w:val="22"/>
        </w:rPr>
      </w:pPr>
      <w:r w:rsidRPr="008A0ACB">
        <w:rPr>
          <w:szCs w:val="22"/>
        </w:rPr>
        <w:t>Su questo fondo si trova anche uno stand di tiro civile, gestito dalla società Carabinieri Bellinzona, le cui edificazioni (casa del tiratore e parapalle) sono di proprietà del Comune di Bellinzona.</w:t>
      </w:r>
    </w:p>
    <w:p w:rsidR="00EA4123" w:rsidRPr="008A0ACB" w:rsidRDefault="00EA4123" w:rsidP="00715739">
      <w:pPr>
        <w:tabs>
          <w:tab w:val="left" w:pos="2268"/>
        </w:tabs>
        <w:rPr>
          <w:szCs w:val="22"/>
        </w:rPr>
      </w:pPr>
      <w:r w:rsidRPr="008A0ACB">
        <w:rPr>
          <w:szCs w:val="22"/>
        </w:rPr>
        <w:t>Il comparto è strutturato su 5 fondi di proprietà della Confederazione (DDPS):</w:t>
      </w:r>
    </w:p>
    <w:p w:rsidR="00EA4123" w:rsidRPr="008A0ACB" w:rsidRDefault="00EA4123" w:rsidP="00715739">
      <w:pPr>
        <w:pStyle w:val="Paragrafoelenco"/>
        <w:numPr>
          <w:ilvl w:val="0"/>
          <w:numId w:val="1"/>
        </w:numPr>
        <w:tabs>
          <w:tab w:val="left" w:pos="2268"/>
        </w:tabs>
        <w:spacing w:before="60" w:after="60"/>
        <w:ind w:left="284" w:hanging="284"/>
        <w:contextualSpacing w:val="0"/>
        <w:rPr>
          <w:szCs w:val="22"/>
        </w:rPr>
      </w:pPr>
      <w:r w:rsidRPr="008A0ACB">
        <w:rPr>
          <w:szCs w:val="22"/>
        </w:rPr>
        <w:t>Fondo part. n. 1 RFD Bellinzona, superficie pari a 51’203 m</w:t>
      </w:r>
      <w:r w:rsidRPr="008A0ACB">
        <w:rPr>
          <w:szCs w:val="22"/>
          <w:vertAlign w:val="superscript"/>
        </w:rPr>
        <w:t>2</w:t>
      </w:r>
      <w:r w:rsidRPr="008A0ACB">
        <w:rPr>
          <w:szCs w:val="22"/>
        </w:rPr>
        <w:t>;</w:t>
      </w:r>
    </w:p>
    <w:p w:rsidR="00EA4123" w:rsidRPr="008A0ACB" w:rsidRDefault="00EA4123" w:rsidP="00715739">
      <w:pPr>
        <w:pStyle w:val="Paragrafoelenco"/>
        <w:numPr>
          <w:ilvl w:val="0"/>
          <w:numId w:val="1"/>
        </w:numPr>
        <w:tabs>
          <w:tab w:val="left" w:pos="2268"/>
        </w:tabs>
        <w:spacing w:before="60" w:after="60"/>
        <w:ind w:left="284" w:hanging="284"/>
        <w:contextualSpacing w:val="0"/>
        <w:rPr>
          <w:szCs w:val="22"/>
        </w:rPr>
      </w:pPr>
      <w:r w:rsidRPr="008A0ACB">
        <w:rPr>
          <w:szCs w:val="22"/>
        </w:rPr>
        <w:t>Fondo part. n. 2 RFD Bellinzona, superficie pari a 131'097 m</w:t>
      </w:r>
      <w:r w:rsidRPr="008A0ACB">
        <w:rPr>
          <w:szCs w:val="22"/>
          <w:vertAlign w:val="superscript"/>
        </w:rPr>
        <w:t>2</w:t>
      </w:r>
      <w:r w:rsidRPr="008A0ACB">
        <w:rPr>
          <w:szCs w:val="22"/>
        </w:rPr>
        <w:t>;</w:t>
      </w:r>
    </w:p>
    <w:p w:rsidR="00EA4123" w:rsidRPr="008A0ACB" w:rsidRDefault="00EA4123" w:rsidP="00715739">
      <w:pPr>
        <w:pStyle w:val="Paragrafoelenco"/>
        <w:numPr>
          <w:ilvl w:val="0"/>
          <w:numId w:val="1"/>
        </w:numPr>
        <w:tabs>
          <w:tab w:val="left" w:pos="2268"/>
        </w:tabs>
        <w:spacing w:before="60" w:after="60"/>
        <w:ind w:left="284" w:hanging="284"/>
        <w:contextualSpacing w:val="0"/>
        <w:rPr>
          <w:szCs w:val="22"/>
        </w:rPr>
      </w:pPr>
      <w:r w:rsidRPr="008A0ACB">
        <w:rPr>
          <w:szCs w:val="22"/>
        </w:rPr>
        <w:t>Fondo part. n. 917 RFD Bellinzona, superficie pari a 209 m</w:t>
      </w:r>
      <w:r w:rsidRPr="008A0ACB">
        <w:rPr>
          <w:szCs w:val="22"/>
          <w:vertAlign w:val="superscript"/>
        </w:rPr>
        <w:t>2</w:t>
      </w:r>
      <w:r w:rsidRPr="008A0ACB">
        <w:rPr>
          <w:szCs w:val="22"/>
        </w:rPr>
        <w:t>;</w:t>
      </w:r>
    </w:p>
    <w:p w:rsidR="00EA4123" w:rsidRPr="008A0ACB" w:rsidRDefault="00EA4123" w:rsidP="00715739">
      <w:pPr>
        <w:pStyle w:val="Paragrafoelenco"/>
        <w:numPr>
          <w:ilvl w:val="0"/>
          <w:numId w:val="1"/>
        </w:numPr>
        <w:tabs>
          <w:tab w:val="left" w:pos="2268"/>
        </w:tabs>
        <w:spacing w:before="60" w:after="60"/>
        <w:ind w:left="284" w:hanging="284"/>
        <w:contextualSpacing w:val="0"/>
        <w:rPr>
          <w:szCs w:val="22"/>
        </w:rPr>
      </w:pPr>
      <w:r w:rsidRPr="008A0ACB">
        <w:rPr>
          <w:szCs w:val="22"/>
        </w:rPr>
        <w:t>Fondo part. n. 4728 RFD Bellinzona, superficie pari a 26 m</w:t>
      </w:r>
      <w:r w:rsidRPr="008A0ACB">
        <w:rPr>
          <w:szCs w:val="22"/>
          <w:vertAlign w:val="superscript"/>
        </w:rPr>
        <w:t>2</w:t>
      </w:r>
      <w:r w:rsidRPr="008A0ACB">
        <w:rPr>
          <w:szCs w:val="22"/>
        </w:rPr>
        <w:t>;</w:t>
      </w:r>
    </w:p>
    <w:p w:rsidR="00EA4123" w:rsidRDefault="00EA4123" w:rsidP="00715739">
      <w:pPr>
        <w:pStyle w:val="Paragrafoelenco"/>
        <w:numPr>
          <w:ilvl w:val="0"/>
          <w:numId w:val="1"/>
        </w:numPr>
        <w:tabs>
          <w:tab w:val="left" w:pos="2268"/>
        </w:tabs>
        <w:spacing w:before="60" w:after="60"/>
        <w:ind w:left="284" w:hanging="284"/>
        <w:contextualSpacing w:val="0"/>
        <w:rPr>
          <w:szCs w:val="22"/>
        </w:rPr>
      </w:pPr>
      <w:r w:rsidRPr="008A0ACB">
        <w:rPr>
          <w:szCs w:val="22"/>
        </w:rPr>
        <w:t>Fondo part. n. 355 RFD Bellinzona-</w:t>
      </w:r>
      <w:proofErr w:type="spellStart"/>
      <w:r w:rsidRPr="008A0ACB">
        <w:rPr>
          <w:szCs w:val="22"/>
        </w:rPr>
        <w:t>Giubiasco</w:t>
      </w:r>
      <w:proofErr w:type="spellEnd"/>
      <w:r w:rsidRPr="008A0ACB">
        <w:rPr>
          <w:szCs w:val="22"/>
        </w:rPr>
        <w:t>, superficie pari a 31’711 m</w:t>
      </w:r>
      <w:r w:rsidRPr="008A0ACB">
        <w:rPr>
          <w:szCs w:val="22"/>
          <w:vertAlign w:val="superscript"/>
        </w:rPr>
        <w:t>2</w:t>
      </w:r>
      <w:r w:rsidRPr="008A0ACB">
        <w:rPr>
          <w:szCs w:val="22"/>
        </w:rPr>
        <w:t>.</w:t>
      </w:r>
    </w:p>
    <w:p w:rsidR="007C3957" w:rsidRPr="008A0ACB" w:rsidRDefault="007C3957" w:rsidP="007C3957">
      <w:pPr>
        <w:pStyle w:val="Paragrafoelenco"/>
        <w:tabs>
          <w:tab w:val="left" w:pos="2268"/>
        </w:tabs>
        <w:spacing w:before="60" w:after="60"/>
        <w:ind w:left="284"/>
        <w:contextualSpacing w:val="0"/>
        <w:rPr>
          <w:szCs w:val="22"/>
        </w:rPr>
      </w:pPr>
    </w:p>
    <w:p w:rsidR="00EA4123" w:rsidRDefault="00EA4123" w:rsidP="0076776B">
      <w:pPr>
        <w:tabs>
          <w:tab w:val="left" w:pos="2268"/>
        </w:tabs>
        <w:jc w:val="center"/>
        <w:rPr>
          <w:szCs w:val="22"/>
        </w:rPr>
      </w:pPr>
      <w:r w:rsidRPr="008A0ACB">
        <w:rPr>
          <w:noProof/>
          <w:lang w:val="it-CH" w:eastAsia="it-CH"/>
        </w:rPr>
        <w:drawing>
          <wp:inline distT="0" distB="0" distL="0" distR="0" wp14:anchorId="03BF1C69" wp14:editId="55B197F3">
            <wp:extent cx="3241344" cy="381023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41344" cy="3810233"/>
                    </a:xfrm>
                    <a:prstGeom prst="rect">
                      <a:avLst/>
                    </a:prstGeom>
                  </pic:spPr>
                </pic:pic>
              </a:graphicData>
            </a:graphic>
          </wp:inline>
        </w:drawing>
      </w:r>
    </w:p>
    <w:p w:rsidR="007C3957" w:rsidRPr="008A0ACB" w:rsidRDefault="007C3957" w:rsidP="0076776B">
      <w:pPr>
        <w:tabs>
          <w:tab w:val="left" w:pos="2268"/>
        </w:tabs>
        <w:jc w:val="center"/>
        <w:rPr>
          <w:szCs w:val="22"/>
        </w:rPr>
      </w:pPr>
    </w:p>
    <w:p w:rsidR="00EA4123" w:rsidRPr="008A0ACB" w:rsidRDefault="00EA4123" w:rsidP="00715739">
      <w:pPr>
        <w:tabs>
          <w:tab w:val="left" w:pos="2268"/>
        </w:tabs>
        <w:rPr>
          <w:szCs w:val="22"/>
        </w:rPr>
      </w:pPr>
    </w:p>
    <w:p w:rsidR="00EA4123" w:rsidRPr="008A0ACB" w:rsidRDefault="00EA4123" w:rsidP="00715739">
      <w:pPr>
        <w:tabs>
          <w:tab w:val="left" w:pos="2268"/>
        </w:tabs>
        <w:rPr>
          <w:szCs w:val="22"/>
        </w:rPr>
      </w:pPr>
      <w:r w:rsidRPr="008A0ACB">
        <w:rPr>
          <w:szCs w:val="22"/>
        </w:rPr>
        <w:t xml:space="preserve">È importante notare come </w:t>
      </w:r>
      <w:proofErr w:type="spellStart"/>
      <w:r w:rsidRPr="008A0ACB">
        <w:rPr>
          <w:szCs w:val="22"/>
        </w:rPr>
        <w:t>armasuisse</w:t>
      </w:r>
      <w:proofErr w:type="spellEnd"/>
      <w:r w:rsidRPr="008A0ACB">
        <w:rPr>
          <w:szCs w:val="22"/>
        </w:rPr>
        <w:t xml:space="preserve"> abbia nel passato dato in gestione, tramite un contratto d’affitto agricolo, parte dei terreni (204'000 m</w:t>
      </w:r>
      <w:r w:rsidRPr="008A0ACB">
        <w:rPr>
          <w:szCs w:val="22"/>
          <w:vertAlign w:val="superscript"/>
        </w:rPr>
        <w:t>2</w:t>
      </w:r>
      <w:r w:rsidRPr="008A0ACB">
        <w:rPr>
          <w:szCs w:val="22"/>
        </w:rPr>
        <w:t xml:space="preserve">). La durata di tale contratto è di 6 anni e, dalla prima scadenza prevista nel 2002, si rinnova automaticamente ogni 6 anni. In considerazione del prossimo termine contrattuale (30 novembre 2020) previsto per notificare disdetta, </w:t>
      </w:r>
      <w:proofErr w:type="spellStart"/>
      <w:r w:rsidRPr="008A0ACB">
        <w:rPr>
          <w:szCs w:val="22"/>
        </w:rPr>
        <w:t>armasuisse</w:t>
      </w:r>
      <w:proofErr w:type="spellEnd"/>
      <w:r w:rsidRPr="008A0ACB">
        <w:rPr>
          <w:szCs w:val="22"/>
        </w:rPr>
        <w:t xml:space="preserve"> ha inoltrato regolare disdetta in modo da ossequiare la Legge federale sull’affitto agricolo (</w:t>
      </w:r>
      <w:proofErr w:type="spellStart"/>
      <w:r w:rsidRPr="008A0ACB">
        <w:rPr>
          <w:szCs w:val="22"/>
        </w:rPr>
        <w:t>LAAgr</w:t>
      </w:r>
      <w:proofErr w:type="spellEnd"/>
      <w:r w:rsidRPr="008A0ACB">
        <w:rPr>
          <w:szCs w:val="22"/>
        </w:rPr>
        <w:t xml:space="preserve">). A questo proposito è attualmente pendente un ricorso inoltrato dall’affittuario. Indipendentemente dall’esito della vertenza il terreno sarà completamente disponibile al più tardi dal 1° dicembre 2026. </w:t>
      </w:r>
    </w:p>
    <w:p w:rsidR="00EA4123" w:rsidRDefault="00EA4123" w:rsidP="00715739">
      <w:pPr>
        <w:tabs>
          <w:tab w:val="left" w:pos="2268"/>
        </w:tabs>
        <w:rPr>
          <w:szCs w:val="22"/>
        </w:rPr>
      </w:pPr>
    </w:p>
    <w:p w:rsidR="0076776B" w:rsidRPr="008A0ACB" w:rsidRDefault="0076776B" w:rsidP="00715739">
      <w:pPr>
        <w:tabs>
          <w:tab w:val="left" w:pos="2268"/>
        </w:tabs>
        <w:rPr>
          <w:szCs w:val="22"/>
        </w:rPr>
      </w:pPr>
    </w:p>
    <w:p w:rsidR="00EA4123" w:rsidRPr="008A0ACB" w:rsidRDefault="00EA4123" w:rsidP="00715739">
      <w:pPr>
        <w:pStyle w:val="Titolo2"/>
        <w:numPr>
          <w:ilvl w:val="1"/>
          <w:numId w:val="3"/>
        </w:numPr>
        <w:ind w:left="567" w:hanging="567"/>
      </w:pPr>
      <w:r w:rsidRPr="008A0ACB">
        <w:t>Bellinzona – Ente Ospedaliero Cantonale, Ospedale regionale di Bellinzona e Valli, sede Ospedale San Giovanni, Bellinzona</w:t>
      </w:r>
    </w:p>
    <w:p w:rsidR="00EA4123" w:rsidRPr="008A0ACB" w:rsidRDefault="00EA4123" w:rsidP="00715739">
      <w:pPr>
        <w:tabs>
          <w:tab w:val="left" w:pos="2268"/>
        </w:tabs>
        <w:rPr>
          <w:szCs w:val="22"/>
        </w:rPr>
      </w:pPr>
      <w:r w:rsidRPr="008A0ACB">
        <w:rPr>
          <w:szCs w:val="22"/>
        </w:rPr>
        <w:t>L’Ospedale San Giovanni (OSG) di Bellinzona è una delle strutture sanitarie di riferimento a livello cantonale. La struttura risale agli anni ’40, è stata oggetto di molte ristrutturazioni, estensioni e ammodernamenti, ma non è oggettivamente più in grado di offrire una struttura ospedaliera moderna nella misura in cui la sua capacità adattiva, evolutiva, competitiva e innovativa risulta vieppiù limitata. In modo particolare la vetustà della struttura non permette ristrutturazioni efficaci ed efficienti, limitando i necessari adattamenti a nuove modalità di presa in carico e il potenziamento della capacità ricettiva. Di conseguenza, il suo ruolo competitivo in un sistema sanitario che esige confronti continui in termini di qualità, sicurezza ed economicità ne risulta indebolito. Inoltre, l’ubicazione attuale non ne facilita il raggiungimento in situazioni di emergenza e di forte traffico, malgrado il recente potenziamento del trasporto pubblico.</w:t>
      </w:r>
    </w:p>
    <w:p w:rsidR="00EA4123" w:rsidRPr="008A0ACB" w:rsidRDefault="00EA4123" w:rsidP="00715739">
      <w:pPr>
        <w:tabs>
          <w:tab w:val="left" w:pos="2268"/>
        </w:tabs>
        <w:rPr>
          <w:szCs w:val="22"/>
        </w:rPr>
      </w:pPr>
      <w:r w:rsidRPr="008A0ACB">
        <w:rPr>
          <w:szCs w:val="22"/>
        </w:rPr>
        <w:t>Principalmente per queste ragioni il Consiglio di Amministrazione dell’EOC (</w:t>
      </w:r>
      <w:proofErr w:type="spellStart"/>
      <w:r w:rsidRPr="008A0ACB">
        <w:rPr>
          <w:szCs w:val="22"/>
        </w:rPr>
        <w:t>CdA</w:t>
      </w:r>
      <w:proofErr w:type="spellEnd"/>
      <w:r w:rsidRPr="008A0ACB">
        <w:rPr>
          <w:szCs w:val="22"/>
        </w:rPr>
        <w:t xml:space="preserve"> EOC) ha dato mandato alla DG EOC di trovare delle soluzioni logistiche alternative per il nuovo comparto ospedaliero nel </w:t>
      </w:r>
      <w:proofErr w:type="spellStart"/>
      <w:r w:rsidRPr="008A0ACB">
        <w:rPr>
          <w:szCs w:val="22"/>
        </w:rPr>
        <w:t>Bellinzonese</w:t>
      </w:r>
      <w:proofErr w:type="spellEnd"/>
      <w:r w:rsidRPr="008A0ACB">
        <w:rPr>
          <w:szCs w:val="22"/>
        </w:rPr>
        <w:t>.</w:t>
      </w:r>
    </w:p>
    <w:p w:rsidR="00EA4123" w:rsidRPr="008A0ACB" w:rsidRDefault="00EA4123" w:rsidP="00715739">
      <w:pPr>
        <w:tabs>
          <w:tab w:val="left" w:pos="2268"/>
        </w:tabs>
        <w:rPr>
          <w:szCs w:val="22"/>
        </w:rPr>
      </w:pPr>
      <w:r w:rsidRPr="008A0ACB">
        <w:rPr>
          <w:szCs w:val="22"/>
        </w:rPr>
        <w:t>Per mantenere l’attuale struttura agli standard richiesti, in particolare in ambito operatorio, nella medicina intensiva e nel pronto soccorso, nonché per ricavare gli spazi necessari ad attrezzature sempre più numerose e ingombranti, per meglio suddividere i flussi dei pazienti stazionari da quelli ambulatoriali e riservare superfici più ampie per i trattamenti ambulatoriali, sono ancora previsti investimenti milionari per i prossimi 15 anni, direttamente proporzionali ai tempi di attesa per la realizzazione del nuovo ospedale.</w:t>
      </w:r>
    </w:p>
    <w:p w:rsidR="00EA4123" w:rsidRPr="000F2F38" w:rsidRDefault="00EA4123" w:rsidP="00715739">
      <w:pPr>
        <w:tabs>
          <w:tab w:val="left" w:pos="2268"/>
        </w:tabs>
        <w:rPr>
          <w:sz w:val="20"/>
        </w:rPr>
      </w:pPr>
    </w:p>
    <w:p w:rsidR="00715739" w:rsidRPr="000F2F38" w:rsidRDefault="00715739" w:rsidP="00715739">
      <w:pPr>
        <w:tabs>
          <w:tab w:val="left" w:pos="2268"/>
        </w:tabs>
        <w:rPr>
          <w:sz w:val="20"/>
        </w:rPr>
      </w:pPr>
    </w:p>
    <w:p w:rsidR="00EA4123" w:rsidRPr="008A0ACB" w:rsidRDefault="00EA4123" w:rsidP="00715739">
      <w:pPr>
        <w:pStyle w:val="Titolo2"/>
        <w:numPr>
          <w:ilvl w:val="1"/>
          <w:numId w:val="3"/>
        </w:numPr>
        <w:ind w:left="567" w:hanging="567"/>
      </w:pPr>
      <w:r w:rsidRPr="008A0ACB">
        <w:t>Bellinzona - Fiume Ticino</w:t>
      </w:r>
    </w:p>
    <w:p w:rsidR="00EA4123" w:rsidRPr="008A0ACB" w:rsidRDefault="00EA4123" w:rsidP="00715739">
      <w:pPr>
        <w:autoSpaceDE w:val="0"/>
        <w:autoSpaceDN w:val="0"/>
        <w:adjustRightInd w:val="0"/>
        <w:rPr>
          <w:rFonts w:cs="Arial"/>
          <w:szCs w:val="24"/>
          <w:lang w:eastAsia="it-CH"/>
        </w:rPr>
      </w:pPr>
      <w:r w:rsidRPr="008A0ACB">
        <w:rPr>
          <w:rFonts w:cs="Arial"/>
          <w:szCs w:val="24"/>
          <w:lang w:eastAsia="it-CH"/>
        </w:rPr>
        <w:t xml:space="preserve">Il Consorzio correzione fiume Ticino (CCFT), assieme al comune di Bellinzona e in collaborazione con l'Ufficio dei corsi d'acqua (UCA), dando seguito allo studio realizzato dall’Istituto di ricerche idrauliche del Politecnico federale di Zurigo ETH </w:t>
      </w:r>
      <w:proofErr w:type="spellStart"/>
      <w:r w:rsidRPr="008A0ACB">
        <w:rPr>
          <w:rFonts w:cs="Arial"/>
          <w:szCs w:val="24"/>
          <w:lang w:eastAsia="it-CH"/>
        </w:rPr>
        <w:t>Versuchsanstalt</w:t>
      </w:r>
      <w:proofErr w:type="spellEnd"/>
      <w:r w:rsidRPr="008A0ACB">
        <w:rPr>
          <w:rFonts w:cs="Arial"/>
          <w:szCs w:val="24"/>
          <w:lang w:eastAsia="it-CH"/>
        </w:rPr>
        <w:t xml:space="preserve"> </w:t>
      </w:r>
      <w:proofErr w:type="spellStart"/>
      <w:r w:rsidRPr="008A0ACB">
        <w:rPr>
          <w:rFonts w:cs="Arial"/>
          <w:szCs w:val="24"/>
          <w:lang w:eastAsia="it-CH"/>
        </w:rPr>
        <w:t>für</w:t>
      </w:r>
      <w:proofErr w:type="spellEnd"/>
      <w:r w:rsidRPr="008A0ACB">
        <w:rPr>
          <w:rFonts w:cs="Arial"/>
          <w:szCs w:val="24"/>
          <w:lang w:eastAsia="it-CH"/>
        </w:rPr>
        <w:t xml:space="preserve"> </w:t>
      </w:r>
      <w:proofErr w:type="spellStart"/>
      <w:r w:rsidRPr="008A0ACB">
        <w:rPr>
          <w:rFonts w:cs="Arial"/>
          <w:szCs w:val="24"/>
          <w:lang w:eastAsia="it-CH"/>
        </w:rPr>
        <w:t>Wasserbau</w:t>
      </w:r>
      <w:proofErr w:type="spellEnd"/>
      <w:r w:rsidRPr="008A0ACB">
        <w:rPr>
          <w:rFonts w:cs="Arial"/>
          <w:szCs w:val="24"/>
          <w:lang w:eastAsia="it-CH"/>
        </w:rPr>
        <w:t xml:space="preserve">, </w:t>
      </w:r>
      <w:proofErr w:type="spellStart"/>
      <w:r w:rsidRPr="008A0ACB">
        <w:rPr>
          <w:rFonts w:cs="Arial"/>
          <w:szCs w:val="24"/>
          <w:lang w:eastAsia="it-CH"/>
        </w:rPr>
        <w:t>Hydrologie</w:t>
      </w:r>
      <w:proofErr w:type="spellEnd"/>
      <w:r w:rsidRPr="008A0ACB">
        <w:rPr>
          <w:rFonts w:cs="Arial"/>
          <w:szCs w:val="24"/>
          <w:lang w:eastAsia="it-CH"/>
        </w:rPr>
        <w:t xml:space="preserve"> und </w:t>
      </w:r>
      <w:proofErr w:type="spellStart"/>
      <w:r w:rsidRPr="008A0ACB">
        <w:rPr>
          <w:rFonts w:cs="Arial"/>
          <w:szCs w:val="24"/>
          <w:lang w:eastAsia="it-CH"/>
        </w:rPr>
        <w:t>Glaziologie</w:t>
      </w:r>
      <w:proofErr w:type="spellEnd"/>
      <w:r w:rsidRPr="008A0ACB">
        <w:rPr>
          <w:rFonts w:cs="Arial"/>
          <w:szCs w:val="24"/>
          <w:lang w:eastAsia="it-CH"/>
        </w:rPr>
        <w:t xml:space="preserve"> (VAW) del 2004, intende promuovere un importante intervento di sistemazione idraulica del fiume Ticino in zona </w:t>
      </w:r>
      <w:proofErr w:type="spellStart"/>
      <w:r w:rsidRPr="008A0ACB">
        <w:rPr>
          <w:rFonts w:cs="Arial"/>
          <w:szCs w:val="24"/>
          <w:lang w:eastAsia="it-CH"/>
        </w:rPr>
        <w:t>Saleggina</w:t>
      </w:r>
      <w:proofErr w:type="spellEnd"/>
      <w:r w:rsidRPr="008A0ACB">
        <w:rPr>
          <w:rFonts w:cs="Arial"/>
          <w:szCs w:val="24"/>
          <w:lang w:eastAsia="it-CH"/>
        </w:rPr>
        <w:t xml:space="preserve"> e Boschetti, tra la Torretta e Gudo, al fine di invertire la tendenza all'erosione dell'alveo che ha subito un significativo incremento negli ultimi 30-40 anni. La progettazione di massima, effettuata nel periodo 2012-2014, ha ampliato gli orizzonti di quel progetto e introdotto chiari obiettivi ambientali e sociali in questo comparto dallo spiccato valore paesaggistico e apprezzato per lo svago in ambito urbano. La tratta pilota in zona Torretta è stata realizzata nel corso del 2020 con buoni esiti idraulici, ambientali e di fruibilità.</w:t>
      </w:r>
    </w:p>
    <w:p w:rsidR="00EA4123" w:rsidRPr="000F2F38" w:rsidRDefault="00EA4123" w:rsidP="00715739">
      <w:pPr>
        <w:autoSpaceDE w:val="0"/>
        <w:autoSpaceDN w:val="0"/>
        <w:adjustRightInd w:val="0"/>
        <w:rPr>
          <w:rFonts w:cs="Arial"/>
          <w:sz w:val="20"/>
          <w:lang w:eastAsia="it-CH"/>
        </w:rPr>
      </w:pPr>
    </w:p>
    <w:p w:rsidR="00715739" w:rsidRPr="000F2F38" w:rsidRDefault="00715739" w:rsidP="00715739">
      <w:pPr>
        <w:autoSpaceDE w:val="0"/>
        <w:autoSpaceDN w:val="0"/>
        <w:adjustRightInd w:val="0"/>
        <w:rPr>
          <w:rFonts w:cs="Arial"/>
          <w:sz w:val="20"/>
          <w:lang w:eastAsia="it-CH"/>
        </w:rPr>
      </w:pPr>
    </w:p>
    <w:p w:rsidR="00EA4123" w:rsidRPr="008A0ACB" w:rsidRDefault="00EA4123" w:rsidP="00715739">
      <w:pPr>
        <w:pStyle w:val="Titolo2"/>
        <w:numPr>
          <w:ilvl w:val="1"/>
          <w:numId w:val="3"/>
        </w:numPr>
        <w:ind w:left="567" w:hanging="567"/>
      </w:pPr>
      <w:r w:rsidRPr="008A0ACB">
        <w:t>Bellinzona - Stand di tiro “</w:t>
      </w:r>
      <w:proofErr w:type="spellStart"/>
      <w:r w:rsidRPr="008A0ACB">
        <w:t>Saleggina</w:t>
      </w:r>
      <w:proofErr w:type="spellEnd"/>
      <w:r w:rsidRPr="008A0ACB">
        <w:t xml:space="preserve">” </w:t>
      </w:r>
    </w:p>
    <w:p w:rsidR="00EA4123" w:rsidRPr="008A0ACB" w:rsidRDefault="00EA4123" w:rsidP="00715739">
      <w:pPr>
        <w:tabs>
          <w:tab w:val="left" w:pos="2268"/>
        </w:tabs>
        <w:rPr>
          <w:szCs w:val="22"/>
        </w:rPr>
      </w:pPr>
      <w:r w:rsidRPr="008A0ACB">
        <w:rPr>
          <w:szCs w:val="22"/>
        </w:rPr>
        <w:t xml:space="preserve">Lo stand di tiro, gestito dalla società Carabinieri Bellinzona, si situa nel comparto della </w:t>
      </w:r>
      <w:proofErr w:type="spellStart"/>
      <w:r w:rsidRPr="008A0ACB">
        <w:rPr>
          <w:szCs w:val="22"/>
        </w:rPr>
        <w:t>Saleggina</w:t>
      </w:r>
      <w:proofErr w:type="spellEnd"/>
      <w:r w:rsidRPr="008A0ACB">
        <w:rPr>
          <w:szCs w:val="22"/>
        </w:rPr>
        <w:t xml:space="preserve"> e vanta linee di tiro per il fucile e carabina a 300 m, tiro con piccolo calibro a 50 m e tiro con pistola a 25 m/50 m.</w:t>
      </w:r>
    </w:p>
    <w:p w:rsidR="00EA4123" w:rsidRPr="008A0ACB" w:rsidRDefault="00EA4123" w:rsidP="00715739">
      <w:pPr>
        <w:tabs>
          <w:tab w:val="left" w:pos="2268"/>
        </w:tabs>
        <w:rPr>
          <w:szCs w:val="22"/>
        </w:rPr>
      </w:pPr>
      <w:r w:rsidRPr="008A0ACB">
        <w:rPr>
          <w:szCs w:val="22"/>
        </w:rPr>
        <w:t>La struttura di tiro (casa del tiratore e parapalle) occupa parte del fondo part. n 355 RFD Bellinzona-</w:t>
      </w:r>
      <w:proofErr w:type="spellStart"/>
      <w:r w:rsidRPr="008A0ACB">
        <w:rPr>
          <w:szCs w:val="22"/>
        </w:rPr>
        <w:t>Giubiasco</w:t>
      </w:r>
      <w:proofErr w:type="spellEnd"/>
      <w:r w:rsidRPr="008A0ACB">
        <w:rPr>
          <w:szCs w:val="22"/>
        </w:rPr>
        <w:t xml:space="preserve"> e del fondo part. n. 1 RFD Bellinzona.</w:t>
      </w:r>
    </w:p>
    <w:p w:rsidR="00EA4123" w:rsidRDefault="00EA4123" w:rsidP="00715739">
      <w:pPr>
        <w:autoSpaceDE w:val="0"/>
        <w:autoSpaceDN w:val="0"/>
        <w:adjustRightInd w:val="0"/>
        <w:rPr>
          <w:rFonts w:cs="Arial"/>
          <w:szCs w:val="24"/>
          <w:lang w:val="it-CH" w:eastAsia="it-CH"/>
        </w:rPr>
      </w:pPr>
      <w:r w:rsidRPr="008A0ACB">
        <w:rPr>
          <w:szCs w:val="22"/>
        </w:rPr>
        <w:t xml:space="preserve">Dal 2015 il Consiglio di Stato sta lavorando per la progettazione del nuovo “Centro polifunzionale d’istruzione e tiro del Monte Ceneri”. Questa nuova struttura, completamente coperta e in parte interrata, per la quale è prevista l’entrata in funzione tra il 2026 e il 2028, andrà ad assorbire anche le attività della </w:t>
      </w:r>
      <w:proofErr w:type="spellStart"/>
      <w:r w:rsidRPr="008A0ACB">
        <w:rPr>
          <w:szCs w:val="22"/>
        </w:rPr>
        <w:t>Saleggina</w:t>
      </w:r>
      <w:proofErr w:type="spellEnd"/>
      <w:r w:rsidRPr="008A0ACB">
        <w:rPr>
          <w:szCs w:val="22"/>
        </w:rPr>
        <w:t xml:space="preserve">, liberando così il comparto per la realizzazione di futuri progetti. </w:t>
      </w:r>
      <w:r>
        <w:rPr>
          <w:szCs w:val="22"/>
        </w:rPr>
        <w:t>A tale proposito si ricorda che i</w:t>
      </w:r>
      <w:r w:rsidRPr="008A0ACB">
        <w:rPr>
          <w:szCs w:val="22"/>
        </w:rPr>
        <w:t xml:space="preserve">l 19 dicembre 2018 il Consiglio di Stato ha licenziato il messaggio n. 7619 concernente la </w:t>
      </w:r>
      <w:r w:rsidRPr="008A0ACB">
        <w:rPr>
          <w:rFonts w:cs="Arial"/>
          <w:szCs w:val="24"/>
          <w:lang w:val="it-CH" w:eastAsia="it-CH"/>
        </w:rPr>
        <w:t>richiesta di un credito di franchi 6'538'</w:t>
      </w:r>
      <w:proofErr w:type="gramStart"/>
      <w:r w:rsidRPr="008A0ACB">
        <w:rPr>
          <w:rFonts w:cs="Arial"/>
          <w:szCs w:val="24"/>
          <w:lang w:val="it-CH" w:eastAsia="it-CH"/>
        </w:rPr>
        <w:t>000.--</w:t>
      </w:r>
      <w:proofErr w:type="gramEnd"/>
      <w:r w:rsidRPr="008A0ACB">
        <w:rPr>
          <w:rFonts w:cs="Arial"/>
          <w:szCs w:val="24"/>
          <w:lang w:val="it-CH" w:eastAsia="it-CH"/>
        </w:rPr>
        <w:t xml:space="preserve"> per il concorso di architettura e la progettazione del nuovo Centro polifunzionale d’istruzione e tiro del Monte Ceneri</w:t>
      </w:r>
      <w:r w:rsidRPr="008A0ACB">
        <w:rPr>
          <w:szCs w:val="22"/>
        </w:rPr>
        <w:t xml:space="preserve">, accolto dal Gran Consiglio in data 13 marzo 2019, </w:t>
      </w:r>
      <w:r w:rsidRPr="008A0ACB">
        <w:rPr>
          <w:rFonts w:cs="Arial"/>
          <w:szCs w:val="24"/>
          <w:lang w:val="it-CH" w:eastAsia="it-CH"/>
        </w:rPr>
        <w:t xml:space="preserve">al quale </w:t>
      </w:r>
      <w:r>
        <w:rPr>
          <w:rFonts w:cs="Arial"/>
          <w:szCs w:val="24"/>
          <w:lang w:val="it-CH" w:eastAsia="it-CH"/>
        </w:rPr>
        <w:t>s</w:t>
      </w:r>
      <w:r w:rsidRPr="008A0ACB">
        <w:rPr>
          <w:rFonts w:cs="Arial"/>
          <w:szCs w:val="24"/>
          <w:lang w:val="it-CH" w:eastAsia="it-CH"/>
        </w:rPr>
        <w:t>i rimand</w:t>
      </w:r>
      <w:r>
        <w:rPr>
          <w:rFonts w:cs="Arial"/>
          <w:szCs w:val="24"/>
          <w:lang w:val="it-CH" w:eastAsia="it-CH"/>
        </w:rPr>
        <w:t>a</w:t>
      </w:r>
      <w:r w:rsidRPr="008A0ACB">
        <w:rPr>
          <w:rFonts w:cs="Arial"/>
          <w:szCs w:val="24"/>
          <w:lang w:val="it-CH" w:eastAsia="it-CH"/>
        </w:rPr>
        <w:t xml:space="preserve"> per eventuali approfondimenti. </w:t>
      </w:r>
    </w:p>
    <w:p w:rsidR="00715739" w:rsidRPr="000F2F38" w:rsidRDefault="00715739" w:rsidP="00715739">
      <w:pPr>
        <w:autoSpaceDE w:val="0"/>
        <w:autoSpaceDN w:val="0"/>
        <w:adjustRightInd w:val="0"/>
        <w:rPr>
          <w:rFonts w:cs="Arial"/>
          <w:sz w:val="20"/>
          <w:lang w:val="it-CH" w:eastAsia="it-CH"/>
        </w:rPr>
      </w:pPr>
    </w:p>
    <w:p w:rsidR="00715739" w:rsidRPr="000F2F38" w:rsidRDefault="00715739" w:rsidP="00715739">
      <w:pPr>
        <w:autoSpaceDE w:val="0"/>
        <w:autoSpaceDN w:val="0"/>
        <w:adjustRightInd w:val="0"/>
        <w:rPr>
          <w:sz w:val="20"/>
        </w:rPr>
      </w:pPr>
    </w:p>
    <w:p w:rsidR="00EA4123" w:rsidRPr="008A0ACB" w:rsidRDefault="00EA4123" w:rsidP="00715739">
      <w:pPr>
        <w:pStyle w:val="Titolo2"/>
        <w:numPr>
          <w:ilvl w:val="1"/>
          <w:numId w:val="3"/>
        </w:numPr>
        <w:ind w:left="567" w:hanging="567"/>
      </w:pPr>
      <w:proofErr w:type="spellStart"/>
      <w:r w:rsidRPr="008A0ACB">
        <w:t>Pollegio</w:t>
      </w:r>
      <w:proofErr w:type="spellEnd"/>
      <w:r w:rsidRPr="008A0ACB">
        <w:t xml:space="preserve"> </w:t>
      </w:r>
    </w:p>
    <w:p w:rsidR="00EA4123" w:rsidRPr="008A0ACB" w:rsidRDefault="00EA4123" w:rsidP="00715739">
      <w:pPr>
        <w:tabs>
          <w:tab w:val="left" w:pos="2268"/>
        </w:tabs>
        <w:rPr>
          <w:szCs w:val="22"/>
        </w:rPr>
      </w:pPr>
      <w:r w:rsidRPr="008A0ACB">
        <w:rPr>
          <w:szCs w:val="22"/>
        </w:rPr>
        <w:t xml:space="preserve">I fondi interessati quale reale sostituzione della piazza d’esercizio militare della </w:t>
      </w:r>
      <w:proofErr w:type="spellStart"/>
      <w:r w:rsidRPr="008A0ACB">
        <w:rPr>
          <w:szCs w:val="22"/>
        </w:rPr>
        <w:t>Saleggina</w:t>
      </w:r>
      <w:proofErr w:type="spellEnd"/>
      <w:r w:rsidRPr="008A0ACB">
        <w:rPr>
          <w:szCs w:val="22"/>
        </w:rPr>
        <w:t>, sono attualmente di proprietà di</w:t>
      </w:r>
      <w:r w:rsidRPr="008A0ACB">
        <w:t xml:space="preserve"> </w:t>
      </w:r>
      <w:proofErr w:type="spellStart"/>
      <w:r w:rsidRPr="008A0ACB">
        <w:rPr>
          <w:szCs w:val="22"/>
        </w:rPr>
        <w:t>ATGottardo</w:t>
      </w:r>
      <w:proofErr w:type="spellEnd"/>
      <w:r w:rsidRPr="008A0ACB">
        <w:rPr>
          <w:szCs w:val="22"/>
        </w:rPr>
        <w:t xml:space="preserve"> e vantano una superficie di 124'200 m</w:t>
      </w:r>
      <w:r w:rsidRPr="008A0ACB">
        <w:rPr>
          <w:szCs w:val="22"/>
          <w:vertAlign w:val="superscript"/>
        </w:rPr>
        <w:t xml:space="preserve">2 </w:t>
      </w:r>
      <w:r w:rsidRPr="008A0ACB">
        <w:rPr>
          <w:szCs w:val="22"/>
        </w:rPr>
        <w:t xml:space="preserve">sul territorio di </w:t>
      </w:r>
      <w:proofErr w:type="spellStart"/>
      <w:r w:rsidRPr="008A0ACB">
        <w:rPr>
          <w:szCs w:val="22"/>
        </w:rPr>
        <w:t>Pollegio</w:t>
      </w:r>
      <w:proofErr w:type="spellEnd"/>
      <w:r w:rsidRPr="008A0ACB">
        <w:rPr>
          <w:szCs w:val="22"/>
        </w:rPr>
        <w:t>. Sul sedime è presente lo stabile denominato “</w:t>
      </w:r>
      <w:proofErr w:type="spellStart"/>
      <w:r w:rsidRPr="008A0ACB">
        <w:rPr>
          <w:szCs w:val="22"/>
        </w:rPr>
        <w:t>Infocentro</w:t>
      </w:r>
      <w:proofErr w:type="spellEnd"/>
      <w:r w:rsidRPr="008A0ACB">
        <w:rPr>
          <w:szCs w:val="22"/>
        </w:rPr>
        <w:t>”, per il quale era previsto l’abbattimento al termine del suo ruolo di rappresentanza avuto sul territorio durante la realizzazione del traforo</w:t>
      </w:r>
      <w:r>
        <w:rPr>
          <w:szCs w:val="22"/>
        </w:rPr>
        <w:t xml:space="preserve"> ferroviario</w:t>
      </w:r>
      <w:r w:rsidRPr="008A0ACB">
        <w:rPr>
          <w:szCs w:val="22"/>
        </w:rPr>
        <w:t>.</w:t>
      </w:r>
    </w:p>
    <w:p w:rsidR="00EA4123" w:rsidRPr="008A0ACB" w:rsidRDefault="00EA4123" w:rsidP="00715739">
      <w:pPr>
        <w:tabs>
          <w:tab w:val="left" w:pos="2268"/>
        </w:tabs>
        <w:rPr>
          <w:szCs w:val="22"/>
        </w:rPr>
      </w:pPr>
      <w:r w:rsidRPr="008A0ACB">
        <w:t>La trattativa condotta dal D</w:t>
      </w:r>
      <w:r>
        <w:t>I</w:t>
      </w:r>
      <w:r w:rsidRPr="008A0ACB">
        <w:t xml:space="preserve"> ha permesso l’inserimento dei mappali toccati dalla permuta </w:t>
      </w:r>
      <w:proofErr w:type="spellStart"/>
      <w:r w:rsidRPr="008A0ACB">
        <w:t>Saleggina-Pollegio</w:t>
      </w:r>
      <w:proofErr w:type="spellEnd"/>
      <w:r w:rsidRPr="008A0ACB">
        <w:t xml:space="preserve"> nel Piano settoriale militare – scheda di coordinamento 21.306 Piazza di esercitazione di </w:t>
      </w:r>
      <w:proofErr w:type="spellStart"/>
      <w:r w:rsidRPr="008A0ACB">
        <w:t>Pollegio</w:t>
      </w:r>
      <w:proofErr w:type="spellEnd"/>
      <w:r w:rsidRPr="008A0ACB">
        <w:t xml:space="preserve">, adottata dal Consiglio Federale il </w:t>
      </w:r>
      <w:r>
        <w:t xml:space="preserve">13 dicembre </w:t>
      </w:r>
      <w:r w:rsidRPr="008A0ACB">
        <w:t>2019. L’</w:t>
      </w:r>
      <w:r w:rsidRPr="008A0ACB">
        <w:rPr>
          <w:szCs w:val="22"/>
        </w:rPr>
        <w:t xml:space="preserve">ampliamento della piazza d’esercizio militare a </w:t>
      </w:r>
      <w:proofErr w:type="spellStart"/>
      <w:r w:rsidRPr="008A0ACB">
        <w:rPr>
          <w:szCs w:val="22"/>
        </w:rPr>
        <w:t>Pollegio</w:t>
      </w:r>
      <w:proofErr w:type="spellEnd"/>
      <w:r w:rsidRPr="008A0ACB">
        <w:rPr>
          <w:szCs w:val="22"/>
        </w:rPr>
        <w:t xml:space="preserve"> permette quindi da un lato di rilevare i terreni della </w:t>
      </w:r>
      <w:proofErr w:type="spellStart"/>
      <w:r w:rsidRPr="008A0ACB">
        <w:rPr>
          <w:szCs w:val="22"/>
        </w:rPr>
        <w:t>Saleggina</w:t>
      </w:r>
      <w:proofErr w:type="spellEnd"/>
      <w:r w:rsidRPr="008A0ACB">
        <w:rPr>
          <w:szCs w:val="22"/>
        </w:rPr>
        <w:t xml:space="preserve"> e dall’altro di evitare lo smantellamento dell’</w:t>
      </w:r>
      <w:proofErr w:type="spellStart"/>
      <w:r w:rsidRPr="008A0ACB">
        <w:rPr>
          <w:szCs w:val="22"/>
        </w:rPr>
        <w:t>Infocentro</w:t>
      </w:r>
      <w:proofErr w:type="spellEnd"/>
      <w:r w:rsidRPr="008A0ACB">
        <w:rPr>
          <w:szCs w:val="22"/>
        </w:rPr>
        <w:t xml:space="preserve"> mettendolo anche a disposizione della collettività quale spazio espositivo e con sale formative.</w:t>
      </w:r>
    </w:p>
    <w:p w:rsidR="00EA4123" w:rsidRPr="007C3957" w:rsidRDefault="00EA4123" w:rsidP="00715739">
      <w:pPr>
        <w:tabs>
          <w:tab w:val="left" w:pos="2268"/>
        </w:tabs>
        <w:rPr>
          <w:sz w:val="20"/>
        </w:rPr>
      </w:pPr>
    </w:p>
    <w:p w:rsidR="00EA4123" w:rsidRPr="008A0ACB" w:rsidRDefault="00EA4123" w:rsidP="00715739">
      <w:pPr>
        <w:tabs>
          <w:tab w:val="left" w:pos="2268"/>
        </w:tabs>
        <w:rPr>
          <w:b/>
          <w:szCs w:val="22"/>
        </w:rPr>
      </w:pPr>
      <w:r w:rsidRPr="008A0ACB">
        <w:rPr>
          <w:b/>
          <w:szCs w:val="22"/>
        </w:rPr>
        <w:t xml:space="preserve">Preme sottolineare come la sottoscrizione del contratto di acquisto sia imperativamente subordinata alla concretizzazione dell’acquisizione della </w:t>
      </w:r>
      <w:proofErr w:type="spellStart"/>
      <w:r w:rsidRPr="008A0ACB">
        <w:rPr>
          <w:b/>
          <w:szCs w:val="22"/>
        </w:rPr>
        <w:t>Saleggina</w:t>
      </w:r>
      <w:proofErr w:type="spellEnd"/>
      <w:r w:rsidRPr="008A0ACB">
        <w:rPr>
          <w:b/>
          <w:szCs w:val="22"/>
        </w:rPr>
        <w:t xml:space="preserve"> prevista dal presente messaggio.</w:t>
      </w:r>
    </w:p>
    <w:p w:rsidR="00EA4123" w:rsidRPr="007B2ABF" w:rsidRDefault="00EA4123" w:rsidP="00715739">
      <w:pPr>
        <w:tabs>
          <w:tab w:val="left" w:pos="2268"/>
        </w:tabs>
        <w:rPr>
          <w:szCs w:val="24"/>
        </w:rPr>
      </w:pPr>
    </w:p>
    <w:p w:rsidR="00EA4123" w:rsidRPr="007B2ABF" w:rsidRDefault="00EA4123" w:rsidP="00715739">
      <w:pPr>
        <w:autoSpaceDE w:val="0"/>
        <w:autoSpaceDN w:val="0"/>
        <w:adjustRightInd w:val="0"/>
        <w:rPr>
          <w:rFonts w:cs="Arial"/>
          <w:szCs w:val="24"/>
          <w:lang w:val="it-CH" w:eastAsia="it-CH"/>
        </w:rPr>
      </w:pPr>
    </w:p>
    <w:p w:rsidR="000F3CB8" w:rsidRPr="007B2ABF" w:rsidRDefault="000F3CB8" w:rsidP="00715739">
      <w:pPr>
        <w:autoSpaceDE w:val="0"/>
        <w:autoSpaceDN w:val="0"/>
        <w:adjustRightInd w:val="0"/>
        <w:rPr>
          <w:rFonts w:cs="Arial"/>
          <w:szCs w:val="24"/>
          <w:lang w:val="it-CH" w:eastAsia="it-CH"/>
        </w:rPr>
      </w:pPr>
    </w:p>
    <w:p w:rsidR="00EA4123" w:rsidRPr="008A0ACB" w:rsidRDefault="00EA4123" w:rsidP="00715739">
      <w:pPr>
        <w:pStyle w:val="Titolo1"/>
        <w:numPr>
          <w:ilvl w:val="0"/>
          <w:numId w:val="3"/>
        </w:numPr>
        <w:ind w:left="567" w:hanging="567"/>
      </w:pPr>
      <w:r w:rsidRPr="008A0ACB">
        <w:t xml:space="preserve">Cronistoria </w:t>
      </w:r>
    </w:p>
    <w:p w:rsidR="00EA4123" w:rsidRPr="008A0ACB" w:rsidRDefault="00EA4123" w:rsidP="00715739">
      <w:r w:rsidRPr="008A0ACB">
        <w:t xml:space="preserve">Il 25 gennaio 2015 la DG EOC ha incontrato i Municipi di Bellinzona e </w:t>
      </w:r>
      <w:proofErr w:type="spellStart"/>
      <w:r w:rsidRPr="008A0ACB">
        <w:t>Giubiasco</w:t>
      </w:r>
      <w:proofErr w:type="spellEnd"/>
      <w:r w:rsidRPr="008A0ACB">
        <w:t xml:space="preserve"> per presentare lo studio di fattibilità del nuovo comparto ospedaliero.</w:t>
      </w:r>
    </w:p>
    <w:p w:rsidR="00EA4123" w:rsidRPr="007C3957" w:rsidRDefault="00EA4123" w:rsidP="00715739">
      <w:pPr>
        <w:rPr>
          <w:sz w:val="20"/>
        </w:rPr>
      </w:pPr>
    </w:p>
    <w:p w:rsidR="00EA4123" w:rsidRPr="008A0ACB" w:rsidRDefault="00EA4123" w:rsidP="00715739">
      <w:r w:rsidRPr="008A0ACB">
        <w:t xml:space="preserve">Il 18 febbraio 2015 la Segreteria generale del Dipartimento federale della difesa, della protezione della popolazione e dello sport (SG DDPS) ha indirizzato una lettera all’attenzione del Municipio di Bellinzona nella quale veniva chiaramente espressa la disponibilità di entrare in materia su una possibile cessione della </w:t>
      </w:r>
      <w:proofErr w:type="spellStart"/>
      <w:r w:rsidRPr="008A0ACB">
        <w:t>Saleggina</w:t>
      </w:r>
      <w:proofErr w:type="spellEnd"/>
      <w:r w:rsidRPr="008A0ACB">
        <w:t xml:space="preserve"> e dove venivano precisate due condizioni: </w:t>
      </w:r>
    </w:p>
    <w:p w:rsidR="00EA4123" w:rsidRPr="008A0ACB" w:rsidRDefault="00EA4123" w:rsidP="00715739">
      <w:pPr>
        <w:pStyle w:val="Paragrafoelenco"/>
        <w:numPr>
          <w:ilvl w:val="0"/>
          <w:numId w:val="2"/>
        </w:numPr>
        <w:spacing w:before="60" w:after="60"/>
        <w:ind w:left="284" w:hanging="284"/>
        <w:contextualSpacing w:val="0"/>
      </w:pPr>
      <w:r w:rsidRPr="008A0ACB">
        <w:t xml:space="preserve">nella valutazione dei possibili comparti per il nuovo Ospedale EOC doveva essere comunque presa in considerazione anche l’area dell’ex parco autoveicoli dell’Esercito di Bellinzona; </w:t>
      </w:r>
    </w:p>
    <w:p w:rsidR="00EA4123" w:rsidRPr="008A0ACB" w:rsidRDefault="00EA4123" w:rsidP="00715739">
      <w:pPr>
        <w:pStyle w:val="Paragrafoelenco"/>
        <w:numPr>
          <w:ilvl w:val="0"/>
          <w:numId w:val="2"/>
        </w:numPr>
        <w:spacing w:before="60" w:after="60"/>
        <w:ind w:left="284" w:hanging="284"/>
        <w:contextualSpacing w:val="0"/>
      </w:pPr>
      <w:r w:rsidRPr="008A0ACB">
        <w:t xml:space="preserve">in caso di una parziale o completa rinuncia della piazza d’esercizio della </w:t>
      </w:r>
      <w:proofErr w:type="spellStart"/>
      <w:r w:rsidRPr="008A0ACB">
        <w:t>Saleggina</w:t>
      </w:r>
      <w:proofErr w:type="spellEnd"/>
      <w:r w:rsidRPr="008A0ACB">
        <w:t xml:space="preserve"> da parte dell’Esercito, doveva essere messa loro a disposizione un’ubicazione sostitutiva.</w:t>
      </w:r>
    </w:p>
    <w:p w:rsidR="00EA4123" w:rsidRPr="008A0ACB" w:rsidRDefault="00EA4123" w:rsidP="00715739"/>
    <w:p w:rsidR="00EA4123" w:rsidRPr="008A0ACB" w:rsidRDefault="00EA4123" w:rsidP="00715739">
      <w:r w:rsidRPr="008A0ACB">
        <w:t xml:space="preserve">Il 9 giugno 2015 il Capo dell’Esercito, Comandante di corpo (CC) André </w:t>
      </w:r>
      <w:proofErr w:type="spellStart"/>
      <w:r w:rsidRPr="008A0ACB">
        <w:t>Blattmann</w:t>
      </w:r>
      <w:proofErr w:type="spellEnd"/>
      <w:r w:rsidRPr="008A0ACB">
        <w:t xml:space="preserve">, ha scritto al Consigliere di Stato Norman Gobbi trasmettendo quanto inviato dalla SG DDPS all’attenzione del Municipio di Bellinzona. Nella lettera il Capo dell’Esercito teneva a precisare come una cessione della </w:t>
      </w:r>
      <w:proofErr w:type="spellStart"/>
      <w:r w:rsidRPr="008A0ACB">
        <w:t>Saleggina</w:t>
      </w:r>
      <w:proofErr w:type="spellEnd"/>
      <w:r w:rsidRPr="008A0ACB">
        <w:t xml:space="preserve"> avrebbe comportato, per il Cantone, l’identificazione di un’ubicazione sostitutiva adeguata e senza costi supplementari per l’Esercito.</w:t>
      </w:r>
    </w:p>
    <w:p w:rsidR="00EA4123" w:rsidRPr="008A0ACB" w:rsidRDefault="00EA4123" w:rsidP="00715739"/>
    <w:p w:rsidR="00EA4123" w:rsidRPr="008A0ACB" w:rsidRDefault="00EA4123" w:rsidP="00715739">
      <w:r w:rsidRPr="008A0ACB">
        <w:t xml:space="preserve">Il 18 settembre 2015 la Sezione del militare e protezione della popolazione (SMPP) ha presentato, su richiesta del DDPS, delle alternative quali piazze sostitutive a quelle della </w:t>
      </w:r>
      <w:proofErr w:type="spellStart"/>
      <w:r w:rsidRPr="008A0ACB">
        <w:t>Saleggina</w:t>
      </w:r>
      <w:proofErr w:type="spellEnd"/>
      <w:r w:rsidRPr="008A0ACB">
        <w:t xml:space="preserve"> (Quartino, Gudo e </w:t>
      </w:r>
      <w:proofErr w:type="spellStart"/>
      <w:r w:rsidRPr="008A0ACB">
        <w:t>Gorduno</w:t>
      </w:r>
      <w:proofErr w:type="spellEnd"/>
      <w:r w:rsidRPr="008A0ACB">
        <w:t>).</w:t>
      </w:r>
    </w:p>
    <w:p w:rsidR="00EA4123" w:rsidRPr="008A0ACB" w:rsidRDefault="00EA4123" w:rsidP="00715739"/>
    <w:p w:rsidR="00EA4123" w:rsidRPr="008A0ACB" w:rsidRDefault="00EA4123" w:rsidP="00715739">
      <w:r w:rsidRPr="008A0ACB">
        <w:t xml:space="preserve">Il 16 novembre 2015 il </w:t>
      </w:r>
      <w:proofErr w:type="spellStart"/>
      <w:r w:rsidRPr="008A0ACB">
        <w:t>CdA</w:t>
      </w:r>
      <w:proofErr w:type="spellEnd"/>
      <w:r w:rsidRPr="008A0ACB">
        <w:t xml:space="preserve"> EOC ha scritto al Consigliere di Stato Norman Gobbi sottolineando il proprio desiderio di poter costruire il nuovo ospedale presso il settore della </w:t>
      </w:r>
      <w:proofErr w:type="spellStart"/>
      <w:r w:rsidRPr="008A0ACB">
        <w:t>Saleggina</w:t>
      </w:r>
      <w:proofErr w:type="spellEnd"/>
      <w:r w:rsidRPr="008A0ACB">
        <w:t xml:space="preserve">, identificato quale sito ideale. Nel testo il </w:t>
      </w:r>
      <w:proofErr w:type="spellStart"/>
      <w:r w:rsidRPr="008A0ACB">
        <w:t>CdA</w:t>
      </w:r>
      <w:proofErr w:type="spellEnd"/>
      <w:r w:rsidRPr="008A0ACB">
        <w:t xml:space="preserve"> EOC chiedeva inoltre di essere integrato sin da subito nella definizione della programmazione edificatoria e informava sulla disponibilità a lanciare uno studio di fattibilità volto a identificare soluzioni </w:t>
      </w:r>
      <w:proofErr w:type="spellStart"/>
      <w:r w:rsidRPr="008A0ACB">
        <w:t>pianificatorie</w:t>
      </w:r>
      <w:proofErr w:type="spellEnd"/>
      <w:r w:rsidRPr="008A0ACB">
        <w:t xml:space="preserve"> ideali.</w:t>
      </w:r>
    </w:p>
    <w:p w:rsidR="00EA4123" w:rsidRPr="000F2F38" w:rsidRDefault="00EA4123" w:rsidP="00715739">
      <w:pPr>
        <w:rPr>
          <w:sz w:val="20"/>
        </w:rPr>
      </w:pPr>
    </w:p>
    <w:p w:rsidR="00EA4123" w:rsidRPr="008A0ACB" w:rsidRDefault="00EA4123" w:rsidP="00715739">
      <w:r w:rsidRPr="008A0ACB">
        <w:t xml:space="preserve">Il 30 dicembre 2015 il Municipio di Bellinzona ha scritto al </w:t>
      </w:r>
      <w:proofErr w:type="spellStart"/>
      <w:r w:rsidRPr="008A0ACB">
        <w:t>CdA</w:t>
      </w:r>
      <w:proofErr w:type="spellEnd"/>
      <w:r w:rsidRPr="008A0ACB">
        <w:t xml:space="preserve"> EOC ribadendo il proprio impegno e la propria determinazione nel supportare la realizzazione, sul sedime della </w:t>
      </w:r>
      <w:proofErr w:type="spellStart"/>
      <w:r w:rsidRPr="008A0ACB">
        <w:t>Saleggina</w:t>
      </w:r>
      <w:proofErr w:type="spellEnd"/>
      <w:r w:rsidRPr="008A0ACB">
        <w:t>, del nuovo Ospedale di Bellinzona.</w:t>
      </w:r>
    </w:p>
    <w:p w:rsidR="00EA4123" w:rsidRPr="000F2F38" w:rsidRDefault="00EA4123" w:rsidP="00715739">
      <w:pPr>
        <w:rPr>
          <w:sz w:val="20"/>
        </w:rPr>
      </w:pPr>
    </w:p>
    <w:p w:rsidR="00EA4123" w:rsidRPr="008A0ACB" w:rsidRDefault="00EA4123" w:rsidP="00715739">
      <w:r w:rsidRPr="008A0ACB">
        <w:t xml:space="preserve">Il 29 febbraio 2016 a Gudo è stato effettuato un sopralluogo di valutazione per l’avvicendamento della piazza d’istruzione militare della </w:t>
      </w:r>
      <w:proofErr w:type="spellStart"/>
      <w:r w:rsidRPr="008A0ACB">
        <w:t>Saleggina</w:t>
      </w:r>
      <w:proofErr w:type="spellEnd"/>
      <w:r w:rsidRPr="008A0ACB">
        <w:t xml:space="preserve"> in presenza dell’Esercito, di </w:t>
      </w:r>
      <w:proofErr w:type="spellStart"/>
      <w:r w:rsidRPr="008A0ACB">
        <w:t>armasuisse</w:t>
      </w:r>
      <w:proofErr w:type="spellEnd"/>
      <w:r w:rsidRPr="008A0ACB">
        <w:t>, della SMPP, del</w:t>
      </w:r>
      <w:r>
        <w:t xml:space="preserve">l’UCA </w:t>
      </w:r>
      <w:r w:rsidRPr="008A0ACB">
        <w:t>e del CCFT.</w:t>
      </w:r>
    </w:p>
    <w:p w:rsidR="00EA4123" w:rsidRPr="000F2F38" w:rsidRDefault="00EA4123" w:rsidP="00715739">
      <w:pPr>
        <w:rPr>
          <w:sz w:val="20"/>
        </w:rPr>
      </w:pPr>
    </w:p>
    <w:p w:rsidR="00EA4123" w:rsidRPr="008A0ACB" w:rsidRDefault="00EA4123" w:rsidP="00715739">
      <w:r w:rsidRPr="008A0ACB">
        <w:t>Il 22 luglio 2016 il CCFT, accompagnato dall’U</w:t>
      </w:r>
      <w:r>
        <w:t>CA</w:t>
      </w:r>
      <w:r w:rsidRPr="008A0ACB">
        <w:t xml:space="preserve"> e dallo studio </w:t>
      </w:r>
      <w:proofErr w:type="spellStart"/>
      <w:r w:rsidRPr="008A0ACB">
        <w:t>tbf</w:t>
      </w:r>
      <w:proofErr w:type="spellEnd"/>
      <w:r w:rsidRPr="008A0ACB">
        <w:t xml:space="preserve"> partner SA (BHU - sostegno al committente), ha incontrato </w:t>
      </w:r>
      <w:proofErr w:type="spellStart"/>
      <w:r w:rsidRPr="008A0ACB">
        <w:t>armasuisse</w:t>
      </w:r>
      <w:proofErr w:type="spellEnd"/>
      <w:r w:rsidRPr="008A0ACB">
        <w:t xml:space="preserve"> per la presentazione ufficiale del progetto “sistemazione idraulica e rivitalizzazione integrale zona </w:t>
      </w:r>
      <w:proofErr w:type="spellStart"/>
      <w:r w:rsidRPr="008A0ACB">
        <w:t>Saleggina</w:t>
      </w:r>
      <w:proofErr w:type="spellEnd"/>
      <w:r w:rsidRPr="008A0ACB">
        <w:t>”.</w:t>
      </w:r>
    </w:p>
    <w:p w:rsidR="00EA4123" w:rsidRPr="000F2F38" w:rsidRDefault="00EA4123" w:rsidP="00715739">
      <w:pPr>
        <w:rPr>
          <w:sz w:val="20"/>
        </w:rPr>
      </w:pPr>
    </w:p>
    <w:p w:rsidR="00EA4123" w:rsidRPr="008A0ACB" w:rsidRDefault="00EA4123" w:rsidP="00715739">
      <w:r w:rsidRPr="008A0ACB">
        <w:t>Il 25 gennaio 2017 il Consiglio di Stato ha scritto una lettera indirizzata al</w:t>
      </w:r>
      <w:r>
        <w:t xml:space="preserve"> </w:t>
      </w:r>
      <w:proofErr w:type="spellStart"/>
      <w:r>
        <w:t>CdA</w:t>
      </w:r>
      <w:proofErr w:type="spellEnd"/>
      <w:r>
        <w:t xml:space="preserve"> </w:t>
      </w:r>
      <w:r w:rsidRPr="008A0ACB">
        <w:t>EOC dove l’ha informato in merito ai passi intrapresi, volti a creare le condizioni quadro per lo sviluppo dell’importante progetto, tra cui:</w:t>
      </w:r>
    </w:p>
    <w:p w:rsidR="00EA4123" w:rsidRPr="008A0ACB" w:rsidRDefault="00EA4123" w:rsidP="00715739">
      <w:pPr>
        <w:pStyle w:val="Paragrafoelenco"/>
        <w:numPr>
          <w:ilvl w:val="0"/>
          <w:numId w:val="2"/>
        </w:numPr>
        <w:spacing w:before="60" w:after="60"/>
        <w:ind w:left="284" w:hanging="284"/>
        <w:contextualSpacing w:val="0"/>
      </w:pPr>
      <w:r w:rsidRPr="008A0ACB">
        <w:t xml:space="preserve">incontro tra il Consigliere di Stato Norman Gobbi e il Capo dell’Esercito; </w:t>
      </w:r>
    </w:p>
    <w:p w:rsidR="00EA4123" w:rsidRPr="008A0ACB" w:rsidRDefault="00EA4123" w:rsidP="00715739">
      <w:pPr>
        <w:pStyle w:val="Paragrafoelenco"/>
        <w:numPr>
          <w:ilvl w:val="0"/>
          <w:numId w:val="2"/>
        </w:numPr>
        <w:spacing w:before="60" w:after="60"/>
        <w:ind w:left="284" w:hanging="284"/>
        <w:contextualSpacing w:val="0"/>
      </w:pPr>
      <w:r w:rsidRPr="008A0ACB">
        <w:t xml:space="preserve">possibilità di trasferimento delle attività del poligono della </w:t>
      </w:r>
      <w:proofErr w:type="spellStart"/>
      <w:r w:rsidRPr="008A0ACB">
        <w:t>Saleggina</w:t>
      </w:r>
      <w:proofErr w:type="spellEnd"/>
      <w:r w:rsidRPr="008A0ACB">
        <w:t xml:space="preserve"> presso il Centro polifunzionale d’istruzione e di tiro del </w:t>
      </w:r>
      <w:proofErr w:type="spellStart"/>
      <w:r w:rsidRPr="008A0ACB">
        <w:t>Monteceneri</w:t>
      </w:r>
      <w:proofErr w:type="spellEnd"/>
      <w:r w:rsidRPr="008A0ACB">
        <w:t xml:space="preserve">. </w:t>
      </w:r>
    </w:p>
    <w:p w:rsidR="00EA4123" w:rsidRPr="000F2F38" w:rsidRDefault="00EA4123" w:rsidP="00715739">
      <w:pPr>
        <w:rPr>
          <w:sz w:val="20"/>
        </w:rPr>
      </w:pPr>
    </w:p>
    <w:p w:rsidR="00EA4123" w:rsidRPr="008A0ACB" w:rsidRDefault="00EA4123" w:rsidP="00715739">
      <w:r w:rsidRPr="008A0ACB">
        <w:t xml:space="preserve">Il 23 maggio 2017 la SMPP ha organizzato una riunione di coordinamento tra DT, Dipartimento della sanità e della socialità (DSS), EOC e CCFT in merito ai seguenti temi: </w:t>
      </w:r>
    </w:p>
    <w:p w:rsidR="00EA4123" w:rsidRPr="008A0ACB" w:rsidRDefault="00EA4123" w:rsidP="00715739">
      <w:pPr>
        <w:pStyle w:val="Paragrafoelenco"/>
        <w:numPr>
          <w:ilvl w:val="0"/>
          <w:numId w:val="2"/>
        </w:numPr>
        <w:spacing w:before="60" w:after="60"/>
        <w:ind w:left="284" w:hanging="284"/>
        <w:contextualSpacing w:val="0"/>
      </w:pPr>
      <w:proofErr w:type="spellStart"/>
      <w:r w:rsidRPr="008A0ACB">
        <w:t>Saleggina</w:t>
      </w:r>
      <w:proofErr w:type="spellEnd"/>
      <w:r w:rsidRPr="008A0ACB">
        <w:t xml:space="preserve">; </w:t>
      </w:r>
    </w:p>
    <w:p w:rsidR="00EA4123" w:rsidRPr="008A0ACB" w:rsidRDefault="00EA4123" w:rsidP="00715739">
      <w:pPr>
        <w:pStyle w:val="Paragrafoelenco"/>
        <w:numPr>
          <w:ilvl w:val="0"/>
          <w:numId w:val="2"/>
        </w:numPr>
        <w:spacing w:before="60" w:after="60"/>
        <w:ind w:left="284" w:hanging="284"/>
        <w:contextualSpacing w:val="0"/>
      </w:pPr>
      <w:r w:rsidRPr="008A0ACB">
        <w:t xml:space="preserve">vincoli dell’Esercito per piazze sostitutive e possibili varianti; </w:t>
      </w:r>
    </w:p>
    <w:p w:rsidR="00EA4123" w:rsidRPr="008A0ACB" w:rsidRDefault="00EA4123" w:rsidP="00715739">
      <w:pPr>
        <w:pStyle w:val="Paragrafoelenco"/>
        <w:numPr>
          <w:ilvl w:val="0"/>
          <w:numId w:val="2"/>
        </w:numPr>
        <w:spacing w:before="60" w:after="60"/>
        <w:ind w:left="284" w:hanging="284"/>
        <w:contextualSpacing w:val="0"/>
      </w:pPr>
      <w:r w:rsidRPr="008A0ACB">
        <w:t xml:space="preserve">stand di tiro del Ceneri; </w:t>
      </w:r>
    </w:p>
    <w:p w:rsidR="00EA4123" w:rsidRPr="008A0ACB" w:rsidRDefault="00EA4123" w:rsidP="00715739">
      <w:pPr>
        <w:pStyle w:val="Paragrafoelenco"/>
        <w:numPr>
          <w:ilvl w:val="0"/>
          <w:numId w:val="2"/>
        </w:numPr>
        <w:spacing w:before="60" w:after="60"/>
        <w:ind w:left="284" w:hanging="284"/>
        <w:contextualSpacing w:val="0"/>
      </w:pPr>
      <w:r w:rsidRPr="008A0ACB">
        <w:t>tempistiche.</w:t>
      </w:r>
    </w:p>
    <w:p w:rsidR="00EA4123" w:rsidRPr="000F2F38" w:rsidRDefault="00EA4123" w:rsidP="00715739">
      <w:pPr>
        <w:rPr>
          <w:sz w:val="20"/>
        </w:rPr>
      </w:pPr>
    </w:p>
    <w:p w:rsidR="00EA4123" w:rsidRPr="008A0ACB" w:rsidRDefault="00EA4123" w:rsidP="00715739">
      <w:r w:rsidRPr="008A0ACB">
        <w:t xml:space="preserve">Il 27 giugno 2017 il Consiglio di Stato ha scritto al CC Philippe </w:t>
      </w:r>
      <w:proofErr w:type="spellStart"/>
      <w:r w:rsidRPr="008A0ACB">
        <w:t>Rebord</w:t>
      </w:r>
      <w:proofErr w:type="spellEnd"/>
      <w:r w:rsidRPr="008A0ACB">
        <w:t xml:space="preserve"> (Capo dell’Esercito) e al Sig. Martin </w:t>
      </w:r>
      <w:proofErr w:type="spellStart"/>
      <w:r w:rsidRPr="008A0ACB">
        <w:t>Sonderegger</w:t>
      </w:r>
      <w:proofErr w:type="spellEnd"/>
      <w:r w:rsidRPr="008A0ACB">
        <w:t xml:space="preserve"> (Capo dell’armamento), presentando tre ulteriori varianti di sedimi sostitutivi capaci di far fronte alle necessità dell’Esercito al sud delle Alpi.</w:t>
      </w:r>
    </w:p>
    <w:p w:rsidR="00EA4123" w:rsidRPr="000F2F38" w:rsidRDefault="00EA4123" w:rsidP="00715739">
      <w:pPr>
        <w:rPr>
          <w:sz w:val="20"/>
        </w:rPr>
      </w:pPr>
    </w:p>
    <w:p w:rsidR="00EA4123" w:rsidRPr="008A0ACB" w:rsidRDefault="00EA4123" w:rsidP="00715739">
      <w:r w:rsidRPr="008A0ACB">
        <w:t xml:space="preserve">Il 25 agosto 2017 lo studio di architettura </w:t>
      </w:r>
      <w:proofErr w:type="spellStart"/>
      <w:r w:rsidRPr="008A0ACB">
        <w:t>Impeco</w:t>
      </w:r>
      <w:proofErr w:type="spellEnd"/>
      <w:r w:rsidRPr="008A0ACB">
        <w:t xml:space="preserve"> </w:t>
      </w:r>
      <w:proofErr w:type="spellStart"/>
      <w:r w:rsidRPr="008A0ACB">
        <w:t>Consulting</w:t>
      </w:r>
      <w:proofErr w:type="spellEnd"/>
      <w:r w:rsidRPr="008A0ACB">
        <w:t xml:space="preserve"> SA ha consegnato al DDPS l’esito della perizia sul valore immobiliare del settore della </w:t>
      </w:r>
      <w:proofErr w:type="spellStart"/>
      <w:r w:rsidRPr="008A0ACB">
        <w:t>Saleggina</w:t>
      </w:r>
      <w:proofErr w:type="spellEnd"/>
      <w:r w:rsidRPr="008A0ACB">
        <w:t>. La stessa è stata poi trasmessa al Cantone.</w:t>
      </w:r>
    </w:p>
    <w:p w:rsidR="00EA4123" w:rsidRPr="000F2F38" w:rsidRDefault="00EA4123" w:rsidP="00715739">
      <w:pPr>
        <w:rPr>
          <w:sz w:val="20"/>
        </w:rPr>
      </w:pPr>
    </w:p>
    <w:p w:rsidR="00EA4123" w:rsidRPr="008A0ACB" w:rsidRDefault="00EA4123" w:rsidP="00715739">
      <w:r w:rsidRPr="007B2ABF">
        <w:rPr>
          <w:szCs w:val="24"/>
        </w:rPr>
        <w:t>Il 6 novembre</w:t>
      </w:r>
      <w:r w:rsidRPr="008A0ACB">
        <w:t xml:space="preserve"> 2017 la Confederazione, per il tramite di </w:t>
      </w:r>
      <w:proofErr w:type="spellStart"/>
      <w:r w:rsidRPr="008A0ACB">
        <w:t>armasuisse</w:t>
      </w:r>
      <w:proofErr w:type="spellEnd"/>
      <w:r w:rsidRPr="008A0ACB">
        <w:t xml:space="preserve">, ha scritto al Consiglio di Stato informandolo che, di principio, era disposta a cedere il sito della </w:t>
      </w:r>
      <w:proofErr w:type="spellStart"/>
      <w:r w:rsidRPr="008A0ACB">
        <w:t>Saleggina</w:t>
      </w:r>
      <w:proofErr w:type="spellEnd"/>
      <w:r w:rsidRPr="008A0ACB">
        <w:t xml:space="preserve"> in cambio di quello di </w:t>
      </w:r>
      <w:proofErr w:type="spellStart"/>
      <w:r w:rsidRPr="008A0ACB">
        <w:t>Pollegio</w:t>
      </w:r>
      <w:proofErr w:type="spellEnd"/>
      <w:r w:rsidRPr="008A0ACB">
        <w:t>, ponendo quattro condizioni:</w:t>
      </w:r>
    </w:p>
    <w:p w:rsidR="00EA4123" w:rsidRPr="008A0ACB" w:rsidRDefault="00EA4123" w:rsidP="00715739">
      <w:pPr>
        <w:pStyle w:val="Paragrafoelenco"/>
        <w:numPr>
          <w:ilvl w:val="0"/>
          <w:numId w:val="2"/>
        </w:numPr>
        <w:spacing w:before="60" w:after="60"/>
        <w:ind w:left="284" w:hanging="284"/>
        <w:contextualSpacing w:val="0"/>
      </w:pPr>
      <w:r w:rsidRPr="008A0ACB">
        <w:t xml:space="preserve">la piazza d’istruzione della </w:t>
      </w:r>
      <w:proofErr w:type="spellStart"/>
      <w:r w:rsidRPr="008A0ACB">
        <w:t>Saleggina</w:t>
      </w:r>
      <w:proofErr w:type="spellEnd"/>
      <w:r w:rsidRPr="008A0ACB">
        <w:t xml:space="preserve"> doveva rimanere gratuitamente a disposizione dell’Esercito fino alla realizzazione delle necessarie strutture architettoniche nella nuova sede;</w:t>
      </w:r>
    </w:p>
    <w:p w:rsidR="00EA4123" w:rsidRPr="008A0ACB" w:rsidRDefault="00EA4123" w:rsidP="00715739">
      <w:pPr>
        <w:pStyle w:val="Paragrafoelenco"/>
        <w:numPr>
          <w:ilvl w:val="0"/>
          <w:numId w:val="2"/>
        </w:numPr>
        <w:spacing w:before="60" w:after="60"/>
        <w:ind w:left="284" w:hanging="284"/>
        <w:contextualSpacing w:val="0"/>
      </w:pPr>
      <w:r w:rsidRPr="008A0ACB">
        <w:t>il saldo risultante dalla permuta di terreno era messo a disposizione del DDPS nell’ambito dello scambio in natura per la realizzazione delle necessarie costruzioni;</w:t>
      </w:r>
    </w:p>
    <w:p w:rsidR="00EA4123" w:rsidRPr="008A0ACB" w:rsidRDefault="00EA4123" w:rsidP="00715739">
      <w:pPr>
        <w:pStyle w:val="Paragrafoelenco"/>
        <w:numPr>
          <w:ilvl w:val="0"/>
          <w:numId w:val="2"/>
        </w:numPr>
        <w:spacing w:before="60" w:after="60"/>
        <w:ind w:left="284" w:hanging="284"/>
        <w:contextualSpacing w:val="0"/>
      </w:pPr>
      <w:r w:rsidRPr="008A0ACB">
        <w:t xml:space="preserve">il Cantone Ticino avrebbe ceduto al DDPS una particella contigua, sia a destra sia a sinistra, della strada cantonale e dell’ex </w:t>
      </w:r>
      <w:proofErr w:type="spellStart"/>
      <w:r w:rsidRPr="008A0ACB">
        <w:t>Infocentro</w:t>
      </w:r>
      <w:proofErr w:type="spellEnd"/>
      <w:r w:rsidRPr="008A0ACB">
        <w:t xml:space="preserve">. Dovevano essere integrati anche i mappali n. 296, 298, 302, 303 e 307 RFD </w:t>
      </w:r>
      <w:proofErr w:type="spellStart"/>
      <w:r w:rsidRPr="008A0ACB">
        <w:t>Pollegio</w:t>
      </w:r>
      <w:proofErr w:type="spellEnd"/>
      <w:r w:rsidRPr="008A0ACB">
        <w:t xml:space="preserve">, in modo da ottenere una particella comune con il mappale n. 210 RFD </w:t>
      </w:r>
      <w:proofErr w:type="spellStart"/>
      <w:r w:rsidRPr="008A0ACB">
        <w:t>Pollegio</w:t>
      </w:r>
      <w:proofErr w:type="spellEnd"/>
      <w:r w:rsidRPr="008A0ACB">
        <w:t>, attualmente di proprietà della Confederazione;</w:t>
      </w:r>
    </w:p>
    <w:p w:rsidR="00EA4123" w:rsidRPr="008A0ACB" w:rsidRDefault="00EA4123" w:rsidP="00715739">
      <w:pPr>
        <w:pStyle w:val="Paragrafoelenco"/>
        <w:numPr>
          <w:ilvl w:val="0"/>
          <w:numId w:val="2"/>
        </w:numPr>
        <w:spacing w:before="60" w:after="60"/>
        <w:ind w:left="284" w:hanging="244"/>
        <w:contextualSpacing w:val="0"/>
      </w:pPr>
      <w:r w:rsidRPr="008A0ACB">
        <w:t xml:space="preserve">prima del cambio di proprietà il Cantone Ticino avrebbe provveduto a richiedere tutte le necessarie autorizzazioni, i permessi e </w:t>
      </w:r>
      <w:r>
        <w:t xml:space="preserve">a procedere con </w:t>
      </w:r>
      <w:r w:rsidRPr="008A0ACB">
        <w:t>le iscrizioni a registro fondiario, senza addossare</w:t>
      </w:r>
      <w:r>
        <w:t xml:space="preserve"> alcun tipo di</w:t>
      </w:r>
      <w:r w:rsidRPr="008A0ACB">
        <w:t xml:space="preserve"> spes</w:t>
      </w:r>
      <w:r>
        <w:t>a</w:t>
      </w:r>
      <w:r w:rsidRPr="008A0ACB">
        <w:t xml:space="preserve"> al DDPS.</w:t>
      </w:r>
    </w:p>
    <w:p w:rsidR="00EA4123" w:rsidRPr="000F2F38" w:rsidRDefault="00EA4123" w:rsidP="00715739">
      <w:pPr>
        <w:rPr>
          <w:sz w:val="20"/>
        </w:rPr>
      </w:pPr>
    </w:p>
    <w:p w:rsidR="00EA4123" w:rsidRPr="008A0ACB" w:rsidRDefault="00EA4123" w:rsidP="00715739">
      <w:r w:rsidRPr="000F2F38">
        <w:rPr>
          <w:szCs w:val="24"/>
        </w:rPr>
        <w:t>Il 15</w:t>
      </w:r>
      <w:r w:rsidRPr="008A0ACB">
        <w:t xml:space="preserve"> novembre 2017 il Consiglio di Stato ha risposto alla consultazione (seconda audizione) sulla parte programmatica del Piano settoriale militare (PSM).</w:t>
      </w:r>
    </w:p>
    <w:p w:rsidR="00EA4123" w:rsidRPr="008A0ACB" w:rsidRDefault="00EA4123" w:rsidP="00715739"/>
    <w:p w:rsidR="00EA4123" w:rsidRPr="008A0ACB" w:rsidRDefault="00EA4123" w:rsidP="00715739">
      <w:r w:rsidRPr="008A0ACB">
        <w:t>L’8 dicembre 2017 il Consiglio federale ha adottato la parte programmatica del Piano settoriale militare.</w:t>
      </w:r>
    </w:p>
    <w:p w:rsidR="00EA4123" w:rsidRPr="000F2F38" w:rsidRDefault="00EA4123" w:rsidP="00715739">
      <w:pPr>
        <w:rPr>
          <w:sz w:val="20"/>
        </w:rPr>
      </w:pPr>
    </w:p>
    <w:p w:rsidR="00EA4123" w:rsidRPr="008A0ACB" w:rsidRDefault="00EA4123" w:rsidP="00715739">
      <w:r w:rsidRPr="008A0ACB">
        <w:t>Il 21 marzo 2018 il Consiglio di Stato ha inviato le seguenti lettere:</w:t>
      </w:r>
    </w:p>
    <w:p w:rsidR="00EA4123" w:rsidRPr="008A0ACB" w:rsidRDefault="00EA4123" w:rsidP="00715739">
      <w:pPr>
        <w:pStyle w:val="Paragrafoelenco"/>
        <w:numPr>
          <w:ilvl w:val="0"/>
          <w:numId w:val="4"/>
        </w:numPr>
        <w:spacing w:before="60" w:after="60"/>
        <w:ind w:left="284" w:hanging="284"/>
        <w:contextualSpacing w:val="0"/>
      </w:pPr>
      <w:r w:rsidRPr="008A0ACB">
        <w:t xml:space="preserve">al Capo dell’armamento, chiedendo di voler formalizzare gli intenti da perseguire per l’acquisizione dei sedimi di </w:t>
      </w:r>
      <w:proofErr w:type="spellStart"/>
      <w:r w:rsidRPr="008A0ACB">
        <w:t>Pollegio</w:t>
      </w:r>
      <w:proofErr w:type="spellEnd"/>
      <w:r w:rsidRPr="008A0ACB">
        <w:t>;</w:t>
      </w:r>
    </w:p>
    <w:p w:rsidR="00EA4123" w:rsidRPr="008A0ACB" w:rsidRDefault="00EA4123" w:rsidP="00715739">
      <w:pPr>
        <w:pStyle w:val="Paragrafoelenco"/>
        <w:numPr>
          <w:ilvl w:val="0"/>
          <w:numId w:val="4"/>
        </w:numPr>
        <w:spacing w:before="60" w:after="60"/>
        <w:ind w:left="284" w:hanging="284"/>
        <w:contextualSpacing w:val="0"/>
      </w:pPr>
      <w:r w:rsidRPr="008A0ACB">
        <w:t xml:space="preserve">al Segretariato generale del DDPS, chiedendo che l’iter per l’approvazione della scheda di coordinamento n. 21.306 del PSM iniziasse immediatamente, così da garantire quanto prima il trapasso dei sedimi di </w:t>
      </w:r>
      <w:proofErr w:type="spellStart"/>
      <w:r w:rsidRPr="008A0ACB">
        <w:t>Pollegio</w:t>
      </w:r>
      <w:proofErr w:type="spellEnd"/>
      <w:r w:rsidRPr="008A0ACB">
        <w:t xml:space="preserve"> da ATG alla Confederazione;</w:t>
      </w:r>
    </w:p>
    <w:p w:rsidR="00EA4123" w:rsidRPr="008A0ACB" w:rsidRDefault="00EA4123" w:rsidP="00715739">
      <w:pPr>
        <w:pStyle w:val="Paragrafoelenco"/>
        <w:numPr>
          <w:ilvl w:val="0"/>
          <w:numId w:val="4"/>
        </w:numPr>
        <w:spacing w:before="60" w:after="60"/>
        <w:ind w:left="284" w:hanging="284"/>
        <w:contextualSpacing w:val="0"/>
      </w:pPr>
      <w:r w:rsidRPr="008A0ACB">
        <w:t xml:space="preserve">ad ATG, chiedendo di congelare le cessioni immobiliari dei sedimi di </w:t>
      </w:r>
      <w:proofErr w:type="spellStart"/>
      <w:r w:rsidRPr="008A0ACB">
        <w:t>Pollegio</w:t>
      </w:r>
      <w:proofErr w:type="spellEnd"/>
      <w:r w:rsidRPr="008A0ACB">
        <w:t>, nonché la demolizione dello stabile “</w:t>
      </w:r>
      <w:proofErr w:type="spellStart"/>
      <w:r w:rsidRPr="008A0ACB">
        <w:t>Infocentro</w:t>
      </w:r>
      <w:proofErr w:type="spellEnd"/>
      <w:r w:rsidRPr="008A0ACB">
        <w:t xml:space="preserve">”, durante il periodo di trattative con </w:t>
      </w:r>
      <w:proofErr w:type="spellStart"/>
      <w:r w:rsidRPr="008A0ACB">
        <w:t>armasuisse</w:t>
      </w:r>
      <w:proofErr w:type="spellEnd"/>
      <w:r w:rsidRPr="008A0ACB">
        <w:t>.</w:t>
      </w:r>
    </w:p>
    <w:p w:rsidR="00EA4123" w:rsidRPr="000F2F38" w:rsidRDefault="00EA4123" w:rsidP="00715739">
      <w:pPr>
        <w:rPr>
          <w:sz w:val="20"/>
        </w:rPr>
      </w:pPr>
    </w:p>
    <w:p w:rsidR="00EA4123" w:rsidRPr="008A0ACB" w:rsidRDefault="00EA4123" w:rsidP="00715739">
      <w:r w:rsidRPr="008A0ACB">
        <w:t>L’11 ottobre 2018 il D</w:t>
      </w:r>
      <w:r>
        <w:t>T</w:t>
      </w:r>
      <w:r w:rsidRPr="008A0ACB">
        <w:t xml:space="preserve"> ha indetto una conferenza stampa nella quale, oltre a fornire informazioni generali sul progetto </w:t>
      </w:r>
      <w:r>
        <w:t xml:space="preserve">di </w:t>
      </w:r>
      <w:proofErr w:type="spellStart"/>
      <w:r>
        <w:t>rinaturazione</w:t>
      </w:r>
      <w:proofErr w:type="spellEnd"/>
      <w:r>
        <w:t xml:space="preserve"> del fiume Ticino promosso </w:t>
      </w:r>
      <w:r w:rsidRPr="008A0ACB">
        <w:t>d</w:t>
      </w:r>
      <w:r>
        <w:t>a</w:t>
      </w:r>
      <w:r w:rsidRPr="008A0ACB">
        <w:t>l CCFT e d</w:t>
      </w:r>
      <w:r>
        <w:t>a</w:t>
      </w:r>
      <w:r w:rsidRPr="008A0ACB">
        <w:t>l comune di Bellinzona, ha annunciato l’avvio delle procedure autorizzative e di finanziamento</w:t>
      </w:r>
      <w:r>
        <w:t xml:space="preserve"> per l’</w:t>
      </w:r>
      <w:r w:rsidRPr="00B83E8F">
        <w:t xml:space="preserve">intervento di sistemazione idraulica del fiume Ticino in zona </w:t>
      </w:r>
      <w:proofErr w:type="spellStart"/>
      <w:r w:rsidRPr="00B83E8F">
        <w:t>Saleggina</w:t>
      </w:r>
      <w:proofErr w:type="spellEnd"/>
      <w:r w:rsidRPr="008A0ACB">
        <w:t>.</w:t>
      </w:r>
    </w:p>
    <w:p w:rsidR="00EA4123" w:rsidRPr="000F2F38" w:rsidRDefault="00EA4123" w:rsidP="00715739">
      <w:pPr>
        <w:rPr>
          <w:sz w:val="20"/>
        </w:rPr>
      </w:pPr>
    </w:p>
    <w:p w:rsidR="00EA4123" w:rsidRPr="008A0ACB" w:rsidRDefault="00EA4123" w:rsidP="00715739">
      <w:r w:rsidRPr="008A0ACB">
        <w:t xml:space="preserve">Il 16 ottobre 2018 il Consiglio di Stato, per il tramite di una lettera, ha aggiornato i vertici dell’EOC in merito alla procedura d’acquisizione del settore della </w:t>
      </w:r>
      <w:proofErr w:type="spellStart"/>
      <w:r w:rsidRPr="008A0ACB">
        <w:t>Saleggina</w:t>
      </w:r>
      <w:proofErr w:type="spellEnd"/>
      <w:r w:rsidRPr="008A0ACB">
        <w:t xml:space="preserve">, la quale risulta imprescindibilmente legata alla cessione del comparto di </w:t>
      </w:r>
      <w:proofErr w:type="spellStart"/>
      <w:r w:rsidRPr="008A0ACB">
        <w:t>Pollegio</w:t>
      </w:r>
      <w:proofErr w:type="spellEnd"/>
      <w:r w:rsidRPr="008A0ACB">
        <w:t xml:space="preserve"> al DDPS. </w:t>
      </w:r>
    </w:p>
    <w:p w:rsidR="00EA4123" w:rsidRPr="000F2F38" w:rsidRDefault="00EA4123" w:rsidP="00715739">
      <w:pPr>
        <w:rPr>
          <w:sz w:val="20"/>
        </w:rPr>
      </w:pPr>
    </w:p>
    <w:p w:rsidR="00EA4123" w:rsidRDefault="00EA4123" w:rsidP="00715739">
      <w:r w:rsidRPr="008A0ACB">
        <w:t xml:space="preserve">Il 30 luglio 2019 tutte le parti coinvolte nel processo di acquisizione della </w:t>
      </w:r>
      <w:proofErr w:type="spellStart"/>
      <w:r w:rsidRPr="008A0ACB">
        <w:t>Saleggina</w:t>
      </w:r>
      <w:proofErr w:type="spellEnd"/>
      <w:r w:rsidRPr="008A0ACB">
        <w:t xml:space="preserve">, rispettivamente </w:t>
      </w:r>
      <w:proofErr w:type="spellStart"/>
      <w:r w:rsidRPr="008A0ACB">
        <w:t>Pollegio</w:t>
      </w:r>
      <w:proofErr w:type="spellEnd"/>
      <w:r w:rsidRPr="008A0ACB">
        <w:t>, si sono incontrate a Berna per porre le basi concrete allo sviluppo dei due settori. Una lettera d’intenti è stata poi trasmessa dal DDPS a fine agosto con l’obiettivo che venga finalizzata e firmata entro fine 2019.</w:t>
      </w:r>
    </w:p>
    <w:p w:rsidR="00EA4123" w:rsidRPr="000F2F38" w:rsidRDefault="00EA4123" w:rsidP="00715739">
      <w:pPr>
        <w:rPr>
          <w:sz w:val="20"/>
        </w:rPr>
      </w:pPr>
    </w:p>
    <w:p w:rsidR="00EA4123" w:rsidRPr="008A0ACB" w:rsidRDefault="00EA4123" w:rsidP="00715739">
      <w:r w:rsidRPr="008A0ACB">
        <w:t>Nella stessa viene ribadito che verranno preparati tre distinti contratti:</w:t>
      </w:r>
    </w:p>
    <w:p w:rsidR="00EA4123" w:rsidRPr="008A0ACB" w:rsidRDefault="00EA4123" w:rsidP="00715739">
      <w:pPr>
        <w:pStyle w:val="Paragrafoelenco"/>
        <w:numPr>
          <w:ilvl w:val="0"/>
          <w:numId w:val="2"/>
        </w:numPr>
        <w:spacing w:before="60" w:after="60"/>
        <w:ind w:left="284" w:hanging="273"/>
        <w:contextualSpacing w:val="0"/>
      </w:pPr>
      <w:r w:rsidRPr="008A0ACB">
        <w:t xml:space="preserve">contratto per l’acquisizione dei terreni di </w:t>
      </w:r>
      <w:proofErr w:type="spellStart"/>
      <w:r w:rsidRPr="008A0ACB">
        <w:t>Pollegio</w:t>
      </w:r>
      <w:proofErr w:type="spellEnd"/>
      <w:r w:rsidRPr="008A0ACB">
        <w:t xml:space="preserve"> da ATG ad </w:t>
      </w:r>
      <w:proofErr w:type="spellStart"/>
      <w:r w:rsidRPr="008A0ACB">
        <w:t>armasuisse</w:t>
      </w:r>
      <w:proofErr w:type="spellEnd"/>
      <w:r w:rsidRPr="008A0ACB">
        <w:t>;</w:t>
      </w:r>
    </w:p>
    <w:p w:rsidR="00EA4123" w:rsidRPr="008A0ACB" w:rsidRDefault="00EA4123" w:rsidP="00715739">
      <w:pPr>
        <w:pStyle w:val="Paragrafoelenco"/>
        <w:numPr>
          <w:ilvl w:val="0"/>
          <w:numId w:val="2"/>
        </w:numPr>
        <w:spacing w:before="60" w:after="60"/>
        <w:ind w:left="284" w:hanging="273"/>
        <w:contextualSpacing w:val="0"/>
      </w:pPr>
      <w:r w:rsidRPr="008A0ACB">
        <w:t>contratto per il diritto di superficie dell'</w:t>
      </w:r>
      <w:proofErr w:type="spellStart"/>
      <w:r w:rsidRPr="008A0ACB">
        <w:t>Infocentro</w:t>
      </w:r>
      <w:proofErr w:type="spellEnd"/>
      <w:r w:rsidRPr="008A0ACB">
        <w:t xml:space="preserve"> da parte di </w:t>
      </w:r>
      <w:proofErr w:type="spellStart"/>
      <w:r w:rsidRPr="008A0ACB">
        <w:t>armasuisse</w:t>
      </w:r>
      <w:proofErr w:type="spellEnd"/>
      <w:r w:rsidRPr="008A0ACB">
        <w:t xml:space="preserve"> al Cantone;</w:t>
      </w:r>
    </w:p>
    <w:p w:rsidR="00EA4123" w:rsidRPr="008A0ACB" w:rsidRDefault="00EA4123" w:rsidP="00715739">
      <w:pPr>
        <w:pStyle w:val="Paragrafoelenco"/>
        <w:numPr>
          <w:ilvl w:val="0"/>
          <w:numId w:val="2"/>
        </w:numPr>
        <w:spacing w:before="60" w:after="60"/>
        <w:ind w:left="284" w:hanging="273"/>
        <w:contextualSpacing w:val="0"/>
      </w:pPr>
      <w:r w:rsidRPr="008A0ACB">
        <w:t xml:space="preserve">contratto per l’acquisizione dei terreni della </w:t>
      </w:r>
      <w:proofErr w:type="spellStart"/>
      <w:r w:rsidRPr="008A0ACB">
        <w:t>Saleggina</w:t>
      </w:r>
      <w:proofErr w:type="spellEnd"/>
      <w:r w:rsidRPr="008A0ACB">
        <w:t xml:space="preserve"> da </w:t>
      </w:r>
      <w:proofErr w:type="spellStart"/>
      <w:r w:rsidRPr="008A0ACB">
        <w:t>armasuisse</w:t>
      </w:r>
      <w:proofErr w:type="spellEnd"/>
      <w:r w:rsidRPr="008A0ACB">
        <w:t xml:space="preserve"> al Cantone.</w:t>
      </w:r>
    </w:p>
    <w:p w:rsidR="00EA4123" w:rsidRPr="000F2F38" w:rsidRDefault="00EA4123" w:rsidP="00715739">
      <w:pPr>
        <w:rPr>
          <w:sz w:val="20"/>
        </w:rPr>
      </w:pPr>
    </w:p>
    <w:p w:rsidR="00EA4123" w:rsidRPr="008A0ACB" w:rsidRDefault="00EA4123" w:rsidP="00715739">
      <w:r w:rsidRPr="008A0ACB">
        <w:t xml:space="preserve">Il 4 settembre 2019 il Consiglio di Stato ha espresso il proprio preavviso in merito alla consultazione della scheda di coordinamento 21.306 Piazza di esercitazione militare di </w:t>
      </w:r>
      <w:proofErr w:type="spellStart"/>
      <w:r w:rsidRPr="008A0ACB">
        <w:t>Pollegio</w:t>
      </w:r>
      <w:proofErr w:type="spellEnd"/>
      <w:r w:rsidRPr="008A0ACB">
        <w:t>.</w:t>
      </w:r>
    </w:p>
    <w:p w:rsidR="00EA4123" w:rsidRPr="000F2F38" w:rsidRDefault="00EA4123" w:rsidP="00715739">
      <w:pPr>
        <w:rPr>
          <w:sz w:val="20"/>
        </w:rPr>
      </w:pPr>
    </w:p>
    <w:p w:rsidR="00EA4123" w:rsidRPr="008A0ACB" w:rsidRDefault="00EA4123" w:rsidP="00715739">
      <w:r w:rsidRPr="008A0ACB">
        <w:t xml:space="preserve">Il 13 dicembre 2019 il Consiglio federale ha adottato la scheda di coordinamento del Piano settoriale militare 21.306 Piazza di esercitazione militare di </w:t>
      </w:r>
      <w:proofErr w:type="spellStart"/>
      <w:r w:rsidRPr="008A0ACB">
        <w:t>Pollegio</w:t>
      </w:r>
      <w:proofErr w:type="spellEnd"/>
      <w:r w:rsidRPr="008A0ACB">
        <w:t>.</w:t>
      </w:r>
    </w:p>
    <w:p w:rsidR="00EA4123" w:rsidRPr="000F2F38" w:rsidRDefault="00EA4123" w:rsidP="00715739">
      <w:pPr>
        <w:rPr>
          <w:sz w:val="20"/>
        </w:rPr>
      </w:pPr>
    </w:p>
    <w:p w:rsidR="00EA4123" w:rsidRPr="008A0ACB" w:rsidRDefault="00EA4123" w:rsidP="00715739">
      <w:r w:rsidRPr="008A0ACB">
        <w:t xml:space="preserve">Il 19 dicembre 2019 è stata consegnata la </w:t>
      </w:r>
      <w:r>
        <w:t>p</w:t>
      </w:r>
      <w:r w:rsidRPr="008A0ACB">
        <w:t xml:space="preserve">erizia </w:t>
      </w:r>
      <w:r>
        <w:t xml:space="preserve">immobiliare </w:t>
      </w:r>
      <w:r w:rsidRPr="008A0ACB">
        <w:t>sullo stabile dell’</w:t>
      </w:r>
      <w:proofErr w:type="spellStart"/>
      <w:r w:rsidRPr="008A0ACB">
        <w:t>Infocentro</w:t>
      </w:r>
      <w:proofErr w:type="spellEnd"/>
      <w:r w:rsidRPr="008A0ACB">
        <w:t>.</w:t>
      </w:r>
    </w:p>
    <w:p w:rsidR="00EA4123" w:rsidRPr="000F2F38" w:rsidRDefault="00EA4123" w:rsidP="00715739">
      <w:pPr>
        <w:rPr>
          <w:sz w:val="20"/>
        </w:rPr>
      </w:pPr>
    </w:p>
    <w:p w:rsidR="00EA4123" w:rsidRPr="008A0ACB" w:rsidRDefault="00EA4123" w:rsidP="00715739">
      <w:r w:rsidRPr="008A0ACB">
        <w:t xml:space="preserve">Il 19 giugno 2020 è stata consegnata la controperizia sul valore immobiliare dei terreni della </w:t>
      </w:r>
      <w:proofErr w:type="spellStart"/>
      <w:r w:rsidRPr="008A0ACB">
        <w:t>Saleggina</w:t>
      </w:r>
      <w:proofErr w:type="spellEnd"/>
      <w:r w:rsidRPr="008A0ACB">
        <w:t>.</w:t>
      </w:r>
    </w:p>
    <w:p w:rsidR="00EA4123" w:rsidRPr="008A0ACB" w:rsidRDefault="00EA4123" w:rsidP="00715739"/>
    <w:p w:rsidR="00EA4123" w:rsidRPr="008A0ACB" w:rsidRDefault="00EA4123" w:rsidP="00715739">
      <w:r w:rsidRPr="008A0ACB">
        <w:t xml:space="preserve">Il 30 giugno 2020 è stata consegnata l’indagine effettuata sui sedimi della </w:t>
      </w:r>
      <w:proofErr w:type="spellStart"/>
      <w:r w:rsidRPr="008A0ACB">
        <w:t>Saleggina</w:t>
      </w:r>
      <w:proofErr w:type="spellEnd"/>
      <w:r w:rsidRPr="008A0ACB">
        <w:t xml:space="preserve"> di proprietà di </w:t>
      </w:r>
      <w:proofErr w:type="spellStart"/>
      <w:r w:rsidRPr="008A0ACB">
        <w:t>armasuisse</w:t>
      </w:r>
      <w:proofErr w:type="spellEnd"/>
      <w:r w:rsidRPr="008A0ACB">
        <w:t xml:space="preserve"> sulla base dell’Ordinanza federale dei siti inquinati (</w:t>
      </w:r>
      <w:proofErr w:type="spellStart"/>
      <w:r w:rsidRPr="008A0ACB">
        <w:t>Ositi</w:t>
      </w:r>
      <w:proofErr w:type="spellEnd"/>
      <w:r w:rsidRPr="008A0ACB">
        <w:t xml:space="preserve">) e dei controlli OPSR e sulla quale si è espressa la Sezione per la protezione dell’aria, dell’acqua e del suolo </w:t>
      </w:r>
      <w:r>
        <w:t xml:space="preserve">(SPAAS) </w:t>
      </w:r>
      <w:r w:rsidRPr="008A0ACB">
        <w:t xml:space="preserve">il 16 settembre 2020.  </w:t>
      </w:r>
    </w:p>
    <w:p w:rsidR="00EA4123" w:rsidRPr="000F2F38" w:rsidRDefault="00EA4123" w:rsidP="00715739">
      <w:pPr>
        <w:rPr>
          <w:sz w:val="20"/>
        </w:rPr>
      </w:pPr>
    </w:p>
    <w:p w:rsidR="00EA4123" w:rsidRPr="008A0ACB" w:rsidRDefault="00EA4123" w:rsidP="00715739">
      <w:r w:rsidRPr="008A0ACB">
        <w:t xml:space="preserve">Il 5 agosto 2020 il Consigliere di Stato Norman Gobbi ha incontrato i vertici di </w:t>
      </w:r>
      <w:proofErr w:type="spellStart"/>
      <w:r w:rsidRPr="008A0ACB">
        <w:t>armasuisse</w:t>
      </w:r>
      <w:proofErr w:type="spellEnd"/>
      <w:r w:rsidRPr="008A0ACB">
        <w:t xml:space="preserve"> a Lucerna per presentare le risultanze delle perizie e definire l’effettivo valore dei terreni della </w:t>
      </w:r>
      <w:proofErr w:type="spellStart"/>
      <w:r w:rsidRPr="008A0ACB">
        <w:t>Saleggina</w:t>
      </w:r>
      <w:proofErr w:type="spellEnd"/>
      <w:r w:rsidRPr="008A0ACB">
        <w:t>.</w:t>
      </w:r>
    </w:p>
    <w:p w:rsidR="00EA4123" w:rsidRPr="000F2F38" w:rsidRDefault="00EA4123" w:rsidP="00715739">
      <w:pPr>
        <w:rPr>
          <w:sz w:val="20"/>
        </w:rPr>
      </w:pPr>
    </w:p>
    <w:p w:rsidR="00EA4123" w:rsidRPr="008A0ACB" w:rsidRDefault="00EA4123" w:rsidP="00715739">
      <w:r w:rsidRPr="008A0ACB">
        <w:t>Il 26 agosto 2020 i Direttori del DI, del DT e del DSS hanno incontrato i portatori d’interesse dei progetti illustrati, i quali hanno successivamente confermato le loro intenzioni.</w:t>
      </w:r>
    </w:p>
    <w:p w:rsidR="00EA4123" w:rsidRPr="000F2F38" w:rsidRDefault="00EA4123" w:rsidP="00715739">
      <w:pPr>
        <w:rPr>
          <w:sz w:val="20"/>
        </w:rPr>
      </w:pPr>
    </w:p>
    <w:p w:rsidR="00EA4123" w:rsidRPr="008A0ACB" w:rsidRDefault="00EA4123" w:rsidP="00715739">
      <w:pPr>
        <w:spacing w:after="120"/>
      </w:pPr>
      <w:r w:rsidRPr="008A0ACB">
        <w:t xml:space="preserve">Il 7 ottobre 2020 </w:t>
      </w:r>
      <w:proofErr w:type="spellStart"/>
      <w:r w:rsidRPr="008A0ACB">
        <w:t>armasuisse</w:t>
      </w:r>
      <w:proofErr w:type="spellEnd"/>
      <w:r w:rsidRPr="008A0ACB">
        <w:t xml:space="preserve"> ha confermato le risultanze dell’incontro del 5 agosto 2020 fissando il prezzo di vendita della </w:t>
      </w:r>
      <w:proofErr w:type="spellStart"/>
      <w:r w:rsidRPr="008A0ACB">
        <w:t>Saleggina</w:t>
      </w:r>
      <w:proofErr w:type="spellEnd"/>
      <w:r w:rsidRPr="008A0ACB">
        <w:t xml:space="preserve"> a </w:t>
      </w:r>
      <w:proofErr w:type="spellStart"/>
      <w:r w:rsidRPr="008A0ACB">
        <w:t>fr</w:t>
      </w:r>
      <w:proofErr w:type="spellEnd"/>
      <w:r w:rsidRPr="008A0ACB">
        <w:t>. 13'582'702.--. La riduzione</w:t>
      </w:r>
      <w:r>
        <w:t xml:space="preserve"> di prezzo</w:t>
      </w:r>
      <w:r w:rsidRPr="008A0ACB">
        <w:t xml:space="preserve"> </w:t>
      </w:r>
      <w:r>
        <w:t xml:space="preserve">rispetto </w:t>
      </w:r>
      <w:r w:rsidRPr="008A0ACB">
        <w:t xml:space="preserve">all’offerta originale pari a </w:t>
      </w:r>
      <w:proofErr w:type="spellStart"/>
      <w:r w:rsidRPr="008A0ACB">
        <w:t>fr</w:t>
      </w:r>
      <w:proofErr w:type="spellEnd"/>
      <w:r w:rsidRPr="008A0ACB">
        <w:t>. 16'881'</w:t>
      </w:r>
      <w:proofErr w:type="gramStart"/>
      <w:r w:rsidRPr="008A0ACB">
        <w:t>655.--</w:t>
      </w:r>
      <w:proofErr w:type="gramEnd"/>
      <w:r w:rsidRPr="008A0ACB">
        <w:t xml:space="preserve"> è da ricondursi ai seguenti elementi:</w:t>
      </w:r>
    </w:p>
    <w:p w:rsidR="00EA4123" w:rsidRPr="008A0ACB" w:rsidRDefault="00EA4123" w:rsidP="00715739">
      <w:pPr>
        <w:pStyle w:val="Paragrafoelenco"/>
        <w:numPr>
          <w:ilvl w:val="0"/>
          <w:numId w:val="2"/>
        </w:numPr>
        <w:spacing w:before="60" w:after="60"/>
        <w:ind w:left="284" w:hanging="284"/>
        <w:contextualSpacing w:val="0"/>
      </w:pPr>
      <w:proofErr w:type="spellStart"/>
      <w:r w:rsidRPr="008A0ACB">
        <w:t>fr</w:t>
      </w:r>
      <w:proofErr w:type="spellEnd"/>
      <w:r w:rsidRPr="008A0ACB">
        <w:t>. 1'561'</w:t>
      </w:r>
      <w:proofErr w:type="gramStart"/>
      <w:r w:rsidRPr="008A0ACB">
        <w:t>560.--</w:t>
      </w:r>
      <w:proofErr w:type="gramEnd"/>
      <w:r w:rsidRPr="008A0ACB">
        <w:t xml:space="preserve"> quale allineamento al valore immobiliare delle zone AP/EP;</w:t>
      </w:r>
    </w:p>
    <w:p w:rsidR="00EA4123" w:rsidRPr="008A0ACB" w:rsidRDefault="00EA4123" w:rsidP="00715739">
      <w:pPr>
        <w:pStyle w:val="Paragrafoelenco"/>
        <w:numPr>
          <w:ilvl w:val="0"/>
          <w:numId w:val="2"/>
        </w:numPr>
        <w:spacing w:before="60" w:after="60"/>
        <w:ind w:left="284" w:hanging="284"/>
        <w:contextualSpacing w:val="0"/>
      </w:pPr>
      <w:proofErr w:type="spellStart"/>
      <w:r w:rsidRPr="008A0ACB">
        <w:t>fr</w:t>
      </w:r>
      <w:proofErr w:type="spellEnd"/>
      <w:r w:rsidRPr="008A0ACB">
        <w:t>. 1'170'</w:t>
      </w:r>
      <w:proofErr w:type="gramStart"/>
      <w:r w:rsidRPr="008A0ACB">
        <w:t>000.--</w:t>
      </w:r>
      <w:proofErr w:type="gramEnd"/>
      <w:r w:rsidRPr="008A0ACB">
        <w:t xml:space="preserve"> quale riduzione (annullamento) del valore del terreno nella zona interessata dalla discarica;</w:t>
      </w:r>
    </w:p>
    <w:p w:rsidR="00EA4123" w:rsidRPr="008A0ACB" w:rsidRDefault="00EA4123" w:rsidP="00715739">
      <w:pPr>
        <w:pStyle w:val="Paragrafoelenco"/>
        <w:numPr>
          <w:ilvl w:val="0"/>
          <w:numId w:val="2"/>
        </w:numPr>
        <w:spacing w:before="60" w:after="60"/>
        <w:ind w:left="284" w:hanging="284"/>
        <w:contextualSpacing w:val="0"/>
      </w:pPr>
      <w:proofErr w:type="spellStart"/>
      <w:r w:rsidRPr="008A0ACB">
        <w:t>fr</w:t>
      </w:r>
      <w:proofErr w:type="spellEnd"/>
      <w:r w:rsidRPr="008A0ACB">
        <w:t>. 567'</w:t>
      </w:r>
      <w:proofErr w:type="gramStart"/>
      <w:r w:rsidRPr="008A0ACB">
        <w:t>393.--</w:t>
      </w:r>
      <w:proofErr w:type="gramEnd"/>
      <w:r w:rsidRPr="008A0ACB">
        <w:t xml:space="preserve"> quale partecipazione ai costi del risanamento ambientale di 10'000 </w:t>
      </w:r>
      <w:r w:rsidRPr="008A0ACB">
        <w:rPr>
          <w:szCs w:val="22"/>
        </w:rPr>
        <w:t>m</w:t>
      </w:r>
      <w:r w:rsidRPr="008A0ACB">
        <w:rPr>
          <w:szCs w:val="22"/>
          <w:vertAlign w:val="superscript"/>
        </w:rPr>
        <w:t>2</w:t>
      </w:r>
      <w:r w:rsidRPr="008A0ACB">
        <w:t>di terreno da destinare a zona agricola qualità SAC.</w:t>
      </w:r>
    </w:p>
    <w:p w:rsidR="00EA4123" w:rsidRPr="007C3957" w:rsidRDefault="00EA4123" w:rsidP="00715739">
      <w:pPr>
        <w:rPr>
          <w:sz w:val="20"/>
        </w:rPr>
      </w:pPr>
    </w:p>
    <w:p w:rsidR="00EA4123" w:rsidRPr="007C3957" w:rsidRDefault="00EA4123" w:rsidP="00715739">
      <w:pPr>
        <w:rPr>
          <w:sz w:val="20"/>
        </w:rPr>
      </w:pPr>
    </w:p>
    <w:p w:rsidR="000F3CB8" w:rsidRPr="007C3957" w:rsidRDefault="000F3CB8" w:rsidP="00715739">
      <w:pPr>
        <w:rPr>
          <w:sz w:val="20"/>
        </w:rPr>
      </w:pPr>
    </w:p>
    <w:p w:rsidR="00EA4123" w:rsidRPr="008A0ACB" w:rsidRDefault="00EA4123" w:rsidP="00715739">
      <w:pPr>
        <w:pStyle w:val="Titolo1"/>
        <w:numPr>
          <w:ilvl w:val="0"/>
          <w:numId w:val="3"/>
        </w:numPr>
        <w:ind w:left="567" w:hanging="567"/>
      </w:pPr>
      <w:r w:rsidRPr="008A0ACB">
        <w:t>prospettive future</w:t>
      </w:r>
    </w:p>
    <w:p w:rsidR="00EA4123" w:rsidRPr="008A0ACB" w:rsidRDefault="00EA4123" w:rsidP="00715739">
      <w:pPr>
        <w:pStyle w:val="Titolo2"/>
        <w:numPr>
          <w:ilvl w:val="1"/>
          <w:numId w:val="3"/>
        </w:numPr>
        <w:ind w:left="567" w:hanging="567"/>
      </w:pPr>
      <w:r w:rsidRPr="008A0ACB">
        <w:t xml:space="preserve">Modifiche </w:t>
      </w:r>
      <w:proofErr w:type="spellStart"/>
      <w:r w:rsidRPr="008A0ACB">
        <w:t>pianificatorie</w:t>
      </w:r>
      <w:proofErr w:type="spellEnd"/>
      <w:r w:rsidRPr="008A0ACB">
        <w:t xml:space="preserve"> </w:t>
      </w:r>
    </w:p>
    <w:p w:rsidR="00EA4123" w:rsidRPr="008A0ACB" w:rsidRDefault="00EA4123" w:rsidP="00715739">
      <w:pPr>
        <w:rPr>
          <w:iCs/>
        </w:rPr>
      </w:pPr>
      <w:r w:rsidRPr="008A0ACB">
        <w:rPr>
          <w:iCs/>
        </w:rPr>
        <w:t xml:space="preserve">Nella lettera del 9 dicembre 2019 indirizzata ad ATG, </w:t>
      </w:r>
      <w:proofErr w:type="spellStart"/>
      <w:r w:rsidRPr="008A0ACB">
        <w:rPr>
          <w:iCs/>
        </w:rPr>
        <w:t>armasuisse</w:t>
      </w:r>
      <w:proofErr w:type="spellEnd"/>
      <w:r w:rsidRPr="008A0ACB">
        <w:rPr>
          <w:iCs/>
        </w:rPr>
        <w:t xml:space="preserve"> ha posto due condizioni fondamentali affinché possa avvenire l’acquisto </w:t>
      </w:r>
      <w:proofErr w:type="gramStart"/>
      <w:r w:rsidRPr="008A0ACB">
        <w:rPr>
          <w:iCs/>
        </w:rPr>
        <w:t>delle part</w:t>
      </w:r>
      <w:proofErr w:type="gramEnd"/>
      <w:r w:rsidRPr="008A0ACB">
        <w:rPr>
          <w:iCs/>
        </w:rPr>
        <w:t xml:space="preserve">. n. 212, 288 e 291 RFD </w:t>
      </w:r>
      <w:proofErr w:type="spellStart"/>
      <w:r w:rsidRPr="008A0ACB">
        <w:rPr>
          <w:iCs/>
        </w:rPr>
        <w:t>Pollegio</w:t>
      </w:r>
      <w:proofErr w:type="spellEnd"/>
      <w:r w:rsidRPr="008A0ACB">
        <w:rPr>
          <w:iCs/>
        </w:rPr>
        <w:t xml:space="preserve"> e segnatamente:</w:t>
      </w:r>
    </w:p>
    <w:p w:rsidR="00EA4123" w:rsidRPr="008A0ACB" w:rsidRDefault="00EA4123" w:rsidP="00715739">
      <w:pPr>
        <w:pStyle w:val="Paragrafoelenco"/>
        <w:numPr>
          <w:ilvl w:val="0"/>
          <w:numId w:val="2"/>
        </w:numPr>
        <w:spacing w:before="60" w:after="60"/>
        <w:ind w:left="284" w:hanging="284"/>
        <w:contextualSpacing w:val="0"/>
      </w:pPr>
      <w:r w:rsidRPr="008A0ACB">
        <w:rPr>
          <w:iCs/>
        </w:rPr>
        <w:t xml:space="preserve">il Cantone Ticino doveva firmare il contratto d’acquisto dei terreni della Piazza di esercitazione </w:t>
      </w:r>
      <w:proofErr w:type="spellStart"/>
      <w:r w:rsidRPr="008A0ACB">
        <w:rPr>
          <w:iCs/>
        </w:rPr>
        <w:t>Saleggina</w:t>
      </w:r>
      <w:proofErr w:type="spellEnd"/>
      <w:r w:rsidRPr="008A0ACB">
        <w:rPr>
          <w:iCs/>
        </w:rPr>
        <w:t xml:space="preserve">;  </w:t>
      </w:r>
    </w:p>
    <w:p w:rsidR="00EA4123" w:rsidRPr="008A0ACB" w:rsidRDefault="00EA4123" w:rsidP="00715739">
      <w:pPr>
        <w:pStyle w:val="Paragrafoelenco"/>
        <w:numPr>
          <w:ilvl w:val="0"/>
          <w:numId w:val="2"/>
        </w:numPr>
        <w:spacing w:before="60" w:after="60"/>
        <w:ind w:left="284" w:hanging="284"/>
        <w:contextualSpacing w:val="0"/>
      </w:pPr>
      <w:r w:rsidRPr="008A0ACB">
        <w:rPr>
          <w:iCs/>
        </w:rPr>
        <w:t>il Cantone Ticino s’impegnava ad acquistare la parcella relativa allo stabile “</w:t>
      </w:r>
      <w:proofErr w:type="spellStart"/>
      <w:r w:rsidRPr="008A0ACB">
        <w:rPr>
          <w:iCs/>
        </w:rPr>
        <w:t>Infocentro</w:t>
      </w:r>
      <w:proofErr w:type="spellEnd"/>
      <w:r w:rsidRPr="008A0ACB">
        <w:rPr>
          <w:iCs/>
        </w:rPr>
        <w:t xml:space="preserve">” di </w:t>
      </w:r>
      <w:proofErr w:type="spellStart"/>
      <w:r w:rsidRPr="008A0ACB">
        <w:rPr>
          <w:iCs/>
        </w:rPr>
        <w:t>Pollegio</w:t>
      </w:r>
      <w:proofErr w:type="spellEnd"/>
      <w:r w:rsidRPr="008A0ACB">
        <w:rPr>
          <w:iCs/>
        </w:rPr>
        <w:t>.</w:t>
      </w:r>
    </w:p>
    <w:p w:rsidR="00EA4123" w:rsidRPr="007C3957" w:rsidRDefault="00EA4123" w:rsidP="00715739">
      <w:pPr>
        <w:pStyle w:val="Paragrafoelenco"/>
        <w:rPr>
          <w:sz w:val="20"/>
        </w:rPr>
      </w:pPr>
    </w:p>
    <w:p w:rsidR="00EA4123" w:rsidRPr="008A0ACB" w:rsidRDefault="00EA4123" w:rsidP="00715739">
      <w:pPr>
        <w:rPr>
          <w:iCs/>
        </w:rPr>
      </w:pPr>
      <w:r w:rsidRPr="008A0ACB">
        <w:rPr>
          <w:iCs/>
        </w:rPr>
        <w:t xml:space="preserve">Da queste condizioni è nata l’esigenza di attuare alcune procedure </w:t>
      </w:r>
      <w:proofErr w:type="spellStart"/>
      <w:r w:rsidRPr="008A0ACB">
        <w:rPr>
          <w:iCs/>
        </w:rPr>
        <w:t>pianificatorie</w:t>
      </w:r>
      <w:proofErr w:type="spellEnd"/>
      <w:r w:rsidRPr="008A0ACB">
        <w:rPr>
          <w:iCs/>
        </w:rPr>
        <w:t xml:space="preserve">. L’adozione da parte del Consiglio federale, il 13 dicembre 2019, della scheda di coordinamento 21.306 del Piano settoriale militare (PSM) inerente la piazza di esercitazione di </w:t>
      </w:r>
      <w:proofErr w:type="spellStart"/>
      <w:r w:rsidRPr="008A0ACB">
        <w:rPr>
          <w:iCs/>
        </w:rPr>
        <w:t>Pollegio</w:t>
      </w:r>
      <w:proofErr w:type="spellEnd"/>
      <w:r w:rsidRPr="008A0ACB">
        <w:rPr>
          <w:iCs/>
        </w:rPr>
        <w:t xml:space="preserve">, ha posto le basi </w:t>
      </w:r>
      <w:proofErr w:type="spellStart"/>
      <w:r w:rsidRPr="008A0ACB">
        <w:rPr>
          <w:iCs/>
        </w:rPr>
        <w:t>pianificatorie</w:t>
      </w:r>
      <w:proofErr w:type="spellEnd"/>
      <w:r w:rsidRPr="008A0ACB">
        <w:rPr>
          <w:iCs/>
        </w:rPr>
        <w:t xml:space="preserve"> federali necessarie allo svolgimento dell’intera operazione: la scheda contiene il vincolo della sostituzione della Piazza di esercitazione </w:t>
      </w:r>
      <w:proofErr w:type="spellStart"/>
      <w:r w:rsidRPr="008A0ACB">
        <w:rPr>
          <w:iCs/>
        </w:rPr>
        <w:t>Saleggina</w:t>
      </w:r>
      <w:proofErr w:type="spellEnd"/>
      <w:r w:rsidRPr="008A0ACB">
        <w:rPr>
          <w:iCs/>
        </w:rPr>
        <w:t xml:space="preserve"> con l’ampliamento previsto della Piazza di esercitazione di </w:t>
      </w:r>
      <w:proofErr w:type="spellStart"/>
      <w:r w:rsidRPr="008A0ACB">
        <w:rPr>
          <w:iCs/>
        </w:rPr>
        <w:t>Pollegio</w:t>
      </w:r>
      <w:proofErr w:type="spellEnd"/>
      <w:r w:rsidRPr="008A0ACB">
        <w:rPr>
          <w:iCs/>
        </w:rPr>
        <w:t xml:space="preserve"> e le indicazioni relative all’edificazione di un edificio modulare al servizio delle attività militari. Ad operazione di compravendita avvenuta, le indicazioni della scheda 21.306 del Piano settoriale dovranno essere consolidate con un aggiornamento. Di riflesso, andrà adattata anche la scheda di Piano direttore V11 – attività militari. </w:t>
      </w:r>
    </w:p>
    <w:p w:rsidR="00EA4123" w:rsidRPr="000F2F38" w:rsidRDefault="00EA4123" w:rsidP="00715739">
      <w:pPr>
        <w:rPr>
          <w:iCs/>
          <w:sz w:val="20"/>
        </w:rPr>
      </w:pPr>
    </w:p>
    <w:p w:rsidR="00EA4123" w:rsidRPr="008A0ACB" w:rsidRDefault="00EA4123" w:rsidP="00715739">
      <w:pPr>
        <w:rPr>
          <w:iCs/>
        </w:rPr>
      </w:pPr>
      <w:r w:rsidRPr="008A0ACB">
        <w:rPr>
          <w:iCs/>
        </w:rPr>
        <w:t xml:space="preserve">Al fine di adempiere alle condizioni sopra esposte è necessario effettuare una procedura di variante dei Piani regolatori di </w:t>
      </w:r>
      <w:proofErr w:type="spellStart"/>
      <w:r w:rsidRPr="008A0ACB">
        <w:rPr>
          <w:iCs/>
        </w:rPr>
        <w:t>Pollegio</w:t>
      </w:r>
      <w:proofErr w:type="spellEnd"/>
      <w:r w:rsidRPr="008A0ACB">
        <w:rPr>
          <w:iCs/>
        </w:rPr>
        <w:t xml:space="preserve"> e Bellinzona. La scheda 21.306 prevede una nuova costruzione per esigenze militari in prossimità dello stabile “</w:t>
      </w:r>
      <w:proofErr w:type="spellStart"/>
      <w:r w:rsidRPr="008A0ACB">
        <w:rPr>
          <w:iCs/>
        </w:rPr>
        <w:t>Infocentro</w:t>
      </w:r>
      <w:proofErr w:type="spellEnd"/>
      <w:r w:rsidRPr="008A0ACB">
        <w:rPr>
          <w:iCs/>
        </w:rPr>
        <w:t xml:space="preserve">” esistente, su terreni attribuiti a zona agricola nel PR comunale di </w:t>
      </w:r>
      <w:proofErr w:type="spellStart"/>
      <w:r w:rsidRPr="008A0ACB">
        <w:rPr>
          <w:iCs/>
        </w:rPr>
        <w:t>Pollegio</w:t>
      </w:r>
      <w:proofErr w:type="spellEnd"/>
      <w:r w:rsidRPr="008A0ACB">
        <w:rPr>
          <w:iCs/>
        </w:rPr>
        <w:t xml:space="preserve"> e che presentano la qualità di superfici per l’avvicendamento colturale (SAC). L’ammontare totale della superficie agricola di qualità SAC sottratta è pari a 10'000 </w:t>
      </w:r>
      <w:r w:rsidRPr="008A0ACB">
        <w:rPr>
          <w:szCs w:val="22"/>
        </w:rPr>
        <w:t>m</w:t>
      </w:r>
      <w:r w:rsidRPr="008A0ACB">
        <w:rPr>
          <w:szCs w:val="22"/>
          <w:vertAlign w:val="superscript"/>
        </w:rPr>
        <w:t>2</w:t>
      </w:r>
      <w:r w:rsidRPr="008A0ACB">
        <w:rPr>
          <w:iCs/>
        </w:rPr>
        <w:t xml:space="preserve">; è quindi necessaria una compensazione agricola reale di qualità SAC pari a 10'000 </w:t>
      </w:r>
      <w:r w:rsidRPr="008A0ACB">
        <w:rPr>
          <w:szCs w:val="22"/>
        </w:rPr>
        <w:t>m</w:t>
      </w:r>
      <w:r w:rsidRPr="008A0ACB">
        <w:rPr>
          <w:szCs w:val="22"/>
          <w:vertAlign w:val="superscript"/>
        </w:rPr>
        <w:t>2</w:t>
      </w:r>
      <w:r w:rsidRPr="008A0ACB">
        <w:rPr>
          <w:iCs/>
        </w:rPr>
        <w:t xml:space="preserve"> (stessa superficie e qualità agricola), individuata all’interno della piazza di esercitazione </w:t>
      </w:r>
      <w:proofErr w:type="spellStart"/>
      <w:r w:rsidRPr="008A0ACB">
        <w:rPr>
          <w:iCs/>
        </w:rPr>
        <w:t>Saleggina</w:t>
      </w:r>
      <w:proofErr w:type="spellEnd"/>
      <w:r w:rsidRPr="008A0ACB">
        <w:rPr>
          <w:iCs/>
        </w:rPr>
        <w:t xml:space="preserve"> a Bellinzona. La procedura di variante dei Piani regolatori di </w:t>
      </w:r>
      <w:proofErr w:type="spellStart"/>
      <w:r w:rsidRPr="008A0ACB">
        <w:rPr>
          <w:iCs/>
        </w:rPr>
        <w:t>Pollegio</w:t>
      </w:r>
      <w:proofErr w:type="spellEnd"/>
      <w:r w:rsidRPr="008A0ACB">
        <w:rPr>
          <w:iCs/>
        </w:rPr>
        <w:t xml:space="preserve"> e Bellinzona attribuisce a zona per scopi pubblici 10'000 </w:t>
      </w:r>
      <w:r w:rsidRPr="008A0ACB">
        <w:rPr>
          <w:szCs w:val="22"/>
        </w:rPr>
        <w:t>m</w:t>
      </w:r>
      <w:r w:rsidRPr="008A0ACB">
        <w:rPr>
          <w:szCs w:val="22"/>
          <w:vertAlign w:val="superscript"/>
        </w:rPr>
        <w:t>2</w:t>
      </w:r>
      <w:r w:rsidRPr="008A0ACB">
        <w:rPr>
          <w:iCs/>
        </w:rPr>
        <w:t xml:space="preserve"> di terreni del PR di </w:t>
      </w:r>
      <w:proofErr w:type="spellStart"/>
      <w:r w:rsidRPr="008A0ACB">
        <w:rPr>
          <w:iCs/>
        </w:rPr>
        <w:t>Pollegio</w:t>
      </w:r>
      <w:proofErr w:type="spellEnd"/>
      <w:r w:rsidRPr="008A0ACB">
        <w:rPr>
          <w:iCs/>
        </w:rPr>
        <w:t xml:space="preserve"> e, parallelamente, attribuisce a zona agricola 10'000 </w:t>
      </w:r>
      <w:r w:rsidRPr="008A0ACB">
        <w:rPr>
          <w:szCs w:val="22"/>
        </w:rPr>
        <w:t>m</w:t>
      </w:r>
      <w:r w:rsidRPr="008A0ACB">
        <w:rPr>
          <w:szCs w:val="22"/>
          <w:vertAlign w:val="superscript"/>
        </w:rPr>
        <w:t>2</w:t>
      </w:r>
      <w:r w:rsidRPr="008A0ACB">
        <w:rPr>
          <w:iCs/>
        </w:rPr>
        <w:t xml:space="preserve"> di terreni nel PR di Bellinzona, ora destinati a zona per attrezzature pubbliche. L’individuazione dei 10'000 </w:t>
      </w:r>
      <w:r w:rsidRPr="008A0ACB">
        <w:rPr>
          <w:szCs w:val="22"/>
        </w:rPr>
        <w:t>m</w:t>
      </w:r>
      <w:r w:rsidRPr="008A0ACB">
        <w:rPr>
          <w:szCs w:val="22"/>
          <w:vertAlign w:val="superscript"/>
        </w:rPr>
        <w:t>2</w:t>
      </w:r>
      <w:r w:rsidRPr="008A0ACB">
        <w:rPr>
          <w:iCs/>
        </w:rPr>
        <w:t xml:space="preserve"> di zona agricola di qualità SAC all’interno della piazza di esercitazione </w:t>
      </w:r>
      <w:proofErr w:type="spellStart"/>
      <w:r w:rsidRPr="008A0ACB">
        <w:rPr>
          <w:iCs/>
        </w:rPr>
        <w:t>Saleggina</w:t>
      </w:r>
      <w:proofErr w:type="spellEnd"/>
      <w:r w:rsidRPr="008A0ACB">
        <w:rPr>
          <w:iCs/>
        </w:rPr>
        <w:t xml:space="preserve"> è stata coordinata con il progetto di sistemazione idraulica e rivitalizzazione integrale del fiume Ticino in zona </w:t>
      </w:r>
      <w:proofErr w:type="spellStart"/>
      <w:r w:rsidRPr="008A0ACB">
        <w:rPr>
          <w:iCs/>
        </w:rPr>
        <w:t>Saleggina</w:t>
      </w:r>
      <w:proofErr w:type="spellEnd"/>
      <w:r w:rsidRPr="008A0ACB">
        <w:rPr>
          <w:iCs/>
        </w:rPr>
        <w:t xml:space="preserve"> e con l’ubicazione indicativa prevista del futuro ospedale, nonché con la necessaria continuità della zona agricola esistente e vigente del PR di Bellinzona. La variante dei due PR è pure necessaria al fine di attribuire la superficie corrispondente allo stabile “</w:t>
      </w:r>
      <w:proofErr w:type="spellStart"/>
      <w:r w:rsidRPr="008A0ACB">
        <w:rPr>
          <w:iCs/>
        </w:rPr>
        <w:t>Infocentro</w:t>
      </w:r>
      <w:proofErr w:type="spellEnd"/>
      <w:r w:rsidRPr="008A0ACB">
        <w:rPr>
          <w:iCs/>
        </w:rPr>
        <w:t xml:space="preserve">” a zona pubblica e quindi permetterne il frazionamento, attualmente non possibile ai sensi della Legge federale sul diritto fondiario rurale (artt. 59 e ss. LDFR). </w:t>
      </w:r>
    </w:p>
    <w:p w:rsidR="00EA4123" w:rsidRPr="008A0ACB" w:rsidRDefault="00EA4123" w:rsidP="00715739">
      <w:pPr>
        <w:rPr>
          <w:iCs/>
        </w:rPr>
      </w:pPr>
      <w:r w:rsidRPr="008A0ACB">
        <w:rPr>
          <w:iCs/>
        </w:rPr>
        <w:t xml:space="preserve">I costi scaturiti dalla modifica dei piani regolatori, quantificabili in </w:t>
      </w:r>
      <w:proofErr w:type="spellStart"/>
      <w:r w:rsidRPr="008A0ACB">
        <w:rPr>
          <w:iCs/>
        </w:rPr>
        <w:t>fr</w:t>
      </w:r>
      <w:proofErr w:type="spellEnd"/>
      <w:r w:rsidRPr="008A0ACB">
        <w:rPr>
          <w:iCs/>
        </w:rPr>
        <w:t>. 21'</w:t>
      </w:r>
      <w:proofErr w:type="gramStart"/>
      <w:r w:rsidRPr="008A0ACB">
        <w:rPr>
          <w:iCs/>
        </w:rPr>
        <w:t>640.--</w:t>
      </w:r>
      <w:proofErr w:type="gramEnd"/>
      <w:r w:rsidRPr="008A0ACB">
        <w:rPr>
          <w:iCs/>
        </w:rPr>
        <w:t xml:space="preserve"> saranno a carico di ATG (Risoluzione governativa n. 5001 del 1° ottobre 2020).</w:t>
      </w:r>
    </w:p>
    <w:p w:rsidR="00EA4123" w:rsidRPr="000F2F38" w:rsidRDefault="00EA4123" w:rsidP="00715739">
      <w:pPr>
        <w:tabs>
          <w:tab w:val="left" w:pos="2268"/>
        </w:tabs>
        <w:rPr>
          <w:sz w:val="20"/>
        </w:rPr>
      </w:pPr>
    </w:p>
    <w:p w:rsidR="000F3CB8" w:rsidRPr="000F2F38" w:rsidRDefault="000F3CB8" w:rsidP="00715739">
      <w:pPr>
        <w:tabs>
          <w:tab w:val="left" w:pos="2268"/>
        </w:tabs>
        <w:rPr>
          <w:sz w:val="20"/>
        </w:rPr>
      </w:pPr>
    </w:p>
    <w:p w:rsidR="00EA4123" w:rsidRPr="008A0ACB" w:rsidRDefault="00752869" w:rsidP="00752869">
      <w:pPr>
        <w:pStyle w:val="Titolo2"/>
        <w:numPr>
          <w:ilvl w:val="1"/>
          <w:numId w:val="3"/>
        </w:numPr>
        <w:tabs>
          <w:tab w:val="clear" w:pos="567"/>
          <w:tab w:val="left" w:pos="709"/>
        </w:tabs>
        <w:ind w:left="567" w:hanging="567"/>
      </w:pPr>
      <w:r>
        <w:tab/>
      </w:r>
      <w:r w:rsidR="00EA4123" w:rsidRPr="008A0ACB">
        <w:t>Progetti futuri</w:t>
      </w:r>
    </w:p>
    <w:p w:rsidR="00EA4123" w:rsidRPr="008A0ACB" w:rsidRDefault="00752869" w:rsidP="00752869">
      <w:pPr>
        <w:pStyle w:val="Titolo3"/>
        <w:numPr>
          <w:ilvl w:val="2"/>
          <w:numId w:val="3"/>
        </w:numPr>
        <w:ind w:left="567" w:hanging="567"/>
      </w:pPr>
      <w:r>
        <w:tab/>
      </w:r>
      <w:r w:rsidR="00EA4123" w:rsidRPr="008A0ACB">
        <w:t>Nuovo Ospedale regionale di Bellinzona</w:t>
      </w:r>
    </w:p>
    <w:p w:rsidR="00EA4123" w:rsidRPr="008A0ACB" w:rsidRDefault="00EA4123" w:rsidP="00715739">
      <w:r w:rsidRPr="008A0ACB">
        <w:t xml:space="preserve">Il progetto della nuova struttura ospedaliera rientra nel concetto di Ospedale cantonale </w:t>
      </w:r>
      <w:proofErr w:type="spellStart"/>
      <w:r w:rsidRPr="008A0ACB">
        <w:t>multisito</w:t>
      </w:r>
      <w:proofErr w:type="spellEnd"/>
      <w:r w:rsidRPr="008A0ACB">
        <w:t xml:space="preserve">, inteso come moderna rete ospedaliera, che sul fronte delle cure somatico-acute prevede due ospedali di riferimento (Lugano e Bellinzona) e diversi ospedali di prossimità (Mendrisio, Locarno, </w:t>
      </w:r>
      <w:proofErr w:type="spellStart"/>
      <w:r w:rsidRPr="008A0ACB">
        <w:t>Faido</w:t>
      </w:r>
      <w:proofErr w:type="spellEnd"/>
      <w:r w:rsidRPr="008A0ACB">
        <w:t xml:space="preserve">, </w:t>
      </w:r>
      <w:proofErr w:type="spellStart"/>
      <w:r w:rsidRPr="008A0ACB">
        <w:t>Acquarossa</w:t>
      </w:r>
      <w:proofErr w:type="spellEnd"/>
      <w:r w:rsidRPr="008A0ACB">
        <w:t xml:space="preserve"> e </w:t>
      </w:r>
      <w:proofErr w:type="spellStart"/>
      <w:r w:rsidRPr="008A0ACB">
        <w:t>Novaggio</w:t>
      </w:r>
      <w:proofErr w:type="spellEnd"/>
      <w:r w:rsidRPr="008A0ACB">
        <w:t>, quest’ultimo dedicato alla riabilitazione). Con questa nuova struttura “a rete” si vogliono inoltre rafforzare i settori della ricerca e dell’insegnamento che, accanto alla cura, rientrano nella missione dell’EOC.</w:t>
      </w:r>
    </w:p>
    <w:p w:rsidR="00EA4123" w:rsidRPr="008A0ACB" w:rsidRDefault="00EA4123" w:rsidP="00715739">
      <w:r w:rsidRPr="008A0ACB">
        <w:t xml:space="preserve">Durante l’incontro del gennaio 2015 tenutosi presso il Municipio di Bellinzona, i vertici EOC hanno esposto una previsione di sviluppo della nuova struttura a tappe. Secondo la loro proiezione al 2046 la struttura necessiterebbe di 470-500 posti letto ed una superficie totale compresa tra 170’000 e 200'000 </w:t>
      </w:r>
      <w:r w:rsidRPr="008A0ACB">
        <w:rPr>
          <w:szCs w:val="22"/>
        </w:rPr>
        <w:t>m</w:t>
      </w:r>
      <w:r w:rsidRPr="008A0ACB">
        <w:rPr>
          <w:szCs w:val="22"/>
          <w:vertAlign w:val="superscript"/>
        </w:rPr>
        <w:t>2</w:t>
      </w:r>
      <w:r w:rsidRPr="008A0ACB">
        <w:t xml:space="preserve">. Per la prima fase di realizzazione del nuovo polo ospedaliero si stima una tempistica di </w:t>
      </w:r>
      <w:proofErr w:type="spellStart"/>
      <w:r w:rsidRPr="008A0ACB">
        <w:t>ca</w:t>
      </w:r>
      <w:proofErr w:type="spellEnd"/>
      <w:r w:rsidRPr="008A0ACB">
        <w:t>. 12 anni, escluse le tempistiche per l’acquisizione del terreno e lo studio di fattibilità.</w:t>
      </w:r>
    </w:p>
    <w:p w:rsidR="00EA4123" w:rsidRPr="008A0ACB" w:rsidRDefault="00EA4123" w:rsidP="00715739">
      <w:r w:rsidRPr="008A0ACB">
        <w:t xml:space="preserve">Il terreno della </w:t>
      </w:r>
      <w:proofErr w:type="spellStart"/>
      <w:r w:rsidRPr="008A0ACB">
        <w:t>Saleggina</w:t>
      </w:r>
      <w:proofErr w:type="spellEnd"/>
      <w:r w:rsidRPr="008A0ACB">
        <w:t xml:space="preserve"> è stato identificato, dalla D</w:t>
      </w:r>
      <w:r>
        <w:t>G</w:t>
      </w:r>
      <w:r w:rsidRPr="008A0ACB">
        <w:t>EOC, come ideale sotto tutti i punti di vista: si tratta di una superficie ampia, pianeggiante, ben collegata e attrezzata per poter essere edificata e messa a disposizione di attività di interesse pubblico. Lo sviluppo della rete ferroviaria, con l’apertura del tunnel di base del Monte Ceneri, e la creazione del nuovo semi svincolo in uscita su via Tatti accorceranno ancora di più i tempi di raggiungimento del nuovo ospedale, ponendo importanti presupposti per il buon funzionamento della futura struttura.</w:t>
      </w:r>
    </w:p>
    <w:p w:rsidR="00EA4123" w:rsidRPr="008A0ACB" w:rsidRDefault="00EA4123" w:rsidP="00715739">
      <w:r w:rsidRPr="008A0ACB">
        <w:t xml:space="preserve">Il 15 settembre 2020 il </w:t>
      </w:r>
      <w:proofErr w:type="spellStart"/>
      <w:r w:rsidRPr="008A0ACB">
        <w:t>CdA</w:t>
      </w:r>
      <w:proofErr w:type="spellEnd"/>
      <w:r w:rsidRPr="008A0ACB">
        <w:t xml:space="preserve"> EOC ha confermato l’interesse a, preferibilmente acquisire, rispettivamente utilizzare sulla base di un diritto di superficie, secondo modalità da definire, una porzione importante di terreno (</w:t>
      </w:r>
      <w:proofErr w:type="spellStart"/>
      <w:r w:rsidRPr="008A0ACB">
        <w:t>ca</w:t>
      </w:r>
      <w:proofErr w:type="spellEnd"/>
      <w:r w:rsidRPr="008A0ACB">
        <w:t xml:space="preserve">. 130'000 </w:t>
      </w:r>
      <w:r w:rsidRPr="008A0ACB">
        <w:rPr>
          <w:szCs w:val="22"/>
        </w:rPr>
        <w:t>m</w:t>
      </w:r>
      <w:r w:rsidRPr="008A0ACB">
        <w:rPr>
          <w:szCs w:val="22"/>
          <w:vertAlign w:val="superscript"/>
        </w:rPr>
        <w:t xml:space="preserve">2 </w:t>
      </w:r>
      <w:r w:rsidRPr="008A0ACB">
        <w:t>dei complessivi 214'000 m</w:t>
      </w:r>
      <w:r w:rsidRPr="008A0ACB">
        <w:rPr>
          <w:vertAlign w:val="superscript"/>
        </w:rPr>
        <w:t>2</w:t>
      </w:r>
      <w:r w:rsidRPr="008A0ACB">
        <w:t xml:space="preserve">) presso i terreni della </w:t>
      </w:r>
      <w:proofErr w:type="spellStart"/>
      <w:r w:rsidRPr="008A0ACB">
        <w:t>Saleggina</w:t>
      </w:r>
      <w:proofErr w:type="spellEnd"/>
      <w:r w:rsidRPr="008A0ACB">
        <w:t>.</w:t>
      </w:r>
    </w:p>
    <w:p w:rsidR="00EA4123" w:rsidRDefault="00EA4123" w:rsidP="00715739">
      <w:r w:rsidRPr="008A0ACB">
        <w:t xml:space="preserve">Le modalità per la messa a disposizione della superficie necessaria alla realizzazione del nuovo comparto ospedaliero verranno approfondite e concordate nel seguito con l’EOC. Quali possibili alternative possiamo citare in particolare: la vendita della superficie al medesimo prezzo di acquisto o l’attribuzione di una concessione demaniale di lunga durata.  </w:t>
      </w:r>
    </w:p>
    <w:p w:rsidR="007C3957" w:rsidRPr="007C3957" w:rsidRDefault="007C3957" w:rsidP="00715739">
      <w:pPr>
        <w:rPr>
          <w:sz w:val="20"/>
        </w:rPr>
      </w:pPr>
    </w:p>
    <w:p w:rsidR="00EA4123" w:rsidRPr="008A0ACB" w:rsidRDefault="00752869" w:rsidP="007C3957">
      <w:pPr>
        <w:pStyle w:val="Titolo3"/>
        <w:numPr>
          <w:ilvl w:val="2"/>
          <w:numId w:val="3"/>
        </w:numPr>
        <w:ind w:left="567" w:hanging="567"/>
      </w:pPr>
      <w:r>
        <w:tab/>
      </w:r>
      <w:r w:rsidR="00EA4123" w:rsidRPr="008A0ACB">
        <w:t xml:space="preserve">Sistemazione integrale del Fiume Ticino </w:t>
      </w:r>
    </w:p>
    <w:p w:rsidR="00EA4123" w:rsidRPr="008A0ACB" w:rsidRDefault="00EA4123" w:rsidP="00715739">
      <w:r w:rsidRPr="008A0ACB">
        <w:t xml:space="preserve">Sulla base del succitato studio del Politecnico federale di Zurigo del 2004 e del successivo progetto di massima, il CCFT e la città di Bellinzona, in collaborazione con l’UCA, hanno avviato a fine febbraio 2016 la progettazione definitiva della sistemazione del fiume Ticino, Parco fluviale </w:t>
      </w:r>
      <w:proofErr w:type="spellStart"/>
      <w:r w:rsidRPr="008A0ACB">
        <w:t>Saleggina</w:t>
      </w:r>
      <w:proofErr w:type="spellEnd"/>
      <w:r w:rsidRPr="008A0ACB">
        <w:t xml:space="preserve"> e Boschetti. Le misure previste nei due comparti principali consistono in importanti ampliamenti dell’ambito fluviale e nella strutturazione dell’alveo e delle rive per disporre di un’adeguata sicurezza del territorio e aumentare il valore ecologico acquatico e terrestre del fiume, così come la qualità degli spazi disponibili per la popolazione. Il progetto di sistemazione idraulica ha così assunto un carattere multidisciplinare in linea con l'approccio integrato della gestione delle acque promosso da Cantone e Confederazione. Oggetto d'importanza strategica per il nuovo Comune di Bellinzona, è ora inserito nel relativo Programma d'agglomerato di terza generazione (PAB3) e nel Rapporto di studio dell'Aggregazione del </w:t>
      </w:r>
      <w:proofErr w:type="spellStart"/>
      <w:r w:rsidRPr="008A0ACB">
        <w:t>Bellinzonese</w:t>
      </w:r>
      <w:proofErr w:type="spellEnd"/>
      <w:r w:rsidRPr="008A0ACB">
        <w:t xml:space="preserve">. Una prima parte delle opere in zona Torretta sono state realizzate in forma anticipata nel corso del 2020 e sono in fase di conclusione. Per il comparto della </w:t>
      </w:r>
      <w:proofErr w:type="spellStart"/>
      <w:r w:rsidRPr="008A0ACB">
        <w:t>Saleggina</w:t>
      </w:r>
      <w:proofErr w:type="spellEnd"/>
      <w:r w:rsidRPr="008A0ACB">
        <w:t>, la fase autorizzativa e di finanziamento è programmata dal 2023. La realizzazione delle opere sarà avviata nel 2025.</w:t>
      </w:r>
    </w:p>
    <w:p w:rsidR="00EA4123" w:rsidRPr="008A0ACB" w:rsidRDefault="00EA4123" w:rsidP="00715739">
      <w:r w:rsidRPr="008A0ACB">
        <w:t>La città di Bellinzona, assieme al CCFT, ha confermato il 28 agosto 2020 la propria intenzione di proseguire con la realizzazione del progetto.</w:t>
      </w:r>
    </w:p>
    <w:p w:rsidR="00EA4123" w:rsidRPr="008A0ACB" w:rsidRDefault="00EA4123" w:rsidP="00715739">
      <w:r w:rsidRPr="008A0ACB">
        <w:t xml:space="preserve">La realizzazione della sistemazione del fiume nel comparto della </w:t>
      </w:r>
      <w:proofErr w:type="spellStart"/>
      <w:r w:rsidRPr="008A0ACB">
        <w:t>Saleggina</w:t>
      </w:r>
      <w:proofErr w:type="spellEnd"/>
      <w:r w:rsidRPr="008A0ACB">
        <w:t xml:space="preserve"> </w:t>
      </w:r>
      <w:r>
        <w:t xml:space="preserve">sarà coordinata tra la città di Bellinzona e il CCFT i quali definiranno in seguito la committenza come pure </w:t>
      </w:r>
      <w:r w:rsidRPr="008A0ACB">
        <w:t>la partecipazione amministrativa e finanziaria</w:t>
      </w:r>
      <w:r>
        <w:t>.</w:t>
      </w:r>
      <w:r w:rsidRPr="008A0ACB">
        <w:t xml:space="preserve"> L’intervento sarà al beneficio di sussidi da parte del Cantone e della Confederazione, settore protezione contro le piene e valorizzazione ambientale nella misura di almeno l’80% complessivamente. Ai sensi del sussidio vengono riconosciute tutte le spese necessarie al raggiungimento dell’obiettivo di sicurezza e qualità ambientale. Sono quindi inclusi gli oneri per l’acquisizione delle superfici necessarie e i costi di risanamento del suolo inquinato nella misura in cui giustificati e imputabili al progetto. L’impostazione del progetto fluviale, considerato il suo carattere multifunzionale e lo spazio complessivo dedicato al corso d’acqua (circa 85'000 m</w:t>
      </w:r>
      <w:r w:rsidRPr="008A0ACB">
        <w:rPr>
          <w:vertAlign w:val="superscript"/>
        </w:rPr>
        <w:t>2</w:t>
      </w:r>
      <w:r w:rsidRPr="008A0ACB">
        <w:t>), pone quindi le premesse per l’ottenimento d’importanti contributi da parte della Confederazione.</w:t>
      </w:r>
    </w:p>
    <w:p w:rsidR="00EA4123" w:rsidRPr="007C3957" w:rsidRDefault="00EA4123" w:rsidP="007C3957">
      <w:pPr>
        <w:rPr>
          <w:sz w:val="20"/>
        </w:rPr>
      </w:pPr>
    </w:p>
    <w:p w:rsidR="00EA4123" w:rsidRPr="008A0ACB" w:rsidRDefault="00EA4123" w:rsidP="007C3957">
      <w:pPr>
        <w:pStyle w:val="Titolo3"/>
        <w:numPr>
          <w:ilvl w:val="2"/>
          <w:numId w:val="3"/>
        </w:numPr>
        <w:ind w:left="709" w:hanging="709"/>
        <w:rPr>
          <w:rFonts w:cs="Arial"/>
          <w:szCs w:val="24"/>
          <w:lang w:eastAsia="it-CH"/>
        </w:rPr>
      </w:pPr>
      <w:proofErr w:type="spellStart"/>
      <w:r w:rsidRPr="008A0ACB">
        <w:rPr>
          <w:rFonts w:cs="Arial"/>
          <w:szCs w:val="24"/>
          <w:lang w:eastAsia="it-CH"/>
        </w:rPr>
        <w:t>Infocentro</w:t>
      </w:r>
      <w:proofErr w:type="spellEnd"/>
      <w:r w:rsidRPr="008A0ACB">
        <w:rPr>
          <w:rFonts w:cs="Arial"/>
          <w:szCs w:val="24"/>
          <w:lang w:eastAsia="it-CH"/>
        </w:rPr>
        <w:t xml:space="preserve"> di </w:t>
      </w:r>
      <w:proofErr w:type="spellStart"/>
      <w:r w:rsidRPr="008A0ACB">
        <w:rPr>
          <w:rFonts w:cs="Arial"/>
          <w:szCs w:val="24"/>
          <w:lang w:eastAsia="it-CH"/>
        </w:rPr>
        <w:t>Pollegio</w:t>
      </w:r>
      <w:proofErr w:type="spellEnd"/>
      <w:r w:rsidRPr="008A0ACB">
        <w:rPr>
          <w:rFonts w:cs="Arial"/>
          <w:szCs w:val="24"/>
          <w:lang w:eastAsia="it-CH"/>
        </w:rPr>
        <w:t xml:space="preserve"> </w:t>
      </w:r>
    </w:p>
    <w:p w:rsidR="00EA4123" w:rsidRPr="008A0ACB" w:rsidRDefault="00EA4123" w:rsidP="00715739">
      <w:pPr>
        <w:spacing w:after="120"/>
        <w:rPr>
          <w:lang w:eastAsia="it-CH"/>
        </w:rPr>
      </w:pPr>
      <w:r w:rsidRPr="008A0ACB">
        <w:rPr>
          <w:lang w:eastAsia="it-CH"/>
        </w:rPr>
        <w:t>Nel mese di dicembre 2018 si è conclusa con successo la mediazione avviata da tempo dal DI, volta a garantire un futuro all’“</w:t>
      </w:r>
      <w:proofErr w:type="spellStart"/>
      <w:r w:rsidRPr="008A0ACB">
        <w:rPr>
          <w:lang w:eastAsia="it-CH"/>
        </w:rPr>
        <w:t>Infocentro</w:t>
      </w:r>
      <w:proofErr w:type="spellEnd"/>
      <w:r w:rsidRPr="008A0ACB">
        <w:rPr>
          <w:lang w:eastAsia="it-CH"/>
        </w:rPr>
        <w:t xml:space="preserve">” di proprietà di ATG. Sono quindi state poste le basi per consolidare una convenzione tra le parti: il Cantone, l’attuale proprietario ATG e il futuro proprietario </w:t>
      </w:r>
      <w:proofErr w:type="spellStart"/>
      <w:r w:rsidRPr="008A0ACB">
        <w:rPr>
          <w:lang w:eastAsia="it-CH"/>
        </w:rPr>
        <w:t>armasuisse</w:t>
      </w:r>
      <w:proofErr w:type="spellEnd"/>
      <w:r w:rsidRPr="008A0ACB">
        <w:rPr>
          <w:lang w:eastAsia="it-CH"/>
        </w:rPr>
        <w:t>. La trattativa ha permesso di raggiungere gli obiettivi fissati dal Consiglio di Stato durante gli anni passati, evitando la demolizione della struttura che verrà destinata ad un uso polivalente, ovvero:</w:t>
      </w:r>
    </w:p>
    <w:p w:rsidR="00EA4123" w:rsidRPr="008A0ACB" w:rsidRDefault="00EA4123" w:rsidP="00715739">
      <w:pPr>
        <w:pStyle w:val="Paragrafoelenco"/>
        <w:numPr>
          <w:ilvl w:val="0"/>
          <w:numId w:val="2"/>
        </w:numPr>
        <w:spacing w:before="60" w:after="60"/>
        <w:ind w:left="284" w:hanging="284"/>
        <w:contextualSpacing w:val="0"/>
        <w:rPr>
          <w:lang w:eastAsia="it-CH"/>
        </w:rPr>
      </w:pPr>
      <w:r w:rsidRPr="008A0ACB">
        <w:rPr>
          <w:lang w:eastAsia="it-CH"/>
        </w:rPr>
        <w:t>spazi per la formazione degli addetti alla protezione della popolazione;</w:t>
      </w:r>
    </w:p>
    <w:p w:rsidR="00EA4123" w:rsidRPr="008A0ACB" w:rsidRDefault="00EA4123" w:rsidP="00715739">
      <w:pPr>
        <w:pStyle w:val="Paragrafoelenco"/>
        <w:numPr>
          <w:ilvl w:val="0"/>
          <w:numId w:val="2"/>
        </w:numPr>
        <w:spacing w:before="60" w:after="60"/>
        <w:ind w:left="284" w:hanging="284"/>
        <w:contextualSpacing w:val="0"/>
        <w:rPr>
          <w:lang w:eastAsia="it-CH"/>
        </w:rPr>
      </w:pPr>
      <w:r w:rsidRPr="008A0ACB">
        <w:rPr>
          <w:lang w:eastAsia="it-CH"/>
        </w:rPr>
        <w:t>laboratorio alimentare a gestione privata, inclusa una mensa;</w:t>
      </w:r>
    </w:p>
    <w:p w:rsidR="00EA4123" w:rsidRPr="008A0ACB" w:rsidRDefault="00EA4123" w:rsidP="00715739">
      <w:pPr>
        <w:pStyle w:val="Paragrafoelenco"/>
        <w:numPr>
          <w:ilvl w:val="0"/>
          <w:numId w:val="2"/>
        </w:numPr>
        <w:spacing w:before="60" w:after="60"/>
        <w:ind w:left="284" w:hanging="284"/>
        <w:contextualSpacing w:val="0"/>
        <w:rPr>
          <w:lang w:eastAsia="it-CH"/>
        </w:rPr>
      </w:pPr>
      <w:r w:rsidRPr="008A0ACB">
        <w:rPr>
          <w:lang w:eastAsia="it-CH"/>
        </w:rPr>
        <w:t>spazi amministrativi;</w:t>
      </w:r>
    </w:p>
    <w:p w:rsidR="00EA4123" w:rsidRDefault="00EA4123" w:rsidP="007C3957">
      <w:pPr>
        <w:pStyle w:val="Paragrafoelenco"/>
        <w:numPr>
          <w:ilvl w:val="0"/>
          <w:numId w:val="2"/>
        </w:numPr>
        <w:spacing w:before="60" w:after="120"/>
        <w:ind w:left="284" w:hanging="284"/>
        <w:contextualSpacing w:val="0"/>
        <w:rPr>
          <w:lang w:eastAsia="it-CH"/>
        </w:rPr>
      </w:pPr>
      <w:r w:rsidRPr="008A0ACB">
        <w:rPr>
          <w:lang w:eastAsia="it-CH"/>
        </w:rPr>
        <w:t>spazi per attività espositive e socioculturali.</w:t>
      </w:r>
    </w:p>
    <w:p w:rsidR="00EA4123" w:rsidRDefault="00EA4123" w:rsidP="00715739">
      <w:pPr>
        <w:rPr>
          <w:lang w:eastAsia="it-CH"/>
        </w:rPr>
      </w:pPr>
      <w:r w:rsidRPr="008A0ACB">
        <w:rPr>
          <w:lang w:eastAsia="it-CH"/>
        </w:rPr>
        <w:t xml:space="preserve">Essendo la struttura adiacente al sedime occupato dalle FFS e che l’unico accesso prevede il passaggio sul fondo di proprietà dell’ex regia federale, è stato iscritto a Registro Fondiario un diritto di passo a favore del mappale n. 952 RFD </w:t>
      </w:r>
      <w:proofErr w:type="spellStart"/>
      <w:r w:rsidRPr="008A0ACB">
        <w:rPr>
          <w:lang w:eastAsia="it-CH"/>
        </w:rPr>
        <w:t>Pollegio</w:t>
      </w:r>
      <w:proofErr w:type="spellEnd"/>
      <w:r w:rsidRPr="008A0ACB">
        <w:rPr>
          <w:lang w:eastAsia="it-CH"/>
        </w:rPr>
        <w:t xml:space="preserve"> così come è stato previsto un contratto d’affitto calcolato in base all’uso effettivo per almeno 50 stalli.</w:t>
      </w:r>
    </w:p>
    <w:p w:rsidR="007C3957" w:rsidRPr="00AA3787" w:rsidRDefault="007C3957" w:rsidP="00715739">
      <w:pPr>
        <w:rPr>
          <w:sz w:val="16"/>
          <w:szCs w:val="16"/>
          <w:lang w:eastAsia="it-CH"/>
        </w:rPr>
      </w:pPr>
    </w:p>
    <w:p w:rsidR="00EA4123" w:rsidRPr="008A0ACB" w:rsidRDefault="00EA4123" w:rsidP="007C3957">
      <w:pPr>
        <w:jc w:val="center"/>
        <w:rPr>
          <w:lang w:eastAsia="it-CH"/>
        </w:rPr>
      </w:pPr>
      <w:r w:rsidRPr="008A0ACB">
        <w:rPr>
          <w:noProof/>
          <w:lang w:val="it-CH" w:eastAsia="it-CH"/>
        </w:rPr>
        <w:drawing>
          <wp:inline distT="0" distB="0" distL="0" distR="0" wp14:anchorId="191F1AC6" wp14:editId="5952DB12">
            <wp:extent cx="2409091" cy="5725522"/>
            <wp:effectExtent l="0" t="952"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685" r="17882"/>
                    <a:stretch/>
                  </pic:blipFill>
                  <pic:spPr bwMode="auto">
                    <a:xfrm rot="16200000">
                      <a:off x="0" y="0"/>
                      <a:ext cx="2409091" cy="5725522"/>
                    </a:xfrm>
                    <a:prstGeom prst="rect">
                      <a:avLst/>
                    </a:prstGeom>
                    <a:ln>
                      <a:noFill/>
                    </a:ln>
                    <a:extLst>
                      <a:ext uri="{53640926-AAD7-44D8-BBD7-CCE9431645EC}">
                        <a14:shadowObscured xmlns:a14="http://schemas.microsoft.com/office/drawing/2010/main"/>
                      </a:ext>
                    </a:extLst>
                  </pic:spPr>
                </pic:pic>
              </a:graphicData>
            </a:graphic>
          </wp:inline>
        </w:drawing>
      </w:r>
    </w:p>
    <w:p w:rsidR="00EA4123" w:rsidRPr="008A0ACB" w:rsidRDefault="00EA4123" w:rsidP="00715739">
      <w:pPr>
        <w:spacing w:after="120"/>
        <w:rPr>
          <w:lang w:eastAsia="it-CH"/>
        </w:rPr>
      </w:pPr>
      <w:r w:rsidRPr="008A0ACB">
        <w:rPr>
          <w:lang w:eastAsia="it-CH"/>
        </w:rPr>
        <w:t>Su mandato del Consiglio di Stato, la struttura verrà gestita da parte della S</w:t>
      </w:r>
      <w:r>
        <w:rPr>
          <w:lang w:eastAsia="it-CH"/>
        </w:rPr>
        <w:t>MPP</w:t>
      </w:r>
      <w:r w:rsidRPr="008A0ACB">
        <w:rPr>
          <w:lang w:eastAsia="it-CH"/>
        </w:rPr>
        <w:t xml:space="preserve">, la quale ha già provveduto a richiedere alcune perizie che mirano a definire il valore esatto della struttura (valore di mercato fissato a </w:t>
      </w:r>
      <w:proofErr w:type="spellStart"/>
      <w:r w:rsidRPr="008A0ACB">
        <w:rPr>
          <w:lang w:eastAsia="it-CH"/>
        </w:rPr>
        <w:t>fr</w:t>
      </w:r>
      <w:proofErr w:type="spellEnd"/>
      <w:r w:rsidRPr="008A0ACB">
        <w:rPr>
          <w:lang w:eastAsia="it-CH"/>
        </w:rPr>
        <w:t>. 1'620'</w:t>
      </w:r>
      <w:proofErr w:type="gramStart"/>
      <w:r w:rsidRPr="008A0ACB">
        <w:rPr>
          <w:lang w:eastAsia="it-CH"/>
        </w:rPr>
        <w:t>000.--</w:t>
      </w:r>
      <w:proofErr w:type="gramEnd"/>
      <w:r w:rsidRPr="008A0ACB">
        <w:rPr>
          <w:lang w:eastAsia="it-CH"/>
        </w:rPr>
        <w:t>), come pure l’impatto finanziario, in termini d’investimento e di gestione, per la nuova destinazione d’uso. In particolare citiamo:</w:t>
      </w:r>
    </w:p>
    <w:p w:rsidR="00EA4123" w:rsidRPr="008A0ACB" w:rsidRDefault="00EA4123" w:rsidP="00715739">
      <w:pPr>
        <w:pStyle w:val="Paragrafoelenco"/>
        <w:numPr>
          <w:ilvl w:val="0"/>
          <w:numId w:val="2"/>
        </w:numPr>
        <w:spacing w:before="60" w:after="60"/>
        <w:ind w:left="284" w:hanging="284"/>
        <w:contextualSpacing w:val="0"/>
        <w:rPr>
          <w:lang w:eastAsia="it-CH"/>
        </w:rPr>
      </w:pPr>
      <w:r w:rsidRPr="008A0ACB">
        <w:rPr>
          <w:lang w:eastAsia="it-CH"/>
        </w:rPr>
        <w:t xml:space="preserve">relazione tecnica svolta dallo studio di architettura Ambrosetti Mozzetti Siano, atta a definire l’investimento necessario per la trasformazione d’uso da un punto di vista tecnico (impianti elettrici, di riscaldamento, sanitari, di ventilazione e d’antiincendio) del </w:t>
      </w:r>
      <w:r>
        <w:rPr>
          <w:lang w:eastAsia="it-CH"/>
        </w:rPr>
        <w:t xml:space="preserve">30 novembre </w:t>
      </w:r>
      <w:r w:rsidRPr="008A0ACB">
        <w:rPr>
          <w:lang w:eastAsia="it-CH"/>
        </w:rPr>
        <w:t>2017;</w:t>
      </w:r>
    </w:p>
    <w:p w:rsidR="00EA4123" w:rsidRPr="008A0ACB" w:rsidRDefault="00EA4123" w:rsidP="00715739">
      <w:pPr>
        <w:pStyle w:val="Paragrafoelenco"/>
        <w:numPr>
          <w:ilvl w:val="0"/>
          <w:numId w:val="2"/>
        </w:numPr>
        <w:spacing w:before="60" w:after="60"/>
        <w:ind w:left="284" w:hanging="284"/>
        <w:contextualSpacing w:val="0"/>
        <w:rPr>
          <w:lang w:eastAsia="it-CH"/>
        </w:rPr>
      </w:pPr>
      <w:r w:rsidRPr="008A0ACB">
        <w:rPr>
          <w:lang w:eastAsia="it-CH"/>
        </w:rPr>
        <w:t>valutazione immobiliare effettuata dalla ditta “</w:t>
      </w:r>
      <w:proofErr w:type="spellStart"/>
      <w:r w:rsidRPr="008A0ACB">
        <w:rPr>
          <w:lang w:eastAsia="it-CH"/>
        </w:rPr>
        <w:t>Brülhard</w:t>
      </w:r>
      <w:proofErr w:type="spellEnd"/>
      <w:r w:rsidRPr="008A0ACB">
        <w:rPr>
          <w:lang w:eastAsia="it-CH"/>
        </w:rPr>
        <w:t xml:space="preserve"> &amp; </w:t>
      </w:r>
      <w:proofErr w:type="spellStart"/>
      <w:r w:rsidRPr="008A0ACB">
        <w:rPr>
          <w:lang w:eastAsia="it-CH"/>
        </w:rPr>
        <w:t>partners</w:t>
      </w:r>
      <w:proofErr w:type="spellEnd"/>
      <w:r w:rsidRPr="008A0ACB">
        <w:rPr>
          <w:lang w:eastAsia="it-CH"/>
        </w:rPr>
        <w:t xml:space="preserve">” relativa al valore di mercato della struttura del </w:t>
      </w:r>
      <w:r>
        <w:rPr>
          <w:lang w:eastAsia="it-CH"/>
        </w:rPr>
        <w:t xml:space="preserve">19 dicembre </w:t>
      </w:r>
      <w:r w:rsidRPr="008A0ACB">
        <w:rPr>
          <w:lang w:eastAsia="it-CH"/>
        </w:rPr>
        <w:t>2019;</w:t>
      </w:r>
    </w:p>
    <w:p w:rsidR="00EA4123" w:rsidRPr="008A0ACB" w:rsidRDefault="00EA4123" w:rsidP="00715739">
      <w:pPr>
        <w:pStyle w:val="Paragrafoelenco"/>
        <w:numPr>
          <w:ilvl w:val="0"/>
          <w:numId w:val="2"/>
        </w:numPr>
        <w:spacing w:before="60" w:after="60"/>
        <w:ind w:left="284" w:hanging="284"/>
        <w:contextualSpacing w:val="0"/>
        <w:rPr>
          <w:lang w:eastAsia="it-CH"/>
        </w:rPr>
      </w:pPr>
      <w:r w:rsidRPr="008A0ACB">
        <w:rPr>
          <w:lang w:eastAsia="it-CH"/>
        </w:rPr>
        <w:t>perizia sulla cucina industriale presente nella struttura effettuata da “</w:t>
      </w:r>
      <w:proofErr w:type="spellStart"/>
      <w:r w:rsidRPr="008A0ACB">
        <w:rPr>
          <w:lang w:eastAsia="it-CH"/>
        </w:rPr>
        <w:t>Risto</w:t>
      </w:r>
      <w:proofErr w:type="spellEnd"/>
      <w:r w:rsidRPr="008A0ACB">
        <w:rPr>
          <w:lang w:eastAsia="it-CH"/>
        </w:rPr>
        <w:t xml:space="preserve"> </w:t>
      </w:r>
      <w:proofErr w:type="spellStart"/>
      <w:r w:rsidRPr="008A0ACB">
        <w:rPr>
          <w:lang w:eastAsia="it-CH"/>
        </w:rPr>
        <w:t>Assistence</w:t>
      </w:r>
      <w:proofErr w:type="spellEnd"/>
      <w:r w:rsidRPr="008A0ACB">
        <w:rPr>
          <w:lang w:eastAsia="it-CH"/>
        </w:rPr>
        <w:t xml:space="preserve"> </w:t>
      </w:r>
      <w:proofErr w:type="spellStart"/>
      <w:r w:rsidRPr="008A0ACB">
        <w:rPr>
          <w:lang w:eastAsia="it-CH"/>
        </w:rPr>
        <w:t>Sagl</w:t>
      </w:r>
      <w:proofErr w:type="spellEnd"/>
      <w:r w:rsidRPr="008A0ACB">
        <w:rPr>
          <w:lang w:eastAsia="it-CH"/>
        </w:rPr>
        <w:t xml:space="preserve">” del </w:t>
      </w:r>
      <w:r>
        <w:rPr>
          <w:lang w:eastAsia="it-CH"/>
        </w:rPr>
        <w:t xml:space="preserve">28 gennaio </w:t>
      </w:r>
      <w:r w:rsidRPr="008A0ACB">
        <w:rPr>
          <w:lang w:eastAsia="it-CH"/>
        </w:rPr>
        <w:t>2020 che ha identificato i parametri necessari per la trasformazione della stessa in laboratorio alimentare.</w:t>
      </w:r>
    </w:p>
    <w:p w:rsidR="00EA4123" w:rsidRPr="008A0ACB" w:rsidRDefault="00EA4123" w:rsidP="00715739">
      <w:pPr>
        <w:rPr>
          <w:rFonts w:cs="Arial"/>
          <w:szCs w:val="24"/>
          <w:lang w:eastAsia="it-CH"/>
        </w:rPr>
      </w:pPr>
    </w:p>
    <w:p w:rsidR="00EA4123" w:rsidRDefault="00EA4123" w:rsidP="00715739">
      <w:pPr>
        <w:rPr>
          <w:rFonts w:cs="Arial"/>
          <w:szCs w:val="24"/>
          <w:lang w:val="it-CH" w:eastAsia="it-CH"/>
        </w:rPr>
      </w:pPr>
    </w:p>
    <w:p w:rsidR="001977D7" w:rsidRPr="008A0ACB" w:rsidRDefault="001977D7" w:rsidP="00715739">
      <w:pPr>
        <w:rPr>
          <w:rFonts w:cs="Arial"/>
          <w:szCs w:val="24"/>
          <w:lang w:val="it-CH" w:eastAsia="it-CH"/>
        </w:rPr>
      </w:pPr>
    </w:p>
    <w:p w:rsidR="00EA4123" w:rsidRPr="008A0ACB" w:rsidRDefault="00EA4123" w:rsidP="00715739">
      <w:pPr>
        <w:pStyle w:val="Titolo1"/>
        <w:numPr>
          <w:ilvl w:val="0"/>
          <w:numId w:val="3"/>
        </w:numPr>
        <w:ind w:left="567" w:hanging="567"/>
      </w:pPr>
      <w:r w:rsidRPr="008A0ACB">
        <w:t xml:space="preserve">CONSEGUENZE DI NATURA FINANZIARIA </w:t>
      </w:r>
    </w:p>
    <w:p w:rsidR="00EA4123" w:rsidRPr="008A0ACB" w:rsidRDefault="00EA4123" w:rsidP="00715739">
      <w:pPr>
        <w:pStyle w:val="Titolo2"/>
        <w:numPr>
          <w:ilvl w:val="1"/>
          <w:numId w:val="3"/>
        </w:numPr>
        <w:tabs>
          <w:tab w:val="clear" w:pos="567"/>
          <w:tab w:val="left" w:pos="709"/>
        </w:tabs>
        <w:ind w:left="567" w:hanging="567"/>
        <w:rPr>
          <w:lang w:val="it-CH" w:eastAsia="it-CH"/>
        </w:rPr>
      </w:pPr>
      <w:r w:rsidRPr="008A0ACB">
        <w:rPr>
          <w:lang w:val="it-CH" w:eastAsia="it-CH"/>
        </w:rPr>
        <w:t xml:space="preserve">Costi di acquisizione </w:t>
      </w:r>
    </w:p>
    <w:p w:rsidR="00EA4123" w:rsidRDefault="00EA4123" w:rsidP="00752869">
      <w:pPr>
        <w:rPr>
          <w:lang w:val="it-CH" w:eastAsia="it-CH"/>
        </w:rPr>
      </w:pPr>
      <w:r w:rsidRPr="008A0ACB">
        <w:rPr>
          <w:lang w:val="it-CH" w:eastAsia="it-CH"/>
        </w:rPr>
        <w:t xml:space="preserve">Il costo di acquisizione delle 5 particelle di Bellinzona per un totale di 214’246 </w:t>
      </w:r>
      <w:r w:rsidRPr="008A0ACB">
        <w:rPr>
          <w:szCs w:val="22"/>
        </w:rPr>
        <w:t>m</w:t>
      </w:r>
      <w:proofErr w:type="gramStart"/>
      <w:r w:rsidRPr="008A0ACB">
        <w:rPr>
          <w:szCs w:val="22"/>
          <w:vertAlign w:val="superscript"/>
        </w:rPr>
        <w:t xml:space="preserve">2 </w:t>
      </w:r>
      <w:r w:rsidRPr="008A0ACB">
        <w:rPr>
          <w:lang w:val="it-CH" w:eastAsia="it-CH"/>
        </w:rPr>
        <w:t xml:space="preserve"> ammonta</w:t>
      </w:r>
      <w:proofErr w:type="gramEnd"/>
      <w:r w:rsidRPr="008A0ACB">
        <w:rPr>
          <w:lang w:val="it-CH" w:eastAsia="it-CH"/>
        </w:rPr>
        <w:t xml:space="preserve"> a </w:t>
      </w:r>
      <w:proofErr w:type="spellStart"/>
      <w:r w:rsidRPr="008A0ACB">
        <w:rPr>
          <w:b/>
          <w:lang w:val="it-CH" w:eastAsia="it-CH"/>
        </w:rPr>
        <w:t>fr</w:t>
      </w:r>
      <w:proofErr w:type="spellEnd"/>
      <w:r w:rsidRPr="008A0ACB">
        <w:rPr>
          <w:b/>
          <w:lang w:val="it-CH" w:eastAsia="it-CH"/>
        </w:rPr>
        <w:t>. 13'582’</w:t>
      </w:r>
      <w:proofErr w:type="gramStart"/>
      <w:r w:rsidRPr="008A0ACB">
        <w:rPr>
          <w:b/>
          <w:lang w:val="it-CH" w:eastAsia="it-CH"/>
        </w:rPr>
        <w:t>702.--</w:t>
      </w:r>
      <w:proofErr w:type="gramEnd"/>
      <w:r w:rsidRPr="008A0ACB">
        <w:rPr>
          <w:lang w:val="it-CH" w:eastAsia="it-CH"/>
        </w:rPr>
        <w:t xml:space="preserve"> ai quali vanno aggiunte le spese notarili quantificate in </w:t>
      </w:r>
      <w:proofErr w:type="spellStart"/>
      <w:r w:rsidRPr="008A0ACB">
        <w:rPr>
          <w:b/>
          <w:lang w:val="it-CH" w:eastAsia="it-CH"/>
        </w:rPr>
        <w:t>ca</w:t>
      </w:r>
      <w:proofErr w:type="spellEnd"/>
      <w:r w:rsidRPr="008A0ACB">
        <w:rPr>
          <w:b/>
          <w:lang w:val="it-CH" w:eastAsia="it-CH"/>
        </w:rPr>
        <w:t xml:space="preserve">. </w:t>
      </w:r>
      <w:proofErr w:type="spellStart"/>
      <w:r w:rsidRPr="008A0ACB">
        <w:rPr>
          <w:b/>
          <w:lang w:val="it-CH" w:eastAsia="it-CH"/>
        </w:rPr>
        <w:t>fr</w:t>
      </w:r>
      <w:proofErr w:type="spellEnd"/>
      <w:r w:rsidRPr="008A0ACB">
        <w:rPr>
          <w:b/>
          <w:lang w:val="it-CH" w:eastAsia="it-CH"/>
        </w:rPr>
        <w:t>.</w:t>
      </w:r>
      <w:r w:rsidRPr="008A0ACB">
        <w:rPr>
          <w:lang w:val="it-CH" w:eastAsia="it-CH"/>
        </w:rPr>
        <w:t xml:space="preserve"> </w:t>
      </w:r>
      <w:r w:rsidRPr="008A0ACB">
        <w:rPr>
          <w:b/>
          <w:lang w:val="it-CH" w:eastAsia="it-CH"/>
        </w:rPr>
        <w:t>12'</w:t>
      </w:r>
      <w:proofErr w:type="gramStart"/>
      <w:r w:rsidRPr="008A0ACB">
        <w:rPr>
          <w:b/>
          <w:lang w:val="it-CH" w:eastAsia="it-CH"/>
        </w:rPr>
        <w:t>000.-</w:t>
      </w:r>
      <w:r>
        <w:rPr>
          <w:b/>
          <w:lang w:val="it-CH" w:eastAsia="it-CH"/>
        </w:rPr>
        <w:t>-</w:t>
      </w:r>
      <w:proofErr w:type="gramEnd"/>
      <w:r w:rsidRPr="008A0ACB">
        <w:rPr>
          <w:lang w:val="it-CH" w:eastAsia="it-CH"/>
        </w:rPr>
        <w:t xml:space="preserve"> (art. 5 della Legge sulla tariffa notarile del 26.11.2013).</w:t>
      </w:r>
    </w:p>
    <w:p w:rsidR="00752869" w:rsidRPr="008A0ACB" w:rsidRDefault="00752869" w:rsidP="00752869">
      <w:pPr>
        <w:rPr>
          <w:lang w:val="it-CH" w:eastAsia="it-CH"/>
        </w:rPr>
      </w:pPr>
    </w:p>
    <w:p w:rsidR="00EA4123" w:rsidRDefault="00EA4123" w:rsidP="00715739">
      <w:pPr>
        <w:rPr>
          <w:lang w:val="it-CH" w:eastAsia="it-CH"/>
        </w:rPr>
      </w:pPr>
      <w:r w:rsidRPr="008A0ACB">
        <w:rPr>
          <w:lang w:val="it-CH" w:eastAsia="it-CH"/>
        </w:rPr>
        <w:t xml:space="preserve">La nuova zona AP/EP di </w:t>
      </w:r>
      <w:proofErr w:type="spellStart"/>
      <w:r w:rsidRPr="008A0ACB">
        <w:rPr>
          <w:lang w:val="it-CH" w:eastAsia="it-CH"/>
        </w:rPr>
        <w:t>Pollegio</w:t>
      </w:r>
      <w:proofErr w:type="spellEnd"/>
      <w:r w:rsidRPr="008A0ACB">
        <w:rPr>
          <w:lang w:val="it-CH" w:eastAsia="it-CH"/>
        </w:rPr>
        <w:t xml:space="preserve"> verrà frazionata in 2 sedimi distinti:</w:t>
      </w:r>
    </w:p>
    <w:p w:rsidR="00752869" w:rsidRPr="008A0ACB" w:rsidRDefault="00752869" w:rsidP="00715739">
      <w:pPr>
        <w:rPr>
          <w:lang w:val="it-CH" w:eastAsia="it-CH"/>
        </w:rPr>
      </w:pPr>
    </w:p>
    <w:p w:rsidR="00EA4123" w:rsidRPr="008A0ACB" w:rsidRDefault="00EA4123" w:rsidP="00752869">
      <w:pPr>
        <w:pStyle w:val="Paragrafoelenco"/>
        <w:numPr>
          <w:ilvl w:val="0"/>
          <w:numId w:val="2"/>
        </w:numPr>
        <w:spacing w:after="120"/>
        <w:ind w:left="426" w:hanging="284"/>
        <w:contextualSpacing w:val="0"/>
        <w:rPr>
          <w:lang w:val="it-CH" w:eastAsia="it-CH"/>
        </w:rPr>
      </w:pPr>
      <w:r w:rsidRPr="008A0ACB">
        <w:rPr>
          <w:lang w:val="it-CH" w:eastAsia="it-CH"/>
        </w:rPr>
        <w:t xml:space="preserve">7'244 </w:t>
      </w:r>
      <w:r w:rsidRPr="008A0ACB">
        <w:rPr>
          <w:szCs w:val="22"/>
        </w:rPr>
        <w:t>m</w:t>
      </w:r>
      <w:r w:rsidRPr="008A0ACB">
        <w:rPr>
          <w:szCs w:val="22"/>
          <w:vertAlign w:val="superscript"/>
        </w:rPr>
        <w:t>2</w:t>
      </w:r>
      <w:r w:rsidRPr="008A0ACB">
        <w:rPr>
          <w:lang w:val="it-CH" w:eastAsia="it-CH"/>
        </w:rPr>
        <w:t xml:space="preserve"> che resteranno di proprietà </w:t>
      </w:r>
      <w:proofErr w:type="spellStart"/>
      <w:r w:rsidRPr="008A0ACB">
        <w:rPr>
          <w:lang w:val="it-CH" w:eastAsia="it-CH"/>
        </w:rPr>
        <w:t>armasuisse</w:t>
      </w:r>
      <w:proofErr w:type="spellEnd"/>
      <w:r w:rsidRPr="008A0ACB">
        <w:rPr>
          <w:lang w:val="it-CH" w:eastAsia="it-CH"/>
        </w:rPr>
        <w:t xml:space="preserve">, con la possibilità di costruire un rifugio pubblico per sopperire al manco di posti protetti nel Comune di </w:t>
      </w:r>
      <w:proofErr w:type="spellStart"/>
      <w:r w:rsidRPr="008A0ACB">
        <w:rPr>
          <w:lang w:val="it-CH" w:eastAsia="it-CH"/>
        </w:rPr>
        <w:t>Pollegio</w:t>
      </w:r>
      <w:proofErr w:type="spellEnd"/>
      <w:r w:rsidRPr="008A0ACB">
        <w:rPr>
          <w:lang w:val="it-CH" w:eastAsia="it-CH"/>
        </w:rPr>
        <w:t>;</w:t>
      </w:r>
    </w:p>
    <w:p w:rsidR="00EA4123" w:rsidRPr="008A0ACB" w:rsidRDefault="00EA4123" w:rsidP="00752869">
      <w:pPr>
        <w:pStyle w:val="Paragrafoelenco"/>
        <w:numPr>
          <w:ilvl w:val="0"/>
          <w:numId w:val="2"/>
        </w:numPr>
        <w:spacing w:before="120" w:after="120"/>
        <w:ind w:left="426" w:hanging="284"/>
        <w:contextualSpacing w:val="0"/>
        <w:rPr>
          <w:lang w:val="it-CH" w:eastAsia="it-CH"/>
        </w:rPr>
      </w:pPr>
      <w:r w:rsidRPr="008A0ACB">
        <w:rPr>
          <w:lang w:val="it-CH" w:eastAsia="it-CH"/>
        </w:rPr>
        <w:t xml:space="preserve">2'756 </w:t>
      </w:r>
      <w:r w:rsidRPr="008A0ACB">
        <w:rPr>
          <w:szCs w:val="22"/>
        </w:rPr>
        <w:t>m</w:t>
      </w:r>
      <w:r w:rsidRPr="008A0ACB">
        <w:rPr>
          <w:szCs w:val="22"/>
          <w:vertAlign w:val="superscript"/>
        </w:rPr>
        <w:t>2</w:t>
      </w:r>
      <w:r w:rsidRPr="008A0ACB">
        <w:rPr>
          <w:lang w:val="it-CH" w:eastAsia="it-CH"/>
        </w:rPr>
        <w:t xml:space="preserve"> (su cui è costruito </w:t>
      </w:r>
      <w:r>
        <w:rPr>
          <w:lang w:val="it-CH" w:eastAsia="it-CH"/>
        </w:rPr>
        <w:t xml:space="preserve">lo </w:t>
      </w:r>
      <w:r w:rsidRPr="008A0ACB">
        <w:rPr>
          <w:lang w:val="it-CH" w:eastAsia="it-CH"/>
        </w:rPr>
        <w:t xml:space="preserve">stabile </w:t>
      </w:r>
      <w:r>
        <w:rPr>
          <w:lang w:val="it-CH" w:eastAsia="it-CH"/>
        </w:rPr>
        <w:t>dell’</w:t>
      </w:r>
      <w:proofErr w:type="spellStart"/>
      <w:r w:rsidRPr="008A0ACB">
        <w:rPr>
          <w:lang w:val="it-CH" w:eastAsia="it-CH"/>
        </w:rPr>
        <w:t>Infocentro</w:t>
      </w:r>
      <w:proofErr w:type="spellEnd"/>
      <w:r w:rsidRPr="008A0ACB">
        <w:rPr>
          <w:lang w:val="it-CH" w:eastAsia="it-CH"/>
        </w:rPr>
        <w:t xml:space="preserve">) che il Cantone Ticino acquisterebbe per </w:t>
      </w:r>
      <w:proofErr w:type="spellStart"/>
      <w:r w:rsidRPr="008A0ACB">
        <w:rPr>
          <w:b/>
          <w:lang w:val="it-CH" w:eastAsia="it-CH"/>
        </w:rPr>
        <w:t>fr</w:t>
      </w:r>
      <w:proofErr w:type="spellEnd"/>
      <w:r w:rsidRPr="008A0ACB">
        <w:rPr>
          <w:b/>
          <w:lang w:val="it-CH" w:eastAsia="it-CH"/>
        </w:rPr>
        <w:t>. 135’</w:t>
      </w:r>
      <w:proofErr w:type="gramStart"/>
      <w:r w:rsidRPr="008A0ACB">
        <w:rPr>
          <w:b/>
          <w:lang w:val="it-CH" w:eastAsia="it-CH"/>
        </w:rPr>
        <w:t>060.</w:t>
      </w:r>
      <w:r>
        <w:rPr>
          <w:b/>
          <w:lang w:val="it-CH" w:eastAsia="it-CH"/>
        </w:rPr>
        <w:t>--</w:t>
      </w:r>
      <w:proofErr w:type="gramEnd"/>
      <w:r w:rsidRPr="008A0ACB">
        <w:rPr>
          <w:b/>
          <w:lang w:val="it-CH" w:eastAsia="it-CH"/>
        </w:rPr>
        <w:t xml:space="preserve"> </w:t>
      </w:r>
      <w:r w:rsidRPr="008A0ACB">
        <w:rPr>
          <w:lang w:val="it-CH" w:eastAsia="it-CH"/>
        </w:rPr>
        <w:t>ai quali si aggiungono le relative</w:t>
      </w:r>
      <w:r w:rsidRPr="008A0ACB">
        <w:rPr>
          <w:b/>
          <w:lang w:val="it-CH" w:eastAsia="it-CH"/>
        </w:rPr>
        <w:t xml:space="preserve"> </w:t>
      </w:r>
      <w:r w:rsidRPr="008A0ACB">
        <w:rPr>
          <w:lang w:val="it-CH" w:eastAsia="it-CH"/>
        </w:rPr>
        <w:t xml:space="preserve">spese notarili quantificate in </w:t>
      </w:r>
      <w:proofErr w:type="spellStart"/>
      <w:r w:rsidRPr="008A0ACB">
        <w:rPr>
          <w:b/>
          <w:lang w:val="it-CH" w:eastAsia="it-CH"/>
        </w:rPr>
        <w:t>ca</w:t>
      </w:r>
      <w:proofErr w:type="spellEnd"/>
      <w:r w:rsidRPr="008A0ACB">
        <w:rPr>
          <w:b/>
          <w:lang w:val="it-CH" w:eastAsia="it-CH"/>
        </w:rPr>
        <w:t xml:space="preserve">. </w:t>
      </w:r>
      <w:proofErr w:type="spellStart"/>
      <w:r w:rsidRPr="008A0ACB">
        <w:rPr>
          <w:b/>
          <w:lang w:val="it-CH" w:eastAsia="it-CH"/>
        </w:rPr>
        <w:t>fr</w:t>
      </w:r>
      <w:proofErr w:type="spellEnd"/>
      <w:r w:rsidRPr="008A0ACB">
        <w:rPr>
          <w:b/>
          <w:lang w:val="it-CH" w:eastAsia="it-CH"/>
        </w:rPr>
        <w:t>. 2'000.--.</w:t>
      </w:r>
    </w:p>
    <w:p w:rsidR="00EA4123" w:rsidRPr="008A0ACB" w:rsidRDefault="00EA4123" w:rsidP="00715739">
      <w:pPr>
        <w:jc w:val="center"/>
        <w:rPr>
          <w:lang w:val="it-CH" w:eastAsia="it-CH"/>
        </w:rPr>
      </w:pPr>
      <w:r w:rsidRPr="008A0ACB">
        <w:rPr>
          <w:noProof/>
          <w:bdr w:val="single" w:sz="4" w:space="0" w:color="auto"/>
          <w:lang w:val="it-CH" w:eastAsia="it-CH"/>
        </w:rPr>
        <w:drawing>
          <wp:inline distT="0" distB="0" distL="0" distR="0" wp14:anchorId="5AAB23C5" wp14:editId="72881B6C">
            <wp:extent cx="2647666" cy="2376579"/>
            <wp:effectExtent l="133350" t="114300" r="153035" b="1574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77" t="27997" r="1565" b="1208"/>
                    <a:stretch/>
                  </pic:blipFill>
                  <pic:spPr bwMode="auto">
                    <a:xfrm>
                      <a:off x="0" y="0"/>
                      <a:ext cx="2656455" cy="23844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A4123" w:rsidRPr="008A0ACB" w:rsidRDefault="00EA4123" w:rsidP="00715739">
      <w:pPr>
        <w:rPr>
          <w:lang w:val="it-CH" w:eastAsia="it-CH"/>
        </w:rPr>
      </w:pPr>
    </w:p>
    <w:p w:rsidR="00EA4123" w:rsidRPr="008A0ACB" w:rsidRDefault="00EA4123" w:rsidP="00715739">
      <w:pPr>
        <w:rPr>
          <w:lang w:val="it-CH" w:eastAsia="it-CH"/>
        </w:rPr>
      </w:pPr>
      <w:r w:rsidRPr="008A0ACB">
        <w:rPr>
          <w:lang w:val="it-CH" w:eastAsia="it-CH"/>
        </w:rPr>
        <w:t xml:space="preserve">Qualora non venisse concretizzata la modifica del </w:t>
      </w:r>
      <w:r>
        <w:rPr>
          <w:lang w:val="it-CH" w:eastAsia="it-CH"/>
        </w:rPr>
        <w:t>P</w:t>
      </w:r>
      <w:r w:rsidRPr="008A0ACB">
        <w:rPr>
          <w:lang w:val="it-CH" w:eastAsia="it-CH"/>
        </w:rPr>
        <w:t xml:space="preserve">iano regolatore di </w:t>
      </w:r>
      <w:proofErr w:type="spellStart"/>
      <w:r w:rsidRPr="008A0ACB">
        <w:rPr>
          <w:lang w:val="it-CH" w:eastAsia="it-CH"/>
        </w:rPr>
        <w:t>Pollegio</w:t>
      </w:r>
      <w:proofErr w:type="spellEnd"/>
      <w:r w:rsidRPr="008A0ACB">
        <w:rPr>
          <w:lang w:val="it-CH" w:eastAsia="it-CH"/>
        </w:rPr>
        <w:t>, il Cantone dovrà assumersi i costi per lo smantellamento dell’</w:t>
      </w:r>
      <w:proofErr w:type="spellStart"/>
      <w:r w:rsidRPr="008A0ACB">
        <w:rPr>
          <w:lang w:val="it-CH" w:eastAsia="it-CH"/>
        </w:rPr>
        <w:t>Infocentro</w:t>
      </w:r>
      <w:proofErr w:type="spellEnd"/>
      <w:r w:rsidRPr="008A0ACB">
        <w:rPr>
          <w:lang w:val="it-CH" w:eastAsia="it-CH"/>
        </w:rPr>
        <w:t xml:space="preserve"> così come versare ad </w:t>
      </w:r>
      <w:proofErr w:type="spellStart"/>
      <w:r w:rsidRPr="008A0ACB">
        <w:rPr>
          <w:lang w:val="it-CH" w:eastAsia="it-CH"/>
        </w:rPr>
        <w:t>armasuisse</w:t>
      </w:r>
      <w:proofErr w:type="spellEnd"/>
      <w:r w:rsidRPr="008A0ACB">
        <w:rPr>
          <w:lang w:val="it-CH" w:eastAsia="it-CH"/>
        </w:rPr>
        <w:t xml:space="preserve"> la differenza di prezzo relativo al valore immobiliare previsto per i 10'000 m</w:t>
      </w:r>
      <w:r w:rsidRPr="008A0ACB">
        <w:rPr>
          <w:vertAlign w:val="superscript"/>
          <w:lang w:val="it-CH" w:eastAsia="it-CH"/>
        </w:rPr>
        <w:t>2</w:t>
      </w:r>
      <w:r w:rsidRPr="008A0ACB">
        <w:rPr>
          <w:lang w:val="it-CH" w:eastAsia="it-CH"/>
        </w:rPr>
        <w:t xml:space="preserve"> in futura zona AP/EP rispetto al valore agricolo / zona SAC (20.</w:t>
      </w:r>
      <w:r>
        <w:rPr>
          <w:lang w:val="it-CH" w:eastAsia="it-CH"/>
        </w:rPr>
        <w:t>00 -</w:t>
      </w:r>
      <w:r w:rsidRPr="008A0ACB">
        <w:rPr>
          <w:lang w:val="it-CH" w:eastAsia="it-CH"/>
        </w:rPr>
        <w:t xml:space="preserve"> 6.4</w:t>
      </w:r>
      <w:r>
        <w:rPr>
          <w:lang w:val="it-CH" w:eastAsia="it-CH"/>
        </w:rPr>
        <w:t>8</w:t>
      </w:r>
      <w:r w:rsidRPr="008A0ACB">
        <w:rPr>
          <w:lang w:val="it-CH" w:eastAsia="it-CH"/>
        </w:rPr>
        <w:t xml:space="preserve"> = 13.42 </w:t>
      </w:r>
      <w:proofErr w:type="spellStart"/>
      <w:proofErr w:type="gramStart"/>
      <w:r w:rsidRPr="008A0ACB">
        <w:rPr>
          <w:lang w:val="it-CH" w:eastAsia="it-CH"/>
        </w:rPr>
        <w:t>fr</w:t>
      </w:r>
      <w:proofErr w:type="spellEnd"/>
      <w:r w:rsidRPr="008A0ACB">
        <w:rPr>
          <w:lang w:val="it-CH" w:eastAsia="it-CH"/>
        </w:rPr>
        <w:t>./</w:t>
      </w:r>
      <w:proofErr w:type="gramEnd"/>
      <w:r w:rsidRPr="008A0ACB">
        <w:rPr>
          <w:lang w:val="it-CH" w:eastAsia="it-CH"/>
        </w:rPr>
        <w:t>m</w:t>
      </w:r>
      <w:r w:rsidRPr="008A0ACB">
        <w:rPr>
          <w:vertAlign w:val="superscript"/>
          <w:lang w:val="it-CH" w:eastAsia="it-CH"/>
        </w:rPr>
        <w:t>2</w:t>
      </w:r>
      <w:r w:rsidRPr="008A0ACB">
        <w:rPr>
          <w:lang w:val="it-CH" w:eastAsia="it-CH"/>
        </w:rPr>
        <w:t xml:space="preserve"> x 10'000 m</w:t>
      </w:r>
      <w:r w:rsidRPr="008A0ACB">
        <w:rPr>
          <w:vertAlign w:val="superscript"/>
          <w:lang w:val="it-CH" w:eastAsia="it-CH"/>
        </w:rPr>
        <w:t>2</w:t>
      </w:r>
      <w:r w:rsidRPr="008A0ACB">
        <w:rPr>
          <w:lang w:val="it-CH" w:eastAsia="it-CH"/>
        </w:rPr>
        <w:t xml:space="preserve"> = 134'200.--</w:t>
      </w:r>
      <w:r>
        <w:rPr>
          <w:lang w:val="it-CH" w:eastAsia="it-CH"/>
        </w:rPr>
        <w:t xml:space="preserve"> </w:t>
      </w:r>
      <w:proofErr w:type="spellStart"/>
      <w:r>
        <w:rPr>
          <w:lang w:val="it-CH" w:eastAsia="it-CH"/>
        </w:rPr>
        <w:t>fr</w:t>
      </w:r>
      <w:proofErr w:type="spellEnd"/>
      <w:r>
        <w:rPr>
          <w:lang w:val="it-CH" w:eastAsia="it-CH"/>
        </w:rPr>
        <w:t>,</w:t>
      </w:r>
      <w:r w:rsidRPr="008A0ACB">
        <w:rPr>
          <w:lang w:val="it-CH" w:eastAsia="it-CH"/>
        </w:rPr>
        <w:t>).</w:t>
      </w:r>
    </w:p>
    <w:p w:rsidR="00EA4123" w:rsidRPr="008A0ACB" w:rsidRDefault="00EA4123" w:rsidP="00715739">
      <w:pPr>
        <w:pStyle w:val="Titolo2"/>
        <w:numPr>
          <w:ilvl w:val="1"/>
          <w:numId w:val="3"/>
        </w:numPr>
        <w:tabs>
          <w:tab w:val="clear" w:pos="567"/>
          <w:tab w:val="left" w:pos="709"/>
        </w:tabs>
        <w:ind w:left="567" w:hanging="567"/>
        <w:rPr>
          <w:lang w:val="it-CH" w:eastAsia="it-CH"/>
        </w:rPr>
      </w:pPr>
      <w:r w:rsidRPr="008A0ACB">
        <w:rPr>
          <w:lang w:val="it-CH" w:eastAsia="it-CH"/>
        </w:rPr>
        <w:t xml:space="preserve">Costi di sistemazione del sedime della </w:t>
      </w:r>
      <w:proofErr w:type="spellStart"/>
      <w:r w:rsidRPr="008A0ACB">
        <w:rPr>
          <w:lang w:val="it-CH" w:eastAsia="it-CH"/>
        </w:rPr>
        <w:t>Saleggina</w:t>
      </w:r>
      <w:proofErr w:type="spellEnd"/>
      <w:r w:rsidRPr="008A0ACB">
        <w:rPr>
          <w:lang w:val="it-CH" w:eastAsia="it-CH"/>
        </w:rPr>
        <w:t xml:space="preserve"> a Bellinzona  </w:t>
      </w:r>
    </w:p>
    <w:p w:rsidR="00EA4123" w:rsidRPr="008A0ACB" w:rsidRDefault="00EA4123" w:rsidP="00715739">
      <w:pPr>
        <w:pStyle w:val="Paragrafoelenco"/>
        <w:ind w:left="0"/>
        <w:rPr>
          <w:lang w:eastAsia="it-CH"/>
        </w:rPr>
      </w:pPr>
      <w:r w:rsidRPr="008A0ACB">
        <w:rPr>
          <w:lang w:eastAsia="it-CH"/>
        </w:rPr>
        <w:t xml:space="preserve">Sul fondo no. 1 RFD Bellinzona è presente una discarica, attiva durante il periodo 1950-1970, composta da rifiuti edili, rifiuti solidi urbani e materiale di scavo. Sulla base della perizia </w:t>
      </w:r>
      <w:proofErr w:type="spellStart"/>
      <w:r w:rsidRPr="008A0ACB">
        <w:rPr>
          <w:lang w:eastAsia="it-CH"/>
        </w:rPr>
        <w:t>OSiti</w:t>
      </w:r>
      <w:proofErr w:type="spellEnd"/>
      <w:r w:rsidRPr="008A0ACB">
        <w:rPr>
          <w:lang w:eastAsia="it-CH"/>
        </w:rPr>
        <w:t xml:space="preserve"> </w:t>
      </w:r>
      <w:proofErr w:type="spellStart"/>
      <w:r w:rsidRPr="008A0ACB">
        <w:rPr>
          <w:i/>
          <w:iCs/>
          <w:lang w:eastAsia="it-CH"/>
        </w:rPr>
        <w:t>Ecorisana</w:t>
      </w:r>
      <w:proofErr w:type="spellEnd"/>
      <w:r w:rsidRPr="008A0ACB">
        <w:rPr>
          <w:i/>
          <w:iCs/>
          <w:lang w:eastAsia="it-CH"/>
        </w:rPr>
        <w:t xml:space="preserve"> SA</w:t>
      </w:r>
      <w:r w:rsidRPr="008A0ACB">
        <w:rPr>
          <w:lang w:eastAsia="it-CH"/>
        </w:rPr>
        <w:t xml:space="preserve"> del </w:t>
      </w:r>
      <w:r>
        <w:rPr>
          <w:lang w:eastAsia="it-CH"/>
        </w:rPr>
        <w:t xml:space="preserve">30 giugno </w:t>
      </w:r>
      <w:r w:rsidRPr="008A0ACB">
        <w:rPr>
          <w:lang w:eastAsia="it-CH"/>
        </w:rPr>
        <w:t xml:space="preserve">2020, è stato possibile accertare che la discarica occupa una superficie di </w:t>
      </w:r>
      <w:proofErr w:type="spellStart"/>
      <w:r w:rsidRPr="008A0ACB">
        <w:rPr>
          <w:lang w:eastAsia="it-CH"/>
        </w:rPr>
        <w:t>ca</w:t>
      </w:r>
      <w:proofErr w:type="spellEnd"/>
      <w:r w:rsidRPr="008A0ACB">
        <w:rPr>
          <w:lang w:eastAsia="it-CH"/>
        </w:rPr>
        <w:t>. 18'000 m</w:t>
      </w:r>
      <w:r w:rsidRPr="008A0ACB">
        <w:rPr>
          <w:vertAlign w:val="superscript"/>
          <w:lang w:eastAsia="it-CH"/>
        </w:rPr>
        <w:t>2</w:t>
      </w:r>
      <w:r w:rsidRPr="008A0ACB">
        <w:rPr>
          <w:lang w:eastAsia="it-CH"/>
        </w:rPr>
        <w:t xml:space="preserve"> per una volumetria indicativa di </w:t>
      </w:r>
      <w:proofErr w:type="spellStart"/>
      <w:r w:rsidRPr="008A0ACB">
        <w:rPr>
          <w:lang w:eastAsia="it-CH"/>
        </w:rPr>
        <w:t>ca</w:t>
      </w:r>
      <w:proofErr w:type="spellEnd"/>
      <w:r w:rsidRPr="008A0ACB">
        <w:rPr>
          <w:lang w:eastAsia="it-CH"/>
        </w:rPr>
        <w:t>. 60'000 m</w:t>
      </w:r>
      <w:r w:rsidRPr="008A0ACB">
        <w:rPr>
          <w:vertAlign w:val="superscript"/>
          <w:lang w:eastAsia="it-CH"/>
        </w:rPr>
        <w:t>3</w:t>
      </w:r>
      <w:r w:rsidRPr="008A0ACB">
        <w:rPr>
          <w:lang w:eastAsia="it-CH"/>
        </w:rPr>
        <w:t>.</w:t>
      </w:r>
    </w:p>
    <w:p w:rsidR="00EA4123" w:rsidRPr="008A0ACB" w:rsidRDefault="00EA4123" w:rsidP="00715739">
      <w:pPr>
        <w:pStyle w:val="Paragrafoelenco"/>
        <w:ind w:left="0"/>
        <w:rPr>
          <w:lang w:eastAsia="it-CH"/>
        </w:rPr>
      </w:pPr>
      <w:r w:rsidRPr="008A0ACB">
        <w:rPr>
          <w:lang w:eastAsia="it-CH"/>
        </w:rPr>
        <w:t xml:space="preserve">Il sito è iscritto nel catasto dei siti inquinati ed è stato classificato, in data </w:t>
      </w:r>
      <w:r>
        <w:rPr>
          <w:lang w:eastAsia="it-CH"/>
        </w:rPr>
        <w:t xml:space="preserve">16 settembre </w:t>
      </w:r>
      <w:r w:rsidRPr="008A0ACB">
        <w:rPr>
          <w:lang w:eastAsia="it-CH"/>
        </w:rPr>
        <w:t xml:space="preserve">2020, quale </w:t>
      </w:r>
      <w:r w:rsidRPr="008A0ACB">
        <w:rPr>
          <w:i/>
          <w:iCs/>
          <w:lang w:eastAsia="it-CH"/>
        </w:rPr>
        <w:t>sito per il quale non sono da prevedere effetti dannosi o molesti per l’ambiente</w:t>
      </w:r>
      <w:r w:rsidRPr="008A0ACB">
        <w:rPr>
          <w:lang w:eastAsia="it-CH"/>
        </w:rPr>
        <w:t xml:space="preserve">. </w:t>
      </w:r>
    </w:p>
    <w:p w:rsidR="00EA4123" w:rsidRPr="008A0ACB" w:rsidRDefault="00EA4123" w:rsidP="00715739">
      <w:pPr>
        <w:pStyle w:val="Paragrafoelenco"/>
        <w:ind w:left="0"/>
        <w:rPr>
          <w:lang w:eastAsia="it-CH"/>
        </w:rPr>
      </w:pPr>
      <w:r w:rsidRPr="008A0ACB">
        <w:rPr>
          <w:lang w:eastAsia="it-CH"/>
        </w:rPr>
        <w:t>I costi di un eventuale risanamento completo della discar</w:t>
      </w:r>
      <w:r w:rsidR="007C3957">
        <w:rPr>
          <w:lang w:eastAsia="it-CH"/>
        </w:rPr>
        <w:t>ica - non oggetto del presente m</w:t>
      </w:r>
      <w:r w:rsidRPr="008A0ACB">
        <w:rPr>
          <w:lang w:eastAsia="it-CH"/>
        </w:rPr>
        <w:t xml:space="preserve">essaggio - sono stati quantificati indicativamente </w:t>
      </w:r>
      <w:proofErr w:type="spellStart"/>
      <w:r w:rsidRPr="008A0ACB">
        <w:rPr>
          <w:lang w:eastAsia="it-CH"/>
        </w:rPr>
        <w:t>ca</w:t>
      </w:r>
      <w:proofErr w:type="spellEnd"/>
      <w:r w:rsidRPr="008A0ACB">
        <w:rPr>
          <w:lang w:eastAsia="it-CH"/>
        </w:rPr>
        <w:t xml:space="preserve">. 11 mio di </w:t>
      </w:r>
      <w:proofErr w:type="spellStart"/>
      <w:proofErr w:type="gramStart"/>
      <w:r>
        <w:rPr>
          <w:lang w:eastAsia="it-CH"/>
        </w:rPr>
        <w:t>fr</w:t>
      </w:r>
      <w:proofErr w:type="spellEnd"/>
      <w:r>
        <w:rPr>
          <w:lang w:eastAsia="it-CH"/>
        </w:rPr>
        <w:t>.</w:t>
      </w:r>
      <w:r w:rsidRPr="008A0ACB">
        <w:rPr>
          <w:lang w:eastAsia="it-CH"/>
        </w:rPr>
        <w:t>.</w:t>
      </w:r>
      <w:proofErr w:type="gramEnd"/>
    </w:p>
    <w:p w:rsidR="00EA4123" w:rsidRPr="008A0ACB" w:rsidRDefault="00EA4123" w:rsidP="00715739">
      <w:pPr>
        <w:pStyle w:val="Paragrafoelenco"/>
        <w:ind w:left="0"/>
        <w:rPr>
          <w:lang w:eastAsia="it-CH"/>
        </w:rPr>
      </w:pPr>
      <w:r w:rsidRPr="008A0ACB">
        <w:rPr>
          <w:lang w:eastAsia="it-CH"/>
        </w:rPr>
        <w:t xml:space="preserve">Come indicato al punto 4.2.2 - parte di questi costi, definiti in funzione della realizzazione delle opere e delle esigenze del progetto, saranno oggetto di finanziamento nell’ambito del progetto di </w:t>
      </w:r>
      <w:r>
        <w:rPr>
          <w:lang w:eastAsia="it-CH"/>
        </w:rPr>
        <w:t>sistemazione</w:t>
      </w:r>
      <w:r w:rsidRPr="008A0ACB">
        <w:rPr>
          <w:lang w:eastAsia="it-CH"/>
        </w:rPr>
        <w:t xml:space="preserve"> del fiume Ticino. Gli oneri legati a detto progetto prevedono lo scavo e l’asporto di tutto il materiale della discarica necessario alla realizzazione del progetto di </w:t>
      </w:r>
      <w:r>
        <w:rPr>
          <w:lang w:eastAsia="it-CH"/>
        </w:rPr>
        <w:t>sistemazione</w:t>
      </w:r>
      <w:r w:rsidRPr="008A0ACB">
        <w:rPr>
          <w:lang w:eastAsia="it-CH"/>
        </w:rPr>
        <w:t xml:space="preserve"> comprensivo di una fascia di sicurezza.</w:t>
      </w:r>
    </w:p>
    <w:p w:rsidR="00EA4123" w:rsidRPr="008A0ACB" w:rsidRDefault="00EA4123" w:rsidP="00715739">
      <w:pPr>
        <w:rPr>
          <w:lang w:val="it-CH" w:eastAsia="it-CH"/>
        </w:rPr>
      </w:pPr>
    </w:p>
    <w:p w:rsidR="00EA4123" w:rsidRPr="008A0ACB" w:rsidRDefault="00EA4123" w:rsidP="00715739">
      <w:pPr>
        <w:jc w:val="center"/>
        <w:rPr>
          <w:lang w:val="it-CH" w:eastAsia="it-CH"/>
        </w:rPr>
      </w:pPr>
      <w:r w:rsidRPr="008A0ACB">
        <w:rPr>
          <w:noProof/>
          <w:lang w:val="it-CH" w:eastAsia="it-CH"/>
        </w:rPr>
        <w:drawing>
          <wp:inline distT="0" distB="0" distL="0" distR="0" wp14:anchorId="6A90FCC9" wp14:editId="573EA347">
            <wp:extent cx="2762250" cy="234924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0930" cy="2356627"/>
                    </a:xfrm>
                    <a:prstGeom prst="rect">
                      <a:avLst/>
                    </a:prstGeom>
                  </pic:spPr>
                </pic:pic>
              </a:graphicData>
            </a:graphic>
          </wp:inline>
        </w:drawing>
      </w:r>
    </w:p>
    <w:p w:rsidR="007C3957" w:rsidRDefault="007C3957" w:rsidP="00715739">
      <w:pPr>
        <w:rPr>
          <w:lang w:val="it-CH" w:eastAsia="it-CH"/>
        </w:rPr>
      </w:pPr>
    </w:p>
    <w:p w:rsidR="00EA4123" w:rsidRPr="008A0ACB" w:rsidRDefault="00EA4123" w:rsidP="00715739">
      <w:pPr>
        <w:rPr>
          <w:lang w:val="it-CH" w:eastAsia="it-CH"/>
        </w:rPr>
      </w:pPr>
      <w:r w:rsidRPr="008A0ACB">
        <w:rPr>
          <w:lang w:val="it-CH" w:eastAsia="it-CH"/>
        </w:rPr>
        <w:t xml:space="preserve">Per quanto riguarda il risanamento della zona </w:t>
      </w:r>
      <w:proofErr w:type="spellStart"/>
      <w:r w:rsidRPr="008A0ACB">
        <w:rPr>
          <w:lang w:val="it-CH" w:eastAsia="it-CH"/>
        </w:rPr>
        <w:t>Saleggina</w:t>
      </w:r>
      <w:proofErr w:type="spellEnd"/>
      <w:r w:rsidRPr="008A0ACB">
        <w:rPr>
          <w:lang w:val="it-CH" w:eastAsia="it-CH"/>
        </w:rPr>
        <w:t xml:space="preserve"> “pista NATO” di 10'000 </w:t>
      </w:r>
      <w:r w:rsidRPr="008A0ACB">
        <w:rPr>
          <w:szCs w:val="22"/>
        </w:rPr>
        <w:t>m</w:t>
      </w:r>
      <w:r w:rsidRPr="008A0ACB">
        <w:rPr>
          <w:szCs w:val="22"/>
          <w:vertAlign w:val="superscript"/>
        </w:rPr>
        <w:t>2</w:t>
      </w:r>
      <w:r w:rsidRPr="008A0ACB">
        <w:rPr>
          <w:lang w:val="it-CH" w:eastAsia="it-CH"/>
        </w:rPr>
        <w:t xml:space="preserve">, per il quale </w:t>
      </w:r>
      <w:proofErr w:type="spellStart"/>
      <w:r w:rsidRPr="008A0ACB">
        <w:rPr>
          <w:lang w:val="it-CH" w:eastAsia="it-CH"/>
        </w:rPr>
        <w:t>armasuisse</w:t>
      </w:r>
      <w:proofErr w:type="spellEnd"/>
      <w:r w:rsidRPr="008A0ACB">
        <w:rPr>
          <w:lang w:val="it-CH" w:eastAsia="it-CH"/>
        </w:rPr>
        <w:t xml:space="preserve"> ha ridotto il costo d’acquisizione di </w:t>
      </w:r>
      <w:proofErr w:type="spellStart"/>
      <w:r w:rsidRPr="008A0ACB">
        <w:rPr>
          <w:lang w:val="it-CH" w:eastAsia="it-CH"/>
        </w:rPr>
        <w:t>fr</w:t>
      </w:r>
      <w:proofErr w:type="spellEnd"/>
      <w:r w:rsidRPr="008A0ACB">
        <w:rPr>
          <w:lang w:val="it-CH" w:eastAsia="it-CH"/>
        </w:rPr>
        <w:t>. 597'</w:t>
      </w:r>
      <w:proofErr w:type="gramStart"/>
      <w:r w:rsidRPr="008A0ACB">
        <w:rPr>
          <w:lang w:val="it-CH" w:eastAsia="it-CH"/>
        </w:rPr>
        <w:t>393.--</w:t>
      </w:r>
      <w:proofErr w:type="gramEnd"/>
      <w:r w:rsidRPr="008A0ACB">
        <w:rPr>
          <w:lang w:val="it-CH" w:eastAsia="it-CH"/>
        </w:rPr>
        <w:t xml:space="preserve">, la perizia ambientale ha stabilito un costo di </w:t>
      </w:r>
      <w:proofErr w:type="spellStart"/>
      <w:r w:rsidRPr="008A0ACB">
        <w:rPr>
          <w:b/>
          <w:lang w:val="it-CH" w:eastAsia="it-CH"/>
        </w:rPr>
        <w:t>fr</w:t>
      </w:r>
      <w:proofErr w:type="spellEnd"/>
      <w:r w:rsidRPr="008A0ACB">
        <w:rPr>
          <w:b/>
          <w:lang w:val="it-CH" w:eastAsia="it-CH"/>
        </w:rPr>
        <w:t>. 1'182'</w:t>
      </w:r>
      <w:proofErr w:type="gramStart"/>
      <w:r w:rsidRPr="008A0ACB">
        <w:rPr>
          <w:b/>
          <w:lang w:val="it-CH" w:eastAsia="it-CH"/>
        </w:rPr>
        <w:t>362.--</w:t>
      </w:r>
      <w:proofErr w:type="gramEnd"/>
      <w:r w:rsidRPr="008A0ACB">
        <w:rPr>
          <w:lang w:val="it-CH" w:eastAsia="it-CH"/>
        </w:rPr>
        <w:t xml:space="preserve"> per lo smaltimento del materiale inquinato (pari alla riduzione di </w:t>
      </w:r>
      <w:proofErr w:type="spellStart"/>
      <w:r w:rsidRPr="008A0ACB">
        <w:rPr>
          <w:lang w:val="it-CH" w:eastAsia="it-CH"/>
        </w:rPr>
        <w:t>armasuisse</w:t>
      </w:r>
      <w:proofErr w:type="spellEnd"/>
      <w:r w:rsidRPr="008A0ACB">
        <w:rPr>
          <w:lang w:val="it-CH" w:eastAsia="it-CH"/>
        </w:rPr>
        <w:t xml:space="preserve"> a cui si aggiungono </w:t>
      </w:r>
      <w:proofErr w:type="spellStart"/>
      <w:r w:rsidRPr="008A0ACB">
        <w:rPr>
          <w:lang w:val="it-CH" w:eastAsia="it-CH"/>
        </w:rPr>
        <w:t>fr</w:t>
      </w:r>
      <w:proofErr w:type="spellEnd"/>
      <w:r w:rsidRPr="008A0ACB">
        <w:rPr>
          <w:lang w:val="it-CH" w:eastAsia="it-CH"/>
        </w:rPr>
        <w:t>. 614'</w:t>
      </w:r>
      <w:proofErr w:type="gramStart"/>
      <w:r w:rsidRPr="008A0ACB">
        <w:rPr>
          <w:lang w:val="it-CH" w:eastAsia="it-CH"/>
        </w:rPr>
        <w:t>969.--</w:t>
      </w:r>
      <w:proofErr w:type="gramEnd"/>
      <w:r w:rsidRPr="008A0ACB">
        <w:rPr>
          <w:lang w:val="it-CH" w:eastAsia="it-CH"/>
        </w:rPr>
        <w:t xml:space="preserve"> per garantire la qualità SAC). Al fine di garantire una corretta sistemazione sarà necessario un accompagnamento ambientale con dei controlli analitici quantificabile in </w:t>
      </w:r>
      <w:proofErr w:type="spellStart"/>
      <w:r w:rsidRPr="008A0ACB">
        <w:rPr>
          <w:b/>
          <w:lang w:val="it-CH" w:eastAsia="it-CH"/>
        </w:rPr>
        <w:t>fr</w:t>
      </w:r>
      <w:proofErr w:type="spellEnd"/>
      <w:r w:rsidRPr="008A0ACB">
        <w:rPr>
          <w:b/>
          <w:lang w:val="it-CH" w:eastAsia="it-CH"/>
        </w:rPr>
        <w:t>. 37’695.--</w:t>
      </w:r>
      <w:r w:rsidRPr="008A0ACB">
        <w:rPr>
          <w:lang w:val="it-CH" w:eastAsia="it-CH"/>
        </w:rPr>
        <w:t>.</w:t>
      </w:r>
    </w:p>
    <w:p w:rsidR="00EA4123" w:rsidRDefault="00EA4123" w:rsidP="00715739">
      <w:pPr>
        <w:rPr>
          <w:lang w:val="it-CH" w:eastAsia="it-CH"/>
        </w:rPr>
      </w:pPr>
    </w:p>
    <w:p w:rsidR="004F0779" w:rsidRPr="008A0ACB" w:rsidRDefault="004F0779" w:rsidP="00715739">
      <w:pPr>
        <w:rPr>
          <w:lang w:val="it-CH" w:eastAsia="it-CH"/>
        </w:rPr>
      </w:pPr>
    </w:p>
    <w:p w:rsidR="00EA4123" w:rsidRPr="008A0ACB" w:rsidRDefault="00EA4123" w:rsidP="00715739">
      <w:pPr>
        <w:pStyle w:val="Titolo2"/>
        <w:numPr>
          <w:ilvl w:val="1"/>
          <w:numId w:val="3"/>
        </w:numPr>
        <w:tabs>
          <w:tab w:val="clear" w:pos="567"/>
          <w:tab w:val="left" w:pos="709"/>
        </w:tabs>
        <w:ind w:left="567" w:hanging="567"/>
        <w:rPr>
          <w:lang w:val="it-CH" w:eastAsia="it-CH"/>
        </w:rPr>
      </w:pPr>
      <w:r w:rsidRPr="008A0ACB">
        <w:rPr>
          <w:lang w:val="it-CH" w:eastAsia="it-CH"/>
        </w:rPr>
        <w:t xml:space="preserve">Richiesta del credito complessivo </w:t>
      </w:r>
    </w:p>
    <w:p w:rsidR="00EA4123" w:rsidRPr="008A0ACB" w:rsidRDefault="00EA4123" w:rsidP="00715739">
      <w:pPr>
        <w:rPr>
          <w:lang w:val="it-CH" w:eastAsia="it-CH"/>
        </w:rPr>
      </w:pPr>
      <w:r w:rsidRPr="008A0ACB">
        <w:rPr>
          <w:lang w:val="it-CH" w:eastAsia="it-CH"/>
        </w:rPr>
        <w:t>Con il presente messaggio il Consiglio di Stato chiede</w:t>
      </w:r>
      <w:r>
        <w:rPr>
          <w:lang w:val="it-CH" w:eastAsia="it-CH"/>
        </w:rPr>
        <w:t>, oltre allo stanziamento del credito per far fronte ai costi summenzionati,</w:t>
      </w:r>
      <w:r w:rsidRPr="008A0ACB">
        <w:rPr>
          <w:lang w:val="it-CH" w:eastAsia="it-CH"/>
        </w:rPr>
        <w:t xml:space="preserve"> anche la ratifica delle spese </w:t>
      </w:r>
      <w:r>
        <w:rPr>
          <w:lang w:val="it-CH" w:eastAsia="it-CH"/>
        </w:rPr>
        <w:t>lorde</w:t>
      </w:r>
      <w:r w:rsidRPr="008A0ACB">
        <w:rPr>
          <w:lang w:val="it-CH" w:eastAsia="it-CH"/>
        </w:rPr>
        <w:t xml:space="preserve"> anticipate</w:t>
      </w:r>
      <w:r w:rsidRPr="008A0ACB">
        <w:rPr>
          <w:rStyle w:val="Rimandonotaapidipagina"/>
          <w:lang w:val="it-CH" w:eastAsia="it-CH"/>
        </w:rPr>
        <w:footnoteReference w:id="1"/>
      </w:r>
      <w:r w:rsidRPr="008A0ACB">
        <w:rPr>
          <w:lang w:val="it-CH" w:eastAsia="it-CH"/>
        </w:rPr>
        <w:t xml:space="preserve">, pari a </w:t>
      </w:r>
      <w:proofErr w:type="spellStart"/>
      <w:r w:rsidRPr="008A0ACB">
        <w:rPr>
          <w:lang w:val="it-CH" w:eastAsia="it-CH"/>
        </w:rPr>
        <w:t>fr</w:t>
      </w:r>
      <w:proofErr w:type="spellEnd"/>
      <w:r w:rsidRPr="008A0ACB">
        <w:rPr>
          <w:lang w:val="it-CH" w:eastAsia="it-CH"/>
        </w:rPr>
        <w:t>. 91'062.80, che hanno permesso di allestire l’indagine secondo l’</w:t>
      </w:r>
      <w:proofErr w:type="spellStart"/>
      <w:r w:rsidRPr="008A0ACB">
        <w:rPr>
          <w:lang w:val="it-CH" w:eastAsia="it-CH"/>
        </w:rPr>
        <w:t>Ositi</w:t>
      </w:r>
      <w:proofErr w:type="spellEnd"/>
      <w:r w:rsidRPr="008A0ACB">
        <w:rPr>
          <w:lang w:val="it-CH" w:eastAsia="it-CH"/>
        </w:rPr>
        <w:t xml:space="preserve">, procedere alla perizia immobiliare ed elaborare le varianti di Piano regolatore dei Comuni di Bellinzona e </w:t>
      </w:r>
      <w:proofErr w:type="spellStart"/>
      <w:r w:rsidRPr="008A0ACB">
        <w:rPr>
          <w:lang w:val="it-CH" w:eastAsia="it-CH"/>
        </w:rPr>
        <w:t>Pollegio</w:t>
      </w:r>
      <w:proofErr w:type="spellEnd"/>
      <w:r w:rsidRPr="008A0ACB">
        <w:rPr>
          <w:lang w:val="it-CH" w:eastAsia="it-CH"/>
        </w:rPr>
        <w:t>.</w:t>
      </w:r>
    </w:p>
    <w:p w:rsidR="00EA4123" w:rsidRPr="008A0ACB" w:rsidRDefault="00EA4123" w:rsidP="00715739">
      <w:pPr>
        <w:rPr>
          <w:lang w:val="it-CH" w:eastAsia="it-CH"/>
        </w:rPr>
      </w:pPr>
      <w:r>
        <w:rPr>
          <w:lang w:val="it-CH" w:eastAsia="it-CH"/>
        </w:rPr>
        <w:t xml:space="preserve">Da rilevare che l’onere netto di questi incarichi è complessivamente per il Cantone di </w:t>
      </w:r>
      <w:proofErr w:type="spellStart"/>
      <w:r w:rsidRPr="008A0ACB">
        <w:rPr>
          <w:lang w:val="it-CH" w:eastAsia="it-CH"/>
        </w:rPr>
        <w:t>fr</w:t>
      </w:r>
      <w:proofErr w:type="spellEnd"/>
      <w:r w:rsidRPr="008A0ACB">
        <w:rPr>
          <w:lang w:val="it-CH" w:eastAsia="it-CH"/>
        </w:rPr>
        <w:t xml:space="preserve">. </w:t>
      </w:r>
      <w:r>
        <w:rPr>
          <w:lang w:val="it-CH" w:eastAsia="it-CH"/>
        </w:rPr>
        <w:t>42'809.60, visto che le uscite lorde sono parzialmente compensate da</w:t>
      </w:r>
      <w:r w:rsidRPr="008A0ACB">
        <w:rPr>
          <w:lang w:val="it-CH" w:eastAsia="it-CH"/>
        </w:rPr>
        <w:t xml:space="preserve"> entrate pari a </w:t>
      </w:r>
      <w:proofErr w:type="spellStart"/>
      <w:r w:rsidRPr="008A0ACB">
        <w:rPr>
          <w:lang w:val="it-CH" w:eastAsia="it-CH"/>
        </w:rPr>
        <w:t>fr</w:t>
      </w:r>
      <w:proofErr w:type="spellEnd"/>
      <w:r w:rsidRPr="008A0ACB">
        <w:rPr>
          <w:lang w:val="it-CH" w:eastAsia="it-CH"/>
        </w:rPr>
        <w:t xml:space="preserve">. 48'253.20 </w:t>
      </w:r>
      <w:r>
        <w:rPr>
          <w:lang w:val="it-CH" w:eastAsia="it-CH"/>
        </w:rPr>
        <w:t>finanziate</w:t>
      </w:r>
      <w:r w:rsidRPr="008A0ACB">
        <w:rPr>
          <w:lang w:val="it-CH" w:eastAsia="it-CH"/>
        </w:rPr>
        <w:t xml:space="preserve"> d</w:t>
      </w:r>
      <w:r>
        <w:rPr>
          <w:lang w:val="it-CH" w:eastAsia="it-CH"/>
        </w:rPr>
        <w:t>a</w:t>
      </w:r>
      <w:r w:rsidRPr="008A0ACB">
        <w:rPr>
          <w:lang w:val="it-CH" w:eastAsia="it-CH"/>
        </w:rPr>
        <w:t>l Comune di Bellinzona e d</w:t>
      </w:r>
      <w:r>
        <w:rPr>
          <w:lang w:val="it-CH" w:eastAsia="it-CH"/>
        </w:rPr>
        <w:t xml:space="preserve">a </w:t>
      </w:r>
      <w:r w:rsidRPr="008A0ACB">
        <w:rPr>
          <w:lang w:val="it-CH" w:eastAsia="it-CH"/>
        </w:rPr>
        <w:t>ATG.</w:t>
      </w:r>
    </w:p>
    <w:p w:rsidR="00EA4123" w:rsidRDefault="00EA4123" w:rsidP="00715739">
      <w:pPr>
        <w:rPr>
          <w:lang w:val="it-CH" w:eastAsia="it-CH"/>
        </w:rPr>
      </w:pPr>
    </w:p>
    <w:p w:rsidR="007C3957" w:rsidRDefault="007C3957">
      <w:pPr>
        <w:jc w:val="left"/>
        <w:rPr>
          <w:lang w:val="it-CH" w:eastAsia="it-CH"/>
        </w:rPr>
      </w:pPr>
      <w:r>
        <w:rPr>
          <w:lang w:val="it-CH" w:eastAsia="it-CH"/>
        </w:rPr>
        <w:br w:type="page"/>
      </w:r>
    </w:p>
    <w:p w:rsidR="00EA4123" w:rsidRPr="003E081C" w:rsidRDefault="00EA4123" w:rsidP="00715739">
      <w:pPr>
        <w:rPr>
          <w:b/>
          <w:u w:val="single"/>
          <w:lang w:val="it-CH" w:eastAsia="it-CH"/>
        </w:rPr>
      </w:pPr>
      <w:r w:rsidRPr="001524CD">
        <w:rPr>
          <w:b/>
          <w:lang w:val="it-CH" w:eastAsia="it-CH"/>
        </w:rPr>
        <w:t>Crediti da ratificare:</w:t>
      </w:r>
    </w:p>
    <w:tbl>
      <w:tblPr>
        <w:tblStyle w:val="Grigliatabella"/>
        <w:tblW w:w="10065" w:type="dxa"/>
        <w:tblLook w:val="04A0" w:firstRow="1" w:lastRow="0" w:firstColumn="1" w:lastColumn="0" w:noHBand="0" w:noVBand="1"/>
      </w:tblPr>
      <w:tblGrid>
        <w:gridCol w:w="4678"/>
        <w:gridCol w:w="1843"/>
        <w:gridCol w:w="1843"/>
        <w:gridCol w:w="1701"/>
      </w:tblGrid>
      <w:tr w:rsidR="00EA4123" w:rsidRPr="008A0ACB" w:rsidTr="00602E35">
        <w:trPr>
          <w:trHeight w:val="416"/>
        </w:trPr>
        <w:tc>
          <w:tcPr>
            <w:tcW w:w="4678" w:type="dxa"/>
            <w:tcBorders>
              <w:top w:val="nil"/>
              <w:left w:val="nil"/>
              <w:bottom w:val="single" w:sz="4" w:space="0" w:color="auto"/>
              <w:right w:val="single" w:sz="4" w:space="0" w:color="auto"/>
            </w:tcBorders>
          </w:tcPr>
          <w:p w:rsidR="00EA4123" w:rsidRPr="00752869" w:rsidRDefault="00EA4123" w:rsidP="00715739">
            <w:pPr>
              <w:rPr>
                <w:b/>
                <w:sz w:val="22"/>
                <w:lang w:val="it-CH" w:eastAsia="it-CH"/>
              </w:rPr>
            </w:pPr>
          </w:p>
        </w:tc>
        <w:tc>
          <w:tcPr>
            <w:tcW w:w="1843" w:type="dxa"/>
            <w:tcBorders>
              <w:left w:val="single" w:sz="4" w:space="0" w:color="auto"/>
            </w:tcBorders>
          </w:tcPr>
          <w:p w:rsidR="00EA4123" w:rsidRPr="00752869" w:rsidRDefault="00EA4123" w:rsidP="00715739">
            <w:pPr>
              <w:rPr>
                <w:sz w:val="22"/>
                <w:lang w:val="it-CH" w:eastAsia="it-CH"/>
              </w:rPr>
            </w:pPr>
            <w:r w:rsidRPr="00752869">
              <w:rPr>
                <w:sz w:val="22"/>
                <w:lang w:val="it-CH" w:eastAsia="it-CH"/>
              </w:rPr>
              <w:t>Uscite lorde</w:t>
            </w:r>
          </w:p>
        </w:tc>
        <w:tc>
          <w:tcPr>
            <w:tcW w:w="1843" w:type="dxa"/>
            <w:tcBorders>
              <w:left w:val="single" w:sz="4" w:space="0" w:color="auto"/>
            </w:tcBorders>
          </w:tcPr>
          <w:p w:rsidR="00EA4123" w:rsidRPr="00752869" w:rsidDel="005808D3" w:rsidRDefault="00EA4123" w:rsidP="00715739">
            <w:pPr>
              <w:rPr>
                <w:sz w:val="22"/>
                <w:lang w:val="it-CH" w:eastAsia="it-CH"/>
              </w:rPr>
            </w:pPr>
            <w:r w:rsidRPr="00752869">
              <w:rPr>
                <w:sz w:val="22"/>
                <w:lang w:val="it-CH" w:eastAsia="it-CH"/>
              </w:rPr>
              <w:t>Entrate</w:t>
            </w:r>
          </w:p>
        </w:tc>
        <w:tc>
          <w:tcPr>
            <w:tcW w:w="1701" w:type="dxa"/>
            <w:tcBorders>
              <w:left w:val="single" w:sz="4" w:space="0" w:color="auto"/>
            </w:tcBorders>
          </w:tcPr>
          <w:p w:rsidR="00EA4123" w:rsidRPr="00752869" w:rsidDel="005808D3" w:rsidRDefault="00EA4123" w:rsidP="00715739">
            <w:pPr>
              <w:rPr>
                <w:sz w:val="22"/>
                <w:lang w:val="it-CH" w:eastAsia="it-CH"/>
              </w:rPr>
            </w:pPr>
            <w:r w:rsidRPr="00752869">
              <w:rPr>
                <w:sz w:val="22"/>
                <w:lang w:val="it-CH" w:eastAsia="it-CH"/>
              </w:rPr>
              <w:t>Uscite nette</w:t>
            </w:r>
          </w:p>
        </w:tc>
      </w:tr>
      <w:tr w:rsidR="00EA4123" w:rsidRPr="008A0ACB" w:rsidTr="00602E35">
        <w:tc>
          <w:tcPr>
            <w:tcW w:w="4678" w:type="dxa"/>
            <w:tcBorders>
              <w:top w:val="single" w:sz="4" w:space="0" w:color="auto"/>
            </w:tcBorders>
          </w:tcPr>
          <w:p w:rsidR="00EA4123" w:rsidRPr="00752869" w:rsidRDefault="00EA4123" w:rsidP="00715739">
            <w:pPr>
              <w:rPr>
                <w:sz w:val="22"/>
                <w:lang w:val="it-CH" w:eastAsia="it-CH"/>
              </w:rPr>
            </w:pPr>
            <w:r w:rsidRPr="00752869">
              <w:rPr>
                <w:sz w:val="22"/>
                <w:lang w:val="it-CH" w:eastAsia="it-CH"/>
              </w:rPr>
              <w:t xml:space="preserve">RG 6727/19 Mandato </w:t>
            </w:r>
            <w:proofErr w:type="spellStart"/>
            <w:r w:rsidRPr="00752869">
              <w:rPr>
                <w:sz w:val="22"/>
                <w:lang w:val="it-CH" w:eastAsia="it-CH"/>
              </w:rPr>
              <w:t>Ecorisana</w:t>
            </w:r>
            <w:proofErr w:type="spellEnd"/>
            <w:r w:rsidRPr="00752869">
              <w:rPr>
                <w:sz w:val="22"/>
                <w:lang w:val="it-CH" w:eastAsia="it-CH"/>
              </w:rPr>
              <w:t xml:space="preserve"> per indagine </w:t>
            </w:r>
            <w:proofErr w:type="spellStart"/>
            <w:r w:rsidRPr="00752869">
              <w:rPr>
                <w:sz w:val="22"/>
                <w:lang w:val="it-CH" w:eastAsia="it-CH"/>
              </w:rPr>
              <w:t>Ositi</w:t>
            </w:r>
            <w:proofErr w:type="spellEnd"/>
          </w:p>
        </w:tc>
        <w:tc>
          <w:tcPr>
            <w:tcW w:w="1843" w:type="dxa"/>
          </w:tcPr>
          <w:p w:rsidR="00EA4123" w:rsidRPr="00752869" w:rsidRDefault="00EA4123" w:rsidP="00715739">
            <w:pPr>
              <w:rPr>
                <w:sz w:val="22"/>
                <w:lang w:val="it-CH" w:eastAsia="it-CH"/>
              </w:rPr>
            </w:pPr>
            <w:r w:rsidRPr="00752869">
              <w:rPr>
                <w:sz w:val="22"/>
                <w:lang w:val="it-CH" w:eastAsia="it-CH"/>
              </w:rPr>
              <w:t>64'770.15</w:t>
            </w:r>
          </w:p>
        </w:tc>
        <w:tc>
          <w:tcPr>
            <w:tcW w:w="1843" w:type="dxa"/>
          </w:tcPr>
          <w:p w:rsidR="00EA4123" w:rsidRPr="00752869" w:rsidRDefault="00EA4123" w:rsidP="00715739">
            <w:pPr>
              <w:rPr>
                <w:sz w:val="22"/>
                <w:lang w:val="it-CH" w:eastAsia="it-CH"/>
              </w:rPr>
            </w:pPr>
          </w:p>
        </w:tc>
        <w:tc>
          <w:tcPr>
            <w:tcW w:w="1701" w:type="dxa"/>
          </w:tcPr>
          <w:p w:rsidR="00EA4123" w:rsidRPr="00752869" w:rsidRDefault="00EA4123" w:rsidP="00715739">
            <w:pPr>
              <w:rPr>
                <w:sz w:val="22"/>
                <w:lang w:val="it-CH" w:eastAsia="it-CH"/>
              </w:rPr>
            </w:pPr>
          </w:p>
        </w:tc>
      </w:tr>
      <w:tr w:rsidR="00EA4123" w:rsidRPr="008A0ACB" w:rsidTr="00602E35">
        <w:tc>
          <w:tcPr>
            <w:tcW w:w="4678" w:type="dxa"/>
          </w:tcPr>
          <w:p w:rsidR="00EA4123" w:rsidRPr="00752869" w:rsidRDefault="00EA4123" w:rsidP="00715739">
            <w:pPr>
              <w:rPr>
                <w:sz w:val="22"/>
                <w:lang w:val="it-CH" w:eastAsia="it-CH"/>
              </w:rPr>
            </w:pPr>
            <w:r w:rsidRPr="00752869">
              <w:rPr>
                <w:sz w:val="22"/>
                <w:lang w:val="it-CH" w:eastAsia="it-CH"/>
              </w:rPr>
              <w:t>Quota parte Città di Bellinzona</w:t>
            </w:r>
          </w:p>
        </w:tc>
        <w:tc>
          <w:tcPr>
            <w:tcW w:w="1843" w:type="dxa"/>
          </w:tcPr>
          <w:p w:rsidR="00EA4123" w:rsidRPr="00752869" w:rsidRDefault="00EA4123" w:rsidP="00715739">
            <w:pPr>
              <w:rPr>
                <w:sz w:val="22"/>
                <w:lang w:val="it-CH" w:eastAsia="it-CH"/>
              </w:rPr>
            </w:pPr>
          </w:p>
        </w:tc>
        <w:tc>
          <w:tcPr>
            <w:tcW w:w="1843" w:type="dxa"/>
          </w:tcPr>
          <w:p w:rsidR="00EA4123" w:rsidRPr="00752869" w:rsidRDefault="00EA4123" w:rsidP="00715739">
            <w:pPr>
              <w:rPr>
                <w:sz w:val="22"/>
                <w:lang w:val="it-CH" w:eastAsia="it-CH"/>
              </w:rPr>
            </w:pPr>
            <w:r w:rsidRPr="00752869">
              <w:rPr>
                <w:sz w:val="22"/>
                <w:lang w:val="it-CH" w:eastAsia="it-CH"/>
              </w:rPr>
              <w:t>26'613.20</w:t>
            </w:r>
          </w:p>
        </w:tc>
        <w:tc>
          <w:tcPr>
            <w:tcW w:w="1701" w:type="dxa"/>
          </w:tcPr>
          <w:p w:rsidR="00EA4123" w:rsidRPr="00752869" w:rsidRDefault="00EA4123" w:rsidP="00715739">
            <w:pPr>
              <w:rPr>
                <w:sz w:val="22"/>
                <w:lang w:val="it-CH" w:eastAsia="it-CH"/>
              </w:rPr>
            </w:pPr>
            <w:r w:rsidRPr="00752869">
              <w:rPr>
                <w:sz w:val="22"/>
                <w:lang w:val="it-CH" w:eastAsia="it-CH"/>
              </w:rPr>
              <w:t>38'156.95</w:t>
            </w:r>
          </w:p>
        </w:tc>
      </w:tr>
      <w:tr w:rsidR="00EA4123" w:rsidRPr="008A0ACB" w:rsidTr="00602E35">
        <w:tc>
          <w:tcPr>
            <w:tcW w:w="4678" w:type="dxa"/>
          </w:tcPr>
          <w:p w:rsidR="00EA4123" w:rsidRPr="00752869" w:rsidRDefault="00EA4123" w:rsidP="00715739">
            <w:pPr>
              <w:rPr>
                <w:sz w:val="22"/>
                <w:lang w:val="it-CH" w:eastAsia="it-CH"/>
              </w:rPr>
            </w:pPr>
            <w:r w:rsidRPr="00752869">
              <w:rPr>
                <w:sz w:val="22"/>
                <w:lang w:val="it-CH" w:eastAsia="it-CH"/>
              </w:rPr>
              <w:t>Decisione SMPP 180.20.093 perizia immobiliare – Mandato Buzzini</w:t>
            </w:r>
          </w:p>
        </w:tc>
        <w:tc>
          <w:tcPr>
            <w:tcW w:w="1843" w:type="dxa"/>
          </w:tcPr>
          <w:p w:rsidR="00EA4123" w:rsidRPr="00752869" w:rsidRDefault="00EA4123" w:rsidP="00715739">
            <w:pPr>
              <w:rPr>
                <w:sz w:val="22"/>
                <w:lang w:val="it-CH" w:eastAsia="it-CH"/>
              </w:rPr>
            </w:pPr>
            <w:r w:rsidRPr="00752869">
              <w:rPr>
                <w:sz w:val="22"/>
                <w:lang w:val="it-CH" w:eastAsia="it-CH"/>
              </w:rPr>
              <w:t>4'652.65</w:t>
            </w:r>
          </w:p>
        </w:tc>
        <w:tc>
          <w:tcPr>
            <w:tcW w:w="1843" w:type="dxa"/>
          </w:tcPr>
          <w:p w:rsidR="00EA4123" w:rsidRPr="00752869" w:rsidRDefault="00EA4123" w:rsidP="00715739">
            <w:pPr>
              <w:rPr>
                <w:sz w:val="22"/>
                <w:lang w:val="it-CH" w:eastAsia="it-CH"/>
              </w:rPr>
            </w:pPr>
          </w:p>
        </w:tc>
        <w:tc>
          <w:tcPr>
            <w:tcW w:w="1701" w:type="dxa"/>
          </w:tcPr>
          <w:p w:rsidR="00EA4123" w:rsidRPr="00752869" w:rsidRDefault="00EA4123" w:rsidP="00715739">
            <w:pPr>
              <w:rPr>
                <w:sz w:val="22"/>
                <w:lang w:val="it-CH" w:eastAsia="it-CH"/>
              </w:rPr>
            </w:pPr>
          </w:p>
        </w:tc>
      </w:tr>
      <w:tr w:rsidR="00EA4123" w:rsidRPr="008A0ACB" w:rsidTr="00602E35">
        <w:tc>
          <w:tcPr>
            <w:tcW w:w="4678" w:type="dxa"/>
          </w:tcPr>
          <w:p w:rsidR="00EA4123" w:rsidRPr="00752869" w:rsidRDefault="00EA4123" w:rsidP="00715739">
            <w:pPr>
              <w:rPr>
                <w:sz w:val="22"/>
                <w:lang w:val="it-CH" w:eastAsia="it-CH"/>
              </w:rPr>
            </w:pPr>
            <w:r w:rsidRPr="00752869">
              <w:rPr>
                <w:sz w:val="22"/>
                <w:lang w:val="it-CH" w:eastAsia="it-CH"/>
              </w:rPr>
              <w:t>RG 5001/20 Mandato Habitat.ch per elaborazione Variante di PR</w:t>
            </w:r>
          </w:p>
        </w:tc>
        <w:tc>
          <w:tcPr>
            <w:tcW w:w="1843" w:type="dxa"/>
          </w:tcPr>
          <w:p w:rsidR="00EA4123" w:rsidRPr="00752869" w:rsidRDefault="00EA4123" w:rsidP="00715739">
            <w:pPr>
              <w:rPr>
                <w:sz w:val="22"/>
                <w:lang w:val="it-CH" w:eastAsia="it-CH"/>
              </w:rPr>
            </w:pPr>
            <w:r w:rsidRPr="00752869">
              <w:rPr>
                <w:sz w:val="22"/>
                <w:lang w:val="it-CH" w:eastAsia="it-CH"/>
              </w:rPr>
              <w:t>21'640.--</w:t>
            </w:r>
          </w:p>
        </w:tc>
        <w:tc>
          <w:tcPr>
            <w:tcW w:w="1843" w:type="dxa"/>
          </w:tcPr>
          <w:p w:rsidR="00EA4123" w:rsidRPr="00752869" w:rsidRDefault="00EA4123" w:rsidP="00715739">
            <w:pPr>
              <w:rPr>
                <w:sz w:val="22"/>
                <w:lang w:val="it-CH" w:eastAsia="it-CH"/>
              </w:rPr>
            </w:pPr>
          </w:p>
        </w:tc>
        <w:tc>
          <w:tcPr>
            <w:tcW w:w="1701" w:type="dxa"/>
          </w:tcPr>
          <w:p w:rsidR="00EA4123" w:rsidRPr="00752869" w:rsidRDefault="00EA4123" w:rsidP="00715739">
            <w:pPr>
              <w:rPr>
                <w:sz w:val="22"/>
                <w:lang w:val="it-CH" w:eastAsia="it-CH"/>
              </w:rPr>
            </w:pPr>
          </w:p>
        </w:tc>
      </w:tr>
      <w:tr w:rsidR="00EA4123" w:rsidRPr="008A0ACB" w:rsidTr="00602E35">
        <w:tc>
          <w:tcPr>
            <w:tcW w:w="4678" w:type="dxa"/>
          </w:tcPr>
          <w:p w:rsidR="00EA4123" w:rsidRPr="00752869" w:rsidRDefault="00EA4123" w:rsidP="00715739">
            <w:pPr>
              <w:rPr>
                <w:sz w:val="22"/>
                <w:lang w:val="it-CH" w:eastAsia="it-CH"/>
              </w:rPr>
            </w:pPr>
            <w:r w:rsidRPr="00752869">
              <w:rPr>
                <w:sz w:val="22"/>
                <w:lang w:val="it-CH" w:eastAsia="it-CH"/>
              </w:rPr>
              <w:t xml:space="preserve">Partecipazione </w:t>
            </w:r>
            <w:proofErr w:type="spellStart"/>
            <w:r w:rsidRPr="00752869">
              <w:rPr>
                <w:sz w:val="22"/>
                <w:lang w:val="it-CH" w:eastAsia="it-CH"/>
              </w:rPr>
              <w:t>Armasuisse</w:t>
            </w:r>
            <w:proofErr w:type="spellEnd"/>
          </w:p>
        </w:tc>
        <w:tc>
          <w:tcPr>
            <w:tcW w:w="1843" w:type="dxa"/>
          </w:tcPr>
          <w:p w:rsidR="00EA4123" w:rsidRPr="00752869" w:rsidRDefault="00EA4123" w:rsidP="00715739">
            <w:pPr>
              <w:rPr>
                <w:sz w:val="22"/>
                <w:lang w:val="it-CH" w:eastAsia="it-CH"/>
              </w:rPr>
            </w:pPr>
          </w:p>
        </w:tc>
        <w:tc>
          <w:tcPr>
            <w:tcW w:w="1843" w:type="dxa"/>
          </w:tcPr>
          <w:p w:rsidR="00EA4123" w:rsidRPr="00752869" w:rsidRDefault="00EA4123" w:rsidP="00715739">
            <w:pPr>
              <w:rPr>
                <w:sz w:val="22"/>
                <w:lang w:val="it-CH" w:eastAsia="it-CH"/>
              </w:rPr>
            </w:pPr>
            <w:r w:rsidRPr="00752869">
              <w:rPr>
                <w:sz w:val="22"/>
                <w:lang w:val="it-CH" w:eastAsia="it-CH"/>
              </w:rPr>
              <w:t>21'640.--</w:t>
            </w:r>
          </w:p>
        </w:tc>
        <w:tc>
          <w:tcPr>
            <w:tcW w:w="1701" w:type="dxa"/>
          </w:tcPr>
          <w:p w:rsidR="00EA4123" w:rsidRPr="00752869" w:rsidRDefault="00EA4123" w:rsidP="00715739">
            <w:pPr>
              <w:rPr>
                <w:sz w:val="22"/>
                <w:lang w:val="it-CH" w:eastAsia="it-CH"/>
              </w:rPr>
            </w:pPr>
            <w:r w:rsidRPr="00752869">
              <w:rPr>
                <w:sz w:val="22"/>
                <w:lang w:val="it-CH" w:eastAsia="it-CH"/>
              </w:rPr>
              <w:t>4’652.65</w:t>
            </w:r>
          </w:p>
        </w:tc>
      </w:tr>
      <w:tr w:rsidR="00EA4123" w:rsidRPr="008A0ACB" w:rsidTr="00602E35">
        <w:tc>
          <w:tcPr>
            <w:tcW w:w="4678" w:type="dxa"/>
          </w:tcPr>
          <w:p w:rsidR="00EA4123" w:rsidRPr="00752869" w:rsidRDefault="00EA4123" w:rsidP="00715739">
            <w:pPr>
              <w:rPr>
                <w:b/>
                <w:sz w:val="22"/>
                <w:lang w:val="it-CH" w:eastAsia="it-CH"/>
              </w:rPr>
            </w:pPr>
            <w:r w:rsidRPr="00752869">
              <w:rPr>
                <w:b/>
                <w:sz w:val="22"/>
                <w:lang w:val="it-CH" w:eastAsia="it-CH"/>
              </w:rPr>
              <w:t>TOTALE</w:t>
            </w:r>
          </w:p>
        </w:tc>
        <w:tc>
          <w:tcPr>
            <w:tcW w:w="1843" w:type="dxa"/>
          </w:tcPr>
          <w:p w:rsidR="00EA4123" w:rsidRPr="00752869" w:rsidRDefault="00EA4123" w:rsidP="00715739">
            <w:pPr>
              <w:rPr>
                <w:b/>
                <w:sz w:val="22"/>
                <w:lang w:val="it-CH" w:eastAsia="it-CH"/>
              </w:rPr>
            </w:pPr>
            <w:r w:rsidRPr="00752869">
              <w:rPr>
                <w:b/>
                <w:sz w:val="22"/>
                <w:lang w:val="it-CH" w:eastAsia="it-CH"/>
              </w:rPr>
              <w:t>91'062.80</w:t>
            </w:r>
          </w:p>
        </w:tc>
        <w:tc>
          <w:tcPr>
            <w:tcW w:w="1843" w:type="dxa"/>
          </w:tcPr>
          <w:p w:rsidR="00EA4123" w:rsidRPr="00752869" w:rsidRDefault="00EA4123" w:rsidP="00715739">
            <w:pPr>
              <w:rPr>
                <w:b/>
                <w:sz w:val="22"/>
                <w:lang w:val="it-CH" w:eastAsia="it-CH"/>
              </w:rPr>
            </w:pPr>
            <w:r w:rsidRPr="00752869">
              <w:rPr>
                <w:b/>
                <w:sz w:val="22"/>
                <w:lang w:val="it-CH" w:eastAsia="it-CH"/>
              </w:rPr>
              <w:t>48'253.20</w:t>
            </w:r>
          </w:p>
        </w:tc>
        <w:tc>
          <w:tcPr>
            <w:tcW w:w="1701" w:type="dxa"/>
          </w:tcPr>
          <w:p w:rsidR="00EA4123" w:rsidRPr="00752869" w:rsidRDefault="00EA4123" w:rsidP="00715739">
            <w:pPr>
              <w:rPr>
                <w:b/>
                <w:sz w:val="22"/>
                <w:lang w:val="it-CH" w:eastAsia="it-CH"/>
              </w:rPr>
            </w:pPr>
            <w:r w:rsidRPr="00752869">
              <w:rPr>
                <w:b/>
                <w:sz w:val="22"/>
                <w:lang w:val="it-CH" w:eastAsia="it-CH"/>
              </w:rPr>
              <w:t>42'809.60</w:t>
            </w:r>
          </w:p>
        </w:tc>
      </w:tr>
    </w:tbl>
    <w:p w:rsidR="00EA4123" w:rsidRDefault="00EA4123" w:rsidP="00715739">
      <w:pPr>
        <w:rPr>
          <w:lang w:val="it-CH" w:eastAsia="it-CH"/>
        </w:rPr>
      </w:pPr>
    </w:p>
    <w:p w:rsidR="0076776B" w:rsidRDefault="0076776B" w:rsidP="00715739">
      <w:pPr>
        <w:rPr>
          <w:b/>
          <w:lang w:val="it-CH" w:eastAsia="it-CH"/>
        </w:rPr>
      </w:pPr>
    </w:p>
    <w:p w:rsidR="00EA4123" w:rsidRDefault="00EA4123" w:rsidP="00715739">
      <w:pPr>
        <w:rPr>
          <w:lang w:val="it-CH" w:eastAsia="it-CH"/>
        </w:rPr>
      </w:pPr>
      <w:r w:rsidRPr="008A0ACB">
        <w:rPr>
          <w:b/>
          <w:lang w:val="it-CH" w:eastAsia="it-CH"/>
        </w:rPr>
        <w:t>Investimenti previsti:</w:t>
      </w:r>
    </w:p>
    <w:p w:rsidR="00EA4123" w:rsidRPr="008A0ACB" w:rsidRDefault="00EA4123" w:rsidP="00715739">
      <w:pPr>
        <w:rPr>
          <w:lang w:val="it-CH" w:eastAsia="it-CH"/>
        </w:rPr>
      </w:pPr>
    </w:p>
    <w:p w:rsidR="00EA4123" w:rsidRPr="008A0ACB" w:rsidRDefault="00EA4123" w:rsidP="00715739">
      <w:pPr>
        <w:rPr>
          <w:lang w:val="it-CH" w:eastAsia="it-CH"/>
        </w:rPr>
      </w:pPr>
      <w:r>
        <w:rPr>
          <w:lang w:val="it-CH" w:eastAsia="it-CH"/>
        </w:rPr>
        <w:t>L’approvazione del messaggio in oggetto prevede costi lordi s</w:t>
      </w:r>
      <w:r w:rsidRPr="008A0ACB">
        <w:rPr>
          <w:lang w:val="it-CH" w:eastAsia="it-CH"/>
        </w:rPr>
        <w:t xml:space="preserve">ul piano </w:t>
      </w:r>
      <w:r>
        <w:rPr>
          <w:lang w:val="it-CH" w:eastAsia="it-CH"/>
        </w:rPr>
        <w:t xml:space="preserve">finanziario </w:t>
      </w:r>
      <w:r w:rsidRPr="008A0ACB">
        <w:rPr>
          <w:lang w:val="it-CH" w:eastAsia="it-CH"/>
        </w:rPr>
        <w:t xml:space="preserve">degli investimenti per un totale di </w:t>
      </w:r>
      <w:proofErr w:type="spellStart"/>
      <w:r w:rsidRPr="008A0ACB">
        <w:rPr>
          <w:lang w:val="it-CH" w:eastAsia="it-CH"/>
        </w:rPr>
        <w:t>fr</w:t>
      </w:r>
      <w:proofErr w:type="spellEnd"/>
      <w:r w:rsidRPr="008A0ACB">
        <w:rPr>
          <w:lang w:val="it-CH" w:eastAsia="it-CH"/>
        </w:rPr>
        <w:t>. 16'0</w:t>
      </w:r>
      <w:r>
        <w:rPr>
          <w:lang w:val="it-CH" w:eastAsia="it-CH"/>
        </w:rPr>
        <w:t>60'</w:t>
      </w:r>
      <w:proofErr w:type="gramStart"/>
      <w:r>
        <w:rPr>
          <w:lang w:val="it-CH" w:eastAsia="it-CH"/>
        </w:rPr>
        <w:t>000.--</w:t>
      </w:r>
      <w:proofErr w:type="gramEnd"/>
      <w:r>
        <w:rPr>
          <w:lang w:val="it-CH" w:eastAsia="it-CH"/>
        </w:rPr>
        <w:t xml:space="preserve"> </w:t>
      </w:r>
      <w:r w:rsidRPr="008A0ACB">
        <w:rPr>
          <w:lang w:val="it-CH" w:eastAsia="it-CH"/>
        </w:rPr>
        <w:t xml:space="preserve">così </w:t>
      </w:r>
      <w:r>
        <w:rPr>
          <w:lang w:val="it-CH" w:eastAsia="it-CH"/>
        </w:rPr>
        <w:t>suddivisi</w:t>
      </w:r>
      <w:r w:rsidRPr="008A0ACB">
        <w:rPr>
          <w:lang w:val="it-CH" w:eastAsia="it-CH"/>
        </w:rPr>
        <w:t>:</w:t>
      </w:r>
    </w:p>
    <w:p w:rsidR="00EA4123" w:rsidRPr="008A0ACB" w:rsidRDefault="00EA4123" w:rsidP="00715739">
      <w:pPr>
        <w:rPr>
          <w:lang w:val="it-CH" w:eastAsia="it-CH"/>
        </w:rPr>
      </w:pPr>
    </w:p>
    <w:tbl>
      <w:tblPr>
        <w:tblStyle w:val="Grigliatabella"/>
        <w:tblW w:w="10009" w:type="dxa"/>
        <w:tblLook w:val="04A0" w:firstRow="1" w:lastRow="0" w:firstColumn="1" w:lastColumn="0" w:noHBand="0" w:noVBand="1"/>
      </w:tblPr>
      <w:tblGrid>
        <w:gridCol w:w="2551"/>
        <w:gridCol w:w="2122"/>
        <w:gridCol w:w="1889"/>
        <w:gridCol w:w="3447"/>
      </w:tblGrid>
      <w:tr w:rsidR="00EA4123" w:rsidRPr="008A0ACB" w:rsidTr="00602E35">
        <w:tc>
          <w:tcPr>
            <w:tcW w:w="2551" w:type="dxa"/>
          </w:tcPr>
          <w:p w:rsidR="00EA4123" w:rsidRPr="00752869" w:rsidRDefault="00EA4123" w:rsidP="00715739">
            <w:pPr>
              <w:rPr>
                <w:rFonts w:cs="Arial"/>
                <w:sz w:val="22"/>
                <w:lang w:val="it-CH" w:eastAsia="it-CH"/>
              </w:rPr>
            </w:pPr>
          </w:p>
        </w:tc>
        <w:tc>
          <w:tcPr>
            <w:tcW w:w="2122" w:type="dxa"/>
          </w:tcPr>
          <w:p w:rsidR="00EA4123" w:rsidRPr="00752869" w:rsidRDefault="00EA4123" w:rsidP="00715739">
            <w:pPr>
              <w:rPr>
                <w:rFonts w:cs="Arial"/>
                <w:b/>
                <w:sz w:val="22"/>
                <w:lang w:val="it-CH" w:eastAsia="it-CH"/>
              </w:rPr>
            </w:pPr>
            <w:r w:rsidRPr="00752869">
              <w:rPr>
                <w:rFonts w:cs="Arial"/>
                <w:b/>
                <w:sz w:val="22"/>
                <w:lang w:val="it-CH" w:eastAsia="it-CH"/>
              </w:rPr>
              <w:t>Uscite</w:t>
            </w:r>
          </w:p>
        </w:tc>
        <w:tc>
          <w:tcPr>
            <w:tcW w:w="1889" w:type="dxa"/>
          </w:tcPr>
          <w:p w:rsidR="00EA4123" w:rsidRPr="00752869" w:rsidRDefault="00EA4123" w:rsidP="00715739">
            <w:pPr>
              <w:rPr>
                <w:rFonts w:cs="Arial"/>
                <w:b/>
                <w:sz w:val="22"/>
                <w:lang w:val="it-CH" w:eastAsia="it-CH"/>
              </w:rPr>
            </w:pPr>
            <w:r w:rsidRPr="00752869">
              <w:rPr>
                <w:rFonts w:cs="Arial"/>
                <w:b/>
                <w:sz w:val="22"/>
                <w:lang w:val="it-CH" w:eastAsia="it-CH"/>
              </w:rPr>
              <w:t>Entrate</w:t>
            </w:r>
          </w:p>
        </w:tc>
        <w:tc>
          <w:tcPr>
            <w:tcW w:w="3447" w:type="dxa"/>
          </w:tcPr>
          <w:p w:rsidR="00EA4123" w:rsidRPr="00752869" w:rsidRDefault="00EA4123" w:rsidP="00715739">
            <w:pPr>
              <w:rPr>
                <w:rFonts w:cs="Arial"/>
                <w:b/>
                <w:sz w:val="22"/>
                <w:lang w:val="it-CH" w:eastAsia="it-CH"/>
              </w:rPr>
            </w:pPr>
            <w:r w:rsidRPr="00752869">
              <w:rPr>
                <w:rFonts w:cs="Arial"/>
                <w:b/>
                <w:sz w:val="22"/>
                <w:lang w:val="it-CH" w:eastAsia="it-CH"/>
              </w:rPr>
              <w:t>Totale uscite computate nel credito del Messaggio</w:t>
            </w:r>
          </w:p>
        </w:tc>
      </w:tr>
      <w:tr w:rsidR="00EA4123" w:rsidRPr="008A0ACB" w:rsidTr="00602E35">
        <w:tc>
          <w:tcPr>
            <w:tcW w:w="2551" w:type="dxa"/>
            <w:shd w:val="clear" w:color="auto" w:fill="D6E3BC" w:themeFill="accent3" w:themeFillTint="66"/>
          </w:tcPr>
          <w:p w:rsidR="00EA4123" w:rsidRPr="00752869" w:rsidRDefault="00EA4123" w:rsidP="00715739">
            <w:pPr>
              <w:rPr>
                <w:rFonts w:cs="Arial"/>
                <w:sz w:val="22"/>
                <w:lang w:val="it-CH" w:eastAsia="it-CH"/>
              </w:rPr>
            </w:pPr>
            <w:r w:rsidRPr="00752869">
              <w:rPr>
                <w:rFonts w:cs="Arial"/>
                <w:sz w:val="22"/>
                <w:lang w:val="it-CH" w:eastAsia="it-CH"/>
              </w:rPr>
              <w:t>Crediti da ratificare</w:t>
            </w:r>
          </w:p>
        </w:tc>
        <w:tc>
          <w:tcPr>
            <w:tcW w:w="2122" w:type="dxa"/>
            <w:shd w:val="clear" w:color="auto" w:fill="D6E3BC" w:themeFill="accent3" w:themeFillTint="66"/>
          </w:tcPr>
          <w:p w:rsidR="00EA4123" w:rsidRPr="00752869" w:rsidRDefault="00EA4123" w:rsidP="00715739">
            <w:pPr>
              <w:rPr>
                <w:rFonts w:cs="Arial"/>
                <w:sz w:val="22"/>
                <w:lang w:val="it-CH" w:eastAsia="it-CH"/>
              </w:rPr>
            </w:pPr>
            <w:r w:rsidRPr="00752869">
              <w:rPr>
                <w:rFonts w:cs="Arial"/>
                <w:sz w:val="22"/>
                <w:lang w:val="it-CH" w:eastAsia="it-CH"/>
              </w:rPr>
              <w:t>91'062.80</w:t>
            </w:r>
          </w:p>
        </w:tc>
        <w:tc>
          <w:tcPr>
            <w:tcW w:w="1889" w:type="dxa"/>
            <w:shd w:val="clear" w:color="auto" w:fill="D6E3BC" w:themeFill="accent3" w:themeFillTint="66"/>
          </w:tcPr>
          <w:p w:rsidR="00EA4123" w:rsidRPr="00752869" w:rsidRDefault="00EA4123" w:rsidP="00715739">
            <w:pPr>
              <w:rPr>
                <w:rFonts w:cs="Arial"/>
                <w:sz w:val="22"/>
                <w:lang w:val="it-CH" w:eastAsia="it-CH"/>
              </w:rPr>
            </w:pPr>
            <w:r w:rsidRPr="00752869">
              <w:rPr>
                <w:rFonts w:cs="Arial"/>
                <w:sz w:val="22"/>
                <w:lang w:val="it-CH" w:eastAsia="it-CH"/>
              </w:rPr>
              <w:t>48'253.20</w:t>
            </w:r>
          </w:p>
        </w:tc>
        <w:tc>
          <w:tcPr>
            <w:tcW w:w="3447" w:type="dxa"/>
            <w:shd w:val="clear" w:color="auto" w:fill="D6E3BC" w:themeFill="accent3" w:themeFillTint="66"/>
          </w:tcPr>
          <w:p w:rsidR="00EA4123" w:rsidRPr="00752869" w:rsidRDefault="00EA4123" w:rsidP="00715739">
            <w:pPr>
              <w:rPr>
                <w:rFonts w:cs="Arial"/>
                <w:sz w:val="22"/>
                <w:lang w:val="it-CH" w:eastAsia="it-CH"/>
              </w:rPr>
            </w:pPr>
            <w:r w:rsidRPr="00752869">
              <w:rPr>
                <w:rFonts w:cs="Arial"/>
                <w:sz w:val="22"/>
                <w:lang w:val="it-CH" w:eastAsia="it-CH"/>
              </w:rPr>
              <w:t>91'062.80</w:t>
            </w:r>
          </w:p>
        </w:tc>
      </w:tr>
      <w:tr w:rsidR="00EA4123" w:rsidRPr="008A0ACB" w:rsidTr="00602E35">
        <w:tc>
          <w:tcPr>
            <w:tcW w:w="2551" w:type="dxa"/>
            <w:shd w:val="clear" w:color="auto" w:fill="FBD4B4" w:themeFill="accent6" w:themeFillTint="66"/>
          </w:tcPr>
          <w:p w:rsidR="00EA4123" w:rsidRPr="00752869" w:rsidRDefault="00EA4123" w:rsidP="00715739">
            <w:pPr>
              <w:rPr>
                <w:rFonts w:cs="Arial"/>
                <w:sz w:val="22"/>
                <w:lang w:val="it-CH" w:eastAsia="it-CH"/>
              </w:rPr>
            </w:pPr>
            <w:r w:rsidRPr="00752869">
              <w:rPr>
                <w:rFonts w:cs="Arial"/>
                <w:sz w:val="22"/>
                <w:lang w:val="it-CH" w:eastAsia="it-CH"/>
              </w:rPr>
              <w:t xml:space="preserve">Acquisto </w:t>
            </w:r>
            <w:proofErr w:type="spellStart"/>
            <w:r w:rsidRPr="00752869">
              <w:rPr>
                <w:rFonts w:cs="Arial"/>
                <w:sz w:val="22"/>
                <w:lang w:val="it-CH" w:eastAsia="it-CH"/>
              </w:rPr>
              <w:t>Saleggina</w:t>
            </w:r>
            <w:proofErr w:type="spellEnd"/>
          </w:p>
        </w:tc>
        <w:tc>
          <w:tcPr>
            <w:tcW w:w="2122" w:type="dxa"/>
            <w:shd w:val="clear" w:color="auto" w:fill="FBD4B4" w:themeFill="accent6" w:themeFillTint="66"/>
          </w:tcPr>
          <w:p w:rsidR="00EA4123" w:rsidRPr="00752869" w:rsidRDefault="00EA4123" w:rsidP="00715739">
            <w:pPr>
              <w:rPr>
                <w:rFonts w:cs="Arial"/>
                <w:sz w:val="22"/>
                <w:lang w:val="it-CH" w:eastAsia="it-CH"/>
              </w:rPr>
            </w:pPr>
            <w:r w:rsidRPr="00752869">
              <w:rPr>
                <w:rFonts w:cs="Arial"/>
                <w:sz w:val="22"/>
                <w:lang w:val="it-CH" w:eastAsia="it-CH"/>
              </w:rPr>
              <w:t>13'582'702.--</w:t>
            </w:r>
          </w:p>
        </w:tc>
        <w:tc>
          <w:tcPr>
            <w:tcW w:w="1889" w:type="dxa"/>
            <w:shd w:val="clear" w:color="auto" w:fill="FBD4B4" w:themeFill="accent6" w:themeFillTint="66"/>
          </w:tcPr>
          <w:p w:rsidR="00EA4123" w:rsidRPr="00752869" w:rsidRDefault="00EA4123" w:rsidP="00715739">
            <w:pPr>
              <w:rPr>
                <w:rFonts w:cs="Arial"/>
                <w:sz w:val="22"/>
                <w:lang w:val="it-CH" w:eastAsia="it-CH"/>
              </w:rPr>
            </w:pPr>
          </w:p>
        </w:tc>
        <w:tc>
          <w:tcPr>
            <w:tcW w:w="3447" w:type="dxa"/>
            <w:shd w:val="clear" w:color="auto" w:fill="FBD4B4" w:themeFill="accent6" w:themeFillTint="66"/>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FBD4B4" w:themeFill="accent6" w:themeFillTint="66"/>
          </w:tcPr>
          <w:p w:rsidR="00EA4123" w:rsidRPr="00752869" w:rsidRDefault="00EA4123" w:rsidP="00715739">
            <w:pPr>
              <w:rPr>
                <w:rFonts w:cs="Arial"/>
                <w:sz w:val="22"/>
                <w:lang w:val="it-CH" w:eastAsia="it-CH"/>
              </w:rPr>
            </w:pPr>
            <w:r w:rsidRPr="00752869">
              <w:rPr>
                <w:rFonts w:cs="Arial"/>
                <w:sz w:val="22"/>
                <w:lang w:val="it-CH" w:eastAsia="it-CH"/>
              </w:rPr>
              <w:t>Spese notarili</w:t>
            </w:r>
          </w:p>
        </w:tc>
        <w:tc>
          <w:tcPr>
            <w:tcW w:w="2122" w:type="dxa"/>
            <w:shd w:val="clear" w:color="auto" w:fill="FBD4B4" w:themeFill="accent6" w:themeFillTint="66"/>
          </w:tcPr>
          <w:p w:rsidR="00EA4123" w:rsidRPr="00752869" w:rsidRDefault="00EA4123" w:rsidP="00715739">
            <w:pPr>
              <w:rPr>
                <w:rFonts w:cs="Arial"/>
                <w:sz w:val="22"/>
                <w:lang w:val="it-CH" w:eastAsia="it-CH"/>
              </w:rPr>
            </w:pPr>
            <w:r w:rsidRPr="00752869">
              <w:rPr>
                <w:rFonts w:cs="Arial"/>
                <w:sz w:val="22"/>
                <w:lang w:val="it-CH" w:eastAsia="it-CH"/>
              </w:rPr>
              <w:t>12'000.--</w:t>
            </w:r>
          </w:p>
        </w:tc>
        <w:tc>
          <w:tcPr>
            <w:tcW w:w="1889" w:type="dxa"/>
            <w:shd w:val="clear" w:color="auto" w:fill="FBD4B4" w:themeFill="accent6" w:themeFillTint="66"/>
          </w:tcPr>
          <w:p w:rsidR="00EA4123" w:rsidRPr="00752869" w:rsidRDefault="00EA4123" w:rsidP="00715739">
            <w:pPr>
              <w:rPr>
                <w:rFonts w:cs="Arial"/>
                <w:sz w:val="22"/>
                <w:lang w:val="it-CH" w:eastAsia="it-CH"/>
              </w:rPr>
            </w:pPr>
          </w:p>
        </w:tc>
        <w:tc>
          <w:tcPr>
            <w:tcW w:w="3447" w:type="dxa"/>
            <w:shd w:val="clear" w:color="auto" w:fill="FBD4B4" w:themeFill="accent6" w:themeFillTint="66"/>
          </w:tcPr>
          <w:p w:rsidR="00EA4123" w:rsidRPr="00752869" w:rsidRDefault="00EA4123" w:rsidP="00715739">
            <w:pPr>
              <w:rPr>
                <w:rFonts w:cs="Arial"/>
                <w:sz w:val="22"/>
                <w:lang w:val="it-CH" w:eastAsia="it-CH"/>
              </w:rPr>
            </w:pPr>
            <w:r w:rsidRPr="00752869">
              <w:rPr>
                <w:rFonts w:cs="Arial"/>
                <w:sz w:val="22"/>
                <w:lang w:val="it-CH" w:eastAsia="it-CH"/>
              </w:rPr>
              <w:t>13'594'702.--</w:t>
            </w:r>
          </w:p>
        </w:tc>
      </w:tr>
      <w:tr w:rsidR="00EA4123" w:rsidRPr="008A0ACB" w:rsidTr="00602E35">
        <w:tc>
          <w:tcPr>
            <w:tcW w:w="2551" w:type="dxa"/>
            <w:shd w:val="clear" w:color="auto" w:fill="B8CCE4" w:themeFill="accent1" w:themeFillTint="66"/>
          </w:tcPr>
          <w:p w:rsidR="00EA4123" w:rsidRPr="00752869" w:rsidRDefault="00EA4123" w:rsidP="00715739">
            <w:pPr>
              <w:rPr>
                <w:rFonts w:cs="Arial"/>
                <w:sz w:val="22"/>
                <w:lang w:val="it-CH" w:eastAsia="it-CH"/>
              </w:rPr>
            </w:pPr>
            <w:r w:rsidRPr="00752869">
              <w:rPr>
                <w:rFonts w:cs="Arial"/>
                <w:sz w:val="22"/>
                <w:lang w:val="it-CH" w:eastAsia="it-CH"/>
              </w:rPr>
              <w:t>Risanamento ambientale 10'000 m2 qualità SAC</w:t>
            </w:r>
          </w:p>
        </w:tc>
        <w:tc>
          <w:tcPr>
            <w:tcW w:w="2122" w:type="dxa"/>
            <w:shd w:val="clear" w:color="auto" w:fill="B8CCE4" w:themeFill="accent1" w:themeFillTint="66"/>
          </w:tcPr>
          <w:p w:rsidR="00EA4123" w:rsidRPr="00752869" w:rsidRDefault="00EA4123" w:rsidP="00715739">
            <w:pPr>
              <w:rPr>
                <w:rFonts w:cs="Arial"/>
                <w:sz w:val="22"/>
                <w:lang w:val="it-CH" w:eastAsia="it-CH"/>
              </w:rPr>
            </w:pPr>
            <w:r w:rsidRPr="00752869">
              <w:rPr>
                <w:rFonts w:cs="Arial"/>
                <w:sz w:val="22"/>
                <w:lang w:val="it-CH" w:eastAsia="it-CH"/>
              </w:rPr>
              <w:t>1'182'362.--</w:t>
            </w:r>
          </w:p>
        </w:tc>
        <w:tc>
          <w:tcPr>
            <w:tcW w:w="1889" w:type="dxa"/>
            <w:shd w:val="clear" w:color="auto" w:fill="B8CCE4" w:themeFill="accent1" w:themeFillTint="66"/>
          </w:tcPr>
          <w:p w:rsidR="00EA4123" w:rsidRPr="00752869" w:rsidRDefault="00EA4123" w:rsidP="00715739">
            <w:pPr>
              <w:rPr>
                <w:rFonts w:cs="Arial"/>
                <w:sz w:val="22"/>
                <w:lang w:val="it-CH" w:eastAsia="it-CH"/>
              </w:rPr>
            </w:pPr>
          </w:p>
        </w:tc>
        <w:tc>
          <w:tcPr>
            <w:tcW w:w="3447" w:type="dxa"/>
            <w:shd w:val="clear" w:color="auto" w:fill="B8CCE4" w:themeFill="accent1" w:themeFillTint="66"/>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B8CCE4" w:themeFill="accent1" w:themeFillTint="66"/>
          </w:tcPr>
          <w:p w:rsidR="00EA4123" w:rsidRPr="00752869" w:rsidRDefault="00EA4123" w:rsidP="00715739">
            <w:pPr>
              <w:rPr>
                <w:rFonts w:cs="Arial"/>
                <w:sz w:val="22"/>
                <w:lang w:val="it-CH" w:eastAsia="it-CH"/>
              </w:rPr>
            </w:pPr>
            <w:r w:rsidRPr="00752869">
              <w:rPr>
                <w:rFonts w:cs="Arial"/>
                <w:sz w:val="22"/>
                <w:lang w:val="it-CH" w:eastAsia="it-CH"/>
              </w:rPr>
              <w:t>Accompagnamento ambientale</w:t>
            </w:r>
          </w:p>
        </w:tc>
        <w:tc>
          <w:tcPr>
            <w:tcW w:w="2122" w:type="dxa"/>
            <w:shd w:val="clear" w:color="auto" w:fill="B8CCE4" w:themeFill="accent1" w:themeFillTint="66"/>
          </w:tcPr>
          <w:p w:rsidR="00EA4123" w:rsidRPr="00752869" w:rsidRDefault="00EA4123" w:rsidP="00715739">
            <w:pPr>
              <w:rPr>
                <w:rFonts w:cs="Arial"/>
                <w:sz w:val="22"/>
                <w:lang w:val="it-CH" w:eastAsia="it-CH"/>
              </w:rPr>
            </w:pPr>
            <w:r w:rsidRPr="00752869">
              <w:rPr>
                <w:rFonts w:cs="Arial"/>
                <w:sz w:val="22"/>
                <w:lang w:val="it-CH" w:eastAsia="it-CH"/>
              </w:rPr>
              <w:t>37'695.--</w:t>
            </w:r>
          </w:p>
        </w:tc>
        <w:tc>
          <w:tcPr>
            <w:tcW w:w="1889" w:type="dxa"/>
            <w:shd w:val="clear" w:color="auto" w:fill="B8CCE4" w:themeFill="accent1" w:themeFillTint="66"/>
          </w:tcPr>
          <w:p w:rsidR="00EA4123" w:rsidRPr="00752869" w:rsidRDefault="00EA4123" w:rsidP="00715739">
            <w:pPr>
              <w:rPr>
                <w:rFonts w:cs="Arial"/>
                <w:sz w:val="22"/>
                <w:lang w:val="it-CH" w:eastAsia="it-CH"/>
              </w:rPr>
            </w:pPr>
          </w:p>
        </w:tc>
        <w:tc>
          <w:tcPr>
            <w:tcW w:w="3447" w:type="dxa"/>
            <w:shd w:val="clear" w:color="auto" w:fill="B8CCE4" w:themeFill="accent1" w:themeFillTint="66"/>
          </w:tcPr>
          <w:p w:rsidR="00EA4123" w:rsidRPr="00752869" w:rsidRDefault="00EA4123" w:rsidP="00715739">
            <w:pPr>
              <w:rPr>
                <w:rFonts w:cs="Arial"/>
                <w:sz w:val="22"/>
                <w:lang w:val="it-CH" w:eastAsia="it-CH"/>
              </w:rPr>
            </w:pPr>
            <w:r w:rsidRPr="00752869">
              <w:rPr>
                <w:rFonts w:cs="Arial"/>
                <w:sz w:val="22"/>
                <w:lang w:val="it-CH" w:eastAsia="it-CH"/>
              </w:rPr>
              <w:t>1'220'057.--</w:t>
            </w: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 xml:space="preserve">Acquisto sedime e stabile </w:t>
            </w:r>
            <w:proofErr w:type="spellStart"/>
            <w:r w:rsidRPr="00752869">
              <w:rPr>
                <w:rFonts w:cs="Arial"/>
                <w:sz w:val="22"/>
                <w:lang w:val="it-CH" w:eastAsia="it-CH"/>
              </w:rPr>
              <w:t>Infocentro</w:t>
            </w:r>
            <w:proofErr w:type="spellEnd"/>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135’060.--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Spese notarili</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2'000.--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Adattamenti CSI</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150'000.--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Arredo</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85'000.--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Sistemi di chiusura</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60'000.--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Capomastro*</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20’000.--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Lattoniere*</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15'000.--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Impermeabilizzazioni*</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10'000.--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Protezione solare*</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40'000.--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Impianti elettrici*</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150'000.--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RCVS*</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100'000.--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Tinteggi interni*</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20'000.--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Pavimenti*</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20'000.--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Opere da cucina*</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100'000.--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Opere esterne*</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5'000.--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Pulizia*</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15'000.--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Diversi</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65'000.--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Onorari e spese*</w:t>
            </w:r>
          </w:p>
        </w:tc>
        <w:tc>
          <w:tcPr>
            <w:tcW w:w="2122"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160'000.--</w:t>
            </w: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1'152’060.--</w:t>
            </w:r>
          </w:p>
        </w:tc>
      </w:tr>
      <w:tr w:rsidR="00EA4123" w:rsidRPr="008A0ACB" w:rsidTr="00602E35">
        <w:tc>
          <w:tcPr>
            <w:tcW w:w="2551"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Arrotondamento</w:t>
            </w:r>
          </w:p>
        </w:tc>
        <w:tc>
          <w:tcPr>
            <w:tcW w:w="2122" w:type="dxa"/>
            <w:shd w:val="clear" w:color="auto" w:fill="C4BC96" w:themeFill="background2" w:themeFillShade="BF"/>
          </w:tcPr>
          <w:p w:rsidR="00EA4123" w:rsidRPr="00752869" w:rsidRDefault="00EA4123" w:rsidP="00715739">
            <w:pPr>
              <w:rPr>
                <w:rFonts w:cs="Arial"/>
                <w:sz w:val="22"/>
                <w:lang w:val="it-CH" w:eastAsia="it-CH"/>
              </w:rPr>
            </w:pPr>
          </w:p>
        </w:tc>
        <w:tc>
          <w:tcPr>
            <w:tcW w:w="1889" w:type="dxa"/>
            <w:shd w:val="clear" w:color="auto" w:fill="C4BC96" w:themeFill="background2" w:themeFillShade="BF"/>
          </w:tcPr>
          <w:p w:rsidR="00EA4123" w:rsidRPr="00752869" w:rsidRDefault="00EA4123" w:rsidP="00715739">
            <w:pPr>
              <w:rPr>
                <w:rFonts w:cs="Arial"/>
                <w:sz w:val="22"/>
                <w:lang w:val="it-CH" w:eastAsia="it-CH"/>
              </w:rPr>
            </w:pPr>
          </w:p>
        </w:tc>
        <w:tc>
          <w:tcPr>
            <w:tcW w:w="3447" w:type="dxa"/>
            <w:shd w:val="clear" w:color="auto" w:fill="C4BC96" w:themeFill="background2" w:themeFillShade="BF"/>
          </w:tcPr>
          <w:p w:rsidR="00EA4123" w:rsidRPr="00752869" w:rsidRDefault="00EA4123" w:rsidP="00715739">
            <w:pPr>
              <w:rPr>
                <w:rFonts w:cs="Arial"/>
                <w:sz w:val="22"/>
                <w:lang w:val="it-CH" w:eastAsia="it-CH"/>
              </w:rPr>
            </w:pPr>
            <w:r w:rsidRPr="00752869">
              <w:rPr>
                <w:rFonts w:cs="Arial"/>
                <w:sz w:val="22"/>
                <w:lang w:val="it-CH" w:eastAsia="it-CH"/>
              </w:rPr>
              <w:t>2'118.20</w:t>
            </w:r>
          </w:p>
        </w:tc>
      </w:tr>
      <w:tr w:rsidR="00EA4123" w:rsidRPr="008A0ACB" w:rsidTr="00602E35">
        <w:tc>
          <w:tcPr>
            <w:tcW w:w="2551" w:type="dxa"/>
            <w:shd w:val="clear" w:color="auto" w:fill="A6A6A6" w:themeFill="background1" w:themeFillShade="A6"/>
          </w:tcPr>
          <w:p w:rsidR="00EA4123" w:rsidRPr="00752869" w:rsidDel="00D03AA4" w:rsidRDefault="00EA4123" w:rsidP="00715739">
            <w:pPr>
              <w:rPr>
                <w:rFonts w:cs="Arial"/>
                <w:b/>
                <w:sz w:val="22"/>
                <w:lang w:val="it-CH" w:eastAsia="it-CH"/>
              </w:rPr>
            </w:pPr>
            <w:r w:rsidRPr="00752869">
              <w:rPr>
                <w:rFonts w:cs="Arial"/>
                <w:b/>
                <w:sz w:val="22"/>
                <w:lang w:val="it-CH" w:eastAsia="it-CH"/>
              </w:rPr>
              <w:t>TOTALE</w:t>
            </w:r>
          </w:p>
        </w:tc>
        <w:tc>
          <w:tcPr>
            <w:tcW w:w="2122" w:type="dxa"/>
            <w:shd w:val="clear" w:color="auto" w:fill="A6A6A6" w:themeFill="background1" w:themeFillShade="A6"/>
          </w:tcPr>
          <w:p w:rsidR="00EA4123" w:rsidRPr="00752869" w:rsidRDefault="00EA4123" w:rsidP="00715739">
            <w:pPr>
              <w:rPr>
                <w:rFonts w:cs="Arial"/>
                <w:b/>
                <w:sz w:val="22"/>
                <w:lang w:val="it-CH" w:eastAsia="it-CH"/>
              </w:rPr>
            </w:pPr>
          </w:p>
        </w:tc>
        <w:tc>
          <w:tcPr>
            <w:tcW w:w="1889" w:type="dxa"/>
            <w:shd w:val="clear" w:color="auto" w:fill="A6A6A6" w:themeFill="background1" w:themeFillShade="A6"/>
          </w:tcPr>
          <w:p w:rsidR="00EA4123" w:rsidRPr="00752869" w:rsidRDefault="00EA4123" w:rsidP="00715739">
            <w:pPr>
              <w:rPr>
                <w:rFonts w:cs="Arial"/>
                <w:b/>
                <w:sz w:val="22"/>
                <w:lang w:val="it-CH" w:eastAsia="it-CH"/>
              </w:rPr>
            </w:pPr>
          </w:p>
        </w:tc>
        <w:tc>
          <w:tcPr>
            <w:tcW w:w="3447" w:type="dxa"/>
            <w:shd w:val="clear" w:color="auto" w:fill="A6A6A6" w:themeFill="background1" w:themeFillShade="A6"/>
          </w:tcPr>
          <w:p w:rsidR="00EA4123" w:rsidRPr="00752869" w:rsidRDefault="00EA4123" w:rsidP="00715739">
            <w:pPr>
              <w:rPr>
                <w:rFonts w:cs="Arial"/>
                <w:b/>
                <w:sz w:val="22"/>
                <w:lang w:val="it-CH" w:eastAsia="it-CH"/>
              </w:rPr>
            </w:pPr>
            <w:r w:rsidRPr="00752869">
              <w:rPr>
                <w:rFonts w:cs="Arial"/>
                <w:b/>
                <w:sz w:val="22"/>
                <w:lang w:val="it-CH" w:eastAsia="it-CH"/>
              </w:rPr>
              <w:t>16'060'000.00</w:t>
            </w:r>
          </w:p>
        </w:tc>
      </w:tr>
    </w:tbl>
    <w:p w:rsidR="00EA4123" w:rsidRPr="008A0ACB" w:rsidRDefault="00EA4123" w:rsidP="00715739">
      <w:pPr>
        <w:rPr>
          <w:sz w:val="18"/>
          <w:szCs w:val="18"/>
          <w:lang w:val="it-CH" w:eastAsia="it-CH"/>
        </w:rPr>
      </w:pPr>
    </w:p>
    <w:p w:rsidR="00EA4123" w:rsidRPr="008A0ACB" w:rsidRDefault="00EA4123" w:rsidP="00715739">
      <w:pPr>
        <w:rPr>
          <w:sz w:val="18"/>
          <w:szCs w:val="18"/>
          <w:lang w:val="it-CH" w:eastAsia="it-CH"/>
        </w:rPr>
      </w:pPr>
      <w:r w:rsidRPr="008A0ACB">
        <w:rPr>
          <w:sz w:val="18"/>
          <w:szCs w:val="18"/>
          <w:lang w:val="it-CH" w:eastAsia="it-CH"/>
        </w:rPr>
        <w:t xml:space="preserve">*costi di ripristino dello stabile stimati tenendo conto dell’approssimazione al +/- 25% </w:t>
      </w:r>
    </w:p>
    <w:p w:rsidR="00EA4123" w:rsidRPr="008A0ACB" w:rsidRDefault="00EA4123" w:rsidP="00715739">
      <w:pPr>
        <w:rPr>
          <w:lang w:val="it-CH" w:eastAsia="it-CH"/>
        </w:rPr>
      </w:pPr>
    </w:p>
    <w:p w:rsidR="00EA4123" w:rsidRPr="008A0ACB" w:rsidRDefault="00EA4123" w:rsidP="00715739">
      <w:pPr>
        <w:rPr>
          <w:lang w:val="it-CH" w:eastAsia="it-CH"/>
        </w:rPr>
      </w:pPr>
    </w:p>
    <w:p w:rsidR="007C3957" w:rsidRDefault="007C3957">
      <w:pPr>
        <w:jc w:val="left"/>
        <w:rPr>
          <w:lang w:val="it-CH" w:eastAsia="it-CH"/>
        </w:rPr>
      </w:pPr>
      <w:r>
        <w:rPr>
          <w:lang w:val="it-CH" w:eastAsia="it-CH"/>
        </w:rPr>
        <w:br w:type="page"/>
      </w:r>
    </w:p>
    <w:p w:rsidR="00EA4123" w:rsidRDefault="00EA4123" w:rsidP="00715739">
      <w:pPr>
        <w:rPr>
          <w:lang w:val="it-CH" w:eastAsia="it-CH"/>
        </w:rPr>
      </w:pPr>
      <w:r w:rsidRPr="008A0ACB">
        <w:rPr>
          <w:lang w:val="it-CH" w:eastAsia="it-CH"/>
        </w:rPr>
        <w:t>Dal profilo dei costi di gestione per l’</w:t>
      </w:r>
      <w:proofErr w:type="spellStart"/>
      <w:r w:rsidRPr="008A0ACB">
        <w:rPr>
          <w:lang w:val="it-CH" w:eastAsia="it-CH"/>
        </w:rPr>
        <w:t>Infocentro</w:t>
      </w:r>
      <w:proofErr w:type="spellEnd"/>
      <w:r w:rsidRPr="008A0ACB">
        <w:rPr>
          <w:lang w:val="it-CH" w:eastAsia="it-CH"/>
        </w:rPr>
        <w:t xml:space="preserve"> a </w:t>
      </w:r>
      <w:proofErr w:type="spellStart"/>
      <w:r w:rsidRPr="008A0ACB">
        <w:rPr>
          <w:lang w:val="it-CH" w:eastAsia="it-CH"/>
        </w:rPr>
        <w:t>Pollegio</w:t>
      </w:r>
      <w:proofErr w:type="spellEnd"/>
      <w:r w:rsidRPr="008A0ACB">
        <w:rPr>
          <w:lang w:val="it-CH" w:eastAsia="it-CH"/>
        </w:rPr>
        <w:t xml:space="preserve"> sono quantificabili i seguenti oneri netti</w:t>
      </w:r>
      <w:r>
        <w:rPr>
          <w:lang w:val="it-CH" w:eastAsia="it-CH"/>
        </w:rPr>
        <w:t xml:space="preserve"> annui</w:t>
      </w:r>
      <w:r w:rsidRPr="008A0ACB">
        <w:rPr>
          <w:lang w:val="it-CH" w:eastAsia="it-CH"/>
        </w:rPr>
        <w:t>:</w:t>
      </w:r>
    </w:p>
    <w:p w:rsidR="007C3957" w:rsidRDefault="007C3957" w:rsidP="00715739">
      <w:pPr>
        <w:rPr>
          <w:lang w:val="it-CH" w:eastAsia="it-CH"/>
        </w:rPr>
      </w:pPr>
    </w:p>
    <w:p w:rsidR="00504913" w:rsidRPr="008A0ACB" w:rsidRDefault="00504913" w:rsidP="00715739">
      <w:pPr>
        <w:rPr>
          <w:lang w:val="it-CH" w:eastAsia="it-CH"/>
        </w:rPr>
      </w:pPr>
    </w:p>
    <w:p w:rsidR="00EA4123" w:rsidRDefault="00EA4123" w:rsidP="00715739">
      <w:pPr>
        <w:rPr>
          <w:b/>
          <w:lang w:val="it-CH" w:eastAsia="it-CH"/>
        </w:rPr>
      </w:pPr>
      <w:r>
        <w:rPr>
          <w:b/>
          <w:lang w:val="it-CH" w:eastAsia="it-CH"/>
        </w:rPr>
        <w:t xml:space="preserve">Impatto a livello </w:t>
      </w:r>
      <w:r w:rsidRPr="008A0ACB">
        <w:rPr>
          <w:b/>
          <w:lang w:val="it-CH" w:eastAsia="it-CH"/>
        </w:rPr>
        <w:t>di gestione</w:t>
      </w:r>
      <w:r>
        <w:rPr>
          <w:b/>
          <w:lang w:val="it-CH" w:eastAsia="it-CH"/>
        </w:rPr>
        <w:t xml:space="preserve"> corrente</w:t>
      </w:r>
      <w:r w:rsidRPr="008A0ACB">
        <w:rPr>
          <w:b/>
          <w:lang w:val="it-CH" w:eastAsia="it-CH"/>
        </w:rPr>
        <w:t>:</w:t>
      </w:r>
    </w:p>
    <w:p w:rsidR="001977D7" w:rsidRPr="007C3957" w:rsidRDefault="001977D7" w:rsidP="00715739">
      <w:pPr>
        <w:rPr>
          <w:b/>
          <w:szCs w:val="24"/>
          <w:lang w:val="it-CH" w:eastAsia="it-CH"/>
        </w:rPr>
      </w:pPr>
    </w:p>
    <w:tbl>
      <w:tblPr>
        <w:tblStyle w:val="Grigliatabella"/>
        <w:tblW w:w="9634" w:type="dxa"/>
        <w:tblLook w:val="04A0" w:firstRow="1" w:lastRow="0" w:firstColumn="1" w:lastColumn="0" w:noHBand="0" w:noVBand="1"/>
      </w:tblPr>
      <w:tblGrid>
        <w:gridCol w:w="5240"/>
        <w:gridCol w:w="1559"/>
        <w:gridCol w:w="1418"/>
        <w:gridCol w:w="1417"/>
      </w:tblGrid>
      <w:tr w:rsidR="00EA4123" w:rsidRPr="008A0ACB" w:rsidTr="00602E35">
        <w:tc>
          <w:tcPr>
            <w:tcW w:w="5240" w:type="dxa"/>
          </w:tcPr>
          <w:p w:rsidR="00EA4123" w:rsidRPr="0076776B" w:rsidRDefault="00EA4123" w:rsidP="00715739">
            <w:pPr>
              <w:rPr>
                <w:sz w:val="22"/>
                <w:lang w:val="it-CH" w:eastAsia="it-CH"/>
              </w:rPr>
            </w:pPr>
          </w:p>
        </w:tc>
        <w:tc>
          <w:tcPr>
            <w:tcW w:w="1559" w:type="dxa"/>
          </w:tcPr>
          <w:p w:rsidR="00EA4123" w:rsidRPr="0076776B" w:rsidDel="005447BC" w:rsidRDefault="00EA4123" w:rsidP="00715739">
            <w:pPr>
              <w:rPr>
                <w:sz w:val="22"/>
                <w:lang w:val="it-CH" w:eastAsia="it-CH"/>
              </w:rPr>
            </w:pPr>
            <w:r w:rsidRPr="0076776B">
              <w:rPr>
                <w:sz w:val="22"/>
                <w:lang w:val="it-CH" w:eastAsia="it-CH"/>
              </w:rPr>
              <w:t>Ricavi</w:t>
            </w:r>
          </w:p>
        </w:tc>
        <w:tc>
          <w:tcPr>
            <w:tcW w:w="1418" w:type="dxa"/>
          </w:tcPr>
          <w:p w:rsidR="00EA4123" w:rsidRPr="0076776B" w:rsidRDefault="00EA4123" w:rsidP="00715739">
            <w:pPr>
              <w:rPr>
                <w:sz w:val="22"/>
                <w:lang w:val="it-CH" w:eastAsia="it-CH"/>
              </w:rPr>
            </w:pPr>
            <w:r w:rsidRPr="0076776B">
              <w:rPr>
                <w:sz w:val="22"/>
                <w:lang w:val="it-CH" w:eastAsia="it-CH"/>
              </w:rPr>
              <w:t>Costi</w:t>
            </w:r>
          </w:p>
        </w:tc>
        <w:tc>
          <w:tcPr>
            <w:tcW w:w="1417" w:type="dxa"/>
          </w:tcPr>
          <w:p w:rsidR="00EA4123" w:rsidRPr="0076776B" w:rsidRDefault="00EA4123" w:rsidP="00715739">
            <w:pPr>
              <w:rPr>
                <w:sz w:val="22"/>
                <w:lang w:val="it-CH" w:eastAsia="it-CH"/>
              </w:rPr>
            </w:pPr>
            <w:r w:rsidRPr="0076776B">
              <w:rPr>
                <w:sz w:val="22"/>
                <w:lang w:val="it-CH" w:eastAsia="it-CH"/>
              </w:rPr>
              <w:t>Costi netti</w:t>
            </w:r>
          </w:p>
        </w:tc>
      </w:tr>
      <w:tr w:rsidR="00EA4123" w:rsidRPr="008A0ACB" w:rsidTr="00602E35">
        <w:tc>
          <w:tcPr>
            <w:tcW w:w="5240" w:type="dxa"/>
          </w:tcPr>
          <w:p w:rsidR="00EA4123" w:rsidRPr="0076776B" w:rsidRDefault="00EA4123" w:rsidP="00715739">
            <w:pPr>
              <w:rPr>
                <w:sz w:val="22"/>
                <w:lang w:val="it-CH" w:eastAsia="it-CH"/>
              </w:rPr>
            </w:pPr>
            <w:r w:rsidRPr="0076776B">
              <w:rPr>
                <w:sz w:val="22"/>
                <w:lang w:val="it-CH" w:eastAsia="it-CH"/>
              </w:rPr>
              <w:t>Spese d’esercizio e contratti di manutenzione</w:t>
            </w:r>
          </w:p>
        </w:tc>
        <w:tc>
          <w:tcPr>
            <w:tcW w:w="1559" w:type="dxa"/>
          </w:tcPr>
          <w:p w:rsidR="00EA4123" w:rsidRPr="0076776B" w:rsidRDefault="00EA4123" w:rsidP="00715739">
            <w:pPr>
              <w:rPr>
                <w:sz w:val="22"/>
                <w:lang w:val="it-CH" w:eastAsia="it-CH"/>
              </w:rPr>
            </w:pPr>
          </w:p>
        </w:tc>
        <w:tc>
          <w:tcPr>
            <w:tcW w:w="1418" w:type="dxa"/>
          </w:tcPr>
          <w:p w:rsidR="00EA4123" w:rsidRPr="0076776B" w:rsidRDefault="00EA4123" w:rsidP="00715739">
            <w:pPr>
              <w:rPr>
                <w:sz w:val="22"/>
                <w:lang w:val="it-CH" w:eastAsia="it-CH"/>
              </w:rPr>
            </w:pPr>
            <w:r w:rsidRPr="0076776B">
              <w:rPr>
                <w:sz w:val="22"/>
                <w:lang w:val="it-CH" w:eastAsia="it-CH"/>
              </w:rPr>
              <w:t>120'000.--</w:t>
            </w:r>
          </w:p>
        </w:tc>
        <w:tc>
          <w:tcPr>
            <w:tcW w:w="1417" w:type="dxa"/>
          </w:tcPr>
          <w:p w:rsidR="00EA4123" w:rsidRPr="0076776B" w:rsidRDefault="00EA4123" w:rsidP="00715739">
            <w:pPr>
              <w:rPr>
                <w:sz w:val="22"/>
                <w:lang w:val="it-CH" w:eastAsia="it-CH"/>
              </w:rPr>
            </w:pPr>
            <w:r w:rsidRPr="0076776B">
              <w:rPr>
                <w:sz w:val="22"/>
                <w:lang w:val="it-CH" w:eastAsia="it-CH"/>
              </w:rPr>
              <w:t>120'000.--</w:t>
            </w:r>
          </w:p>
        </w:tc>
      </w:tr>
      <w:tr w:rsidR="00EA4123" w:rsidRPr="008A0ACB" w:rsidTr="00602E35">
        <w:tc>
          <w:tcPr>
            <w:tcW w:w="5240" w:type="dxa"/>
          </w:tcPr>
          <w:p w:rsidR="00EA4123" w:rsidRPr="0076776B" w:rsidRDefault="00EA4123" w:rsidP="00715739">
            <w:pPr>
              <w:rPr>
                <w:sz w:val="22"/>
                <w:lang w:val="it-CH" w:eastAsia="it-CH"/>
              </w:rPr>
            </w:pPr>
            <w:r w:rsidRPr="0076776B">
              <w:rPr>
                <w:sz w:val="22"/>
                <w:lang w:val="it-CH" w:eastAsia="it-CH"/>
              </w:rPr>
              <w:t>CSI</w:t>
            </w:r>
          </w:p>
        </w:tc>
        <w:tc>
          <w:tcPr>
            <w:tcW w:w="1559" w:type="dxa"/>
          </w:tcPr>
          <w:p w:rsidR="00EA4123" w:rsidRPr="0076776B" w:rsidRDefault="00EA4123" w:rsidP="00715739">
            <w:pPr>
              <w:rPr>
                <w:sz w:val="22"/>
                <w:lang w:val="it-CH" w:eastAsia="it-CH"/>
              </w:rPr>
            </w:pPr>
          </w:p>
        </w:tc>
        <w:tc>
          <w:tcPr>
            <w:tcW w:w="1418" w:type="dxa"/>
          </w:tcPr>
          <w:p w:rsidR="00EA4123" w:rsidRPr="0076776B" w:rsidRDefault="00EA4123" w:rsidP="00715739">
            <w:pPr>
              <w:rPr>
                <w:sz w:val="22"/>
                <w:lang w:val="it-CH" w:eastAsia="it-CH"/>
              </w:rPr>
            </w:pPr>
            <w:r w:rsidRPr="0076776B">
              <w:rPr>
                <w:sz w:val="22"/>
                <w:lang w:val="it-CH" w:eastAsia="it-CH"/>
              </w:rPr>
              <w:t>20'000.--</w:t>
            </w:r>
          </w:p>
        </w:tc>
        <w:tc>
          <w:tcPr>
            <w:tcW w:w="1417" w:type="dxa"/>
          </w:tcPr>
          <w:p w:rsidR="00EA4123" w:rsidRPr="0076776B" w:rsidRDefault="00EA4123" w:rsidP="00715739">
            <w:pPr>
              <w:rPr>
                <w:sz w:val="22"/>
                <w:lang w:val="it-CH" w:eastAsia="it-CH"/>
              </w:rPr>
            </w:pPr>
            <w:r w:rsidRPr="0076776B">
              <w:rPr>
                <w:sz w:val="22"/>
                <w:lang w:val="it-CH" w:eastAsia="it-CH"/>
              </w:rPr>
              <w:t>20'000.--</w:t>
            </w:r>
          </w:p>
        </w:tc>
      </w:tr>
      <w:tr w:rsidR="00EA4123" w:rsidRPr="008A0ACB" w:rsidTr="00602E35">
        <w:tc>
          <w:tcPr>
            <w:tcW w:w="5240" w:type="dxa"/>
          </w:tcPr>
          <w:p w:rsidR="00EA4123" w:rsidRPr="0076776B" w:rsidRDefault="00EA4123" w:rsidP="00715739">
            <w:pPr>
              <w:rPr>
                <w:sz w:val="22"/>
                <w:lang w:val="it-CH" w:eastAsia="it-CH"/>
              </w:rPr>
            </w:pPr>
            <w:r w:rsidRPr="0076776B">
              <w:rPr>
                <w:sz w:val="22"/>
                <w:lang w:val="it-CH" w:eastAsia="it-CH"/>
              </w:rPr>
              <w:t>Affitto a terzi (sale, spazi espositivi,</w:t>
            </w:r>
          </w:p>
        </w:tc>
        <w:tc>
          <w:tcPr>
            <w:tcW w:w="1559" w:type="dxa"/>
          </w:tcPr>
          <w:p w:rsidR="00EA4123" w:rsidRPr="0076776B" w:rsidRDefault="00EA4123" w:rsidP="00715739">
            <w:pPr>
              <w:rPr>
                <w:sz w:val="22"/>
                <w:lang w:val="it-CH" w:eastAsia="it-CH"/>
              </w:rPr>
            </w:pPr>
            <w:r w:rsidRPr="0076776B">
              <w:rPr>
                <w:sz w:val="22"/>
                <w:lang w:val="it-CH" w:eastAsia="it-CH"/>
              </w:rPr>
              <w:t>50'000.--</w:t>
            </w:r>
          </w:p>
        </w:tc>
        <w:tc>
          <w:tcPr>
            <w:tcW w:w="1418" w:type="dxa"/>
          </w:tcPr>
          <w:p w:rsidR="00EA4123" w:rsidRPr="0076776B" w:rsidRDefault="00EA4123" w:rsidP="00715739">
            <w:pPr>
              <w:rPr>
                <w:sz w:val="22"/>
                <w:lang w:val="it-CH" w:eastAsia="it-CH"/>
              </w:rPr>
            </w:pPr>
          </w:p>
        </w:tc>
        <w:tc>
          <w:tcPr>
            <w:tcW w:w="1417" w:type="dxa"/>
          </w:tcPr>
          <w:p w:rsidR="00EA4123" w:rsidRPr="0076776B" w:rsidRDefault="00EA4123" w:rsidP="00715739">
            <w:pPr>
              <w:rPr>
                <w:sz w:val="22"/>
                <w:lang w:val="it-CH" w:eastAsia="it-CH"/>
              </w:rPr>
            </w:pPr>
            <w:r w:rsidRPr="0076776B">
              <w:rPr>
                <w:sz w:val="22"/>
                <w:lang w:val="it-CH" w:eastAsia="it-CH"/>
              </w:rPr>
              <w:t>-50'000.--</w:t>
            </w:r>
          </w:p>
        </w:tc>
      </w:tr>
      <w:tr w:rsidR="00EA4123" w:rsidRPr="008A0ACB" w:rsidTr="00602E35">
        <w:tc>
          <w:tcPr>
            <w:tcW w:w="5240" w:type="dxa"/>
          </w:tcPr>
          <w:p w:rsidR="00EA4123" w:rsidRPr="0076776B" w:rsidRDefault="00EA4123" w:rsidP="00715739">
            <w:pPr>
              <w:rPr>
                <w:sz w:val="22"/>
                <w:lang w:val="it-CH" w:eastAsia="it-CH"/>
              </w:rPr>
            </w:pPr>
            <w:r w:rsidRPr="0076776B">
              <w:rPr>
                <w:b/>
                <w:sz w:val="22"/>
                <w:lang w:val="it-CH" w:eastAsia="it-CH"/>
              </w:rPr>
              <w:t>TOTALE</w:t>
            </w:r>
          </w:p>
        </w:tc>
        <w:tc>
          <w:tcPr>
            <w:tcW w:w="1559" w:type="dxa"/>
          </w:tcPr>
          <w:p w:rsidR="00EA4123" w:rsidRPr="0076776B" w:rsidRDefault="00EA4123" w:rsidP="00715739">
            <w:pPr>
              <w:rPr>
                <w:b/>
                <w:sz w:val="22"/>
                <w:lang w:val="it-CH" w:eastAsia="it-CH"/>
              </w:rPr>
            </w:pPr>
            <w:r w:rsidRPr="0076776B">
              <w:rPr>
                <w:b/>
                <w:sz w:val="22"/>
                <w:lang w:val="it-CH" w:eastAsia="it-CH"/>
              </w:rPr>
              <w:t>50'000.--</w:t>
            </w:r>
          </w:p>
        </w:tc>
        <w:tc>
          <w:tcPr>
            <w:tcW w:w="1418" w:type="dxa"/>
          </w:tcPr>
          <w:p w:rsidR="00EA4123" w:rsidRPr="0076776B" w:rsidRDefault="00EA4123" w:rsidP="00715739">
            <w:pPr>
              <w:rPr>
                <w:b/>
                <w:sz w:val="22"/>
                <w:lang w:val="it-CH" w:eastAsia="it-CH"/>
              </w:rPr>
            </w:pPr>
            <w:r w:rsidRPr="0076776B">
              <w:rPr>
                <w:b/>
                <w:sz w:val="22"/>
                <w:lang w:val="it-CH" w:eastAsia="it-CH"/>
              </w:rPr>
              <w:t>140'000.--</w:t>
            </w:r>
          </w:p>
        </w:tc>
        <w:tc>
          <w:tcPr>
            <w:tcW w:w="1417" w:type="dxa"/>
          </w:tcPr>
          <w:p w:rsidR="00EA4123" w:rsidRPr="0076776B" w:rsidRDefault="00EA4123" w:rsidP="00715739">
            <w:pPr>
              <w:rPr>
                <w:b/>
                <w:sz w:val="22"/>
                <w:lang w:val="it-CH" w:eastAsia="it-CH"/>
              </w:rPr>
            </w:pPr>
            <w:r w:rsidRPr="0076776B">
              <w:rPr>
                <w:b/>
                <w:sz w:val="22"/>
                <w:lang w:val="it-CH" w:eastAsia="it-CH"/>
              </w:rPr>
              <w:t>90'000.--</w:t>
            </w:r>
          </w:p>
        </w:tc>
      </w:tr>
    </w:tbl>
    <w:p w:rsidR="00EA4123" w:rsidRPr="007C3957" w:rsidRDefault="00EA4123" w:rsidP="00715739">
      <w:pPr>
        <w:rPr>
          <w:szCs w:val="24"/>
          <w:lang w:val="it-CH" w:eastAsia="it-CH"/>
        </w:rPr>
      </w:pPr>
    </w:p>
    <w:p w:rsidR="00EA4123" w:rsidRPr="008A0ACB" w:rsidRDefault="00EA4123" w:rsidP="00715739">
      <w:r w:rsidRPr="008A0ACB">
        <w:t xml:space="preserve">La struttura potrà essere ancora utilizzata da parte dell’Esercito fino a quando il terreno a </w:t>
      </w:r>
      <w:proofErr w:type="spellStart"/>
      <w:r w:rsidRPr="008A0ACB">
        <w:t>Pollegio</w:t>
      </w:r>
      <w:proofErr w:type="spellEnd"/>
      <w:r w:rsidRPr="008A0ACB">
        <w:t xml:space="preserve"> non sarà disponibile. Per quanto concerne lo sfalcio del sedime vi è la possibilità di estendere il contratto con l’attuale affittuario.</w:t>
      </w:r>
    </w:p>
    <w:p w:rsidR="001977D7" w:rsidRDefault="001977D7" w:rsidP="00715739">
      <w:pPr>
        <w:rPr>
          <w:b/>
          <w:u w:val="single"/>
          <w:lang w:val="it-CH" w:eastAsia="it-CH"/>
        </w:rPr>
      </w:pPr>
    </w:p>
    <w:p w:rsidR="007C3957" w:rsidRDefault="007C3957" w:rsidP="00715739">
      <w:pPr>
        <w:rPr>
          <w:b/>
          <w:u w:val="single"/>
          <w:lang w:val="it-CH" w:eastAsia="it-CH"/>
        </w:rPr>
      </w:pPr>
    </w:p>
    <w:p w:rsidR="00EA4123" w:rsidRPr="003E081C" w:rsidRDefault="00EA4123" w:rsidP="00715739">
      <w:pPr>
        <w:rPr>
          <w:b/>
          <w:u w:val="single"/>
          <w:lang w:val="it-CH" w:eastAsia="it-CH"/>
        </w:rPr>
      </w:pPr>
      <w:r w:rsidRPr="003E081C">
        <w:rPr>
          <w:b/>
          <w:u w:val="single"/>
          <w:lang w:val="it-CH" w:eastAsia="it-CH"/>
        </w:rPr>
        <w:t>Riassunto conseguenze di natura finanziaria</w:t>
      </w:r>
    </w:p>
    <w:p w:rsidR="00EA4123" w:rsidRPr="007C3957" w:rsidRDefault="00EA4123" w:rsidP="00715739">
      <w:pPr>
        <w:rPr>
          <w:sz w:val="20"/>
        </w:rPr>
      </w:pPr>
    </w:p>
    <w:p w:rsidR="00EA4123" w:rsidRPr="008A0ACB" w:rsidRDefault="00EA4123" w:rsidP="00715739">
      <w:pPr>
        <w:spacing w:after="120"/>
      </w:pPr>
      <w:r w:rsidRPr="008A0ACB">
        <w:rPr>
          <w:iCs/>
        </w:rPr>
        <w:t>Questa/e proposta/e determina/no le seguenti conseguenze di natura finanziaria:</w:t>
      </w:r>
    </w:p>
    <w:p w:rsidR="00EA4123" w:rsidRPr="007C3957" w:rsidRDefault="00EA4123" w:rsidP="00715739">
      <w:pPr>
        <w:rPr>
          <w:szCs w:val="24"/>
        </w:rPr>
      </w:pPr>
    </w:p>
    <w:tbl>
      <w:tblPr>
        <w:tblStyle w:val="Grigliatabella"/>
        <w:tblW w:w="0" w:type="auto"/>
        <w:tblLook w:val="04A0" w:firstRow="1" w:lastRow="0" w:firstColumn="1" w:lastColumn="0" w:noHBand="0" w:noVBand="1"/>
      </w:tblPr>
      <w:tblGrid>
        <w:gridCol w:w="2800"/>
        <w:gridCol w:w="4842"/>
        <w:gridCol w:w="1996"/>
      </w:tblGrid>
      <w:tr w:rsidR="00EA4123" w:rsidRPr="008A0ACB" w:rsidTr="00602E35">
        <w:tc>
          <w:tcPr>
            <w:tcW w:w="2832" w:type="dxa"/>
            <w:tcBorders>
              <w:top w:val="nil"/>
              <w:left w:val="nil"/>
              <w:bottom w:val="nil"/>
              <w:right w:val="nil"/>
            </w:tcBorders>
          </w:tcPr>
          <w:p w:rsidR="00EA4123" w:rsidRPr="0076776B" w:rsidRDefault="00EA4123" w:rsidP="00715739">
            <w:pPr>
              <w:rPr>
                <w:sz w:val="22"/>
                <w:u w:val="single"/>
              </w:rPr>
            </w:pPr>
            <w:r w:rsidRPr="0076776B">
              <w:rPr>
                <w:iCs/>
                <w:sz w:val="22"/>
                <w:u w:val="single"/>
              </w:rPr>
              <w:t>spese di investimento</w:t>
            </w:r>
          </w:p>
        </w:tc>
        <w:tc>
          <w:tcPr>
            <w:tcW w:w="5013" w:type="dxa"/>
            <w:tcBorders>
              <w:top w:val="nil"/>
              <w:left w:val="nil"/>
              <w:bottom w:val="nil"/>
              <w:right w:val="nil"/>
            </w:tcBorders>
          </w:tcPr>
          <w:p w:rsidR="00EA4123" w:rsidRPr="0076776B" w:rsidRDefault="00EA4123" w:rsidP="00715739">
            <w:pPr>
              <w:rPr>
                <w:sz w:val="22"/>
              </w:rPr>
            </w:pPr>
          </w:p>
        </w:tc>
        <w:tc>
          <w:tcPr>
            <w:tcW w:w="2009" w:type="dxa"/>
            <w:tcBorders>
              <w:top w:val="nil"/>
              <w:left w:val="nil"/>
              <w:bottom w:val="nil"/>
              <w:right w:val="nil"/>
            </w:tcBorders>
          </w:tcPr>
          <w:p w:rsidR="00EA4123" w:rsidRPr="0076776B" w:rsidRDefault="00EA4123" w:rsidP="00715739">
            <w:pPr>
              <w:rPr>
                <w:sz w:val="22"/>
              </w:rPr>
            </w:pPr>
          </w:p>
        </w:tc>
      </w:tr>
      <w:tr w:rsidR="00EA4123" w:rsidRPr="008A0ACB" w:rsidTr="00602E35">
        <w:tc>
          <w:tcPr>
            <w:tcW w:w="7845" w:type="dxa"/>
            <w:gridSpan w:val="2"/>
            <w:tcBorders>
              <w:top w:val="nil"/>
              <w:left w:val="nil"/>
              <w:bottom w:val="nil"/>
              <w:right w:val="nil"/>
            </w:tcBorders>
          </w:tcPr>
          <w:p w:rsidR="00EA4123" w:rsidRPr="0076776B" w:rsidRDefault="00EA4123" w:rsidP="00715739">
            <w:pPr>
              <w:rPr>
                <w:sz w:val="22"/>
              </w:rPr>
            </w:pPr>
            <w:r w:rsidRPr="0076776B">
              <w:rPr>
                <w:sz w:val="22"/>
              </w:rPr>
              <w:t xml:space="preserve">CRB 180, conto 50000005, WBS 180 55 1001“Bellinzona: Terreni </w:t>
            </w:r>
            <w:proofErr w:type="spellStart"/>
            <w:r w:rsidRPr="0076776B">
              <w:rPr>
                <w:sz w:val="22"/>
              </w:rPr>
              <w:t>Saleggina</w:t>
            </w:r>
            <w:proofErr w:type="spellEnd"/>
            <w:r w:rsidRPr="0076776B">
              <w:rPr>
                <w:sz w:val="22"/>
              </w:rPr>
              <w:t>” Settore 24</w:t>
            </w:r>
          </w:p>
        </w:tc>
        <w:tc>
          <w:tcPr>
            <w:tcW w:w="2009" w:type="dxa"/>
            <w:tcBorders>
              <w:top w:val="nil"/>
              <w:left w:val="nil"/>
              <w:bottom w:val="nil"/>
              <w:right w:val="nil"/>
            </w:tcBorders>
          </w:tcPr>
          <w:p w:rsidR="00EA4123" w:rsidRPr="0076776B" w:rsidRDefault="00EA4123" w:rsidP="00715739">
            <w:pPr>
              <w:tabs>
                <w:tab w:val="right" w:pos="1654"/>
              </w:tabs>
              <w:rPr>
                <w:b/>
                <w:iCs/>
                <w:sz w:val="22"/>
              </w:rPr>
            </w:pPr>
            <w:proofErr w:type="spellStart"/>
            <w:r w:rsidRPr="0076776B">
              <w:rPr>
                <w:b/>
                <w:iCs/>
                <w:sz w:val="22"/>
              </w:rPr>
              <w:t>fr</w:t>
            </w:r>
            <w:proofErr w:type="spellEnd"/>
            <w:r w:rsidRPr="0076776B">
              <w:rPr>
                <w:b/>
                <w:iCs/>
                <w:sz w:val="22"/>
              </w:rPr>
              <w:t>.</w:t>
            </w:r>
            <w:r w:rsidRPr="0076776B">
              <w:rPr>
                <w:b/>
                <w:iCs/>
                <w:sz w:val="22"/>
              </w:rPr>
              <w:tab/>
              <w:t>16'060'000.00</w:t>
            </w:r>
          </w:p>
        </w:tc>
      </w:tr>
      <w:tr w:rsidR="00EA4123" w:rsidRPr="008A0ACB" w:rsidTr="00602E35">
        <w:tc>
          <w:tcPr>
            <w:tcW w:w="7845" w:type="dxa"/>
            <w:gridSpan w:val="2"/>
            <w:tcBorders>
              <w:top w:val="nil"/>
              <w:left w:val="nil"/>
              <w:bottom w:val="nil"/>
              <w:right w:val="nil"/>
            </w:tcBorders>
          </w:tcPr>
          <w:p w:rsidR="00EA4123" w:rsidRPr="0076776B" w:rsidRDefault="00EA4123" w:rsidP="00715739">
            <w:pPr>
              <w:rPr>
                <w:iCs/>
                <w:sz w:val="22"/>
                <w:u w:val="single"/>
              </w:rPr>
            </w:pPr>
          </w:p>
          <w:p w:rsidR="00EA4123" w:rsidRPr="0076776B" w:rsidRDefault="00EA4123" w:rsidP="00715739">
            <w:pPr>
              <w:rPr>
                <w:sz w:val="22"/>
                <w:u w:val="single"/>
              </w:rPr>
            </w:pPr>
            <w:r w:rsidRPr="0076776B">
              <w:rPr>
                <w:iCs/>
                <w:sz w:val="22"/>
                <w:u w:val="single"/>
              </w:rPr>
              <w:t>Spese di gestione corrente annue – Logistica</w:t>
            </w:r>
          </w:p>
        </w:tc>
        <w:tc>
          <w:tcPr>
            <w:tcW w:w="2009" w:type="dxa"/>
            <w:tcBorders>
              <w:top w:val="nil"/>
              <w:left w:val="nil"/>
              <w:bottom w:val="nil"/>
              <w:right w:val="nil"/>
            </w:tcBorders>
          </w:tcPr>
          <w:p w:rsidR="00EA4123" w:rsidRPr="0076776B" w:rsidRDefault="00EA4123" w:rsidP="00715739">
            <w:pPr>
              <w:tabs>
                <w:tab w:val="right" w:pos="1654"/>
              </w:tabs>
              <w:rPr>
                <w:iCs/>
                <w:sz w:val="22"/>
              </w:rPr>
            </w:pPr>
          </w:p>
        </w:tc>
      </w:tr>
      <w:tr w:rsidR="00EA4123" w:rsidRPr="008A0ACB" w:rsidTr="00602E35">
        <w:tc>
          <w:tcPr>
            <w:tcW w:w="7845" w:type="dxa"/>
            <w:gridSpan w:val="2"/>
            <w:tcBorders>
              <w:top w:val="nil"/>
              <w:left w:val="nil"/>
              <w:bottom w:val="nil"/>
              <w:right w:val="nil"/>
            </w:tcBorders>
          </w:tcPr>
          <w:p w:rsidR="00EA4123" w:rsidRPr="0076776B" w:rsidRDefault="00EA4123" w:rsidP="00715739">
            <w:pPr>
              <w:rPr>
                <w:sz w:val="22"/>
                <w:lang w:val="it-CH"/>
              </w:rPr>
            </w:pPr>
            <w:r w:rsidRPr="0076776B">
              <w:rPr>
                <w:sz w:val="22"/>
                <w:lang w:val="it-CH"/>
              </w:rPr>
              <w:t xml:space="preserve">CRB 942 </w:t>
            </w:r>
            <w:proofErr w:type="spellStart"/>
            <w:r w:rsidRPr="0076776B">
              <w:rPr>
                <w:sz w:val="22"/>
                <w:lang w:val="it-CH"/>
              </w:rPr>
              <w:t>cto</w:t>
            </w:r>
            <w:proofErr w:type="spellEnd"/>
            <w:r w:rsidRPr="0076776B">
              <w:rPr>
                <w:sz w:val="22"/>
                <w:lang w:val="it-CH"/>
              </w:rPr>
              <w:t>. 31440001  Abbonamenti manutenzione Stabili</w:t>
            </w:r>
          </w:p>
        </w:tc>
        <w:tc>
          <w:tcPr>
            <w:tcW w:w="2009" w:type="dxa"/>
            <w:tcBorders>
              <w:top w:val="nil"/>
              <w:left w:val="nil"/>
              <w:bottom w:val="nil"/>
              <w:right w:val="nil"/>
            </w:tcBorders>
          </w:tcPr>
          <w:p w:rsidR="00EA4123" w:rsidRPr="0076776B" w:rsidRDefault="00EA4123" w:rsidP="00715739">
            <w:pPr>
              <w:tabs>
                <w:tab w:val="right" w:pos="1654"/>
              </w:tabs>
              <w:rPr>
                <w:iCs/>
                <w:sz w:val="22"/>
              </w:rPr>
            </w:pPr>
            <w:proofErr w:type="spellStart"/>
            <w:r w:rsidRPr="0076776B">
              <w:rPr>
                <w:iCs/>
                <w:sz w:val="22"/>
              </w:rPr>
              <w:t>fr</w:t>
            </w:r>
            <w:proofErr w:type="spellEnd"/>
            <w:r w:rsidRPr="0076776B">
              <w:rPr>
                <w:iCs/>
                <w:sz w:val="22"/>
              </w:rPr>
              <w:t>.</w:t>
            </w:r>
            <w:r w:rsidRPr="0076776B">
              <w:rPr>
                <w:iCs/>
                <w:sz w:val="22"/>
              </w:rPr>
              <w:tab/>
              <w:t>32'000.00</w:t>
            </w:r>
          </w:p>
        </w:tc>
      </w:tr>
      <w:tr w:rsidR="00EA4123" w:rsidRPr="008A0ACB" w:rsidTr="00602E35">
        <w:tc>
          <w:tcPr>
            <w:tcW w:w="7845" w:type="dxa"/>
            <w:gridSpan w:val="2"/>
            <w:tcBorders>
              <w:top w:val="nil"/>
              <w:left w:val="nil"/>
              <w:bottom w:val="nil"/>
              <w:right w:val="nil"/>
            </w:tcBorders>
          </w:tcPr>
          <w:p w:rsidR="00EA4123" w:rsidRPr="0076776B" w:rsidRDefault="00EA4123" w:rsidP="00715739">
            <w:pPr>
              <w:rPr>
                <w:sz w:val="22"/>
                <w:lang w:val="it-CH"/>
              </w:rPr>
            </w:pPr>
            <w:r w:rsidRPr="0076776B">
              <w:rPr>
                <w:sz w:val="22"/>
                <w:lang w:val="it-CH"/>
              </w:rPr>
              <w:t xml:space="preserve">CRB 943 </w:t>
            </w:r>
            <w:proofErr w:type="spellStart"/>
            <w:r w:rsidRPr="0076776B">
              <w:rPr>
                <w:sz w:val="22"/>
                <w:lang w:val="it-CH"/>
              </w:rPr>
              <w:t>cto</w:t>
            </w:r>
            <w:proofErr w:type="spellEnd"/>
            <w:r w:rsidRPr="0076776B">
              <w:rPr>
                <w:sz w:val="22"/>
                <w:lang w:val="it-CH"/>
              </w:rPr>
              <w:t>. 314400025 Pulizia spazi</w:t>
            </w:r>
          </w:p>
        </w:tc>
        <w:tc>
          <w:tcPr>
            <w:tcW w:w="2009" w:type="dxa"/>
            <w:tcBorders>
              <w:top w:val="nil"/>
              <w:left w:val="nil"/>
              <w:bottom w:val="nil"/>
              <w:right w:val="nil"/>
            </w:tcBorders>
          </w:tcPr>
          <w:p w:rsidR="00EA4123" w:rsidRPr="0076776B" w:rsidRDefault="00EA4123" w:rsidP="00715739">
            <w:pPr>
              <w:tabs>
                <w:tab w:val="right" w:pos="1654"/>
              </w:tabs>
              <w:rPr>
                <w:iCs/>
                <w:sz w:val="22"/>
              </w:rPr>
            </w:pPr>
            <w:proofErr w:type="spellStart"/>
            <w:r w:rsidRPr="0076776B">
              <w:rPr>
                <w:iCs/>
                <w:sz w:val="22"/>
              </w:rPr>
              <w:t>fr</w:t>
            </w:r>
            <w:proofErr w:type="spellEnd"/>
            <w:r w:rsidRPr="0076776B">
              <w:rPr>
                <w:iCs/>
                <w:sz w:val="22"/>
              </w:rPr>
              <w:t>.</w:t>
            </w:r>
            <w:r w:rsidRPr="0076776B">
              <w:rPr>
                <w:iCs/>
                <w:sz w:val="22"/>
              </w:rPr>
              <w:tab/>
              <w:t>20'000.00</w:t>
            </w:r>
          </w:p>
        </w:tc>
      </w:tr>
      <w:tr w:rsidR="00EA4123" w:rsidRPr="008A0ACB" w:rsidTr="00602E35">
        <w:tc>
          <w:tcPr>
            <w:tcW w:w="7845" w:type="dxa"/>
            <w:gridSpan w:val="2"/>
            <w:tcBorders>
              <w:top w:val="nil"/>
              <w:left w:val="nil"/>
              <w:bottom w:val="nil"/>
              <w:right w:val="nil"/>
            </w:tcBorders>
          </w:tcPr>
          <w:p w:rsidR="00EA4123" w:rsidRPr="0076776B" w:rsidRDefault="00EA4123" w:rsidP="00715739">
            <w:pPr>
              <w:rPr>
                <w:sz w:val="22"/>
                <w:lang w:val="it-CH"/>
              </w:rPr>
            </w:pPr>
            <w:r w:rsidRPr="0076776B">
              <w:rPr>
                <w:sz w:val="22"/>
              </w:rPr>
              <w:t xml:space="preserve">CRB 945 </w:t>
            </w:r>
            <w:proofErr w:type="spellStart"/>
            <w:r w:rsidRPr="0076776B">
              <w:rPr>
                <w:sz w:val="22"/>
              </w:rPr>
              <w:t>cto</w:t>
            </w:r>
            <w:proofErr w:type="spellEnd"/>
            <w:r w:rsidRPr="0076776B">
              <w:rPr>
                <w:sz w:val="22"/>
              </w:rPr>
              <w:t>. 31601006 Altre spese di gestione stabili</w:t>
            </w:r>
          </w:p>
        </w:tc>
        <w:tc>
          <w:tcPr>
            <w:tcW w:w="2009" w:type="dxa"/>
            <w:tcBorders>
              <w:top w:val="nil"/>
              <w:left w:val="nil"/>
              <w:bottom w:val="nil"/>
              <w:right w:val="nil"/>
            </w:tcBorders>
          </w:tcPr>
          <w:p w:rsidR="00EA4123" w:rsidRPr="0076776B" w:rsidRDefault="00EA4123" w:rsidP="00715739">
            <w:pPr>
              <w:tabs>
                <w:tab w:val="right" w:pos="1654"/>
              </w:tabs>
              <w:rPr>
                <w:iCs/>
                <w:sz w:val="22"/>
              </w:rPr>
            </w:pPr>
            <w:proofErr w:type="spellStart"/>
            <w:r w:rsidRPr="0076776B">
              <w:rPr>
                <w:iCs/>
                <w:sz w:val="22"/>
              </w:rPr>
              <w:t>fr</w:t>
            </w:r>
            <w:proofErr w:type="spellEnd"/>
            <w:r w:rsidRPr="0076776B">
              <w:rPr>
                <w:iCs/>
                <w:sz w:val="22"/>
              </w:rPr>
              <w:t>.</w:t>
            </w:r>
            <w:r w:rsidRPr="0076776B">
              <w:rPr>
                <w:iCs/>
                <w:sz w:val="22"/>
              </w:rPr>
              <w:tab/>
              <w:t>21'000.00</w:t>
            </w:r>
          </w:p>
        </w:tc>
      </w:tr>
      <w:tr w:rsidR="00EA4123" w:rsidRPr="008A0ACB" w:rsidTr="00602E35">
        <w:tc>
          <w:tcPr>
            <w:tcW w:w="7845" w:type="dxa"/>
            <w:gridSpan w:val="2"/>
            <w:tcBorders>
              <w:top w:val="nil"/>
              <w:left w:val="nil"/>
              <w:bottom w:val="nil"/>
              <w:right w:val="nil"/>
            </w:tcBorders>
          </w:tcPr>
          <w:p w:rsidR="00EA4123" w:rsidRPr="0076776B" w:rsidRDefault="00EA4123" w:rsidP="00715739">
            <w:pPr>
              <w:rPr>
                <w:sz w:val="22"/>
              </w:rPr>
            </w:pPr>
            <w:r w:rsidRPr="0076776B">
              <w:rPr>
                <w:sz w:val="22"/>
                <w:lang w:val="it-CH"/>
              </w:rPr>
              <w:t xml:space="preserve">CRB 945 </w:t>
            </w:r>
            <w:proofErr w:type="spellStart"/>
            <w:r w:rsidRPr="0076776B">
              <w:rPr>
                <w:sz w:val="22"/>
                <w:lang w:val="it-CH"/>
              </w:rPr>
              <w:t>cto</w:t>
            </w:r>
            <w:proofErr w:type="spellEnd"/>
            <w:r w:rsidRPr="0076776B">
              <w:rPr>
                <w:sz w:val="22"/>
                <w:lang w:val="it-CH"/>
              </w:rPr>
              <w:t>. 31200011 Acqua potabile stabili</w:t>
            </w:r>
          </w:p>
        </w:tc>
        <w:tc>
          <w:tcPr>
            <w:tcW w:w="2009" w:type="dxa"/>
            <w:tcBorders>
              <w:top w:val="nil"/>
              <w:left w:val="nil"/>
              <w:bottom w:val="nil"/>
              <w:right w:val="nil"/>
            </w:tcBorders>
          </w:tcPr>
          <w:p w:rsidR="00EA4123" w:rsidRPr="0076776B" w:rsidRDefault="00EA4123" w:rsidP="00715739">
            <w:pPr>
              <w:tabs>
                <w:tab w:val="right" w:pos="1654"/>
              </w:tabs>
              <w:rPr>
                <w:iCs/>
                <w:sz w:val="22"/>
              </w:rPr>
            </w:pPr>
            <w:proofErr w:type="spellStart"/>
            <w:r w:rsidRPr="0076776B">
              <w:rPr>
                <w:iCs/>
                <w:sz w:val="22"/>
              </w:rPr>
              <w:t>fr</w:t>
            </w:r>
            <w:proofErr w:type="spellEnd"/>
            <w:r w:rsidRPr="0076776B">
              <w:rPr>
                <w:iCs/>
                <w:sz w:val="22"/>
              </w:rPr>
              <w:t>.</w:t>
            </w:r>
            <w:r w:rsidRPr="0076776B">
              <w:rPr>
                <w:iCs/>
                <w:sz w:val="22"/>
              </w:rPr>
              <w:tab/>
              <w:t>1'500.00</w:t>
            </w:r>
          </w:p>
        </w:tc>
      </w:tr>
      <w:tr w:rsidR="00EA4123" w:rsidRPr="008A0ACB" w:rsidTr="00602E35">
        <w:tc>
          <w:tcPr>
            <w:tcW w:w="7845" w:type="dxa"/>
            <w:gridSpan w:val="2"/>
            <w:tcBorders>
              <w:top w:val="nil"/>
              <w:left w:val="nil"/>
              <w:bottom w:val="nil"/>
              <w:right w:val="nil"/>
            </w:tcBorders>
          </w:tcPr>
          <w:p w:rsidR="00EA4123" w:rsidRPr="0076776B" w:rsidRDefault="00EA4123" w:rsidP="00715739">
            <w:pPr>
              <w:rPr>
                <w:sz w:val="22"/>
                <w:lang w:val="it-CH"/>
              </w:rPr>
            </w:pPr>
            <w:r w:rsidRPr="0076776B">
              <w:rPr>
                <w:sz w:val="22"/>
                <w:lang w:val="it-CH"/>
              </w:rPr>
              <w:t xml:space="preserve">CRB 945 </w:t>
            </w:r>
            <w:proofErr w:type="spellStart"/>
            <w:r w:rsidRPr="0076776B">
              <w:rPr>
                <w:sz w:val="22"/>
                <w:lang w:val="it-CH"/>
              </w:rPr>
              <w:t>cto</w:t>
            </w:r>
            <w:proofErr w:type="spellEnd"/>
            <w:r w:rsidRPr="0076776B">
              <w:rPr>
                <w:sz w:val="22"/>
                <w:lang w:val="it-CH"/>
              </w:rPr>
              <w:t>. 31370003 Canalizzazioni</w:t>
            </w:r>
          </w:p>
        </w:tc>
        <w:tc>
          <w:tcPr>
            <w:tcW w:w="2009" w:type="dxa"/>
            <w:tcBorders>
              <w:top w:val="nil"/>
              <w:left w:val="nil"/>
              <w:bottom w:val="nil"/>
              <w:right w:val="nil"/>
            </w:tcBorders>
          </w:tcPr>
          <w:p w:rsidR="00EA4123" w:rsidRPr="0076776B" w:rsidRDefault="00EA4123" w:rsidP="00715739">
            <w:pPr>
              <w:tabs>
                <w:tab w:val="right" w:pos="1654"/>
              </w:tabs>
              <w:rPr>
                <w:iCs/>
                <w:sz w:val="22"/>
              </w:rPr>
            </w:pPr>
            <w:proofErr w:type="spellStart"/>
            <w:r w:rsidRPr="0076776B">
              <w:rPr>
                <w:iCs/>
                <w:sz w:val="22"/>
              </w:rPr>
              <w:t>fr</w:t>
            </w:r>
            <w:proofErr w:type="spellEnd"/>
            <w:r w:rsidRPr="0076776B">
              <w:rPr>
                <w:iCs/>
                <w:sz w:val="22"/>
              </w:rPr>
              <w:t>.</w:t>
            </w:r>
            <w:r w:rsidRPr="0076776B">
              <w:rPr>
                <w:iCs/>
                <w:sz w:val="22"/>
              </w:rPr>
              <w:tab/>
              <w:t>500.00</w:t>
            </w:r>
          </w:p>
        </w:tc>
      </w:tr>
      <w:tr w:rsidR="00EA4123" w:rsidRPr="008A0ACB" w:rsidTr="00602E35">
        <w:tc>
          <w:tcPr>
            <w:tcW w:w="7845" w:type="dxa"/>
            <w:gridSpan w:val="2"/>
            <w:tcBorders>
              <w:top w:val="nil"/>
              <w:left w:val="nil"/>
              <w:bottom w:val="nil"/>
              <w:right w:val="nil"/>
            </w:tcBorders>
          </w:tcPr>
          <w:p w:rsidR="00EA4123" w:rsidRPr="0076776B" w:rsidRDefault="00EA4123" w:rsidP="00715739">
            <w:pPr>
              <w:rPr>
                <w:sz w:val="22"/>
                <w:lang w:val="it-CH"/>
              </w:rPr>
            </w:pPr>
            <w:r w:rsidRPr="0076776B">
              <w:rPr>
                <w:sz w:val="22"/>
                <w:lang w:val="it-CH"/>
              </w:rPr>
              <w:t xml:space="preserve">CRB 945 </w:t>
            </w:r>
            <w:proofErr w:type="spellStart"/>
            <w:r w:rsidRPr="0076776B">
              <w:rPr>
                <w:sz w:val="22"/>
                <w:lang w:val="it-CH"/>
              </w:rPr>
              <w:t>cto</w:t>
            </w:r>
            <w:proofErr w:type="spellEnd"/>
            <w:r w:rsidRPr="0076776B">
              <w:rPr>
                <w:sz w:val="22"/>
                <w:lang w:val="it-CH"/>
              </w:rPr>
              <w:t>. 31200010 Elettricità</w:t>
            </w:r>
          </w:p>
        </w:tc>
        <w:tc>
          <w:tcPr>
            <w:tcW w:w="2009" w:type="dxa"/>
            <w:tcBorders>
              <w:top w:val="nil"/>
              <w:left w:val="nil"/>
              <w:bottom w:val="nil"/>
              <w:right w:val="nil"/>
            </w:tcBorders>
          </w:tcPr>
          <w:p w:rsidR="00EA4123" w:rsidRPr="0076776B" w:rsidRDefault="00EA4123" w:rsidP="00715739">
            <w:pPr>
              <w:tabs>
                <w:tab w:val="right" w:pos="1654"/>
              </w:tabs>
              <w:rPr>
                <w:iCs/>
                <w:sz w:val="22"/>
              </w:rPr>
            </w:pPr>
            <w:proofErr w:type="spellStart"/>
            <w:r w:rsidRPr="0076776B">
              <w:rPr>
                <w:iCs/>
                <w:sz w:val="22"/>
              </w:rPr>
              <w:t>fr</w:t>
            </w:r>
            <w:proofErr w:type="spellEnd"/>
            <w:r w:rsidRPr="0076776B">
              <w:rPr>
                <w:iCs/>
                <w:sz w:val="22"/>
              </w:rPr>
              <w:t>.</w:t>
            </w:r>
            <w:r w:rsidRPr="0076776B">
              <w:rPr>
                <w:iCs/>
                <w:sz w:val="22"/>
              </w:rPr>
              <w:tab/>
              <w:t>26'000.00</w:t>
            </w:r>
          </w:p>
        </w:tc>
      </w:tr>
      <w:tr w:rsidR="00EA4123" w:rsidRPr="008A0ACB" w:rsidTr="00602E35">
        <w:tc>
          <w:tcPr>
            <w:tcW w:w="7845" w:type="dxa"/>
            <w:gridSpan w:val="2"/>
            <w:tcBorders>
              <w:top w:val="nil"/>
              <w:left w:val="nil"/>
              <w:bottom w:val="nil"/>
              <w:right w:val="nil"/>
            </w:tcBorders>
          </w:tcPr>
          <w:p w:rsidR="00EA4123" w:rsidRPr="0076776B" w:rsidRDefault="00EA4123" w:rsidP="00715739">
            <w:pPr>
              <w:rPr>
                <w:sz w:val="22"/>
                <w:lang w:val="it-CH"/>
              </w:rPr>
            </w:pPr>
            <w:r w:rsidRPr="0076776B">
              <w:rPr>
                <w:sz w:val="22"/>
                <w:lang w:val="it-CH"/>
              </w:rPr>
              <w:t xml:space="preserve">CRB 946 </w:t>
            </w:r>
            <w:proofErr w:type="spellStart"/>
            <w:r w:rsidRPr="0076776B">
              <w:rPr>
                <w:sz w:val="22"/>
                <w:lang w:val="it-CH"/>
              </w:rPr>
              <w:t>cto</w:t>
            </w:r>
            <w:proofErr w:type="spellEnd"/>
            <w:r w:rsidRPr="0076776B">
              <w:rPr>
                <w:sz w:val="22"/>
                <w:lang w:val="it-CH"/>
              </w:rPr>
              <w:t>. 31200018 Olio combustibile</w:t>
            </w:r>
          </w:p>
        </w:tc>
        <w:tc>
          <w:tcPr>
            <w:tcW w:w="2009" w:type="dxa"/>
            <w:tcBorders>
              <w:top w:val="nil"/>
              <w:left w:val="nil"/>
              <w:bottom w:val="nil"/>
              <w:right w:val="nil"/>
            </w:tcBorders>
          </w:tcPr>
          <w:p w:rsidR="00EA4123" w:rsidRPr="0076776B" w:rsidRDefault="00EA4123" w:rsidP="00715739">
            <w:pPr>
              <w:tabs>
                <w:tab w:val="right" w:pos="1654"/>
              </w:tabs>
              <w:rPr>
                <w:sz w:val="22"/>
                <w:lang w:val="it-CH" w:eastAsia="it-CH"/>
              </w:rPr>
            </w:pPr>
            <w:proofErr w:type="spellStart"/>
            <w:r w:rsidRPr="0076776B">
              <w:rPr>
                <w:sz w:val="22"/>
                <w:lang w:val="it-CH" w:eastAsia="it-CH"/>
              </w:rPr>
              <w:t>fr</w:t>
            </w:r>
            <w:proofErr w:type="spellEnd"/>
            <w:r w:rsidRPr="0076776B">
              <w:rPr>
                <w:sz w:val="22"/>
                <w:lang w:val="it-CH" w:eastAsia="it-CH"/>
              </w:rPr>
              <w:t>.</w:t>
            </w:r>
            <w:r w:rsidRPr="0076776B">
              <w:rPr>
                <w:sz w:val="22"/>
                <w:lang w:val="it-CH" w:eastAsia="it-CH"/>
              </w:rPr>
              <w:tab/>
            </w:r>
            <w:r w:rsidRPr="0076776B">
              <w:rPr>
                <w:iCs/>
                <w:sz w:val="22"/>
              </w:rPr>
              <w:t>19'000</w:t>
            </w:r>
            <w:r w:rsidRPr="0076776B">
              <w:rPr>
                <w:sz w:val="22"/>
                <w:lang w:val="it-CH" w:eastAsia="it-CH"/>
              </w:rPr>
              <w:t>.00</w:t>
            </w:r>
          </w:p>
        </w:tc>
      </w:tr>
      <w:tr w:rsidR="00EA4123" w:rsidRPr="008A0ACB" w:rsidTr="00602E35">
        <w:tc>
          <w:tcPr>
            <w:tcW w:w="7845" w:type="dxa"/>
            <w:gridSpan w:val="2"/>
            <w:tcBorders>
              <w:top w:val="nil"/>
              <w:left w:val="nil"/>
              <w:bottom w:val="nil"/>
              <w:right w:val="nil"/>
            </w:tcBorders>
          </w:tcPr>
          <w:p w:rsidR="00EA4123" w:rsidRPr="0076776B" w:rsidRDefault="00EA4123" w:rsidP="00715739">
            <w:pPr>
              <w:rPr>
                <w:sz w:val="22"/>
                <w:lang w:val="it-CH"/>
              </w:rPr>
            </w:pPr>
            <w:r w:rsidRPr="0076776B">
              <w:rPr>
                <w:iCs/>
                <w:sz w:val="22"/>
                <w:u w:val="single"/>
              </w:rPr>
              <w:t>Spese di gestione corrente annue – CSI</w:t>
            </w:r>
          </w:p>
        </w:tc>
        <w:tc>
          <w:tcPr>
            <w:tcW w:w="2009" w:type="dxa"/>
            <w:tcBorders>
              <w:top w:val="nil"/>
              <w:left w:val="nil"/>
              <w:bottom w:val="nil"/>
              <w:right w:val="nil"/>
            </w:tcBorders>
          </w:tcPr>
          <w:p w:rsidR="00EA4123" w:rsidRPr="0076776B" w:rsidRDefault="00EA4123" w:rsidP="00715739">
            <w:pPr>
              <w:rPr>
                <w:iCs/>
                <w:sz w:val="22"/>
              </w:rPr>
            </w:pPr>
          </w:p>
        </w:tc>
      </w:tr>
      <w:tr w:rsidR="00EA4123" w:rsidRPr="008A0ACB" w:rsidTr="00602E35">
        <w:tc>
          <w:tcPr>
            <w:tcW w:w="7845" w:type="dxa"/>
            <w:gridSpan w:val="2"/>
            <w:tcBorders>
              <w:top w:val="nil"/>
              <w:left w:val="nil"/>
              <w:bottom w:val="nil"/>
              <w:right w:val="nil"/>
            </w:tcBorders>
          </w:tcPr>
          <w:p w:rsidR="00EA4123" w:rsidRPr="0076776B" w:rsidRDefault="00EA4123" w:rsidP="00715739">
            <w:pPr>
              <w:rPr>
                <w:sz w:val="22"/>
                <w:lang w:val="it-CH"/>
              </w:rPr>
            </w:pPr>
            <w:r w:rsidRPr="0076776B">
              <w:rPr>
                <w:sz w:val="22"/>
              </w:rPr>
              <w:t xml:space="preserve">CRB 951 </w:t>
            </w:r>
            <w:proofErr w:type="spellStart"/>
            <w:r w:rsidRPr="0076776B">
              <w:rPr>
                <w:sz w:val="22"/>
              </w:rPr>
              <w:t>cto</w:t>
            </w:r>
            <w:proofErr w:type="spellEnd"/>
            <w:r w:rsidRPr="0076776B">
              <w:rPr>
                <w:sz w:val="22"/>
              </w:rPr>
              <w:t>. 31530005 Manutenzione macchine apparecchiature e pc</w:t>
            </w:r>
          </w:p>
        </w:tc>
        <w:tc>
          <w:tcPr>
            <w:tcW w:w="2009" w:type="dxa"/>
            <w:tcBorders>
              <w:top w:val="nil"/>
              <w:left w:val="nil"/>
              <w:bottom w:val="single" w:sz="4" w:space="0" w:color="auto"/>
              <w:right w:val="nil"/>
            </w:tcBorders>
          </w:tcPr>
          <w:p w:rsidR="00EA4123" w:rsidRPr="0076776B" w:rsidRDefault="00EA4123" w:rsidP="00715739">
            <w:pPr>
              <w:tabs>
                <w:tab w:val="right" w:pos="1654"/>
              </w:tabs>
              <w:rPr>
                <w:iCs/>
                <w:sz w:val="22"/>
              </w:rPr>
            </w:pPr>
            <w:proofErr w:type="spellStart"/>
            <w:r w:rsidRPr="0076776B">
              <w:rPr>
                <w:iCs/>
                <w:sz w:val="22"/>
              </w:rPr>
              <w:t>fr</w:t>
            </w:r>
            <w:proofErr w:type="spellEnd"/>
            <w:r w:rsidRPr="0076776B">
              <w:rPr>
                <w:iCs/>
                <w:sz w:val="22"/>
              </w:rPr>
              <w:t>.</w:t>
            </w:r>
            <w:r w:rsidRPr="0076776B">
              <w:rPr>
                <w:iCs/>
                <w:sz w:val="22"/>
              </w:rPr>
              <w:tab/>
              <w:t>20'000.00</w:t>
            </w:r>
          </w:p>
        </w:tc>
      </w:tr>
      <w:tr w:rsidR="00EA4123" w:rsidRPr="008A0ACB" w:rsidTr="00602E35">
        <w:tc>
          <w:tcPr>
            <w:tcW w:w="7845" w:type="dxa"/>
            <w:gridSpan w:val="2"/>
            <w:tcBorders>
              <w:top w:val="nil"/>
              <w:left w:val="nil"/>
              <w:bottom w:val="nil"/>
              <w:right w:val="nil"/>
            </w:tcBorders>
          </w:tcPr>
          <w:p w:rsidR="00EA4123" w:rsidRPr="0076776B" w:rsidRDefault="00EA4123" w:rsidP="00715739">
            <w:pPr>
              <w:rPr>
                <w:b/>
                <w:iCs/>
                <w:sz w:val="22"/>
              </w:rPr>
            </w:pPr>
            <w:r w:rsidRPr="0076776B">
              <w:rPr>
                <w:b/>
                <w:iCs/>
                <w:sz w:val="22"/>
              </w:rPr>
              <w:t>Totale spese di gestione corrente</w:t>
            </w:r>
          </w:p>
          <w:p w:rsidR="00EA4123" w:rsidRPr="007C3957" w:rsidRDefault="00EA4123" w:rsidP="00715739">
            <w:pPr>
              <w:rPr>
                <w:iCs/>
                <w:szCs w:val="24"/>
                <w:u w:val="single"/>
              </w:rPr>
            </w:pPr>
          </w:p>
          <w:p w:rsidR="00EA4123" w:rsidRPr="0076776B" w:rsidRDefault="00EA4123" w:rsidP="00715739">
            <w:pPr>
              <w:rPr>
                <w:sz w:val="22"/>
                <w:lang w:val="it-CH"/>
              </w:rPr>
            </w:pPr>
            <w:r w:rsidRPr="0076776B">
              <w:rPr>
                <w:iCs/>
                <w:sz w:val="22"/>
                <w:u w:val="single"/>
              </w:rPr>
              <w:t>Ricavi da gestione corrente annui – SMPP</w:t>
            </w:r>
          </w:p>
        </w:tc>
        <w:tc>
          <w:tcPr>
            <w:tcW w:w="2009" w:type="dxa"/>
            <w:tcBorders>
              <w:top w:val="single" w:sz="4" w:space="0" w:color="auto"/>
              <w:left w:val="nil"/>
              <w:bottom w:val="nil"/>
              <w:right w:val="nil"/>
            </w:tcBorders>
          </w:tcPr>
          <w:p w:rsidR="00EA4123" w:rsidRPr="0076776B" w:rsidRDefault="00EA4123" w:rsidP="00715739">
            <w:pPr>
              <w:tabs>
                <w:tab w:val="right" w:pos="1654"/>
              </w:tabs>
              <w:rPr>
                <w:b/>
                <w:iCs/>
                <w:sz w:val="22"/>
              </w:rPr>
            </w:pPr>
            <w:proofErr w:type="spellStart"/>
            <w:r w:rsidRPr="0076776B">
              <w:rPr>
                <w:b/>
                <w:iCs/>
                <w:sz w:val="22"/>
              </w:rPr>
              <w:t>fr</w:t>
            </w:r>
            <w:proofErr w:type="spellEnd"/>
            <w:r w:rsidRPr="0076776B">
              <w:rPr>
                <w:b/>
                <w:iCs/>
                <w:sz w:val="22"/>
              </w:rPr>
              <w:t>.</w:t>
            </w:r>
            <w:r w:rsidRPr="0076776B">
              <w:rPr>
                <w:b/>
                <w:iCs/>
                <w:sz w:val="22"/>
              </w:rPr>
              <w:tab/>
              <w:t>140'000.00</w:t>
            </w:r>
          </w:p>
        </w:tc>
      </w:tr>
      <w:tr w:rsidR="00EA4123" w:rsidRPr="008A0ACB" w:rsidTr="00602E35">
        <w:tc>
          <w:tcPr>
            <w:tcW w:w="7845" w:type="dxa"/>
            <w:gridSpan w:val="2"/>
            <w:tcBorders>
              <w:top w:val="nil"/>
              <w:left w:val="nil"/>
              <w:bottom w:val="nil"/>
              <w:right w:val="nil"/>
            </w:tcBorders>
          </w:tcPr>
          <w:p w:rsidR="00EA4123" w:rsidRPr="0076776B" w:rsidRDefault="00EA4123" w:rsidP="00715739">
            <w:pPr>
              <w:rPr>
                <w:sz w:val="22"/>
                <w:lang w:val="it-CH"/>
              </w:rPr>
            </w:pPr>
            <w:r w:rsidRPr="0076776B">
              <w:rPr>
                <w:sz w:val="22"/>
              </w:rPr>
              <w:t xml:space="preserve">CRB 180 </w:t>
            </w:r>
            <w:proofErr w:type="spellStart"/>
            <w:r w:rsidRPr="0076776B">
              <w:rPr>
                <w:sz w:val="22"/>
              </w:rPr>
              <w:t>cto</w:t>
            </w:r>
            <w:proofErr w:type="spellEnd"/>
            <w:r w:rsidRPr="0076776B">
              <w:rPr>
                <w:sz w:val="22"/>
              </w:rPr>
              <w:t>. 44700001 Affitto stabili e infrastrutture</w:t>
            </w:r>
          </w:p>
        </w:tc>
        <w:tc>
          <w:tcPr>
            <w:tcW w:w="2009" w:type="dxa"/>
            <w:tcBorders>
              <w:top w:val="nil"/>
              <w:left w:val="nil"/>
              <w:bottom w:val="nil"/>
              <w:right w:val="nil"/>
            </w:tcBorders>
          </w:tcPr>
          <w:p w:rsidR="00EA4123" w:rsidRPr="0076776B" w:rsidRDefault="00EA4123" w:rsidP="00715739">
            <w:pPr>
              <w:tabs>
                <w:tab w:val="right" w:pos="1654"/>
              </w:tabs>
              <w:rPr>
                <w:b/>
                <w:iCs/>
                <w:sz w:val="22"/>
              </w:rPr>
            </w:pPr>
            <w:proofErr w:type="spellStart"/>
            <w:r w:rsidRPr="0076776B">
              <w:rPr>
                <w:b/>
                <w:iCs/>
                <w:sz w:val="22"/>
              </w:rPr>
              <w:t>fr</w:t>
            </w:r>
            <w:proofErr w:type="spellEnd"/>
            <w:r w:rsidRPr="0076776B">
              <w:rPr>
                <w:b/>
                <w:iCs/>
                <w:sz w:val="22"/>
              </w:rPr>
              <w:t>.</w:t>
            </w:r>
            <w:r w:rsidRPr="0076776B">
              <w:rPr>
                <w:b/>
                <w:iCs/>
                <w:sz w:val="22"/>
              </w:rPr>
              <w:tab/>
              <w:t>50'000.00</w:t>
            </w:r>
          </w:p>
        </w:tc>
      </w:tr>
      <w:tr w:rsidR="00EA4123" w:rsidRPr="008A0ACB" w:rsidTr="00602E35">
        <w:tc>
          <w:tcPr>
            <w:tcW w:w="7845" w:type="dxa"/>
            <w:gridSpan w:val="2"/>
            <w:tcBorders>
              <w:top w:val="nil"/>
              <w:left w:val="nil"/>
              <w:bottom w:val="nil"/>
              <w:right w:val="nil"/>
            </w:tcBorders>
          </w:tcPr>
          <w:p w:rsidR="00EA4123" w:rsidRPr="008A0ACB" w:rsidRDefault="00EA4123" w:rsidP="00715739"/>
        </w:tc>
        <w:tc>
          <w:tcPr>
            <w:tcW w:w="2009" w:type="dxa"/>
            <w:tcBorders>
              <w:top w:val="nil"/>
              <w:left w:val="nil"/>
              <w:bottom w:val="nil"/>
              <w:right w:val="nil"/>
            </w:tcBorders>
          </w:tcPr>
          <w:p w:rsidR="00EA4123" w:rsidRPr="008A0ACB" w:rsidRDefault="00EA4123" w:rsidP="00715739">
            <w:pPr>
              <w:tabs>
                <w:tab w:val="right" w:pos="1654"/>
              </w:tabs>
              <w:rPr>
                <w:iCs/>
              </w:rPr>
            </w:pPr>
          </w:p>
        </w:tc>
      </w:tr>
    </w:tbl>
    <w:p w:rsidR="00EA4123" w:rsidRPr="008A0ACB" w:rsidRDefault="00EA4123" w:rsidP="00715739">
      <w:pPr>
        <w:tabs>
          <w:tab w:val="left" w:pos="7938"/>
        </w:tabs>
        <w:ind w:left="340" w:hanging="340"/>
      </w:pPr>
      <w:r w:rsidRPr="008A0ACB">
        <w:rPr>
          <w:iCs/>
        </w:rPr>
        <w:t>Gli</w:t>
      </w:r>
      <w:r w:rsidRPr="008A0ACB">
        <w:rPr>
          <w:iCs/>
        </w:rPr>
        <w:tab/>
        <w:t xml:space="preserve"> effettivi restano immutati.</w:t>
      </w:r>
    </w:p>
    <w:p w:rsidR="00EA4123" w:rsidRPr="007C3957" w:rsidRDefault="00EA4123" w:rsidP="00715739">
      <w:pPr>
        <w:rPr>
          <w:szCs w:val="24"/>
        </w:rPr>
      </w:pPr>
    </w:p>
    <w:p w:rsidR="00EA4123" w:rsidRPr="008A0ACB" w:rsidRDefault="00EA4123" w:rsidP="00715739">
      <w:r w:rsidRPr="008A0ACB">
        <w:t>Lo stanziamento del credito proposto con l’allegato decreto legislativo richiede l’approvazione a parte della maggioranza assoluta dei membri del Gran Consiglio (cfr. art. 5 cpv. 3 LGF).</w:t>
      </w:r>
    </w:p>
    <w:p w:rsidR="00EA4123" w:rsidRPr="007C3957" w:rsidRDefault="00EA4123" w:rsidP="00715739">
      <w:pPr>
        <w:rPr>
          <w:szCs w:val="24"/>
        </w:rPr>
      </w:pPr>
    </w:p>
    <w:p w:rsidR="00EA4123" w:rsidRPr="007C3957" w:rsidRDefault="00EA4123" w:rsidP="00715739">
      <w:pPr>
        <w:rPr>
          <w:szCs w:val="24"/>
        </w:rPr>
      </w:pPr>
    </w:p>
    <w:p w:rsidR="007C3957" w:rsidRDefault="007C3957">
      <w:pPr>
        <w:jc w:val="left"/>
        <w:rPr>
          <w:szCs w:val="24"/>
        </w:rPr>
      </w:pPr>
      <w:r>
        <w:rPr>
          <w:szCs w:val="24"/>
        </w:rPr>
        <w:br w:type="page"/>
      </w:r>
    </w:p>
    <w:p w:rsidR="00EA4123" w:rsidRPr="008A0ACB" w:rsidRDefault="00EA4123" w:rsidP="00715739">
      <w:pPr>
        <w:pStyle w:val="Titolo1"/>
        <w:numPr>
          <w:ilvl w:val="0"/>
          <w:numId w:val="3"/>
        </w:numPr>
        <w:ind w:left="567" w:hanging="567"/>
      </w:pPr>
      <w:r w:rsidRPr="008A0ACB">
        <w:t xml:space="preserve">aspetti TEMPORALI </w:t>
      </w:r>
    </w:p>
    <w:p w:rsidR="00EA4123" w:rsidRPr="008A0ACB" w:rsidRDefault="00EA4123" w:rsidP="00715739">
      <w:pPr>
        <w:autoSpaceDE w:val="0"/>
        <w:autoSpaceDN w:val="0"/>
        <w:adjustRightInd w:val="0"/>
        <w:rPr>
          <w:rFonts w:cs="Arial"/>
          <w:szCs w:val="24"/>
        </w:rPr>
      </w:pPr>
      <w:r w:rsidRPr="008A0ACB">
        <w:rPr>
          <w:rFonts w:cs="Arial"/>
          <w:szCs w:val="24"/>
        </w:rPr>
        <w:t>La tempistica prospettata per la concretizzazione degli intendimenti di pertinenza del DI illustrati nel presente messaggio è la seguente:</w:t>
      </w:r>
    </w:p>
    <w:p w:rsidR="00EA4123" w:rsidRPr="007C3957" w:rsidRDefault="00EA4123" w:rsidP="00715739">
      <w:pPr>
        <w:autoSpaceDE w:val="0"/>
        <w:autoSpaceDN w:val="0"/>
        <w:adjustRightInd w:val="0"/>
        <w:rPr>
          <w:rFonts w:cs="Arial"/>
          <w:szCs w:val="24"/>
          <w:lang w:val="it-CH" w:eastAsia="it-CH"/>
        </w:rPr>
      </w:pPr>
    </w:p>
    <w:tbl>
      <w:tblPr>
        <w:tblStyle w:val="Grigliatabella"/>
        <w:tblW w:w="5000" w:type="pct"/>
        <w:tblLook w:val="04A0" w:firstRow="1" w:lastRow="0" w:firstColumn="1" w:lastColumn="0" w:noHBand="0" w:noVBand="1"/>
      </w:tblPr>
      <w:tblGrid>
        <w:gridCol w:w="418"/>
        <w:gridCol w:w="7729"/>
        <w:gridCol w:w="1481"/>
      </w:tblGrid>
      <w:tr w:rsidR="00EA4123" w:rsidRPr="008A0ACB" w:rsidTr="00602E35">
        <w:tc>
          <w:tcPr>
            <w:tcW w:w="217" w:type="pct"/>
          </w:tcPr>
          <w:p w:rsidR="00EA4123" w:rsidRPr="008A0ACB" w:rsidRDefault="00EA4123" w:rsidP="00715739">
            <w:pPr>
              <w:rPr>
                <w:rFonts w:cs="Arial"/>
                <w:szCs w:val="24"/>
              </w:rPr>
            </w:pPr>
            <w:r w:rsidRPr="008A0ACB">
              <w:rPr>
                <w:rFonts w:cs="Arial"/>
                <w:szCs w:val="24"/>
              </w:rPr>
              <w:t>0.</w:t>
            </w:r>
          </w:p>
        </w:tc>
        <w:tc>
          <w:tcPr>
            <w:tcW w:w="4014" w:type="pct"/>
          </w:tcPr>
          <w:p w:rsidR="00EA4123" w:rsidRPr="008A0ACB" w:rsidRDefault="00EA4123" w:rsidP="00715739">
            <w:pPr>
              <w:rPr>
                <w:rFonts w:cs="Arial"/>
                <w:szCs w:val="24"/>
                <w:lang w:eastAsia="it-CH"/>
              </w:rPr>
            </w:pPr>
            <w:r w:rsidRPr="008A0ACB">
              <w:rPr>
                <w:rFonts w:cs="Arial"/>
                <w:szCs w:val="24"/>
                <w:lang w:eastAsia="it-CH"/>
              </w:rPr>
              <w:t>Approvazione del credito da parte del Gran Consiglio</w:t>
            </w:r>
          </w:p>
        </w:tc>
        <w:tc>
          <w:tcPr>
            <w:tcW w:w="769" w:type="pct"/>
          </w:tcPr>
          <w:p w:rsidR="00EA4123" w:rsidRPr="008A0ACB" w:rsidRDefault="00EA4123" w:rsidP="00715739">
            <w:pPr>
              <w:rPr>
                <w:rFonts w:cs="Arial"/>
                <w:szCs w:val="24"/>
                <w:lang w:val="it-CH" w:eastAsia="it-CH"/>
              </w:rPr>
            </w:pPr>
            <w:r w:rsidRPr="008A0ACB">
              <w:rPr>
                <w:rFonts w:cs="Arial"/>
                <w:szCs w:val="24"/>
                <w:lang w:val="it-CH" w:eastAsia="it-CH"/>
              </w:rPr>
              <w:t>02.2021</w:t>
            </w:r>
          </w:p>
        </w:tc>
      </w:tr>
      <w:tr w:rsidR="00EA4123" w:rsidRPr="008A0ACB" w:rsidTr="00602E35">
        <w:tc>
          <w:tcPr>
            <w:tcW w:w="217" w:type="pct"/>
          </w:tcPr>
          <w:p w:rsidR="00EA4123" w:rsidRPr="008A0ACB" w:rsidRDefault="00EA4123" w:rsidP="00715739">
            <w:pPr>
              <w:rPr>
                <w:rFonts w:cs="Arial"/>
                <w:szCs w:val="24"/>
              </w:rPr>
            </w:pPr>
            <w:r w:rsidRPr="008A0ACB">
              <w:rPr>
                <w:rFonts w:cs="Arial"/>
                <w:szCs w:val="24"/>
              </w:rPr>
              <w:t>1.</w:t>
            </w:r>
          </w:p>
        </w:tc>
        <w:tc>
          <w:tcPr>
            <w:tcW w:w="4014" w:type="pct"/>
          </w:tcPr>
          <w:p w:rsidR="00EA4123" w:rsidRPr="008A0ACB" w:rsidRDefault="00EA4123" w:rsidP="00715739">
            <w:pPr>
              <w:rPr>
                <w:rFonts w:cs="Arial"/>
                <w:szCs w:val="24"/>
                <w:lang w:eastAsia="it-CH"/>
              </w:rPr>
            </w:pPr>
            <w:r w:rsidRPr="008A0ACB">
              <w:rPr>
                <w:rFonts w:cs="Arial"/>
                <w:szCs w:val="24"/>
                <w:lang w:eastAsia="it-CH"/>
              </w:rPr>
              <w:t xml:space="preserve">Sottoscrizione contratto di compravendita della </w:t>
            </w:r>
            <w:proofErr w:type="spellStart"/>
            <w:r w:rsidRPr="008A0ACB">
              <w:rPr>
                <w:rFonts w:cs="Arial"/>
                <w:szCs w:val="24"/>
                <w:lang w:eastAsia="it-CH"/>
              </w:rPr>
              <w:t>Saleggina</w:t>
            </w:r>
            <w:proofErr w:type="spellEnd"/>
          </w:p>
        </w:tc>
        <w:tc>
          <w:tcPr>
            <w:tcW w:w="769" w:type="pct"/>
          </w:tcPr>
          <w:p w:rsidR="00EA4123" w:rsidRPr="008A0ACB" w:rsidRDefault="00EA4123" w:rsidP="00715739">
            <w:pPr>
              <w:rPr>
                <w:rFonts w:cs="Arial"/>
                <w:szCs w:val="24"/>
                <w:lang w:val="it-CH" w:eastAsia="it-CH"/>
              </w:rPr>
            </w:pPr>
            <w:r w:rsidRPr="008A0ACB">
              <w:rPr>
                <w:rFonts w:cs="Arial"/>
                <w:szCs w:val="24"/>
                <w:lang w:val="it-CH" w:eastAsia="it-CH"/>
              </w:rPr>
              <w:t>04.2021</w:t>
            </w:r>
          </w:p>
        </w:tc>
      </w:tr>
      <w:tr w:rsidR="00EA4123" w:rsidRPr="008A0ACB" w:rsidTr="00602E35">
        <w:tc>
          <w:tcPr>
            <w:tcW w:w="217" w:type="pct"/>
          </w:tcPr>
          <w:p w:rsidR="00EA4123" w:rsidRPr="008A0ACB" w:rsidRDefault="00EA4123" w:rsidP="00715739">
            <w:pPr>
              <w:rPr>
                <w:rFonts w:cs="Arial"/>
                <w:szCs w:val="24"/>
              </w:rPr>
            </w:pPr>
            <w:r w:rsidRPr="008A0ACB">
              <w:rPr>
                <w:rFonts w:cs="Arial"/>
                <w:szCs w:val="24"/>
              </w:rPr>
              <w:t>2.</w:t>
            </w:r>
          </w:p>
        </w:tc>
        <w:tc>
          <w:tcPr>
            <w:tcW w:w="4014" w:type="pct"/>
          </w:tcPr>
          <w:p w:rsidR="00EA4123" w:rsidRPr="008A0ACB" w:rsidRDefault="00EA4123" w:rsidP="00715739">
            <w:pPr>
              <w:rPr>
                <w:rFonts w:cs="Arial"/>
                <w:szCs w:val="24"/>
                <w:lang w:eastAsia="it-CH"/>
              </w:rPr>
            </w:pPr>
            <w:r w:rsidRPr="008A0ACB">
              <w:rPr>
                <w:rFonts w:cs="Arial"/>
                <w:szCs w:val="24"/>
                <w:lang w:eastAsia="it-CH"/>
              </w:rPr>
              <w:t xml:space="preserve">Sistemazione della zona SAC </w:t>
            </w:r>
            <w:proofErr w:type="spellStart"/>
            <w:r w:rsidRPr="008A0ACB">
              <w:rPr>
                <w:rFonts w:cs="Arial"/>
                <w:szCs w:val="24"/>
                <w:lang w:eastAsia="it-CH"/>
              </w:rPr>
              <w:t>Saleggina</w:t>
            </w:r>
            <w:proofErr w:type="spellEnd"/>
          </w:p>
        </w:tc>
        <w:tc>
          <w:tcPr>
            <w:tcW w:w="769" w:type="pct"/>
          </w:tcPr>
          <w:p w:rsidR="00EA4123" w:rsidRPr="008A0ACB" w:rsidRDefault="00EA4123" w:rsidP="00715739">
            <w:pPr>
              <w:rPr>
                <w:rFonts w:cs="Arial"/>
                <w:szCs w:val="24"/>
                <w:lang w:val="it-CH" w:eastAsia="it-CH"/>
              </w:rPr>
            </w:pPr>
            <w:r w:rsidRPr="008A0ACB">
              <w:rPr>
                <w:rFonts w:cs="Arial"/>
                <w:szCs w:val="24"/>
                <w:lang w:val="it-CH" w:eastAsia="it-CH"/>
              </w:rPr>
              <w:t>2021/2022</w:t>
            </w:r>
          </w:p>
        </w:tc>
      </w:tr>
      <w:tr w:rsidR="00EA4123" w:rsidRPr="008A0ACB" w:rsidTr="00602E35">
        <w:tc>
          <w:tcPr>
            <w:tcW w:w="217" w:type="pct"/>
          </w:tcPr>
          <w:p w:rsidR="00EA4123" w:rsidRPr="008A0ACB" w:rsidRDefault="00EA4123" w:rsidP="00715739">
            <w:pPr>
              <w:rPr>
                <w:rFonts w:cs="Arial"/>
                <w:szCs w:val="24"/>
              </w:rPr>
            </w:pPr>
            <w:r w:rsidRPr="008A0ACB">
              <w:rPr>
                <w:rFonts w:cs="Arial"/>
                <w:szCs w:val="24"/>
              </w:rPr>
              <w:t xml:space="preserve">3. </w:t>
            </w:r>
          </w:p>
        </w:tc>
        <w:tc>
          <w:tcPr>
            <w:tcW w:w="4014" w:type="pct"/>
          </w:tcPr>
          <w:p w:rsidR="00EA4123" w:rsidRPr="008A0ACB" w:rsidRDefault="00EA4123" w:rsidP="00715739">
            <w:pPr>
              <w:rPr>
                <w:rFonts w:cs="Arial"/>
                <w:szCs w:val="24"/>
                <w:lang w:eastAsia="it-CH"/>
              </w:rPr>
            </w:pPr>
            <w:r w:rsidRPr="008A0ACB">
              <w:rPr>
                <w:rFonts w:cs="Arial"/>
                <w:szCs w:val="24"/>
                <w:lang w:eastAsia="it-CH"/>
              </w:rPr>
              <w:t xml:space="preserve">Diritto di superficie e adeguamenti </w:t>
            </w:r>
            <w:proofErr w:type="spellStart"/>
            <w:r w:rsidRPr="008A0ACB">
              <w:rPr>
                <w:rFonts w:cs="Arial"/>
                <w:szCs w:val="24"/>
                <w:lang w:eastAsia="it-CH"/>
              </w:rPr>
              <w:t>Infocentro</w:t>
            </w:r>
            <w:proofErr w:type="spellEnd"/>
            <w:r w:rsidRPr="008A0ACB">
              <w:rPr>
                <w:rFonts w:cs="Arial"/>
                <w:szCs w:val="24"/>
                <w:lang w:eastAsia="it-CH"/>
              </w:rPr>
              <w:t xml:space="preserve"> </w:t>
            </w:r>
          </w:p>
        </w:tc>
        <w:tc>
          <w:tcPr>
            <w:tcW w:w="769" w:type="pct"/>
          </w:tcPr>
          <w:p w:rsidR="00EA4123" w:rsidRPr="008A0ACB" w:rsidRDefault="00EA4123" w:rsidP="00715739">
            <w:pPr>
              <w:rPr>
                <w:rFonts w:cs="Arial"/>
                <w:szCs w:val="24"/>
                <w:lang w:val="it-CH" w:eastAsia="it-CH"/>
              </w:rPr>
            </w:pPr>
            <w:r w:rsidRPr="008A0ACB">
              <w:rPr>
                <w:rFonts w:cs="Arial"/>
                <w:szCs w:val="24"/>
                <w:lang w:val="it-CH" w:eastAsia="it-CH"/>
              </w:rPr>
              <w:t>2021/2022</w:t>
            </w:r>
          </w:p>
        </w:tc>
      </w:tr>
      <w:tr w:rsidR="00EA4123" w:rsidRPr="008A0ACB" w:rsidTr="00602E35">
        <w:tc>
          <w:tcPr>
            <w:tcW w:w="217" w:type="pct"/>
          </w:tcPr>
          <w:p w:rsidR="00EA4123" w:rsidRPr="008A0ACB" w:rsidRDefault="00EA4123" w:rsidP="00715739">
            <w:pPr>
              <w:rPr>
                <w:rFonts w:cs="Arial"/>
                <w:szCs w:val="24"/>
              </w:rPr>
            </w:pPr>
            <w:r w:rsidRPr="008A0ACB">
              <w:rPr>
                <w:rFonts w:cs="Arial"/>
                <w:szCs w:val="24"/>
              </w:rPr>
              <w:t xml:space="preserve">4. </w:t>
            </w:r>
          </w:p>
        </w:tc>
        <w:tc>
          <w:tcPr>
            <w:tcW w:w="4014" w:type="pct"/>
          </w:tcPr>
          <w:p w:rsidR="00EA4123" w:rsidRPr="008A0ACB" w:rsidRDefault="00EA4123" w:rsidP="00715739">
            <w:pPr>
              <w:rPr>
                <w:rFonts w:cs="Arial"/>
                <w:szCs w:val="24"/>
                <w:lang w:eastAsia="it-CH"/>
              </w:rPr>
            </w:pPr>
            <w:r w:rsidRPr="008A0ACB">
              <w:rPr>
                <w:rFonts w:cs="Arial"/>
                <w:szCs w:val="24"/>
                <w:lang w:eastAsia="it-CH"/>
              </w:rPr>
              <w:t xml:space="preserve">Acquisizione parcella </w:t>
            </w:r>
            <w:proofErr w:type="spellStart"/>
            <w:r w:rsidRPr="008A0ACB">
              <w:rPr>
                <w:rFonts w:cs="Arial"/>
                <w:szCs w:val="24"/>
                <w:lang w:eastAsia="it-CH"/>
              </w:rPr>
              <w:t>Infocentro</w:t>
            </w:r>
            <w:proofErr w:type="spellEnd"/>
            <w:r w:rsidRPr="008A0ACB">
              <w:rPr>
                <w:rFonts w:cs="Arial"/>
                <w:szCs w:val="24"/>
                <w:lang w:eastAsia="it-CH"/>
              </w:rPr>
              <w:t xml:space="preserve"> – </w:t>
            </w:r>
            <w:proofErr w:type="spellStart"/>
            <w:r w:rsidRPr="008A0ACB">
              <w:rPr>
                <w:rFonts w:cs="Arial"/>
                <w:szCs w:val="24"/>
                <w:lang w:eastAsia="it-CH"/>
              </w:rPr>
              <w:t>Pollegio</w:t>
            </w:r>
            <w:proofErr w:type="spellEnd"/>
          </w:p>
        </w:tc>
        <w:tc>
          <w:tcPr>
            <w:tcW w:w="769" w:type="pct"/>
          </w:tcPr>
          <w:p w:rsidR="00EA4123" w:rsidRPr="008A0ACB" w:rsidRDefault="00EA4123" w:rsidP="00715739">
            <w:pPr>
              <w:rPr>
                <w:rFonts w:cs="Arial"/>
                <w:szCs w:val="24"/>
                <w:lang w:val="it-CH" w:eastAsia="it-CH"/>
              </w:rPr>
            </w:pPr>
            <w:r w:rsidRPr="008A0ACB">
              <w:rPr>
                <w:rFonts w:cs="Arial"/>
                <w:szCs w:val="24"/>
                <w:lang w:val="it-CH" w:eastAsia="it-CH"/>
              </w:rPr>
              <w:t>2022</w:t>
            </w:r>
          </w:p>
        </w:tc>
      </w:tr>
      <w:tr w:rsidR="00EA4123" w:rsidRPr="008A0ACB" w:rsidTr="00602E35">
        <w:tc>
          <w:tcPr>
            <w:tcW w:w="217" w:type="pct"/>
          </w:tcPr>
          <w:p w:rsidR="00EA4123" w:rsidRPr="008A0ACB" w:rsidRDefault="00EA4123" w:rsidP="00715739">
            <w:pPr>
              <w:rPr>
                <w:rFonts w:cs="Arial"/>
                <w:szCs w:val="24"/>
              </w:rPr>
            </w:pPr>
            <w:r w:rsidRPr="008A0ACB">
              <w:rPr>
                <w:rFonts w:cs="Arial"/>
                <w:szCs w:val="24"/>
              </w:rPr>
              <w:t>5.</w:t>
            </w:r>
          </w:p>
        </w:tc>
        <w:tc>
          <w:tcPr>
            <w:tcW w:w="4014" w:type="pct"/>
          </w:tcPr>
          <w:p w:rsidR="00EA4123" w:rsidRPr="008A0ACB" w:rsidRDefault="00EA4123" w:rsidP="00715739">
            <w:pPr>
              <w:rPr>
                <w:rFonts w:cs="Arial"/>
                <w:szCs w:val="24"/>
                <w:lang w:eastAsia="it-CH"/>
              </w:rPr>
            </w:pPr>
            <w:r w:rsidRPr="008A0ACB">
              <w:rPr>
                <w:rFonts w:cs="Arial"/>
                <w:szCs w:val="24"/>
                <w:lang w:eastAsia="it-CH"/>
              </w:rPr>
              <w:t xml:space="preserve">Sistemazione idraulica zona </w:t>
            </w:r>
            <w:proofErr w:type="spellStart"/>
            <w:r w:rsidRPr="008A0ACB">
              <w:rPr>
                <w:rFonts w:cs="Arial"/>
                <w:szCs w:val="24"/>
                <w:lang w:eastAsia="it-CH"/>
              </w:rPr>
              <w:t>Saleggina</w:t>
            </w:r>
            <w:proofErr w:type="spellEnd"/>
          </w:p>
        </w:tc>
        <w:tc>
          <w:tcPr>
            <w:tcW w:w="769" w:type="pct"/>
          </w:tcPr>
          <w:p w:rsidR="00EA4123" w:rsidRPr="008A0ACB" w:rsidRDefault="00EA4123" w:rsidP="00715739">
            <w:pPr>
              <w:rPr>
                <w:rFonts w:cs="Arial"/>
                <w:szCs w:val="24"/>
                <w:lang w:val="it-CH" w:eastAsia="it-CH"/>
              </w:rPr>
            </w:pPr>
            <w:r w:rsidRPr="008A0ACB">
              <w:rPr>
                <w:rFonts w:cs="Arial"/>
                <w:szCs w:val="24"/>
                <w:lang w:val="it-CH" w:eastAsia="it-CH"/>
              </w:rPr>
              <w:t>Dal 2025</w:t>
            </w:r>
          </w:p>
        </w:tc>
      </w:tr>
      <w:tr w:rsidR="00EA4123" w:rsidRPr="008A0ACB" w:rsidTr="00602E35">
        <w:tc>
          <w:tcPr>
            <w:tcW w:w="217" w:type="pct"/>
          </w:tcPr>
          <w:p w:rsidR="00EA4123" w:rsidRPr="008A0ACB" w:rsidRDefault="00EA4123" w:rsidP="00715739">
            <w:pPr>
              <w:rPr>
                <w:rFonts w:cs="Arial"/>
                <w:szCs w:val="24"/>
              </w:rPr>
            </w:pPr>
            <w:r w:rsidRPr="008A0ACB">
              <w:rPr>
                <w:rFonts w:cs="Arial"/>
                <w:szCs w:val="24"/>
              </w:rPr>
              <w:t>6.</w:t>
            </w:r>
          </w:p>
        </w:tc>
        <w:tc>
          <w:tcPr>
            <w:tcW w:w="4014" w:type="pct"/>
          </w:tcPr>
          <w:p w:rsidR="00EA4123" w:rsidRPr="008A0ACB" w:rsidRDefault="00EA4123" w:rsidP="00715739">
            <w:pPr>
              <w:rPr>
                <w:rFonts w:cs="Arial"/>
                <w:szCs w:val="24"/>
                <w:lang w:eastAsia="it-CH"/>
              </w:rPr>
            </w:pPr>
            <w:r w:rsidRPr="008A0ACB">
              <w:rPr>
                <w:rFonts w:cs="Arial"/>
                <w:szCs w:val="24"/>
                <w:lang w:eastAsia="it-CH"/>
              </w:rPr>
              <w:t>Realizzazione nuovo Ospedale regionale di Bellinzona</w:t>
            </w:r>
          </w:p>
        </w:tc>
        <w:tc>
          <w:tcPr>
            <w:tcW w:w="769" w:type="pct"/>
          </w:tcPr>
          <w:p w:rsidR="00EA4123" w:rsidRPr="008A0ACB" w:rsidRDefault="00EA4123" w:rsidP="00715739">
            <w:pPr>
              <w:rPr>
                <w:rFonts w:cs="Arial"/>
                <w:szCs w:val="24"/>
                <w:lang w:val="it-CH" w:eastAsia="it-CH"/>
              </w:rPr>
            </w:pPr>
            <w:r w:rsidRPr="008A0ACB">
              <w:rPr>
                <w:rFonts w:cs="Arial"/>
                <w:szCs w:val="24"/>
                <w:lang w:val="it-CH" w:eastAsia="it-CH"/>
              </w:rPr>
              <w:t>Dal 2028</w:t>
            </w:r>
          </w:p>
        </w:tc>
      </w:tr>
    </w:tbl>
    <w:p w:rsidR="007C3957" w:rsidRDefault="007C3957" w:rsidP="007C3957">
      <w:pPr>
        <w:pStyle w:val="Titolo1"/>
        <w:spacing w:after="0"/>
        <w:ind w:left="567"/>
        <w:jc w:val="left"/>
      </w:pPr>
    </w:p>
    <w:p w:rsidR="007C3957" w:rsidRPr="007C3957" w:rsidRDefault="007C3957" w:rsidP="007C3957">
      <w:pPr>
        <w:jc w:val="left"/>
      </w:pPr>
    </w:p>
    <w:p w:rsidR="007C3957" w:rsidRDefault="007C3957" w:rsidP="007C3957">
      <w:pPr>
        <w:pStyle w:val="Titolo1"/>
        <w:spacing w:after="0"/>
        <w:ind w:left="567"/>
        <w:jc w:val="left"/>
      </w:pPr>
    </w:p>
    <w:p w:rsidR="00EA4123" w:rsidRPr="008A0ACB" w:rsidRDefault="00EA4123" w:rsidP="00715739">
      <w:pPr>
        <w:pStyle w:val="Titolo1"/>
        <w:numPr>
          <w:ilvl w:val="0"/>
          <w:numId w:val="3"/>
        </w:numPr>
        <w:ind w:left="567" w:hanging="567"/>
      </w:pPr>
      <w:r w:rsidRPr="008A0ACB">
        <w:t>corrispondenza con le linee direttive, il piano finanziario, GLI OBIETTIVI e IL PIANO DIRETTORE CANTONALE</w:t>
      </w:r>
    </w:p>
    <w:p w:rsidR="00EA4123" w:rsidRPr="008A0ACB" w:rsidRDefault="00EA4123" w:rsidP="00715739">
      <w:pPr>
        <w:pStyle w:val="Titolo2"/>
        <w:numPr>
          <w:ilvl w:val="1"/>
          <w:numId w:val="3"/>
        </w:numPr>
        <w:ind w:left="567" w:hanging="567"/>
      </w:pPr>
      <w:r w:rsidRPr="008A0ACB">
        <w:t>Relazione con le Linee direttive</w:t>
      </w:r>
    </w:p>
    <w:p w:rsidR="00EA4123" w:rsidRDefault="00EA4123" w:rsidP="00715739">
      <w:pPr>
        <w:rPr>
          <w:lang w:val="it-CH"/>
        </w:rPr>
      </w:pPr>
      <w:r w:rsidRPr="008A0ACB">
        <w:rPr>
          <w:rFonts w:cs="Arial"/>
          <w:lang w:val="it-CH"/>
        </w:rPr>
        <w:t xml:space="preserve">Le proposte avanzate in questo </w:t>
      </w:r>
      <w:r>
        <w:rPr>
          <w:rFonts w:cs="Arial"/>
          <w:lang w:val="it-CH"/>
        </w:rPr>
        <w:t>m</w:t>
      </w:r>
      <w:r w:rsidRPr="008A0ACB">
        <w:rPr>
          <w:rFonts w:cs="Arial"/>
          <w:lang w:val="it-CH"/>
        </w:rPr>
        <w:t xml:space="preserve">essaggio </w:t>
      </w:r>
      <w:r w:rsidRPr="008A0ACB">
        <w:rPr>
          <w:lang w:val="it-CH"/>
        </w:rPr>
        <w:t>rispecchiano gli obiettivi fissati nelle Linee direttive 2020-2023, asse strategico 3 “Qualità della vita”, obiettivo 26 “Migliorare la qualità, la sicurezza e l’efficacia del sistema sanitario”.</w:t>
      </w:r>
    </w:p>
    <w:p w:rsidR="00EA4123" w:rsidRPr="008A0ACB" w:rsidRDefault="00EA4123" w:rsidP="00715739">
      <w:pPr>
        <w:rPr>
          <w:lang w:val="it-CH"/>
        </w:rPr>
      </w:pPr>
    </w:p>
    <w:p w:rsidR="00EA4123" w:rsidRPr="008A0ACB" w:rsidRDefault="00EA4123" w:rsidP="00715739">
      <w:pPr>
        <w:rPr>
          <w:lang w:val="it-CH"/>
        </w:rPr>
      </w:pPr>
      <w:r w:rsidRPr="008A0ACB">
        <w:rPr>
          <w:lang w:val="it-CH"/>
        </w:rPr>
        <w:t>In particolare, la prospettiva di poter disporre di un edificio ospedaliero al passo con i tempi, duttile e gestito in modo efficace ed efficiente, va nella direzione auspicata, permettendo di migliorare il rapporto costo/prestazioni, i cui limiti, relativi alla situazione logistica dell’attuale Ospedale San Giovanni, sono stati ampiamente descritti al punto 2.2.</w:t>
      </w:r>
    </w:p>
    <w:p w:rsidR="001977D7" w:rsidRDefault="001977D7" w:rsidP="00715739">
      <w:pPr>
        <w:rPr>
          <w:lang w:val="it-CH"/>
        </w:rPr>
      </w:pPr>
    </w:p>
    <w:p w:rsidR="001977D7" w:rsidRPr="008A0ACB" w:rsidRDefault="001977D7" w:rsidP="00715739">
      <w:pPr>
        <w:rPr>
          <w:lang w:val="it-CH"/>
        </w:rPr>
      </w:pPr>
    </w:p>
    <w:p w:rsidR="00EA4123" w:rsidRPr="008A0ACB" w:rsidRDefault="00EA4123" w:rsidP="00715739">
      <w:pPr>
        <w:pStyle w:val="Titolo2"/>
        <w:numPr>
          <w:ilvl w:val="1"/>
          <w:numId w:val="3"/>
        </w:numPr>
        <w:ind w:left="567" w:hanging="567"/>
      </w:pPr>
      <w:r w:rsidRPr="008A0ACB">
        <w:t>Corrispondenza con gli Obiettivi e il Piano direttore cantonale</w:t>
      </w:r>
    </w:p>
    <w:p w:rsidR="00EA4123" w:rsidRPr="008A0ACB" w:rsidRDefault="00EA4123" w:rsidP="00715739">
      <w:r w:rsidRPr="008A0ACB">
        <w:t xml:space="preserve">La proposta è in sintonia con gli obiettivi pianificatori del Piano direttore cantonale adottati dal Gran consiglio il 26 giugno 2007. In modo particolare: con l’obiettivo n. 9 che intende promuovere la competitività della Città Ticino sostenendo gli agglomerati e le loro specifiche vocazioni e con l’obiettivo n. 11, che riguarda il rafforzamento degli agglomerati anche tramite la realizzazione di progetti sovracomunali. La misura del Programma di agglomerato del </w:t>
      </w:r>
      <w:proofErr w:type="spellStart"/>
      <w:r w:rsidRPr="008A0ACB">
        <w:t>Bellinzonese</w:t>
      </w:r>
      <w:proofErr w:type="spellEnd"/>
      <w:r w:rsidRPr="008A0ACB">
        <w:t xml:space="preserve"> di terza generazione - I 8.2 Pianificazione di un’area strategica per contenuti pubblici d’interesse regionale e cantonale della </w:t>
      </w:r>
      <w:proofErr w:type="spellStart"/>
      <w:r w:rsidRPr="008A0ACB">
        <w:t>Saleggina</w:t>
      </w:r>
      <w:proofErr w:type="spellEnd"/>
      <w:r w:rsidRPr="008A0ACB">
        <w:t xml:space="preserve"> di Bellinzona - è inoltre consolidata nella scheda di Piano direttore R/M4 Agglomerato del </w:t>
      </w:r>
      <w:proofErr w:type="spellStart"/>
      <w:r w:rsidRPr="008A0ACB">
        <w:t>Bellinzonese</w:t>
      </w:r>
      <w:proofErr w:type="spellEnd"/>
      <w:r w:rsidRPr="008A0ACB">
        <w:t>.</w:t>
      </w:r>
    </w:p>
    <w:p w:rsidR="00EA4123" w:rsidRDefault="00EA4123" w:rsidP="00715739">
      <w:pPr>
        <w:tabs>
          <w:tab w:val="left" w:pos="426"/>
        </w:tabs>
        <w:rPr>
          <w:rFonts w:cs="Arial"/>
          <w:szCs w:val="24"/>
        </w:rPr>
      </w:pPr>
    </w:p>
    <w:p w:rsidR="001977D7" w:rsidRPr="008A0ACB" w:rsidRDefault="001977D7" w:rsidP="00715739">
      <w:pPr>
        <w:tabs>
          <w:tab w:val="left" w:pos="426"/>
        </w:tabs>
        <w:rPr>
          <w:rFonts w:cs="Arial"/>
          <w:szCs w:val="24"/>
        </w:rPr>
      </w:pPr>
    </w:p>
    <w:p w:rsidR="00EA4123" w:rsidRPr="008A0ACB" w:rsidRDefault="00EA4123" w:rsidP="00715739">
      <w:pPr>
        <w:pStyle w:val="Titolo2"/>
        <w:numPr>
          <w:ilvl w:val="1"/>
          <w:numId w:val="3"/>
        </w:numPr>
        <w:ind w:left="567" w:hanging="567"/>
      </w:pPr>
      <w:r w:rsidRPr="008A0ACB">
        <w:t>Collegamenti con il Piano finanziario degli investimenti</w:t>
      </w:r>
    </w:p>
    <w:p w:rsidR="00EA4123" w:rsidRPr="008A0ACB" w:rsidRDefault="00EA4123" w:rsidP="00715739">
      <w:pPr>
        <w:rPr>
          <w:lang w:val="it-CH"/>
        </w:rPr>
      </w:pPr>
      <w:r w:rsidRPr="008A0ACB">
        <w:rPr>
          <w:rFonts w:cs="Arial"/>
          <w:lang w:val="it-CH"/>
        </w:rPr>
        <w:t>Il credito per l’</w:t>
      </w:r>
      <w:r w:rsidRPr="008A0ACB">
        <w:rPr>
          <w:rFonts w:cs="Arial"/>
          <w:szCs w:val="24"/>
          <w:lang w:val="it-CH" w:eastAsia="it-CH"/>
        </w:rPr>
        <w:t xml:space="preserve">acquisizione di parte </w:t>
      </w:r>
      <w:r w:rsidRPr="008A0ACB">
        <w:t>delle part</w:t>
      </w:r>
      <w:r>
        <w:t>icelle</w:t>
      </w:r>
      <w:r w:rsidRPr="008A0ACB">
        <w:t xml:space="preserve"> n. 1, 2, 917 e 4728 RFD Bellinzona, della part</w:t>
      </w:r>
      <w:r>
        <w:t>icella</w:t>
      </w:r>
      <w:r w:rsidRPr="008A0ACB">
        <w:t xml:space="preserve"> n. 355 Bellinzona-</w:t>
      </w:r>
      <w:proofErr w:type="spellStart"/>
      <w:r w:rsidRPr="008A0ACB">
        <w:t>Giubiasco</w:t>
      </w:r>
      <w:proofErr w:type="spellEnd"/>
      <w:r w:rsidRPr="008A0ACB">
        <w:t xml:space="preserve"> e del futuro comparto </w:t>
      </w:r>
      <w:proofErr w:type="spellStart"/>
      <w:r w:rsidRPr="008A0ACB">
        <w:t>Infocentro</w:t>
      </w:r>
      <w:proofErr w:type="spellEnd"/>
      <w:r w:rsidRPr="008A0ACB">
        <w:t xml:space="preserve"> di </w:t>
      </w:r>
      <w:proofErr w:type="spellStart"/>
      <w:r w:rsidRPr="008A0ACB">
        <w:t>Pollegio</w:t>
      </w:r>
      <w:proofErr w:type="spellEnd"/>
      <w:r w:rsidRPr="008A0ACB">
        <w:t xml:space="preserve"> comprensivo delle necessarie migliorie </w:t>
      </w:r>
      <w:r w:rsidRPr="008A0ACB">
        <w:rPr>
          <w:rFonts w:cs="Arial"/>
          <w:lang w:val="it-CH"/>
        </w:rPr>
        <w:t xml:space="preserve">è </w:t>
      </w:r>
      <w:r w:rsidRPr="008A0ACB">
        <w:rPr>
          <w:lang w:val="it-CH"/>
        </w:rPr>
        <w:t>contemplato nel Piano finanziario del settore 24 Militare e PC, alla posizione 249 2, nel periodo 2020-2023; le uscite sono collegate all’elemento WBS 180 55 1001</w:t>
      </w:r>
      <w:r>
        <w:rPr>
          <w:lang w:val="it-CH"/>
        </w:rPr>
        <w:t>;</w:t>
      </w:r>
      <w:r w:rsidRPr="008A0ACB">
        <w:rPr>
          <w:lang w:val="it-CH"/>
        </w:rPr>
        <w:t xml:space="preserve"> le entrate d</w:t>
      </w:r>
      <w:r>
        <w:rPr>
          <w:lang w:val="it-CH"/>
        </w:rPr>
        <w:t>ell’</w:t>
      </w:r>
      <w:r w:rsidRPr="008A0ACB">
        <w:rPr>
          <w:lang w:val="it-CH"/>
        </w:rPr>
        <w:t xml:space="preserve">EOC e del Comune di Bellinzona </w:t>
      </w:r>
      <w:r>
        <w:rPr>
          <w:lang w:val="it-CH"/>
        </w:rPr>
        <w:t xml:space="preserve">relative all’eventuale </w:t>
      </w:r>
      <w:r w:rsidRPr="008A0ACB">
        <w:rPr>
          <w:lang w:val="it-CH"/>
        </w:rPr>
        <w:t>acquisto dei terreni</w:t>
      </w:r>
      <w:r>
        <w:rPr>
          <w:lang w:val="it-CH"/>
        </w:rPr>
        <w:t xml:space="preserve"> sono previste alla posizione 249 2 e collegate </w:t>
      </w:r>
      <w:r w:rsidRPr="006C7E4E">
        <w:rPr>
          <w:lang w:val="it-CH"/>
        </w:rPr>
        <w:t xml:space="preserve">all’elemento </w:t>
      </w:r>
      <w:r w:rsidRPr="006C7E4E">
        <w:t>WBS 180 65 1001</w:t>
      </w:r>
      <w:r>
        <w:rPr>
          <w:lang w:val="it-CH"/>
        </w:rPr>
        <w:t>.</w:t>
      </w:r>
    </w:p>
    <w:p w:rsidR="00EA4123" w:rsidRPr="008A0ACB" w:rsidRDefault="00EA4123" w:rsidP="00715739">
      <w:pPr>
        <w:rPr>
          <w:rFonts w:cs="Arial"/>
          <w:lang w:val="it-CH"/>
        </w:rPr>
      </w:pPr>
    </w:p>
    <w:p w:rsidR="00EA4123" w:rsidRPr="008A0ACB" w:rsidRDefault="00EA4123" w:rsidP="00715739">
      <w:pPr>
        <w:rPr>
          <w:rFonts w:ascii="Helvetica" w:hAnsi="Helvetica"/>
          <w:lang w:val="it-CH"/>
        </w:rPr>
      </w:pPr>
      <w:r w:rsidRPr="008A0ACB">
        <w:rPr>
          <w:rFonts w:ascii="Helvetica" w:hAnsi="Helvetica"/>
          <w:lang w:val="it-CH"/>
        </w:rPr>
        <w:t>Le conseguenze finanziarie sui conti di gestione corrente sono descritte al punto 6.3.</w:t>
      </w:r>
    </w:p>
    <w:p w:rsidR="00EA4123" w:rsidRDefault="00EA4123" w:rsidP="00715739">
      <w:pPr>
        <w:rPr>
          <w:rFonts w:cs="Arial"/>
          <w:szCs w:val="24"/>
        </w:rPr>
      </w:pPr>
    </w:p>
    <w:p w:rsidR="00EA4123" w:rsidRPr="008A0ACB" w:rsidRDefault="00EA4123" w:rsidP="00715739">
      <w:pPr>
        <w:pStyle w:val="Titolo2"/>
        <w:numPr>
          <w:ilvl w:val="1"/>
          <w:numId w:val="3"/>
        </w:numPr>
        <w:ind w:left="567" w:hanging="567"/>
      </w:pPr>
      <w:r w:rsidRPr="008A0ACB">
        <w:t>Conseguenze sul personale</w:t>
      </w:r>
    </w:p>
    <w:p w:rsidR="00EA4123" w:rsidRPr="008A0ACB" w:rsidRDefault="00EA4123" w:rsidP="00715739">
      <w:pPr>
        <w:tabs>
          <w:tab w:val="left" w:pos="426"/>
        </w:tabs>
        <w:rPr>
          <w:szCs w:val="24"/>
        </w:rPr>
      </w:pPr>
      <w:r w:rsidRPr="008A0ACB">
        <w:rPr>
          <w:szCs w:val="24"/>
        </w:rPr>
        <w:t xml:space="preserve">L’acquisizione del sedime non comporta conseguenze finanziarie sul personale. La struttura </w:t>
      </w:r>
      <w:r>
        <w:rPr>
          <w:szCs w:val="24"/>
        </w:rPr>
        <w:t>dell’</w:t>
      </w:r>
      <w:proofErr w:type="spellStart"/>
      <w:r w:rsidRPr="008A0ACB">
        <w:rPr>
          <w:szCs w:val="24"/>
        </w:rPr>
        <w:t>Infocentro</w:t>
      </w:r>
      <w:proofErr w:type="spellEnd"/>
      <w:r>
        <w:rPr>
          <w:szCs w:val="24"/>
        </w:rPr>
        <w:t xml:space="preserve"> di</w:t>
      </w:r>
      <w:r w:rsidRPr="008A0ACB">
        <w:rPr>
          <w:szCs w:val="24"/>
        </w:rPr>
        <w:t xml:space="preserve"> </w:t>
      </w:r>
      <w:proofErr w:type="spellStart"/>
      <w:r w:rsidRPr="008A0ACB">
        <w:rPr>
          <w:szCs w:val="24"/>
        </w:rPr>
        <w:t>Pollegio</w:t>
      </w:r>
      <w:proofErr w:type="spellEnd"/>
      <w:r w:rsidRPr="008A0ACB">
        <w:rPr>
          <w:szCs w:val="24"/>
        </w:rPr>
        <w:t xml:space="preserve"> verrà gestita dal personale della SMPP responsabile per il Centro d’istruzione Cantonale della Protezione Civile.</w:t>
      </w:r>
    </w:p>
    <w:p w:rsidR="00EA4123" w:rsidRDefault="00EA4123" w:rsidP="00715739">
      <w:pPr>
        <w:tabs>
          <w:tab w:val="left" w:pos="426"/>
        </w:tabs>
      </w:pPr>
    </w:p>
    <w:p w:rsidR="001977D7" w:rsidRDefault="001977D7" w:rsidP="00715739">
      <w:pPr>
        <w:tabs>
          <w:tab w:val="left" w:pos="426"/>
        </w:tabs>
      </w:pPr>
    </w:p>
    <w:p w:rsidR="001977D7" w:rsidRPr="008A0ACB" w:rsidRDefault="001977D7" w:rsidP="00715739">
      <w:pPr>
        <w:tabs>
          <w:tab w:val="left" w:pos="426"/>
        </w:tabs>
      </w:pPr>
    </w:p>
    <w:p w:rsidR="00EA4123" w:rsidRPr="008A0ACB" w:rsidRDefault="00EA4123" w:rsidP="00715739">
      <w:pPr>
        <w:pStyle w:val="Titolo1"/>
        <w:numPr>
          <w:ilvl w:val="0"/>
          <w:numId w:val="3"/>
        </w:numPr>
        <w:ind w:left="567" w:hanging="567"/>
      </w:pPr>
      <w:r w:rsidRPr="008A0ACB">
        <w:rPr>
          <w:caps w:val="0"/>
        </w:rPr>
        <w:t>CONSEGUENZE A LIVELLO DI ENTI LOCALI</w:t>
      </w:r>
    </w:p>
    <w:p w:rsidR="00EA4123" w:rsidRDefault="00EA4123" w:rsidP="00715739">
      <w:r w:rsidRPr="008A0ACB">
        <w:t xml:space="preserve">Non vi sono conseguenze dirette per i Comuni di Bellinzona e </w:t>
      </w:r>
      <w:proofErr w:type="spellStart"/>
      <w:r w:rsidRPr="008A0ACB">
        <w:t>Pollegio</w:t>
      </w:r>
      <w:proofErr w:type="spellEnd"/>
      <w:r w:rsidRPr="008A0ACB">
        <w:t>.</w:t>
      </w:r>
    </w:p>
    <w:p w:rsidR="0076776B" w:rsidRDefault="0076776B" w:rsidP="00715739"/>
    <w:p w:rsidR="007C3957" w:rsidRDefault="007C3957" w:rsidP="00715739"/>
    <w:p w:rsidR="0076776B" w:rsidRDefault="0076776B" w:rsidP="00715739"/>
    <w:p w:rsidR="00EA4123" w:rsidRPr="008A0ACB" w:rsidRDefault="00EA4123" w:rsidP="00715739">
      <w:pPr>
        <w:pStyle w:val="Titolo1"/>
        <w:numPr>
          <w:ilvl w:val="0"/>
          <w:numId w:val="3"/>
        </w:numPr>
        <w:ind w:left="567" w:hanging="567"/>
      </w:pPr>
      <w:r w:rsidRPr="008A0ACB">
        <w:t xml:space="preserve">conclusioni </w:t>
      </w:r>
    </w:p>
    <w:p w:rsidR="00EA4123" w:rsidRPr="008A0ACB" w:rsidRDefault="00EA4123" w:rsidP="00715739">
      <w:pPr>
        <w:autoSpaceDE w:val="0"/>
        <w:autoSpaceDN w:val="0"/>
        <w:adjustRightInd w:val="0"/>
        <w:spacing w:after="120"/>
        <w:rPr>
          <w:rFonts w:cs="Arial"/>
          <w:szCs w:val="24"/>
          <w:lang w:val="it-CH" w:eastAsia="it-CH"/>
        </w:rPr>
      </w:pPr>
      <w:r w:rsidRPr="008A0ACB">
        <w:rPr>
          <w:rFonts w:cs="Arial"/>
          <w:szCs w:val="24"/>
          <w:lang w:val="it-CH" w:eastAsia="it-CH"/>
        </w:rPr>
        <w:t xml:space="preserve">L’acquisizione del comparto della </w:t>
      </w:r>
      <w:proofErr w:type="spellStart"/>
      <w:r w:rsidRPr="008A0ACB">
        <w:rPr>
          <w:rFonts w:cs="Arial"/>
          <w:szCs w:val="24"/>
          <w:lang w:val="it-CH" w:eastAsia="it-CH"/>
        </w:rPr>
        <w:t>Saleggina</w:t>
      </w:r>
      <w:proofErr w:type="spellEnd"/>
      <w:r w:rsidRPr="008A0ACB">
        <w:rPr>
          <w:rFonts w:cs="Arial"/>
          <w:szCs w:val="24"/>
          <w:lang w:val="it-CH" w:eastAsia="it-CH"/>
        </w:rPr>
        <w:t xml:space="preserve"> da parte del Cantone è la </w:t>
      </w:r>
      <w:proofErr w:type="spellStart"/>
      <w:r w:rsidRPr="008A0ACB">
        <w:rPr>
          <w:rFonts w:cs="Arial"/>
          <w:i/>
          <w:szCs w:val="24"/>
          <w:lang w:val="it-CH" w:eastAsia="it-CH"/>
        </w:rPr>
        <w:t>conditio</w:t>
      </w:r>
      <w:proofErr w:type="spellEnd"/>
      <w:r w:rsidRPr="008A0ACB">
        <w:rPr>
          <w:rFonts w:cs="Arial"/>
          <w:i/>
          <w:szCs w:val="24"/>
          <w:lang w:val="it-CH" w:eastAsia="it-CH"/>
        </w:rPr>
        <w:t xml:space="preserve"> sine qua non</w:t>
      </w:r>
      <w:r w:rsidRPr="008A0ACB">
        <w:rPr>
          <w:rFonts w:cs="Arial"/>
          <w:szCs w:val="24"/>
          <w:lang w:val="it-CH" w:eastAsia="it-CH"/>
        </w:rPr>
        <w:t xml:space="preserve"> per la realizzazione di due fondamentali progetti di valenza regionale e cantonale: </w:t>
      </w:r>
    </w:p>
    <w:p w:rsidR="00EA4123" w:rsidRPr="008A0ACB" w:rsidRDefault="00EA4123" w:rsidP="00504913">
      <w:pPr>
        <w:pStyle w:val="Paragrafoelenco"/>
        <w:numPr>
          <w:ilvl w:val="0"/>
          <w:numId w:val="1"/>
        </w:numPr>
        <w:autoSpaceDE w:val="0"/>
        <w:autoSpaceDN w:val="0"/>
        <w:adjustRightInd w:val="0"/>
        <w:spacing w:before="120" w:after="120"/>
        <w:ind w:left="284" w:hanging="284"/>
        <w:contextualSpacing w:val="0"/>
      </w:pPr>
      <w:r w:rsidRPr="008A0ACB">
        <w:rPr>
          <w:rFonts w:cs="Arial"/>
          <w:szCs w:val="24"/>
          <w:lang w:val="it-CH" w:eastAsia="it-CH"/>
        </w:rPr>
        <w:t>il nuovo Ospedale regionale di Bellinzona, che permetterà di migliorare e di coordinare l’offerta di prestazioni nel settore delle cure somatico-acute in linea con il concetto EOC di Ospedale cantonale “</w:t>
      </w:r>
      <w:proofErr w:type="spellStart"/>
      <w:r w:rsidRPr="008A0ACB">
        <w:rPr>
          <w:rFonts w:cs="Arial"/>
          <w:szCs w:val="24"/>
          <w:lang w:val="it-CH" w:eastAsia="it-CH"/>
        </w:rPr>
        <w:t>multisito</w:t>
      </w:r>
      <w:proofErr w:type="spellEnd"/>
      <w:r w:rsidRPr="008A0ACB">
        <w:rPr>
          <w:rFonts w:cs="Arial"/>
          <w:szCs w:val="24"/>
          <w:lang w:val="it-CH" w:eastAsia="it-CH"/>
        </w:rPr>
        <w:t xml:space="preserve">”; </w:t>
      </w:r>
    </w:p>
    <w:p w:rsidR="00EA4123" w:rsidRDefault="00EA4123" w:rsidP="00504913">
      <w:pPr>
        <w:pStyle w:val="Paragrafoelenco"/>
        <w:numPr>
          <w:ilvl w:val="0"/>
          <w:numId w:val="1"/>
        </w:numPr>
        <w:autoSpaceDE w:val="0"/>
        <w:autoSpaceDN w:val="0"/>
        <w:adjustRightInd w:val="0"/>
        <w:spacing w:before="120"/>
        <w:ind w:left="284" w:hanging="284"/>
        <w:contextualSpacing w:val="0"/>
      </w:pPr>
      <w:r w:rsidRPr="008A0ACB">
        <w:rPr>
          <w:rFonts w:cs="Arial"/>
          <w:szCs w:val="24"/>
          <w:lang w:val="it-CH" w:eastAsia="it-CH"/>
        </w:rPr>
        <w:t xml:space="preserve">la </w:t>
      </w:r>
      <w:r w:rsidRPr="008A0ACB">
        <w:t>sistemazione idraulica e rivitalizzazione integrale del fiume Ticino.</w:t>
      </w:r>
    </w:p>
    <w:p w:rsidR="00504913" w:rsidRPr="008A0ACB" w:rsidRDefault="00504913" w:rsidP="00504913">
      <w:pPr>
        <w:pStyle w:val="Paragrafoelenco"/>
        <w:autoSpaceDE w:val="0"/>
        <w:autoSpaceDN w:val="0"/>
        <w:adjustRightInd w:val="0"/>
        <w:spacing w:after="60"/>
        <w:ind w:left="284"/>
        <w:contextualSpacing w:val="0"/>
      </w:pPr>
    </w:p>
    <w:p w:rsidR="00EA4123" w:rsidRPr="008A0ACB" w:rsidRDefault="00EA4123" w:rsidP="00715739">
      <w:pPr>
        <w:autoSpaceDE w:val="0"/>
        <w:autoSpaceDN w:val="0"/>
        <w:adjustRightInd w:val="0"/>
        <w:spacing w:after="120"/>
      </w:pPr>
      <w:r w:rsidRPr="008A0ACB">
        <w:t xml:space="preserve">A questi due disegni sono legati altri tre progetti che hanno un effetto vincolante sulla realizzazione del nuovo comparto: </w:t>
      </w:r>
    </w:p>
    <w:p w:rsidR="00EA4123" w:rsidRPr="008A0ACB" w:rsidRDefault="00EA4123" w:rsidP="00504913">
      <w:pPr>
        <w:pStyle w:val="Paragrafoelenco"/>
        <w:numPr>
          <w:ilvl w:val="0"/>
          <w:numId w:val="1"/>
        </w:numPr>
        <w:autoSpaceDE w:val="0"/>
        <w:autoSpaceDN w:val="0"/>
        <w:adjustRightInd w:val="0"/>
        <w:spacing w:before="120" w:after="120"/>
        <w:ind w:left="284" w:hanging="284"/>
        <w:contextualSpacing w:val="0"/>
        <w:rPr>
          <w:rFonts w:cs="Arial"/>
          <w:szCs w:val="24"/>
          <w:lang w:val="it-CH" w:eastAsia="it-CH"/>
        </w:rPr>
      </w:pPr>
      <w:r w:rsidRPr="008A0ACB">
        <w:t xml:space="preserve">il nuovo stand di tiro del Monte Ceneri; </w:t>
      </w:r>
    </w:p>
    <w:p w:rsidR="00EA4123" w:rsidRPr="008A0ACB" w:rsidRDefault="00EA4123" w:rsidP="00504913">
      <w:pPr>
        <w:pStyle w:val="Paragrafoelenco"/>
        <w:numPr>
          <w:ilvl w:val="0"/>
          <w:numId w:val="1"/>
        </w:numPr>
        <w:autoSpaceDE w:val="0"/>
        <w:autoSpaceDN w:val="0"/>
        <w:adjustRightInd w:val="0"/>
        <w:spacing w:before="120" w:after="120"/>
        <w:ind w:left="284" w:hanging="284"/>
        <w:contextualSpacing w:val="0"/>
        <w:rPr>
          <w:rFonts w:cs="Arial"/>
          <w:szCs w:val="24"/>
          <w:lang w:val="it-CH" w:eastAsia="it-CH"/>
        </w:rPr>
      </w:pPr>
      <w:r w:rsidRPr="008A0ACB">
        <w:t xml:space="preserve">il passaggio delle parcelle di </w:t>
      </w:r>
      <w:proofErr w:type="spellStart"/>
      <w:r w:rsidRPr="008A0ACB">
        <w:t>Pollegio</w:t>
      </w:r>
      <w:proofErr w:type="spellEnd"/>
      <w:r w:rsidRPr="008A0ACB">
        <w:t xml:space="preserve"> al DDPS in contropartita della cessione delle piazze d’esercizio dell’Esercito, ancora oggi utilizzate dalla truppa in zona </w:t>
      </w:r>
      <w:proofErr w:type="spellStart"/>
      <w:r w:rsidRPr="008A0ACB">
        <w:t>Saleggina</w:t>
      </w:r>
      <w:proofErr w:type="spellEnd"/>
      <w:r w:rsidRPr="008A0ACB">
        <w:t>;</w:t>
      </w:r>
    </w:p>
    <w:p w:rsidR="00EA4123" w:rsidRPr="008A0ACB" w:rsidRDefault="00EA4123" w:rsidP="00504913">
      <w:pPr>
        <w:pStyle w:val="Paragrafoelenco"/>
        <w:numPr>
          <w:ilvl w:val="0"/>
          <w:numId w:val="1"/>
        </w:numPr>
        <w:autoSpaceDE w:val="0"/>
        <w:autoSpaceDN w:val="0"/>
        <w:adjustRightInd w:val="0"/>
        <w:spacing w:before="120" w:after="120"/>
        <w:ind w:left="284" w:hanging="284"/>
        <w:contextualSpacing w:val="0"/>
        <w:rPr>
          <w:rFonts w:cs="Arial"/>
          <w:szCs w:val="24"/>
          <w:lang w:val="it-CH" w:eastAsia="it-CH"/>
        </w:rPr>
      </w:pPr>
      <w:r w:rsidRPr="008A0ACB">
        <w:t>il mantenimento dell’</w:t>
      </w:r>
      <w:proofErr w:type="spellStart"/>
      <w:r w:rsidRPr="008A0ACB">
        <w:t>Infocentro</w:t>
      </w:r>
      <w:proofErr w:type="spellEnd"/>
      <w:r w:rsidRPr="008A0ACB">
        <w:t xml:space="preserve"> di </w:t>
      </w:r>
      <w:proofErr w:type="spellStart"/>
      <w:r w:rsidRPr="008A0ACB">
        <w:t>Pollegio</w:t>
      </w:r>
      <w:proofErr w:type="spellEnd"/>
      <w:r w:rsidRPr="008A0ACB">
        <w:t xml:space="preserve"> che verrebbe acquisito dal Cantone. </w:t>
      </w:r>
    </w:p>
    <w:p w:rsidR="001977D7" w:rsidRDefault="001977D7" w:rsidP="00715739"/>
    <w:p w:rsidR="00EA4123" w:rsidRDefault="00EA4123" w:rsidP="00715739">
      <w:pPr>
        <w:rPr>
          <w:rFonts w:cs="Arial"/>
          <w:szCs w:val="24"/>
        </w:rPr>
      </w:pPr>
      <w:r w:rsidRPr="008A0ACB">
        <w:t>Visto quanto precede confidiamo quindi che entrambi questi progetti ricevano il sostegno del Gran Consiglio, così da permettere lo sviluppo del nuovo comparto e, p</w:t>
      </w:r>
      <w:r w:rsidRPr="008A0ACB">
        <w:rPr>
          <w:rFonts w:cs="Arial"/>
          <w:szCs w:val="24"/>
        </w:rPr>
        <w:t>er le motivazioni sopra espresse, raccomandiamo l’approvazione del presente messaggio.</w:t>
      </w:r>
    </w:p>
    <w:p w:rsidR="00EA4123" w:rsidRDefault="00EA4123" w:rsidP="00715739">
      <w:pPr>
        <w:rPr>
          <w:rFonts w:cs="Arial"/>
          <w:szCs w:val="24"/>
        </w:rPr>
      </w:pPr>
    </w:p>
    <w:p w:rsidR="001977D7" w:rsidRPr="008A0ACB" w:rsidRDefault="001977D7" w:rsidP="00715739">
      <w:pPr>
        <w:rPr>
          <w:rFonts w:cs="Arial"/>
          <w:szCs w:val="24"/>
        </w:rPr>
      </w:pPr>
    </w:p>
    <w:p w:rsidR="00EA4123" w:rsidRPr="008A0ACB" w:rsidRDefault="00EA4123" w:rsidP="00715739">
      <w:pPr>
        <w:rPr>
          <w:szCs w:val="24"/>
        </w:rPr>
      </w:pPr>
      <w:r w:rsidRPr="008A0ACB">
        <w:rPr>
          <w:szCs w:val="24"/>
        </w:rPr>
        <w:t>Vogliate gradire, signor Presidente, signore e signori deputati, l'espressione della nostra massima stima.</w:t>
      </w:r>
    </w:p>
    <w:p w:rsidR="00EA4123" w:rsidRPr="008A0ACB" w:rsidRDefault="00EA4123" w:rsidP="00715739">
      <w:pPr>
        <w:rPr>
          <w:szCs w:val="24"/>
        </w:rPr>
      </w:pPr>
    </w:p>
    <w:p w:rsidR="00EA4123" w:rsidRDefault="00EA4123" w:rsidP="00715739">
      <w:pPr>
        <w:rPr>
          <w:szCs w:val="24"/>
        </w:rPr>
      </w:pPr>
    </w:p>
    <w:p w:rsidR="001977D7" w:rsidRPr="008A0ACB" w:rsidRDefault="001977D7" w:rsidP="00715739">
      <w:pPr>
        <w:rPr>
          <w:szCs w:val="24"/>
        </w:rPr>
      </w:pPr>
    </w:p>
    <w:p w:rsidR="00EA4123" w:rsidRPr="008A0ACB" w:rsidRDefault="00EA4123" w:rsidP="00715739">
      <w:pPr>
        <w:spacing w:after="120"/>
        <w:rPr>
          <w:szCs w:val="24"/>
        </w:rPr>
      </w:pPr>
      <w:r w:rsidRPr="008A0ACB">
        <w:rPr>
          <w:szCs w:val="24"/>
        </w:rPr>
        <w:t>Per il Consiglio di Stato</w:t>
      </w:r>
    </w:p>
    <w:p w:rsidR="00EA4123" w:rsidRPr="008A0ACB" w:rsidRDefault="00EA4123" w:rsidP="00715739">
      <w:pPr>
        <w:rPr>
          <w:szCs w:val="24"/>
        </w:rPr>
      </w:pPr>
      <w:r w:rsidRPr="008A0ACB">
        <w:rPr>
          <w:szCs w:val="24"/>
        </w:rPr>
        <w:t>Il Presidente</w:t>
      </w:r>
      <w:r w:rsidR="0076776B">
        <w:rPr>
          <w:szCs w:val="24"/>
        </w:rPr>
        <w:t>,</w:t>
      </w:r>
      <w:r w:rsidRPr="008A0ACB">
        <w:rPr>
          <w:szCs w:val="24"/>
        </w:rPr>
        <w:t xml:space="preserve"> Norman Gobbi</w:t>
      </w:r>
    </w:p>
    <w:p w:rsidR="00EA4123" w:rsidRPr="008A0ACB" w:rsidRDefault="00EA4123" w:rsidP="00715739">
      <w:pPr>
        <w:rPr>
          <w:szCs w:val="24"/>
        </w:rPr>
      </w:pPr>
      <w:r w:rsidRPr="008A0ACB">
        <w:rPr>
          <w:szCs w:val="24"/>
        </w:rPr>
        <w:t>Il Cancelliere</w:t>
      </w:r>
      <w:r w:rsidR="0076776B">
        <w:rPr>
          <w:szCs w:val="24"/>
        </w:rPr>
        <w:t>,</w:t>
      </w:r>
      <w:r w:rsidRPr="008A0ACB">
        <w:rPr>
          <w:szCs w:val="24"/>
        </w:rPr>
        <w:t xml:space="preserve"> Arnoldo </w:t>
      </w:r>
      <w:proofErr w:type="spellStart"/>
      <w:r w:rsidRPr="008A0ACB">
        <w:rPr>
          <w:szCs w:val="24"/>
        </w:rPr>
        <w:t>Coduri</w:t>
      </w:r>
      <w:proofErr w:type="spellEnd"/>
    </w:p>
    <w:p w:rsidR="00EA4123" w:rsidRPr="008A0ACB" w:rsidRDefault="00EA4123" w:rsidP="00715739">
      <w:pPr>
        <w:rPr>
          <w:szCs w:val="24"/>
        </w:rPr>
      </w:pPr>
    </w:p>
    <w:p w:rsidR="00EA4123" w:rsidRPr="008A0ACB" w:rsidRDefault="00EA4123" w:rsidP="00715739">
      <w:pPr>
        <w:rPr>
          <w:rFonts w:cs="Arial"/>
          <w:szCs w:val="24"/>
        </w:rPr>
      </w:pPr>
    </w:p>
    <w:p w:rsidR="00EA4123" w:rsidRPr="008A0ACB" w:rsidRDefault="00EA4123" w:rsidP="00715739">
      <w:pPr>
        <w:rPr>
          <w:rFonts w:cs="Arial"/>
          <w:szCs w:val="24"/>
        </w:rPr>
      </w:pPr>
      <w:r w:rsidRPr="008A0ACB">
        <w:rPr>
          <w:rFonts w:cs="Arial"/>
          <w:szCs w:val="24"/>
        </w:rPr>
        <w:br w:type="page"/>
      </w:r>
    </w:p>
    <w:p w:rsidR="00EA4123" w:rsidRPr="008A0ACB" w:rsidRDefault="00EA4123" w:rsidP="00715739">
      <w:r w:rsidRPr="008A0ACB">
        <w:t>Disegno di</w:t>
      </w:r>
    </w:p>
    <w:p w:rsidR="00EA4123" w:rsidRPr="008A0ACB" w:rsidRDefault="00EA4123" w:rsidP="00715739"/>
    <w:p w:rsidR="00EA4123" w:rsidRPr="00803CC8" w:rsidRDefault="00752869" w:rsidP="00715739">
      <w:pPr>
        <w:spacing w:after="40"/>
        <w:rPr>
          <w:b/>
        </w:rPr>
      </w:pPr>
      <w:r>
        <w:rPr>
          <w:b/>
        </w:rPr>
        <w:t>DECRETO LEGISLATIVO</w:t>
      </w:r>
    </w:p>
    <w:p w:rsidR="00EA4123" w:rsidRPr="008A0ACB" w:rsidRDefault="00EA4123" w:rsidP="00715739">
      <w:pPr>
        <w:outlineLvl w:val="0"/>
        <w:rPr>
          <w:szCs w:val="24"/>
        </w:rPr>
      </w:pPr>
      <w:r w:rsidRPr="008A0ACB">
        <w:rPr>
          <w:b/>
          <w:szCs w:val="24"/>
        </w:rPr>
        <w:t xml:space="preserve">concernente lo stanziamento di un credito </w:t>
      </w:r>
      <w:r w:rsidRPr="004A3FE0">
        <w:rPr>
          <w:b/>
          <w:szCs w:val="24"/>
        </w:rPr>
        <w:t>complessivo di 16'0</w:t>
      </w:r>
      <w:r>
        <w:rPr>
          <w:b/>
          <w:szCs w:val="24"/>
        </w:rPr>
        <w:t>60</w:t>
      </w:r>
      <w:r w:rsidRPr="004A3FE0">
        <w:rPr>
          <w:b/>
          <w:szCs w:val="24"/>
        </w:rPr>
        <w:t>'</w:t>
      </w:r>
      <w:r>
        <w:rPr>
          <w:b/>
          <w:szCs w:val="24"/>
        </w:rPr>
        <w:t>000</w:t>
      </w:r>
      <w:r w:rsidRPr="004A3FE0">
        <w:rPr>
          <w:b/>
          <w:szCs w:val="24"/>
        </w:rPr>
        <w:t xml:space="preserve"> </w:t>
      </w:r>
      <w:r>
        <w:rPr>
          <w:b/>
          <w:szCs w:val="24"/>
        </w:rPr>
        <w:t xml:space="preserve">franchi </w:t>
      </w:r>
      <w:r w:rsidRPr="004A3FE0">
        <w:rPr>
          <w:b/>
          <w:szCs w:val="24"/>
        </w:rPr>
        <w:t xml:space="preserve">per l’acquisto </w:t>
      </w:r>
      <w:r>
        <w:rPr>
          <w:b/>
          <w:szCs w:val="24"/>
        </w:rPr>
        <w:t>di</w:t>
      </w:r>
      <w:r w:rsidRPr="004A3FE0">
        <w:rPr>
          <w:b/>
          <w:szCs w:val="24"/>
        </w:rPr>
        <w:t xml:space="preserve"> </w:t>
      </w:r>
      <w:r>
        <w:rPr>
          <w:b/>
          <w:szCs w:val="24"/>
        </w:rPr>
        <w:t>fondi</w:t>
      </w:r>
      <w:r w:rsidRPr="004A3FE0">
        <w:rPr>
          <w:b/>
          <w:szCs w:val="24"/>
        </w:rPr>
        <w:t xml:space="preserve"> </w:t>
      </w:r>
      <w:r>
        <w:rPr>
          <w:b/>
          <w:szCs w:val="24"/>
        </w:rPr>
        <w:t>a</w:t>
      </w:r>
      <w:r w:rsidRPr="004A3FE0">
        <w:rPr>
          <w:b/>
          <w:szCs w:val="24"/>
        </w:rPr>
        <w:t xml:space="preserve"> Bellinzona nell’ambito della progettazione di un nuovo comparto dell’Ospedale regionale di Bellinzona, della sistemazione idraulica e la rivitalizzazione integrale del Fiume Ticino e per l’acquisto dell’</w:t>
      </w:r>
      <w:proofErr w:type="spellStart"/>
      <w:r w:rsidRPr="004A3FE0">
        <w:rPr>
          <w:b/>
          <w:szCs w:val="24"/>
        </w:rPr>
        <w:t>Infocentro</w:t>
      </w:r>
      <w:proofErr w:type="spellEnd"/>
      <w:r w:rsidRPr="004A3FE0">
        <w:rPr>
          <w:b/>
          <w:szCs w:val="24"/>
        </w:rPr>
        <w:t xml:space="preserve"> di </w:t>
      </w:r>
      <w:proofErr w:type="spellStart"/>
      <w:r w:rsidRPr="004A3FE0">
        <w:rPr>
          <w:b/>
          <w:szCs w:val="24"/>
        </w:rPr>
        <w:t>Pollegio</w:t>
      </w:r>
      <w:proofErr w:type="spellEnd"/>
      <w:r>
        <w:rPr>
          <w:b/>
          <w:szCs w:val="24"/>
        </w:rPr>
        <w:t xml:space="preserve"> </w:t>
      </w:r>
      <w:r w:rsidRPr="00291CE4">
        <w:rPr>
          <w:b/>
          <w:szCs w:val="24"/>
        </w:rPr>
        <w:t>e relativo adeguamento delle sue infrastrutture</w:t>
      </w:r>
    </w:p>
    <w:p w:rsidR="00EA4123" w:rsidRDefault="00EA4123" w:rsidP="00715739">
      <w:pPr>
        <w:rPr>
          <w:szCs w:val="24"/>
        </w:rPr>
      </w:pPr>
    </w:p>
    <w:p w:rsidR="00EA4123" w:rsidRPr="008A0ACB" w:rsidRDefault="00EA4123" w:rsidP="00715739">
      <w:pPr>
        <w:rPr>
          <w:szCs w:val="24"/>
        </w:rPr>
      </w:pPr>
    </w:p>
    <w:p w:rsidR="00EA4123" w:rsidRPr="006673B0" w:rsidRDefault="00EA4123" w:rsidP="00715739">
      <w:pPr>
        <w:rPr>
          <w:lang w:eastAsia="en-US"/>
        </w:rPr>
      </w:pPr>
      <w:r w:rsidRPr="006673B0">
        <w:rPr>
          <w:lang w:eastAsia="en-US"/>
        </w:rPr>
        <w:t>IL GRAN CONSIGLIO</w:t>
      </w:r>
    </w:p>
    <w:p w:rsidR="00EA4123" w:rsidRPr="006673B0" w:rsidRDefault="00EA4123" w:rsidP="00715739">
      <w:pPr>
        <w:rPr>
          <w:lang w:eastAsia="en-US"/>
        </w:rPr>
      </w:pPr>
      <w:r w:rsidRPr="006673B0">
        <w:rPr>
          <w:lang w:eastAsia="en-US"/>
        </w:rPr>
        <w:t>DELLA REPUBBLICA E CANTONE TICINO</w:t>
      </w:r>
    </w:p>
    <w:p w:rsidR="00EA4123" w:rsidRPr="008A0ACB" w:rsidRDefault="00EA4123" w:rsidP="00715739"/>
    <w:p w:rsidR="00EA4123" w:rsidRPr="00B917F2" w:rsidRDefault="00EA4123" w:rsidP="00715739">
      <w:pPr>
        <w:rPr>
          <w:szCs w:val="24"/>
        </w:rPr>
      </w:pPr>
      <w:r w:rsidRPr="00B917F2">
        <w:rPr>
          <w:szCs w:val="24"/>
        </w:rPr>
        <w:t>visto il messaggio</w:t>
      </w:r>
      <w:r>
        <w:rPr>
          <w:szCs w:val="24"/>
        </w:rPr>
        <w:t xml:space="preserve"> </w:t>
      </w:r>
      <w:r w:rsidR="001977D7">
        <w:rPr>
          <w:szCs w:val="24"/>
        </w:rPr>
        <w:t>28 ottobre 2020</w:t>
      </w:r>
      <w:r>
        <w:rPr>
          <w:szCs w:val="24"/>
        </w:rPr>
        <w:t xml:space="preserve"> n. </w:t>
      </w:r>
      <w:r w:rsidR="001977D7">
        <w:rPr>
          <w:szCs w:val="24"/>
        </w:rPr>
        <w:t xml:space="preserve">7916 </w:t>
      </w:r>
      <w:r>
        <w:rPr>
          <w:szCs w:val="24"/>
        </w:rPr>
        <w:t>del Consiglio di Stato,</w:t>
      </w:r>
    </w:p>
    <w:p w:rsidR="00EA4123" w:rsidRPr="008A0ACB" w:rsidRDefault="00EA4123" w:rsidP="00715739"/>
    <w:p w:rsidR="00EA4123" w:rsidRPr="001977D7" w:rsidRDefault="00EA4123" w:rsidP="00715739">
      <w:pPr>
        <w:rPr>
          <w:b/>
          <w:szCs w:val="24"/>
        </w:rPr>
      </w:pPr>
      <w:r w:rsidRPr="001977D7">
        <w:rPr>
          <w:b/>
          <w:szCs w:val="24"/>
        </w:rPr>
        <w:t>d</w:t>
      </w:r>
      <w:r w:rsidR="001977D7">
        <w:rPr>
          <w:b/>
          <w:szCs w:val="24"/>
        </w:rPr>
        <w:t xml:space="preserve"> </w:t>
      </w:r>
      <w:r w:rsidRPr="001977D7">
        <w:rPr>
          <w:b/>
          <w:szCs w:val="24"/>
        </w:rPr>
        <w:t>e</w:t>
      </w:r>
      <w:r w:rsidR="001977D7">
        <w:rPr>
          <w:b/>
          <w:szCs w:val="24"/>
        </w:rPr>
        <w:t xml:space="preserve"> </w:t>
      </w:r>
      <w:r w:rsidRPr="001977D7">
        <w:rPr>
          <w:b/>
          <w:szCs w:val="24"/>
        </w:rPr>
        <w:t>c</w:t>
      </w:r>
      <w:r w:rsidR="001977D7">
        <w:rPr>
          <w:b/>
          <w:szCs w:val="24"/>
        </w:rPr>
        <w:t xml:space="preserve"> </w:t>
      </w:r>
      <w:r w:rsidRPr="001977D7">
        <w:rPr>
          <w:b/>
          <w:szCs w:val="24"/>
        </w:rPr>
        <w:t>r</w:t>
      </w:r>
      <w:r w:rsidR="001977D7">
        <w:rPr>
          <w:b/>
          <w:szCs w:val="24"/>
        </w:rPr>
        <w:t xml:space="preserve"> </w:t>
      </w:r>
      <w:r w:rsidRPr="001977D7">
        <w:rPr>
          <w:b/>
          <w:szCs w:val="24"/>
        </w:rPr>
        <w:t>e</w:t>
      </w:r>
      <w:r w:rsidR="001977D7">
        <w:rPr>
          <w:b/>
          <w:szCs w:val="24"/>
        </w:rPr>
        <w:t xml:space="preserve"> </w:t>
      </w:r>
      <w:r w:rsidRPr="001977D7">
        <w:rPr>
          <w:b/>
          <w:szCs w:val="24"/>
        </w:rPr>
        <w:t>t</w:t>
      </w:r>
      <w:r w:rsidR="001977D7">
        <w:rPr>
          <w:b/>
          <w:szCs w:val="24"/>
        </w:rPr>
        <w:t xml:space="preserve"> </w:t>
      </w:r>
      <w:proofErr w:type="gramStart"/>
      <w:r w:rsidRPr="001977D7">
        <w:rPr>
          <w:b/>
          <w:szCs w:val="24"/>
        </w:rPr>
        <w:t>a</w:t>
      </w:r>
      <w:r w:rsidR="001977D7">
        <w:rPr>
          <w:b/>
          <w:szCs w:val="24"/>
        </w:rPr>
        <w:t xml:space="preserve"> </w:t>
      </w:r>
      <w:r w:rsidRPr="001977D7">
        <w:rPr>
          <w:b/>
          <w:szCs w:val="24"/>
        </w:rPr>
        <w:t>:</w:t>
      </w:r>
      <w:proofErr w:type="gramEnd"/>
    </w:p>
    <w:p w:rsidR="00EA4123" w:rsidRDefault="00EA4123" w:rsidP="00715739"/>
    <w:p w:rsidR="001977D7" w:rsidRPr="008A0ACB" w:rsidRDefault="001977D7" w:rsidP="00715739"/>
    <w:p w:rsidR="00EA4123" w:rsidRPr="008901AF" w:rsidRDefault="00EA4123" w:rsidP="00715739">
      <w:pPr>
        <w:spacing w:after="120"/>
        <w:rPr>
          <w:b/>
          <w:bCs/>
          <w:szCs w:val="24"/>
          <w:lang w:val="it-CH"/>
        </w:rPr>
      </w:pPr>
      <w:r w:rsidRPr="008901AF">
        <w:rPr>
          <w:b/>
          <w:bCs/>
          <w:szCs w:val="24"/>
          <w:lang w:val="it-CH"/>
        </w:rPr>
        <w:t>Art. 1</w:t>
      </w:r>
    </w:p>
    <w:p w:rsidR="00EA4123" w:rsidRDefault="00EA4123" w:rsidP="00715739">
      <w:pPr>
        <w:autoSpaceDE w:val="0"/>
        <w:autoSpaceDN w:val="0"/>
        <w:adjustRightInd w:val="0"/>
      </w:pPr>
      <w:r w:rsidRPr="008A0ACB">
        <w:t xml:space="preserve">È stanziato un credito </w:t>
      </w:r>
      <w:r w:rsidRPr="008A0ACB">
        <w:rPr>
          <w:rFonts w:cs="Arial"/>
          <w:szCs w:val="24"/>
          <w:lang w:val="it-CH" w:eastAsia="it-CH"/>
        </w:rPr>
        <w:t xml:space="preserve">complessivo di </w:t>
      </w:r>
      <w:r w:rsidRPr="004A3FBA">
        <w:rPr>
          <w:szCs w:val="24"/>
        </w:rPr>
        <w:t>16'0</w:t>
      </w:r>
      <w:r>
        <w:rPr>
          <w:szCs w:val="24"/>
        </w:rPr>
        <w:t>60</w:t>
      </w:r>
      <w:r w:rsidRPr="004A3FBA">
        <w:rPr>
          <w:szCs w:val="24"/>
        </w:rPr>
        <w:t>'</w:t>
      </w:r>
      <w:r>
        <w:rPr>
          <w:szCs w:val="24"/>
        </w:rPr>
        <w:t>000 franchi</w:t>
      </w:r>
      <w:r w:rsidRPr="004A3FBA">
        <w:rPr>
          <w:szCs w:val="24"/>
        </w:rPr>
        <w:t xml:space="preserve"> </w:t>
      </w:r>
      <w:r w:rsidRPr="008A0ACB">
        <w:rPr>
          <w:rFonts w:cs="Arial"/>
          <w:szCs w:val="24"/>
          <w:lang w:val="it-CH" w:eastAsia="it-CH"/>
        </w:rPr>
        <w:t xml:space="preserve">destinati all’acquisizione di una superficie </w:t>
      </w:r>
      <w:r w:rsidRPr="008A0ACB">
        <w:rPr>
          <w:rFonts w:cs="Arial"/>
          <w:szCs w:val="24"/>
          <w:lang w:eastAsia="it-CH"/>
        </w:rPr>
        <w:t xml:space="preserve">di </w:t>
      </w:r>
      <w:r w:rsidRPr="008A0ACB">
        <w:rPr>
          <w:szCs w:val="22"/>
        </w:rPr>
        <w:t>214'538 m</w:t>
      </w:r>
      <w:r w:rsidRPr="008A0ACB">
        <w:rPr>
          <w:szCs w:val="22"/>
          <w:vertAlign w:val="superscript"/>
        </w:rPr>
        <w:t>2</w:t>
      </w:r>
      <w:r w:rsidRPr="008A0ACB">
        <w:rPr>
          <w:szCs w:val="22"/>
        </w:rPr>
        <w:t xml:space="preserve"> </w:t>
      </w:r>
      <w:proofErr w:type="gramStart"/>
      <w:r w:rsidRPr="008A0ACB">
        <w:rPr>
          <w:rFonts w:cs="Arial"/>
          <w:szCs w:val="24"/>
          <w:lang w:eastAsia="it-CH"/>
        </w:rPr>
        <w:t>delle part</w:t>
      </w:r>
      <w:proofErr w:type="gramEnd"/>
      <w:r w:rsidRPr="008A0ACB">
        <w:rPr>
          <w:rFonts w:cs="Arial"/>
          <w:szCs w:val="24"/>
          <w:lang w:eastAsia="it-CH"/>
        </w:rPr>
        <w:t xml:space="preserve">. </w:t>
      </w:r>
      <w:r w:rsidRPr="008A0ACB">
        <w:t>n. 1, 2, 917 e 4728 RFD Bellinzona e n. 355 RFD Bellinzona-</w:t>
      </w:r>
      <w:proofErr w:type="spellStart"/>
      <w:r w:rsidRPr="008A0ACB">
        <w:t>Giubiasco</w:t>
      </w:r>
      <w:proofErr w:type="spellEnd"/>
      <w:r w:rsidRPr="008A0ACB">
        <w:t xml:space="preserve"> e dell’</w:t>
      </w:r>
      <w:proofErr w:type="spellStart"/>
      <w:r w:rsidRPr="008A0ACB">
        <w:t>Infocentro</w:t>
      </w:r>
      <w:proofErr w:type="spellEnd"/>
      <w:r w:rsidRPr="008A0ACB">
        <w:t xml:space="preserve"> di </w:t>
      </w:r>
      <w:proofErr w:type="spellStart"/>
      <w:r w:rsidRPr="008A0ACB">
        <w:t>Pollegio</w:t>
      </w:r>
      <w:proofErr w:type="spellEnd"/>
      <w:r w:rsidRPr="008A0ACB">
        <w:t>.</w:t>
      </w:r>
    </w:p>
    <w:p w:rsidR="00EA4123" w:rsidRDefault="00EA4123" w:rsidP="00715739"/>
    <w:p w:rsidR="001977D7" w:rsidRDefault="001977D7" w:rsidP="00715739"/>
    <w:p w:rsidR="00EA4123" w:rsidRPr="008901AF" w:rsidRDefault="00EA4123" w:rsidP="00715739">
      <w:pPr>
        <w:spacing w:after="120"/>
        <w:rPr>
          <w:b/>
          <w:bCs/>
          <w:szCs w:val="24"/>
          <w:lang w:val="it-CH"/>
        </w:rPr>
      </w:pPr>
      <w:r w:rsidRPr="008901AF">
        <w:rPr>
          <w:b/>
          <w:bCs/>
          <w:szCs w:val="24"/>
          <w:lang w:val="it-CH"/>
        </w:rPr>
        <w:t>Art. 2</w:t>
      </w:r>
    </w:p>
    <w:p w:rsidR="00EA4123" w:rsidRDefault="00EA4123" w:rsidP="00715739">
      <w:pPr>
        <w:rPr>
          <w:lang w:val="it-CH"/>
        </w:rPr>
      </w:pPr>
      <w:r w:rsidRPr="008A0ACB">
        <w:rPr>
          <w:lang w:val="it-CH"/>
        </w:rPr>
        <w:t xml:space="preserve">Sono ratificate le spese di progettazione sopportate con i crediti concessi dal Consiglio di Stato, a piano finanziario degli investimenti del Dipartimento delle istituzioni, Sezione del militare e della protezione della popolazione. L’importo è compreso nel credito concesso </w:t>
      </w:r>
      <w:r>
        <w:rPr>
          <w:lang w:val="it-CH"/>
        </w:rPr>
        <w:t xml:space="preserve">previsto </w:t>
      </w:r>
      <w:r w:rsidRPr="008A0ACB">
        <w:rPr>
          <w:lang w:val="it-CH"/>
        </w:rPr>
        <w:t>al</w:t>
      </w:r>
      <w:r>
        <w:rPr>
          <w:lang w:val="it-CH"/>
        </w:rPr>
        <w:t xml:space="preserve">l’articolo </w:t>
      </w:r>
      <w:r w:rsidRPr="008A0ACB">
        <w:rPr>
          <w:lang w:val="it-CH"/>
        </w:rPr>
        <w:t>3</w:t>
      </w:r>
      <w:r>
        <w:rPr>
          <w:lang w:val="it-CH"/>
        </w:rPr>
        <w:t>.</w:t>
      </w:r>
    </w:p>
    <w:p w:rsidR="00EA4123" w:rsidRDefault="00EA4123" w:rsidP="00715739"/>
    <w:p w:rsidR="001977D7" w:rsidRDefault="001977D7" w:rsidP="00715739"/>
    <w:p w:rsidR="00EA4123" w:rsidRPr="008901AF" w:rsidRDefault="00EA4123" w:rsidP="00715739">
      <w:pPr>
        <w:spacing w:after="120"/>
        <w:rPr>
          <w:b/>
          <w:bCs/>
          <w:szCs w:val="24"/>
          <w:lang w:val="it-CH"/>
        </w:rPr>
      </w:pPr>
      <w:r w:rsidRPr="008901AF">
        <w:rPr>
          <w:b/>
          <w:bCs/>
          <w:szCs w:val="24"/>
          <w:lang w:val="it-CH"/>
        </w:rPr>
        <w:t>Art. 3</w:t>
      </w:r>
    </w:p>
    <w:p w:rsidR="00EA4123" w:rsidRPr="008901AF" w:rsidRDefault="00EA4123" w:rsidP="00715739">
      <w:pPr>
        <w:rPr>
          <w:lang w:val="it-CH"/>
        </w:rPr>
      </w:pPr>
      <w:r w:rsidRPr="00803CC8">
        <w:rPr>
          <w:vertAlign w:val="superscript"/>
          <w:lang w:val="it-CH"/>
        </w:rPr>
        <w:t>1</w:t>
      </w:r>
      <w:r w:rsidRPr="008901AF">
        <w:rPr>
          <w:lang w:val="it-CH"/>
        </w:rPr>
        <w:t xml:space="preserve">I crediti sono iscritti nel conto degli investimenti con la seguente ripartizione: </w:t>
      </w:r>
    </w:p>
    <w:p w:rsidR="00EA4123" w:rsidRPr="008901AF" w:rsidRDefault="00EA4123" w:rsidP="00715739">
      <w:pPr>
        <w:tabs>
          <w:tab w:val="right" w:pos="9570"/>
        </w:tabs>
      </w:pPr>
      <w:r w:rsidRPr="008901AF">
        <w:t>Dipartimento delle istituzioni, Militare e PCI</w:t>
      </w:r>
      <w:r>
        <w:tab/>
      </w:r>
      <w:proofErr w:type="spellStart"/>
      <w:r w:rsidRPr="008901AF">
        <w:t>fr</w:t>
      </w:r>
      <w:proofErr w:type="spellEnd"/>
      <w:r w:rsidRPr="008901AF">
        <w:t>. 15'045'</w:t>
      </w:r>
      <w:proofErr w:type="gramStart"/>
      <w:r w:rsidRPr="008901AF">
        <w:t>000.--</w:t>
      </w:r>
      <w:proofErr w:type="gramEnd"/>
    </w:p>
    <w:p w:rsidR="00EA4123" w:rsidRPr="008901AF" w:rsidRDefault="00EA4123" w:rsidP="00715739">
      <w:pPr>
        <w:tabs>
          <w:tab w:val="right" w:pos="9570"/>
        </w:tabs>
      </w:pPr>
      <w:r w:rsidRPr="008901AF">
        <w:t>Dipartimento delle finanze e dell’economia, Sezione della logistica</w:t>
      </w:r>
      <w:r>
        <w:tab/>
      </w:r>
      <w:proofErr w:type="spellStart"/>
      <w:r w:rsidRPr="008901AF">
        <w:t>fr</w:t>
      </w:r>
      <w:proofErr w:type="spellEnd"/>
      <w:r w:rsidRPr="008901AF">
        <w:t>. 865’</w:t>
      </w:r>
      <w:proofErr w:type="gramStart"/>
      <w:r w:rsidRPr="008901AF">
        <w:t>000.--</w:t>
      </w:r>
      <w:proofErr w:type="gramEnd"/>
    </w:p>
    <w:p w:rsidR="00EA4123" w:rsidRPr="008901AF" w:rsidRDefault="00EA4123" w:rsidP="00752869">
      <w:pPr>
        <w:tabs>
          <w:tab w:val="right" w:pos="9564"/>
        </w:tabs>
        <w:spacing w:after="120"/>
      </w:pPr>
      <w:r w:rsidRPr="008901AF">
        <w:t xml:space="preserve">Dipartimento delle finanze e dell’economia, Centro sistemi informativi </w:t>
      </w:r>
      <w:r>
        <w:tab/>
      </w:r>
      <w:proofErr w:type="spellStart"/>
      <w:r w:rsidRPr="008901AF">
        <w:t>fr</w:t>
      </w:r>
      <w:proofErr w:type="spellEnd"/>
      <w:r w:rsidRPr="008901AF">
        <w:t>. 150'</w:t>
      </w:r>
      <w:proofErr w:type="gramStart"/>
      <w:r w:rsidRPr="008901AF">
        <w:t>000.--</w:t>
      </w:r>
      <w:proofErr w:type="gramEnd"/>
    </w:p>
    <w:p w:rsidR="00EA4123" w:rsidRPr="008A0ACB" w:rsidRDefault="00EA4123" w:rsidP="00715739">
      <w:pPr>
        <w:rPr>
          <w:rFonts w:cs="Arial"/>
          <w:lang w:val="it-CH"/>
        </w:rPr>
      </w:pPr>
      <w:r w:rsidRPr="00803CC8">
        <w:rPr>
          <w:vertAlign w:val="superscript"/>
          <w:lang w:val="it-CH"/>
        </w:rPr>
        <w:t>2</w:t>
      </w:r>
      <w:r w:rsidRPr="008A0ACB">
        <w:rPr>
          <w:rFonts w:cs="Arial"/>
          <w:lang w:val="it-CH"/>
        </w:rPr>
        <w:t xml:space="preserve">Le entrate relative a </w:t>
      </w:r>
      <w:r>
        <w:rPr>
          <w:rFonts w:cs="Arial"/>
          <w:lang w:val="it-CH"/>
        </w:rPr>
        <w:t>partecipazioni</w:t>
      </w:r>
      <w:r w:rsidRPr="008A0ACB">
        <w:rPr>
          <w:rFonts w:cs="Arial"/>
          <w:lang w:val="it-CH"/>
        </w:rPr>
        <w:t xml:space="preserve"> degli enti coinvolti sono iscritte nelle rispettive voci d’entrata del </w:t>
      </w:r>
      <w:r>
        <w:rPr>
          <w:rFonts w:cs="Arial"/>
          <w:lang w:val="it-CH"/>
        </w:rPr>
        <w:t>Dipartimento delle istituzioni</w:t>
      </w:r>
      <w:r w:rsidRPr="008A0ACB">
        <w:rPr>
          <w:rFonts w:cs="Arial"/>
          <w:lang w:val="it-CH"/>
        </w:rPr>
        <w:t>.</w:t>
      </w:r>
    </w:p>
    <w:p w:rsidR="00EA4123" w:rsidRDefault="00EA4123" w:rsidP="00715739"/>
    <w:p w:rsidR="001977D7" w:rsidRDefault="001977D7" w:rsidP="00715739"/>
    <w:p w:rsidR="00EA4123" w:rsidRPr="003C42CD" w:rsidRDefault="00EA4123" w:rsidP="00715739">
      <w:pPr>
        <w:spacing w:after="120"/>
        <w:rPr>
          <w:b/>
        </w:rPr>
      </w:pPr>
      <w:r w:rsidRPr="003C42CD">
        <w:rPr>
          <w:b/>
        </w:rPr>
        <w:t>Art. 4</w:t>
      </w:r>
    </w:p>
    <w:p w:rsidR="00EA4123" w:rsidRPr="003C42CD" w:rsidRDefault="00EA4123" w:rsidP="00715739">
      <w:r w:rsidRPr="003C42CD">
        <w:t xml:space="preserve">Il Consiglio di Stato è autorizzato a firmare un contratto di compravendita con </w:t>
      </w:r>
      <w:proofErr w:type="spellStart"/>
      <w:r w:rsidRPr="003C42CD">
        <w:t>armasuisse</w:t>
      </w:r>
      <w:proofErr w:type="spellEnd"/>
      <w:r w:rsidRPr="003C42CD">
        <w:t xml:space="preserve"> relativamente al comparto </w:t>
      </w:r>
      <w:proofErr w:type="spellStart"/>
      <w:r w:rsidRPr="003C42CD">
        <w:t>Saleggina</w:t>
      </w:r>
      <w:proofErr w:type="spellEnd"/>
      <w:r w:rsidRPr="003C42CD">
        <w:t>.</w:t>
      </w:r>
    </w:p>
    <w:p w:rsidR="00EA4123" w:rsidRDefault="00EA4123" w:rsidP="00715739"/>
    <w:p w:rsidR="001977D7" w:rsidRDefault="001977D7" w:rsidP="00715739"/>
    <w:p w:rsidR="00EA4123" w:rsidRPr="003C42CD" w:rsidRDefault="00EA4123" w:rsidP="00715739">
      <w:pPr>
        <w:spacing w:after="120"/>
        <w:rPr>
          <w:b/>
        </w:rPr>
      </w:pPr>
      <w:r w:rsidRPr="003C42CD">
        <w:rPr>
          <w:b/>
        </w:rPr>
        <w:t>Art. 5</w:t>
      </w:r>
    </w:p>
    <w:p w:rsidR="00EA4123" w:rsidRPr="003C42CD" w:rsidRDefault="00EA4123" w:rsidP="00715739">
      <w:r w:rsidRPr="003C42CD">
        <w:t>Il Consiglio di Stato è autorizzato a procedere al risanamento ambientale di 10'000 m</w:t>
      </w:r>
      <w:r w:rsidRPr="003C42CD">
        <w:rPr>
          <w:vertAlign w:val="superscript"/>
        </w:rPr>
        <w:t>2</w:t>
      </w:r>
      <w:r w:rsidRPr="003C42CD">
        <w:t xml:space="preserve"> nel comparto </w:t>
      </w:r>
      <w:proofErr w:type="spellStart"/>
      <w:r w:rsidRPr="003C42CD">
        <w:t>Saleggina</w:t>
      </w:r>
      <w:proofErr w:type="spellEnd"/>
      <w:r w:rsidRPr="003C42CD">
        <w:t xml:space="preserve"> al fine di permettere la permuta con </w:t>
      </w:r>
      <w:proofErr w:type="spellStart"/>
      <w:r w:rsidRPr="003C42CD">
        <w:t>Pollegio</w:t>
      </w:r>
      <w:proofErr w:type="spellEnd"/>
      <w:r w:rsidRPr="003C42CD">
        <w:t>.</w:t>
      </w:r>
    </w:p>
    <w:p w:rsidR="00EA4123" w:rsidRDefault="00EA4123" w:rsidP="00715739"/>
    <w:p w:rsidR="001977D7" w:rsidRDefault="001977D7" w:rsidP="00715739"/>
    <w:p w:rsidR="00EA4123" w:rsidRPr="003C42CD" w:rsidRDefault="00EA4123" w:rsidP="00715739">
      <w:pPr>
        <w:spacing w:after="120"/>
        <w:rPr>
          <w:b/>
        </w:rPr>
      </w:pPr>
      <w:r w:rsidRPr="003C42CD">
        <w:rPr>
          <w:b/>
        </w:rPr>
        <w:t>Art. 6</w:t>
      </w:r>
    </w:p>
    <w:p w:rsidR="00EA4123" w:rsidRPr="003C42CD" w:rsidRDefault="00EA4123" w:rsidP="00715739">
      <w:r w:rsidRPr="003C42CD">
        <w:t xml:space="preserve">Il Consiglio di Stato è autorizzato a firmare un diritto di superficie con </w:t>
      </w:r>
      <w:proofErr w:type="spellStart"/>
      <w:r w:rsidRPr="003C42CD">
        <w:t>armasuisse</w:t>
      </w:r>
      <w:proofErr w:type="spellEnd"/>
      <w:r w:rsidRPr="003C42CD">
        <w:t xml:space="preserve"> relativamente al comparto </w:t>
      </w:r>
      <w:proofErr w:type="spellStart"/>
      <w:r w:rsidRPr="003C42CD">
        <w:t>Infocentro</w:t>
      </w:r>
      <w:proofErr w:type="spellEnd"/>
      <w:r w:rsidRPr="003C42CD">
        <w:t xml:space="preserve"> valido sino alla modifica di piano regolatore ed in seguito acquistare la particella di </w:t>
      </w:r>
      <w:proofErr w:type="spellStart"/>
      <w:r w:rsidRPr="003C42CD">
        <w:t>Pollegio</w:t>
      </w:r>
      <w:proofErr w:type="spellEnd"/>
      <w:r w:rsidRPr="003C42CD">
        <w:t xml:space="preserve"> </w:t>
      </w:r>
      <w:proofErr w:type="spellStart"/>
      <w:r w:rsidRPr="003C42CD">
        <w:t>Infocentro</w:t>
      </w:r>
      <w:proofErr w:type="spellEnd"/>
      <w:r>
        <w:t xml:space="preserve"> </w:t>
      </w:r>
      <w:r w:rsidRPr="003C42CD">
        <w:t xml:space="preserve">così come </w:t>
      </w:r>
      <w:r>
        <w:t>a</w:t>
      </w:r>
      <w:r w:rsidRPr="003C42CD">
        <w:t xml:space="preserve"> effettuare i necessari interventi infrastrutturali.</w:t>
      </w:r>
    </w:p>
    <w:p w:rsidR="00EA4123" w:rsidRDefault="00EA4123" w:rsidP="00715739">
      <w:pPr>
        <w:rPr>
          <w:b/>
        </w:rPr>
      </w:pPr>
    </w:p>
    <w:p w:rsidR="001977D7" w:rsidRDefault="001977D7" w:rsidP="00715739">
      <w:pPr>
        <w:rPr>
          <w:b/>
        </w:rPr>
      </w:pPr>
    </w:p>
    <w:p w:rsidR="00EA4123" w:rsidRPr="003C42CD" w:rsidRDefault="00EA4123" w:rsidP="00715739">
      <w:pPr>
        <w:spacing w:after="120"/>
        <w:rPr>
          <w:b/>
        </w:rPr>
      </w:pPr>
      <w:r w:rsidRPr="003C42CD">
        <w:rPr>
          <w:b/>
        </w:rPr>
        <w:t>Art. 7</w:t>
      </w:r>
    </w:p>
    <w:p w:rsidR="00EA4123" w:rsidRPr="008A0ACB" w:rsidRDefault="00EA4123" w:rsidP="00715739">
      <w:r w:rsidRPr="003C42CD">
        <w:t xml:space="preserve">Trascorsi i termini per l’esercizio del diritto di referendum, il presente decreto </w:t>
      </w:r>
      <w:r>
        <w:t xml:space="preserve">legislativo </w:t>
      </w:r>
      <w:r w:rsidRPr="003C42CD">
        <w:t>è pubblicato nel Bollettino ufficiale delle leggi ed entra in vigore</w:t>
      </w:r>
      <w:r>
        <w:t xml:space="preserve"> immediatamente</w:t>
      </w:r>
      <w:r w:rsidRPr="003C42CD">
        <w:t>.</w:t>
      </w:r>
    </w:p>
    <w:p w:rsidR="00EA4123" w:rsidRPr="008A0ACB" w:rsidRDefault="00EA4123" w:rsidP="00715739">
      <w:pPr>
        <w:tabs>
          <w:tab w:val="left" w:pos="284"/>
          <w:tab w:val="left" w:pos="426"/>
          <w:tab w:val="left" w:pos="4962"/>
        </w:tabs>
        <w:rPr>
          <w:szCs w:val="24"/>
        </w:rPr>
      </w:pPr>
    </w:p>
    <w:p w:rsidR="00385775" w:rsidRDefault="00385775" w:rsidP="00715739"/>
    <w:sectPr w:rsidR="00385775" w:rsidSect="007C3957">
      <w:footerReference w:type="default" r:id="rId11"/>
      <w:pgSz w:w="11906" w:h="16838"/>
      <w:pgMar w:top="1134" w:right="1134" w:bottom="1021" w:left="113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628" w:rsidRDefault="00F35628">
      <w:r>
        <w:separator/>
      </w:r>
    </w:p>
  </w:endnote>
  <w:endnote w:type="continuationSeparator" w:id="0">
    <w:p w:rsidR="00F35628" w:rsidRDefault="00F35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Light">
    <w:charset w:val="00"/>
    <w:family w:val="auto"/>
    <w:pitch w:val="variable"/>
    <w:sig w:usb0="00000003" w:usb1="00000000" w:usb2="00000000" w:usb3="00000000" w:csb0="00000001" w:csb1="00000000"/>
  </w:font>
  <w:font w:name="Gill Sans">
    <w:panose1 w:val="020B0602020204020204"/>
    <w:charset w:val="00"/>
    <w:family w:val="swiss"/>
    <w:pitch w:val="variable"/>
    <w:sig w:usb0="00000007" w:usb1="00000000" w:usb2="00000000" w:usb3="00000000" w:csb0="00000093" w:csb1="00000000"/>
  </w:font>
  <w:font w:name="MS Mincho">
    <w:altName w:val="Yu Gothic UI"/>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628" w:rsidRDefault="00F35628">
    <w:pPr>
      <w:pStyle w:val="Pidipagina"/>
      <w:jc w:val="center"/>
      <w:rPr>
        <w:sz w:val="20"/>
      </w:rPr>
    </w:pPr>
    <w:r>
      <w:rPr>
        <w:rStyle w:val="Numeropagina"/>
        <w:sz w:val="20"/>
      </w:rPr>
      <w:fldChar w:fldCharType="begin"/>
    </w:r>
    <w:r>
      <w:rPr>
        <w:rStyle w:val="Numeropagina"/>
        <w:sz w:val="20"/>
      </w:rPr>
      <w:instrText xml:space="preserve"> PAGE </w:instrText>
    </w:r>
    <w:r>
      <w:rPr>
        <w:rStyle w:val="Numeropagina"/>
        <w:sz w:val="20"/>
      </w:rPr>
      <w:fldChar w:fldCharType="separate"/>
    </w:r>
    <w:r w:rsidR="00FE6BB4">
      <w:rPr>
        <w:rStyle w:val="Numeropagina"/>
        <w:noProof/>
        <w:sz w:val="20"/>
      </w:rPr>
      <w:t>1</w:t>
    </w:r>
    <w:r>
      <w:rPr>
        <w:rStyle w:val="Numeropagin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628" w:rsidRDefault="00F35628">
      <w:r>
        <w:separator/>
      </w:r>
    </w:p>
  </w:footnote>
  <w:footnote w:type="continuationSeparator" w:id="0">
    <w:p w:rsidR="00F35628" w:rsidRDefault="00F35628">
      <w:r>
        <w:continuationSeparator/>
      </w:r>
    </w:p>
  </w:footnote>
  <w:footnote w:id="1">
    <w:p w:rsidR="00EA4123" w:rsidRPr="00665F0F" w:rsidRDefault="00EA4123" w:rsidP="00EA4123">
      <w:pPr>
        <w:pStyle w:val="Testonotaapidipagina"/>
        <w:rPr>
          <w:lang w:val="it-CH"/>
        </w:rPr>
      </w:pPr>
      <w:r>
        <w:rPr>
          <w:rStyle w:val="Rimandonotaapidipagina"/>
        </w:rPr>
        <w:footnoteRef/>
      </w:r>
      <w:r>
        <w:t xml:space="preserve"> S</w:t>
      </w:r>
      <w:r w:rsidRPr="00665F0F">
        <w:t xml:space="preserve">ulla base dell’art. </w:t>
      </w:r>
      <w:r>
        <w:t>13</w:t>
      </w:r>
      <w:r w:rsidRPr="00665F0F">
        <w:t xml:space="preserve"> </w:t>
      </w:r>
      <w:r>
        <w:t>del Regolamento sulla gestione finanziaria dello Stato del 21 dicembre 2004;</w:t>
      </w:r>
      <w:r w:rsidRPr="00665F0F">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F763A4"/>
    <w:multiLevelType w:val="multilevel"/>
    <w:tmpl w:val="30C67170"/>
    <w:lvl w:ilvl="0">
      <w:start w:val="1"/>
      <w:numFmt w:val="decimal"/>
      <w:lvlText w:val="%1."/>
      <w:lvlJc w:val="left"/>
      <w:pPr>
        <w:ind w:left="3689" w:hanging="570"/>
      </w:pPr>
      <w:rPr>
        <w:rFonts w:hint="default"/>
      </w:rPr>
    </w:lvl>
    <w:lvl w:ilvl="1">
      <w:start w:val="1"/>
      <w:numFmt w:val="decimal"/>
      <w:isLgl/>
      <w:lvlText w:val="%1.%2"/>
      <w:lvlJc w:val="left"/>
      <w:pPr>
        <w:ind w:left="3824" w:hanging="705"/>
      </w:pPr>
      <w:rPr>
        <w:rFonts w:hint="default"/>
      </w:rPr>
    </w:lvl>
    <w:lvl w:ilvl="2">
      <w:start w:val="1"/>
      <w:numFmt w:val="decimal"/>
      <w:isLgl/>
      <w:lvlText w:val="%1.%2.%3"/>
      <w:lvlJc w:val="left"/>
      <w:pPr>
        <w:ind w:left="3981" w:hanging="720"/>
      </w:pPr>
      <w:rPr>
        <w:rFonts w:hint="default"/>
        <w:color w:val="auto"/>
      </w:rPr>
    </w:lvl>
    <w:lvl w:ilvl="3">
      <w:start w:val="1"/>
      <w:numFmt w:val="decimal"/>
      <w:isLgl/>
      <w:lvlText w:val="%1.%2.%3.%4"/>
      <w:lvlJc w:val="left"/>
      <w:pPr>
        <w:ind w:left="4199" w:hanging="1080"/>
      </w:pPr>
      <w:rPr>
        <w:rFonts w:hint="default"/>
      </w:rPr>
    </w:lvl>
    <w:lvl w:ilvl="4">
      <w:start w:val="1"/>
      <w:numFmt w:val="decimal"/>
      <w:isLgl/>
      <w:lvlText w:val="%1.%2.%3.%4.%5"/>
      <w:lvlJc w:val="left"/>
      <w:pPr>
        <w:ind w:left="4199" w:hanging="1080"/>
      </w:pPr>
      <w:rPr>
        <w:rFonts w:hint="default"/>
      </w:rPr>
    </w:lvl>
    <w:lvl w:ilvl="5">
      <w:start w:val="1"/>
      <w:numFmt w:val="decimal"/>
      <w:isLgl/>
      <w:lvlText w:val="%1.%2.%3.%4.%5.%6"/>
      <w:lvlJc w:val="left"/>
      <w:pPr>
        <w:ind w:left="4559" w:hanging="1440"/>
      </w:pPr>
      <w:rPr>
        <w:rFonts w:hint="default"/>
      </w:rPr>
    </w:lvl>
    <w:lvl w:ilvl="6">
      <w:start w:val="1"/>
      <w:numFmt w:val="decimal"/>
      <w:isLgl/>
      <w:lvlText w:val="%1.%2.%3.%4.%5.%6.%7"/>
      <w:lvlJc w:val="left"/>
      <w:pPr>
        <w:ind w:left="4559" w:hanging="1440"/>
      </w:pPr>
      <w:rPr>
        <w:rFonts w:hint="default"/>
      </w:rPr>
    </w:lvl>
    <w:lvl w:ilvl="7">
      <w:start w:val="1"/>
      <w:numFmt w:val="decimal"/>
      <w:isLgl/>
      <w:lvlText w:val="%1.%2.%3.%4.%5.%6.%7.%8"/>
      <w:lvlJc w:val="left"/>
      <w:pPr>
        <w:ind w:left="4919" w:hanging="1800"/>
      </w:pPr>
      <w:rPr>
        <w:rFonts w:hint="default"/>
      </w:rPr>
    </w:lvl>
    <w:lvl w:ilvl="8">
      <w:start w:val="1"/>
      <w:numFmt w:val="decimal"/>
      <w:isLgl/>
      <w:lvlText w:val="%1.%2.%3.%4.%5.%6.%7.%8.%9"/>
      <w:lvlJc w:val="left"/>
      <w:pPr>
        <w:ind w:left="4919" w:hanging="1800"/>
      </w:pPr>
      <w:rPr>
        <w:rFonts w:hint="default"/>
      </w:rPr>
    </w:lvl>
  </w:abstractNum>
  <w:abstractNum w:abstractNumId="1" w15:restartNumberingAfterBreak="0">
    <w:nsid w:val="47467E7E"/>
    <w:multiLevelType w:val="hybridMultilevel"/>
    <w:tmpl w:val="FDFE8770"/>
    <w:lvl w:ilvl="0" w:tplc="B36CBE2A">
      <w:start w:val="1"/>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15:restartNumberingAfterBreak="0">
    <w:nsid w:val="53DA108C"/>
    <w:multiLevelType w:val="hybridMultilevel"/>
    <w:tmpl w:val="6A26AC9C"/>
    <w:lvl w:ilvl="0" w:tplc="C976480C">
      <w:start w:val="2"/>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15:restartNumberingAfterBreak="0">
    <w:nsid w:val="7C7D0C3A"/>
    <w:multiLevelType w:val="hybridMultilevel"/>
    <w:tmpl w:val="29C25624"/>
    <w:lvl w:ilvl="0" w:tplc="7A5A6E04">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775"/>
    <w:rsid w:val="00001088"/>
    <w:rsid w:val="00056425"/>
    <w:rsid w:val="00062C16"/>
    <w:rsid w:val="00073FD4"/>
    <w:rsid w:val="00082EB0"/>
    <w:rsid w:val="000875DA"/>
    <w:rsid w:val="0009445D"/>
    <w:rsid w:val="000D6EDD"/>
    <w:rsid w:val="000F2F38"/>
    <w:rsid w:val="000F3CB8"/>
    <w:rsid w:val="00107C86"/>
    <w:rsid w:val="00114781"/>
    <w:rsid w:val="00151C7E"/>
    <w:rsid w:val="00152187"/>
    <w:rsid w:val="0017107D"/>
    <w:rsid w:val="0017133E"/>
    <w:rsid w:val="00180F3B"/>
    <w:rsid w:val="001977D7"/>
    <w:rsid w:val="00283216"/>
    <w:rsid w:val="00296F84"/>
    <w:rsid w:val="002B3873"/>
    <w:rsid w:val="002B698B"/>
    <w:rsid w:val="002C0D3F"/>
    <w:rsid w:val="002F4A1C"/>
    <w:rsid w:val="0030432D"/>
    <w:rsid w:val="00320792"/>
    <w:rsid w:val="0032692E"/>
    <w:rsid w:val="003362B4"/>
    <w:rsid w:val="00341CED"/>
    <w:rsid w:val="003453D1"/>
    <w:rsid w:val="00346B6F"/>
    <w:rsid w:val="00346C2D"/>
    <w:rsid w:val="0036544B"/>
    <w:rsid w:val="00381A93"/>
    <w:rsid w:val="00385775"/>
    <w:rsid w:val="0039601B"/>
    <w:rsid w:val="003A53C6"/>
    <w:rsid w:val="003B4DEE"/>
    <w:rsid w:val="003C16EA"/>
    <w:rsid w:val="003E7775"/>
    <w:rsid w:val="003F3768"/>
    <w:rsid w:val="00432073"/>
    <w:rsid w:val="00435BA3"/>
    <w:rsid w:val="00452A7E"/>
    <w:rsid w:val="00483B1C"/>
    <w:rsid w:val="004B6B6F"/>
    <w:rsid w:val="004C5003"/>
    <w:rsid w:val="004E176C"/>
    <w:rsid w:val="004F0779"/>
    <w:rsid w:val="00504913"/>
    <w:rsid w:val="00522EC0"/>
    <w:rsid w:val="0053660F"/>
    <w:rsid w:val="00564B38"/>
    <w:rsid w:val="005720BE"/>
    <w:rsid w:val="00577B4B"/>
    <w:rsid w:val="005824C4"/>
    <w:rsid w:val="0059602E"/>
    <w:rsid w:val="005B03BF"/>
    <w:rsid w:val="005F0022"/>
    <w:rsid w:val="0062210D"/>
    <w:rsid w:val="00625844"/>
    <w:rsid w:val="006470C0"/>
    <w:rsid w:val="00674450"/>
    <w:rsid w:val="006A7D3E"/>
    <w:rsid w:val="006B149D"/>
    <w:rsid w:val="006E1E7D"/>
    <w:rsid w:val="00715739"/>
    <w:rsid w:val="00723E71"/>
    <w:rsid w:val="0073572C"/>
    <w:rsid w:val="00747C39"/>
    <w:rsid w:val="00752869"/>
    <w:rsid w:val="0076776B"/>
    <w:rsid w:val="007957FF"/>
    <w:rsid w:val="0079646F"/>
    <w:rsid w:val="007B2ABF"/>
    <w:rsid w:val="007C3957"/>
    <w:rsid w:val="0082115E"/>
    <w:rsid w:val="0089464E"/>
    <w:rsid w:val="008B2EE9"/>
    <w:rsid w:val="008B4BE0"/>
    <w:rsid w:val="008F31DF"/>
    <w:rsid w:val="00900737"/>
    <w:rsid w:val="009129CD"/>
    <w:rsid w:val="00942AAE"/>
    <w:rsid w:val="0096184C"/>
    <w:rsid w:val="00963F36"/>
    <w:rsid w:val="009832AD"/>
    <w:rsid w:val="00983B5B"/>
    <w:rsid w:val="00983F11"/>
    <w:rsid w:val="00995265"/>
    <w:rsid w:val="009F0022"/>
    <w:rsid w:val="009F2AB4"/>
    <w:rsid w:val="009F7F96"/>
    <w:rsid w:val="00A05B99"/>
    <w:rsid w:val="00A133CF"/>
    <w:rsid w:val="00A8611B"/>
    <w:rsid w:val="00A9424E"/>
    <w:rsid w:val="00AA3787"/>
    <w:rsid w:val="00AA4118"/>
    <w:rsid w:val="00AA68D5"/>
    <w:rsid w:val="00AA779C"/>
    <w:rsid w:val="00AD146D"/>
    <w:rsid w:val="00AE4EA9"/>
    <w:rsid w:val="00AE6F3D"/>
    <w:rsid w:val="00AF5992"/>
    <w:rsid w:val="00B01474"/>
    <w:rsid w:val="00B364FB"/>
    <w:rsid w:val="00B378FB"/>
    <w:rsid w:val="00B56C78"/>
    <w:rsid w:val="00B61658"/>
    <w:rsid w:val="00B93BA2"/>
    <w:rsid w:val="00BA3A62"/>
    <w:rsid w:val="00BB3B75"/>
    <w:rsid w:val="00BF3FC3"/>
    <w:rsid w:val="00C106C2"/>
    <w:rsid w:val="00C35AC3"/>
    <w:rsid w:val="00C37B12"/>
    <w:rsid w:val="00C92A1A"/>
    <w:rsid w:val="00C946E4"/>
    <w:rsid w:val="00CE008E"/>
    <w:rsid w:val="00D54A9E"/>
    <w:rsid w:val="00D76075"/>
    <w:rsid w:val="00DC2EF1"/>
    <w:rsid w:val="00DD0C4B"/>
    <w:rsid w:val="00DF434B"/>
    <w:rsid w:val="00E15EE0"/>
    <w:rsid w:val="00E2192F"/>
    <w:rsid w:val="00E762E7"/>
    <w:rsid w:val="00EA22D9"/>
    <w:rsid w:val="00EA4123"/>
    <w:rsid w:val="00EB30B1"/>
    <w:rsid w:val="00F22EEA"/>
    <w:rsid w:val="00F35628"/>
    <w:rsid w:val="00FD5A47"/>
    <w:rsid w:val="00FE6BB4"/>
    <w:rsid w:val="00FF32DE"/>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2C6266"/>
  <w15:docId w15:val="{56E0A536-C822-45C4-A205-75AB3476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jc w:val="both"/>
    </w:pPr>
    <w:rPr>
      <w:rFonts w:ascii="Arial" w:hAnsi="Arial"/>
      <w:sz w:val="24"/>
      <w:lang w:val="it-IT" w:eastAsia="it-IT"/>
    </w:rPr>
  </w:style>
  <w:style w:type="paragraph" w:styleId="Titolo1">
    <w:name w:val="heading 1"/>
    <w:aliases w:val="H Titolo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aliases w:val="H Titolo 2"/>
    <w:basedOn w:val="Normale"/>
    <w:next w:val="Normale"/>
    <w:link w:val="Titolo2Carattere"/>
    <w:qFormat/>
    <w:rsid w:val="00483B1C"/>
    <w:pPr>
      <w:keepNext/>
      <w:tabs>
        <w:tab w:val="left" w:pos="567"/>
      </w:tabs>
      <w:spacing w:after="120"/>
      <w:outlineLvl w:val="1"/>
    </w:pPr>
    <w:rPr>
      <w:b/>
    </w:rPr>
  </w:style>
  <w:style w:type="paragraph" w:styleId="Titolo3">
    <w:name w:val="heading 3"/>
    <w:aliases w:val="H Titolo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aliases w:val="H Titolo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aliases w:val="H Titolo 5"/>
    <w:basedOn w:val="Normale"/>
    <w:next w:val="Normale"/>
    <w:link w:val="Titolo5Carattere"/>
    <w:qFormat/>
    <w:rsid w:val="00483B1C"/>
    <w:pPr>
      <w:keepNext/>
      <w:tabs>
        <w:tab w:val="left" w:pos="851"/>
      </w:tabs>
      <w:spacing w:after="120"/>
      <w:outlineLvl w:val="4"/>
    </w:pPr>
    <w:rPr>
      <w:b/>
      <w:i/>
      <w:sz w:val="22"/>
      <w:szCs w:val="22"/>
      <w:lang w:val="it-CH"/>
    </w:rPr>
  </w:style>
  <w:style w:type="paragraph" w:styleId="Titolo6">
    <w:name w:val="heading 6"/>
    <w:basedOn w:val="Normale"/>
    <w:next w:val="Normale"/>
    <w:link w:val="Titolo6Carattere"/>
    <w:qFormat/>
    <w:rsid w:val="00385775"/>
    <w:pPr>
      <w:keepNext/>
      <w:tabs>
        <w:tab w:val="num" w:pos="3960"/>
      </w:tabs>
      <w:ind w:left="3600"/>
      <w:jc w:val="left"/>
      <w:outlineLvl w:val="5"/>
    </w:pPr>
    <w:rPr>
      <w:b/>
      <w:sz w:val="20"/>
    </w:rPr>
  </w:style>
  <w:style w:type="paragraph" w:styleId="Titolo7">
    <w:name w:val="heading 7"/>
    <w:basedOn w:val="Normale"/>
    <w:next w:val="Normale"/>
    <w:link w:val="Titolo7Carattere"/>
    <w:qFormat/>
    <w:rsid w:val="00385775"/>
    <w:pPr>
      <w:tabs>
        <w:tab w:val="num" w:pos="4680"/>
      </w:tabs>
      <w:spacing w:before="240" w:after="60"/>
      <w:ind w:left="4320"/>
      <w:jc w:val="left"/>
      <w:outlineLvl w:val="6"/>
    </w:pPr>
    <w:rPr>
      <w:rFonts w:ascii="Times New Roman" w:hAnsi="Times New Roman"/>
      <w:szCs w:val="24"/>
    </w:rPr>
  </w:style>
  <w:style w:type="paragraph" w:styleId="Titolo8">
    <w:name w:val="heading 8"/>
    <w:basedOn w:val="Normale"/>
    <w:next w:val="Normale"/>
    <w:link w:val="Titolo8Carattere"/>
    <w:qFormat/>
    <w:rsid w:val="00385775"/>
    <w:pPr>
      <w:tabs>
        <w:tab w:val="num" w:pos="5400"/>
      </w:tabs>
      <w:spacing w:before="240" w:after="60"/>
      <w:ind w:left="5040"/>
      <w:jc w:val="left"/>
      <w:outlineLvl w:val="7"/>
    </w:pPr>
    <w:rPr>
      <w:rFonts w:ascii="Times New Roman" w:hAnsi="Times New Roman"/>
      <w:i/>
      <w:iCs/>
      <w:szCs w:val="24"/>
    </w:rPr>
  </w:style>
  <w:style w:type="paragraph" w:styleId="Titolo9">
    <w:name w:val="heading 9"/>
    <w:basedOn w:val="Normale"/>
    <w:next w:val="Normale"/>
    <w:link w:val="Titolo9Carattere"/>
    <w:qFormat/>
    <w:rsid w:val="00385775"/>
    <w:pPr>
      <w:tabs>
        <w:tab w:val="num" w:pos="6120"/>
      </w:tabs>
      <w:spacing w:before="240" w:after="60"/>
      <w:ind w:left="5760"/>
      <w:jc w:val="left"/>
      <w:outlineLvl w:val="8"/>
    </w:pPr>
    <w:rPr>
      <w:rFonts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 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aliases w:val="H Titolo 2 Carattere"/>
    <w:basedOn w:val="Carpredefinitoparagrafo"/>
    <w:link w:val="Titolo2"/>
    <w:rsid w:val="00B01474"/>
    <w:rPr>
      <w:rFonts w:ascii="Arial" w:hAnsi="Arial"/>
      <w:b/>
      <w:sz w:val="24"/>
      <w:lang w:val="it-IT" w:eastAsia="it-IT"/>
    </w:rPr>
  </w:style>
  <w:style w:type="character" w:customStyle="1" w:styleId="Titolo3Carattere">
    <w:name w:val="Titolo 3 Carattere"/>
    <w:aliases w:val="H Titolo 3 Carattere"/>
    <w:basedOn w:val="Carpredefinitoparagrafo"/>
    <w:link w:val="Titolo3"/>
    <w:rsid w:val="00B01474"/>
    <w:rPr>
      <w:rFonts w:ascii="Arial" w:hAnsi="Arial"/>
      <w:b/>
      <w:i/>
      <w:sz w:val="23"/>
      <w:szCs w:val="23"/>
      <w:lang w:val="it-IT" w:eastAsia="it-IT"/>
    </w:rPr>
  </w:style>
  <w:style w:type="character" w:customStyle="1" w:styleId="Titolo4Carattere">
    <w:name w:val="Titolo 4 Carattere"/>
    <w:aliases w:val="H 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aliases w:val="H Titolo 5 Carattere"/>
    <w:basedOn w:val="Carpredefinitoparagrafo"/>
    <w:link w:val="Titolo5"/>
    <w:rsid w:val="00107C86"/>
    <w:rPr>
      <w:rFonts w:ascii="Arial" w:hAnsi="Arial"/>
      <w:b/>
      <w:i/>
      <w:sz w:val="22"/>
      <w:szCs w:val="22"/>
      <w:lang w:eastAsia="it-IT"/>
    </w:rPr>
  </w:style>
  <w:style w:type="character" w:customStyle="1" w:styleId="Titolo6Carattere">
    <w:name w:val="Titolo 6 Carattere"/>
    <w:basedOn w:val="Carpredefinitoparagrafo"/>
    <w:link w:val="Titolo6"/>
    <w:rsid w:val="00385775"/>
    <w:rPr>
      <w:rFonts w:ascii="Arial" w:hAnsi="Arial"/>
      <w:b/>
      <w:lang w:val="it-IT" w:eastAsia="it-IT"/>
    </w:rPr>
  </w:style>
  <w:style w:type="character" w:customStyle="1" w:styleId="Titolo7Carattere">
    <w:name w:val="Titolo 7 Carattere"/>
    <w:basedOn w:val="Carpredefinitoparagrafo"/>
    <w:link w:val="Titolo7"/>
    <w:rsid w:val="00385775"/>
    <w:rPr>
      <w:sz w:val="24"/>
      <w:szCs w:val="24"/>
      <w:lang w:val="it-IT" w:eastAsia="it-IT"/>
    </w:rPr>
  </w:style>
  <w:style w:type="character" w:customStyle="1" w:styleId="Titolo8Carattere">
    <w:name w:val="Titolo 8 Carattere"/>
    <w:basedOn w:val="Carpredefinitoparagrafo"/>
    <w:link w:val="Titolo8"/>
    <w:rsid w:val="00385775"/>
    <w:rPr>
      <w:i/>
      <w:iCs/>
      <w:sz w:val="24"/>
      <w:szCs w:val="24"/>
      <w:lang w:val="it-IT" w:eastAsia="it-IT"/>
    </w:rPr>
  </w:style>
  <w:style w:type="character" w:customStyle="1" w:styleId="Titolo9Carattere">
    <w:name w:val="Titolo 9 Carattere"/>
    <w:basedOn w:val="Carpredefinitoparagrafo"/>
    <w:link w:val="Titolo9"/>
    <w:rsid w:val="00385775"/>
    <w:rPr>
      <w:rFonts w:ascii="Arial" w:hAnsi="Arial" w:cs="Arial"/>
      <w:sz w:val="22"/>
      <w:szCs w:val="22"/>
      <w:lang w:val="it-IT" w:eastAsia="it-IT"/>
    </w:rPr>
  </w:style>
  <w:style w:type="paragraph" w:styleId="Intestazione">
    <w:name w:val="header"/>
    <w:basedOn w:val="Normale"/>
    <w:link w:val="IntestazioneCarattere"/>
    <w:pPr>
      <w:tabs>
        <w:tab w:val="center" w:pos="4819"/>
        <w:tab w:val="right" w:pos="9638"/>
      </w:tabs>
    </w:p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paragraph" w:styleId="Pidipagina">
    <w:name w:val="footer"/>
    <w:basedOn w:val="Normale"/>
    <w:link w:val="PidipaginaCarattere"/>
    <w:uiPriority w:val="99"/>
    <w:pPr>
      <w:tabs>
        <w:tab w:val="center" w:pos="4819"/>
        <w:tab w:val="right" w:pos="9638"/>
      </w:tabs>
    </w:pPr>
  </w:style>
  <w:style w:type="character" w:customStyle="1" w:styleId="PidipaginaCarattere">
    <w:name w:val="Piè di pagina Carattere"/>
    <w:basedOn w:val="Carpredefinitoparagrafo"/>
    <w:link w:val="Pidipagina"/>
    <w:uiPriority w:val="99"/>
    <w:rsid w:val="00107C86"/>
    <w:rPr>
      <w:rFonts w:ascii="Arial" w:hAnsi="Arial"/>
      <w:sz w:val="24"/>
      <w:lang w:val="it-IT" w:eastAsia="it-IT"/>
    </w:r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paragraph" w:styleId="Corpodeltesto2">
    <w:name w:val="Body Text 2"/>
    <w:basedOn w:val="Normale"/>
    <w:link w:val="Corpodeltesto2Carattere"/>
    <w:pPr>
      <w:tabs>
        <w:tab w:val="left" w:pos="284"/>
        <w:tab w:val="left" w:pos="426"/>
        <w:tab w:val="left" w:pos="4962"/>
      </w:tabs>
    </w:pPr>
    <w:rPr>
      <w:b/>
      <w:sz w:val="26"/>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paragraph" w:styleId="Testofumetto">
    <w:name w:val="Balloon Text"/>
    <w:basedOn w:val="Normale"/>
    <w:link w:val="TestofumettoCarattere"/>
    <w:rsid w:val="00435BA3"/>
    <w:rPr>
      <w:rFonts w:ascii="Tahoma" w:hAnsi="Tahoma" w:cs="Tahoma"/>
      <w:sz w:val="16"/>
      <w:szCs w:val="16"/>
    </w:rPr>
  </w:style>
  <w:style w:type="character" w:customStyle="1" w:styleId="TestofumettoCarattere">
    <w:name w:val="Testo fumetto Carattere"/>
    <w:basedOn w:val="Carpredefinitoparagrafo"/>
    <w:link w:val="Testofumetto"/>
    <w:rsid w:val="00107C86"/>
    <w:rPr>
      <w:rFonts w:ascii="Tahoma" w:hAnsi="Tahoma" w:cs="Tahoma"/>
      <w:sz w:val="16"/>
      <w:szCs w:val="16"/>
      <w:lang w:val="it-IT" w:eastAsia="it-IT"/>
    </w:rPr>
  </w:style>
  <w:style w:type="paragraph" w:styleId="Sommario1">
    <w:name w:val="toc 1"/>
    <w:basedOn w:val="Normale"/>
    <w:next w:val="Normale"/>
    <w:autoRedefine/>
    <w:uiPriority w:val="39"/>
    <w:rsid w:val="00FF32DE"/>
    <w:pPr>
      <w:tabs>
        <w:tab w:val="left" w:pos="709"/>
        <w:tab w:val="right" w:leader="dot" w:pos="9639"/>
      </w:tabs>
      <w:spacing w:before="240"/>
    </w:pPr>
    <w:rPr>
      <w:caps/>
      <w:sz w:val="22"/>
      <w:szCs w:val="22"/>
    </w:rPr>
  </w:style>
  <w:style w:type="paragraph" w:styleId="Sommario2">
    <w:name w:val="toc 2"/>
    <w:basedOn w:val="Normale"/>
    <w:next w:val="Normale"/>
    <w:autoRedefine/>
    <w:uiPriority w:val="39"/>
    <w:rsid w:val="00FF32DE"/>
    <w:pPr>
      <w:tabs>
        <w:tab w:val="left" w:pos="709"/>
        <w:tab w:val="right" w:leader="dot" w:pos="9639"/>
      </w:tabs>
      <w:spacing w:before="120"/>
    </w:pPr>
    <w:rPr>
      <w:sz w:val="22"/>
      <w:szCs w:val="22"/>
    </w:rPr>
  </w:style>
  <w:style w:type="paragraph" w:styleId="Sommario3">
    <w:name w:val="toc 3"/>
    <w:basedOn w:val="Normale"/>
    <w:next w:val="Normale"/>
    <w:autoRedefine/>
    <w:uiPriority w:val="39"/>
    <w:rsid w:val="00FF32DE"/>
    <w:pPr>
      <w:tabs>
        <w:tab w:val="left" w:pos="709"/>
        <w:tab w:val="right" w:leader="dot" w:pos="9639"/>
      </w:tabs>
      <w:spacing w:before="80"/>
    </w:pPr>
    <w:rPr>
      <w:sz w:val="22"/>
      <w:szCs w:val="22"/>
    </w:rPr>
  </w:style>
  <w:style w:type="paragraph" w:styleId="Sommario4">
    <w:name w:val="toc 4"/>
    <w:basedOn w:val="Normale"/>
    <w:next w:val="Normale"/>
    <w:autoRedefine/>
    <w:rsid w:val="00FF32DE"/>
    <w:pPr>
      <w:tabs>
        <w:tab w:val="left" w:pos="709"/>
        <w:tab w:val="right" w:leader="dot" w:pos="9639"/>
      </w:tabs>
      <w:spacing w:before="40"/>
    </w:pPr>
    <w:rPr>
      <w:sz w:val="22"/>
      <w:szCs w:val="22"/>
    </w:rPr>
  </w:style>
  <w:style w:type="paragraph" w:styleId="Sommario5">
    <w:name w:val="toc 5"/>
    <w:basedOn w:val="Normale"/>
    <w:next w:val="Normale"/>
    <w:autoRedefine/>
    <w:rsid w:val="00FF32DE"/>
    <w:pPr>
      <w:tabs>
        <w:tab w:val="left" w:pos="709"/>
        <w:tab w:val="right" w:leader="dot" w:pos="9639"/>
      </w:tabs>
      <w:spacing w:before="40"/>
    </w:pPr>
    <w:rPr>
      <w:sz w:val="22"/>
      <w:szCs w:val="22"/>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iPriority w:val="99"/>
    <w:unhideWhenUsed/>
    <w:rsid w:val="00B01474"/>
    <w:rPr>
      <w:color w:val="0000FF"/>
      <w:u w:val="single"/>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iPriority w:val="99"/>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uiPriority w:val="99"/>
    <w:rsid w:val="002C0D3F"/>
    <w:rPr>
      <w:rFonts w:ascii="Courier New" w:eastAsiaTheme="minorHAnsi" w:hAnsi="Courier New" w:cs="Courier New"/>
    </w:rPr>
  </w:style>
  <w:style w:type="table" w:styleId="Grigliatabella">
    <w:name w:val="Table Grid"/>
    <w:basedOn w:val="Tabellanormale"/>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rsid w:val="00AA779C"/>
    <w:pPr>
      <w:spacing w:before="100" w:beforeAutospacing="1" w:after="100" w:afterAutospacing="1"/>
      <w:jc w:val="left"/>
    </w:pPr>
    <w:rPr>
      <w:rFonts w:ascii="Times New Roman" w:hAnsi="Times New Roman"/>
      <w:szCs w:val="24"/>
    </w:rPr>
  </w:style>
  <w:style w:type="paragraph" w:customStyle="1" w:styleId="s3">
    <w:name w:val="s3"/>
    <w:basedOn w:val="Normale"/>
    <w:rsid w:val="00AA779C"/>
    <w:pPr>
      <w:spacing w:before="100" w:beforeAutospacing="1" w:after="100" w:afterAutospacing="1"/>
      <w:jc w:val="left"/>
    </w:pPr>
    <w:rPr>
      <w:rFonts w:ascii="Times New Roman" w:eastAsia="Calibri" w:hAnsi="Times New Roman"/>
      <w:szCs w:val="24"/>
      <w:lang w:val="it-CH" w:eastAsia="it-CH"/>
    </w:rPr>
  </w:style>
  <w:style w:type="character" w:customStyle="1" w:styleId="bumpedfont15">
    <w:name w:val="bumpedfont15"/>
    <w:basedOn w:val="Carpredefinitoparagrafo"/>
    <w:rsid w:val="008B4BE0"/>
  </w:style>
  <w:style w:type="paragraph" w:styleId="Sottotitolo">
    <w:name w:val="Subtitle"/>
    <w:basedOn w:val="Normale"/>
    <w:next w:val="Normale"/>
    <w:link w:val="SottotitoloCarattere"/>
    <w:qFormat/>
    <w:rsid w:val="00385775"/>
    <w:pPr>
      <w:numPr>
        <w:ilvl w:val="1"/>
      </w:numPr>
      <w:jc w:val="left"/>
    </w:pPr>
    <w:rPr>
      <w:rFonts w:ascii="Cambria" w:hAnsi="Cambria"/>
      <w:i/>
      <w:iCs/>
      <w:color w:val="4F81BD"/>
      <w:spacing w:val="15"/>
      <w:szCs w:val="24"/>
      <w:lang w:val="it-CH"/>
    </w:rPr>
  </w:style>
  <w:style w:type="character" w:customStyle="1" w:styleId="SottotitoloCarattere">
    <w:name w:val="Sottotitolo Carattere"/>
    <w:basedOn w:val="Carpredefinitoparagrafo"/>
    <w:link w:val="Sottotitolo"/>
    <w:rsid w:val="00385775"/>
    <w:rPr>
      <w:rFonts w:ascii="Cambria" w:hAnsi="Cambria"/>
      <w:i/>
      <w:iCs/>
      <w:color w:val="4F81BD"/>
      <w:spacing w:val="15"/>
      <w:sz w:val="24"/>
      <w:szCs w:val="24"/>
      <w:lang w:eastAsia="it-IT"/>
    </w:rPr>
  </w:style>
  <w:style w:type="paragraph" w:customStyle="1" w:styleId="bodytext">
    <w:name w:val="bodytext"/>
    <w:basedOn w:val="Normale"/>
    <w:rsid w:val="00385775"/>
    <w:pPr>
      <w:spacing w:before="100" w:beforeAutospacing="1" w:after="100" w:afterAutospacing="1"/>
    </w:pPr>
    <w:rPr>
      <w:rFonts w:ascii="Times New Roman" w:hAnsi="Times New Roman"/>
      <w:szCs w:val="24"/>
    </w:rPr>
  </w:style>
  <w:style w:type="character" w:styleId="Rimandocommento">
    <w:name w:val="annotation reference"/>
    <w:uiPriority w:val="99"/>
    <w:rsid w:val="00385775"/>
    <w:rPr>
      <w:sz w:val="16"/>
      <w:szCs w:val="16"/>
    </w:rPr>
  </w:style>
  <w:style w:type="paragraph" w:styleId="Testocommento">
    <w:name w:val="annotation text"/>
    <w:basedOn w:val="Normale"/>
    <w:link w:val="TestocommentoCarattere"/>
    <w:uiPriority w:val="99"/>
    <w:rsid w:val="00385775"/>
    <w:pPr>
      <w:tabs>
        <w:tab w:val="left" w:pos="540"/>
      </w:tabs>
    </w:pPr>
    <w:rPr>
      <w:sz w:val="20"/>
    </w:rPr>
  </w:style>
  <w:style w:type="character" w:customStyle="1" w:styleId="TestocommentoCarattere">
    <w:name w:val="Testo commento Carattere"/>
    <w:basedOn w:val="Carpredefinitoparagrafo"/>
    <w:link w:val="Testocommento"/>
    <w:uiPriority w:val="99"/>
    <w:rsid w:val="00385775"/>
    <w:rPr>
      <w:rFonts w:ascii="Arial" w:hAnsi="Arial"/>
      <w:lang w:val="it-IT" w:eastAsia="it-IT"/>
    </w:rPr>
  </w:style>
  <w:style w:type="paragraph" w:styleId="Soggettocommento">
    <w:name w:val="annotation subject"/>
    <w:basedOn w:val="Testocommento"/>
    <w:next w:val="Testocommento"/>
    <w:link w:val="SoggettocommentoCarattere"/>
    <w:rsid w:val="00385775"/>
    <w:rPr>
      <w:b/>
      <w:bCs/>
    </w:rPr>
  </w:style>
  <w:style w:type="character" w:customStyle="1" w:styleId="SoggettocommentoCarattere">
    <w:name w:val="Soggetto commento Carattere"/>
    <w:basedOn w:val="TestocommentoCarattere"/>
    <w:link w:val="Soggettocommento"/>
    <w:rsid w:val="00385775"/>
    <w:rPr>
      <w:rFonts w:ascii="Arial" w:hAnsi="Arial"/>
      <w:b/>
      <w:bCs/>
      <w:lang w:val="it-IT" w:eastAsia="it-IT"/>
    </w:rPr>
  </w:style>
  <w:style w:type="character" w:styleId="Collegamentovisitato">
    <w:name w:val="FollowedHyperlink"/>
    <w:rsid w:val="00385775"/>
    <w:rPr>
      <w:color w:val="800080"/>
      <w:u w:val="single"/>
    </w:rPr>
  </w:style>
  <w:style w:type="paragraph" w:styleId="Corpodeltesto3">
    <w:name w:val="Body Text 3"/>
    <w:basedOn w:val="Normale"/>
    <w:link w:val="Corpodeltesto3Carattere"/>
    <w:rsid w:val="00385775"/>
    <w:pPr>
      <w:spacing w:before="1120" w:line="160" w:lineRule="exact"/>
      <w:jc w:val="right"/>
    </w:pPr>
    <w:rPr>
      <w:rFonts w:ascii="GillSans-Light" w:hAnsi="GillSans-Light"/>
      <w:sz w:val="16"/>
    </w:rPr>
  </w:style>
  <w:style w:type="character" w:customStyle="1" w:styleId="Corpodeltesto3Carattere">
    <w:name w:val="Corpo del testo 3 Carattere"/>
    <w:basedOn w:val="Carpredefinitoparagrafo"/>
    <w:link w:val="Corpodeltesto3"/>
    <w:rsid w:val="00385775"/>
    <w:rPr>
      <w:rFonts w:ascii="GillSans-Light" w:hAnsi="GillSans-Light"/>
      <w:sz w:val="16"/>
      <w:lang w:val="it-IT" w:eastAsia="it-IT"/>
    </w:rPr>
  </w:style>
  <w:style w:type="paragraph" w:styleId="Data">
    <w:name w:val="Date"/>
    <w:basedOn w:val="Normale"/>
    <w:next w:val="Normale"/>
    <w:link w:val="DataCarattere"/>
    <w:rsid w:val="00385775"/>
    <w:pPr>
      <w:jc w:val="left"/>
    </w:pPr>
  </w:style>
  <w:style w:type="character" w:customStyle="1" w:styleId="DataCarattere">
    <w:name w:val="Data Carattere"/>
    <w:basedOn w:val="Carpredefinitoparagrafo"/>
    <w:link w:val="Data"/>
    <w:rsid w:val="00385775"/>
    <w:rPr>
      <w:rFonts w:ascii="Arial" w:hAnsi="Arial"/>
      <w:sz w:val="24"/>
      <w:lang w:val="it-IT" w:eastAsia="it-IT"/>
    </w:rPr>
  </w:style>
  <w:style w:type="paragraph" w:styleId="Rientrocorpodeltesto">
    <w:name w:val="Body Text Indent"/>
    <w:basedOn w:val="Normale"/>
    <w:link w:val="RientrocorpodeltestoCarattere"/>
    <w:rsid w:val="00385775"/>
    <w:pPr>
      <w:pBdr>
        <w:top w:val="single" w:sz="4" w:space="0" w:color="auto"/>
      </w:pBdr>
      <w:tabs>
        <w:tab w:val="left" w:pos="1985"/>
        <w:tab w:val="left" w:pos="4253"/>
      </w:tabs>
      <w:ind w:left="1985" w:hanging="1985"/>
      <w:jc w:val="left"/>
    </w:pPr>
  </w:style>
  <w:style w:type="character" w:customStyle="1" w:styleId="RientrocorpodeltestoCarattere">
    <w:name w:val="Rientro corpo del testo Carattere"/>
    <w:basedOn w:val="Carpredefinitoparagrafo"/>
    <w:link w:val="Rientrocorpodeltesto"/>
    <w:rsid w:val="00385775"/>
    <w:rPr>
      <w:rFonts w:ascii="Arial" w:hAnsi="Arial"/>
      <w:sz w:val="24"/>
      <w:lang w:val="it-IT" w:eastAsia="it-IT"/>
    </w:rPr>
  </w:style>
  <w:style w:type="paragraph" w:customStyle="1" w:styleId="INDICE">
    <w:name w:val="INDICE"/>
    <w:basedOn w:val="Titolo1"/>
    <w:rsid w:val="00385775"/>
    <w:pPr>
      <w:spacing w:after="0"/>
      <w:jc w:val="left"/>
    </w:pPr>
    <w:rPr>
      <w:rFonts w:cs="Arial"/>
      <w:caps w:val="0"/>
      <w:sz w:val="22"/>
      <w:szCs w:val="22"/>
    </w:rPr>
  </w:style>
  <w:style w:type="paragraph" w:styleId="Sommario6">
    <w:name w:val="toc 6"/>
    <w:basedOn w:val="Normale"/>
    <w:next w:val="Normale"/>
    <w:autoRedefine/>
    <w:rsid w:val="00385775"/>
    <w:pPr>
      <w:jc w:val="left"/>
    </w:pPr>
    <w:rPr>
      <w:rFonts w:ascii="Times New Roman" w:hAnsi="Times New Roman"/>
      <w:szCs w:val="26"/>
    </w:rPr>
  </w:style>
  <w:style w:type="paragraph" w:styleId="Sommario7">
    <w:name w:val="toc 7"/>
    <w:basedOn w:val="Normale"/>
    <w:next w:val="Normale"/>
    <w:autoRedefine/>
    <w:rsid w:val="00385775"/>
    <w:pPr>
      <w:jc w:val="left"/>
    </w:pPr>
    <w:rPr>
      <w:rFonts w:ascii="Times New Roman" w:hAnsi="Times New Roman"/>
      <w:szCs w:val="26"/>
    </w:rPr>
  </w:style>
  <w:style w:type="paragraph" w:styleId="Sommario8">
    <w:name w:val="toc 8"/>
    <w:basedOn w:val="Normale"/>
    <w:next w:val="Normale"/>
    <w:autoRedefine/>
    <w:rsid w:val="00385775"/>
    <w:pPr>
      <w:jc w:val="left"/>
    </w:pPr>
    <w:rPr>
      <w:rFonts w:ascii="Times New Roman" w:hAnsi="Times New Roman"/>
      <w:szCs w:val="26"/>
    </w:rPr>
  </w:style>
  <w:style w:type="paragraph" w:styleId="Sommario9">
    <w:name w:val="toc 9"/>
    <w:basedOn w:val="Normale"/>
    <w:next w:val="Normale"/>
    <w:autoRedefine/>
    <w:rsid w:val="00385775"/>
    <w:pPr>
      <w:jc w:val="left"/>
    </w:pPr>
    <w:rPr>
      <w:rFonts w:ascii="Times New Roman" w:hAnsi="Times New Roman"/>
      <w:szCs w:val="26"/>
    </w:rPr>
  </w:style>
  <w:style w:type="paragraph" w:customStyle="1" w:styleId="titolopasso">
    <w:name w:val="titolo passo"/>
    <w:basedOn w:val="Normale"/>
    <w:rsid w:val="00385775"/>
    <w:pPr>
      <w:shd w:val="clear" w:color="auto" w:fill="D9D9D9"/>
      <w:jc w:val="left"/>
    </w:pPr>
    <w:rPr>
      <w:rFonts w:cs="Arial"/>
      <w:b/>
      <w:szCs w:val="24"/>
    </w:rPr>
  </w:style>
  <w:style w:type="paragraph" w:customStyle="1" w:styleId="RAPPORTO">
    <w:name w:val="RAPPORTO"/>
    <w:basedOn w:val="Titolo5"/>
    <w:rsid w:val="00385775"/>
    <w:pPr>
      <w:tabs>
        <w:tab w:val="clear" w:pos="851"/>
        <w:tab w:val="num" w:pos="3240"/>
      </w:tabs>
      <w:spacing w:after="0"/>
      <w:ind w:left="2880"/>
      <w:jc w:val="left"/>
    </w:pPr>
    <w:rPr>
      <w:rFonts w:ascii="Gill Sans" w:hAnsi="Gill Sans"/>
      <w:bCs/>
      <w:i w:val="0"/>
      <w:sz w:val="52"/>
      <w:szCs w:val="20"/>
      <w:lang w:val="it-IT"/>
    </w:rPr>
  </w:style>
  <w:style w:type="paragraph" w:customStyle="1" w:styleId="Hcorpo-testo">
    <w:name w:val="H corpo - testo"/>
    <w:basedOn w:val="Normale"/>
    <w:link w:val="Hcorpo-testoCarattere"/>
    <w:qFormat/>
    <w:rsid w:val="00385775"/>
    <w:pPr>
      <w:spacing w:after="120"/>
      <w:ind w:right="282"/>
    </w:pPr>
    <w:rPr>
      <w:sz w:val="22"/>
      <w:szCs w:val="22"/>
      <w:lang w:val="it-CH"/>
    </w:rPr>
  </w:style>
  <w:style w:type="character" w:customStyle="1" w:styleId="Hcorpo-testoCarattere">
    <w:name w:val="H corpo - testo Carattere"/>
    <w:link w:val="Hcorpo-testo"/>
    <w:rsid w:val="00385775"/>
    <w:rPr>
      <w:rFonts w:ascii="Arial" w:hAnsi="Arial"/>
      <w:sz w:val="22"/>
      <w:szCs w:val="22"/>
      <w:lang w:eastAsia="it-IT"/>
    </w:rPr>
  </w:style>
  <w:style w:type="paragraph" w:customStyle="1" w:styleId="Hfirma-linea">
    <w:name w:val="H firma - linea"/>
    <w:basedOn w:val="Normale"/>
    <w:rsid w:val="00385775"/>
    <w:pPr>
      <w:tabs>
        <w:tab w:val="left" w:pos="3969"/>
        <w:tab w:val="left" w:pos="5103"/>
      </w:tabs>
      <w:ind w:right="284"/>
    </w:pPr>
    <w:rPr>
      <w:sz w:val="8"/>
      <w:u w:val="single"/>
      <w:lang w:val="it-CH"/>
    </w:rPr>
  </w:style>
  <w:style w:type="paragraph" w:customStyle="1" w:styleId="Hfirma-testo">
    <w:name w:val="H firma - testo"/>
    <w:basedOn w:val="Normale"/>
    <w:rsid w:val="00385775"/>
    <w:pPr>
      <w:ind w:right="282"/>
    </w:pPr>
    <w:rPr>
      <w:sz w:val="22"/>
      <w:lang w:val="it-CH"/>
    </w:rPr>
  </w:style>
  <w:style w:type="paragraph" w:customStyle="1" w:styleId="Hfirma-unitorganizzativa">
    <w:name w:val="H firma - unità organizzativa"/>
    <w:basedOn w:val="Normale"/>
    <w:rsid w:val="00385775"/>
    <w:pPr>
      <w:ind w:right="282"/>
    </w:pPr>
    <w:rPr>
      <w:sz w:val="16"/>
      <w:lang w:val="it-CH"/>
    </w:rPr>
  </w:style>
  <w:style w:type="character" w:customStyle="1" w:styleId="longtext1">
    <w:name w:val="long_text1"/>
    <w:rsid w:val="00385775"/>
    <w:rPr>
      <w:sz w:val="20"/>
      <w:szCs w:val="20"/>
    </w:rPr>
  </w:style>
  <w:style w:type="paragraph" w:styleId="Testomacro">
    <w:name w:val="macro"/>
    <w:link w:val="TestomacroCarattere"/>
    <w:rsid w:val="00385775"/>
    <w:pPr>
      <w:tabs>
        <w:tab w:val="left" w:pos="480"/>
        <w:tab w:val="left" w:pos="960"/>
        <w:tab w:val="left" w:pos="1440"/>
        <w:tab w:val="left" w:pos="1920"/>
        <w:tab w:val="left" w:pos="2400"/>
        <w:tab w:val="left" w:pos="2880"/>
        <w:tab w:val="left" w:pos="3360"/>
        <w:tab w:val="left" w:pos="3840"/>
        <w:tab w:val="left" w:pos="4320"/>
      </w:tabs>
    </w:pPr>
    <w:rPr>
      <w:rFonts w:ascii="Courier New" w:hAnsi="Courier New"/>
      <w:kern w:val="28"/>
      <w:lang w:val="en-US" w:eastAsia="en-US"/>
    </w:rPr>
  </w:style>
  <w:style w:type="character" w:customStyle="1" w:styleId="TestomacroCarattere">
    <w:name w:val="Testo macro Carattere"/>
    <w:basedOn w:val="Carpredefinitoparagrafo"/>
    <w:link w:val="Testomacro"/>
    <w:rsid w:val="00385775"/>
    <w:rPr>
      <w:rFonts w:ascii="Courier New" w:hAnsi="Courier New"/>
      <w:kern w:val="28"/>
      <w:lang w:val="en-US" w:eastAsia="en-US"/>
    </w:rPr>
  </w:style>
  <w:style w:type="paragraph" w:styleId="Titolosommario">
    <w:name w:val="TOC Heading"/>
    <w:basedOn w:val="Titolo1"/>
    <w:next w:val="Normale"/>
    <w:uiPriority w:val="39"/>
    <w:unhideWhenUsed/>
    <w:qFormat/>
    <w:rsid w:val="00385775"/>
    <w:pPr>
      <w:keepLines/>
      <w:tabs>
        <w:tab w:val="clear" w:pos="567"/>
        <w:tab w:val="left" w:pos="851"/>
      </w:tabs>
      <w:spacing w:before="480" w:after="0" w:line="276" w:lineRule="auto"/>
      <w:jc w:val="left"/>
      <w:outlineLvl w:val="9"/>
    </w:pPr>
    <w:rPr>
      <w:rFonts w:ascii="Cambria" w:hAnsi="Cambria"/>
      <w:bCs/>
      <w:caps w:val="0"/>
      <w:noProof/>
      <w:color w:val="365F91"/>
      <w:sz w:val="28"/>
      <w:szCs w:val="28"/>
      <w:lang w:val="it-CH" w:eastAsia="it-CH"/>
    </w:rPr>
  </w:style>
  <w:style w:type="paragraph" w:customStyle="1" w:styleId="Elencoacolori-Colore11">
    <w:name w:val="Elenco a colori - Colore 11"/>
    <w:basedOn w:val="Normale"/>
    <w:uiPriority w:val="34"/>
    <w:qFormat/>
    <w:rsid w:val="00385775"/>
    <w:pPr>
      <w:ind w:left="720"/>
      <w:contextualSpacing/>
      <w:jc w:val="left"/>
    </w:pPr>
    <w:rPr>
      <w:rFonts w:ascii="Cambria" w:eastAsia="MS Mincho" w:hAnsi="Cambria"/>
      <w:szCs w:val="24"/>
    </w:rPr>
  </w:style>
  <w:style w:type="paragraph" w:customStyle="1" w:styleId="Default">
    <w:name w:val="Default"/>
    <w:rsid w:val="00385775"/>
    <w:pPr>
      <w:autoSpaceDE w:val="0"/>
      <w:autoSpaceDN w:val="0"/>
      <w:adjustRightInd w:val="0"/>
    </w:pPr>
    <w:rPr>
      <w:rFonts w:ascii="Arial" w:hAnsi="Arial" w:cs="Arial"/>
      <w:color w:val="000000"/>
      <w:sz w:val="24"/>
      <w:szCs w:val="24"/>
    </w:rPr>
  </w:style>
  <w:style w:type="character" w:customStyle="1" w:styleId="st1">
    <w:name w:val="st1"/>
    <w:basedOn w:val="Carpredefinitoparagrafo"/>
    <w:rsid w:val="00385775"/>
  </w:style>
  <w:style w:type="character" w:styleId="Enfasicorsivo">
    <w:name w:val="Emphasis"/>
    <w:basedOn w:val="Carpredefinitoparagrafo"/>
    <w:uiPriority w:val="20"/>
    <w:qFormat/>
    <w:rsid w:val="00385775"/>
    <w:rPr>
      <w:b/>
      <w:bCs/>
      <w:i w:val="0"/>
      <w:iCs w:val="0"/>
    </w:rPr>
  </w:style>
  <w:style w:type="paragraph" w:styleId="Revisione">
    <w:name w:val="Revision"/>
    <w:hidden/>
    <w:uiPriority w:val="99"/>
    <w:semiHidden/>
    <w:rsid w:val="00EA4123"/>
    <w:rPr>
      <w:rFonts w:ascii="Arial" w:hAnsi="Arial"/>
      <w:sz w:val="24"/>
      <w:szCs w:val="24"/>
      <w:lang w:val="it-IT" w:eastAsia="it-IT"/>
    </w:rPr>
  </w:style>
  <w:style w:type="table" w:customStyle="1" w:styleId="Grigliatabella1">
    <w:name w:val="Griglia tabella1"/>
    <w:basedOn w:val="Tabellanormale"/>
    <w:next w:val="Grigliatabella"/>
    <w:uiPriority w:val="39"/>
    <w:rsid w:val="00EA4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ac.ti.ch\redir$\Desktop\T128124\Desktop\Messaggi%20CdS\M_master.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M_master.dotx</Template>
  <TotalTime>108</TotalTime>
  <Pages>17</Pages>
  <Words>6183</Words>
  <Characters>36274</Characters>
  <Application>Microsoft Office Word</Application>
  <DocSecurity>0</DocSecurity>
  <Lines>302</Lines>
  <Paragraphs>84</Paragraphs>
  <ScaleCrop>false</ScaleCrop>
  <HeadingPairs>
    <vt:vector size="2" baseType="variant">
      <vt:variant>
        <vt:lpstr>Titolo</vt:lpstr>
      </vt:variant>
      <vt:variant>
        <vt:i4>1</vt:i4>
      </vt:variant>
    </vt:vector>
  </HeadingPairs>
  <TitlesOfParts>
    <vt:vector size="1" baseType="lpstr">
      <vt:lpstr>0000</vt:lpstr>
    </vt:vector>
  </TitlesOfParts>
  <Company>CCI</Company>
  <LinksUpToDate>false</LinksUpToDate>
  <CharactersWithSpaces>42373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dc:title>
  <dc:creator>Venturi Luca / T128124</dc:creator>
  <cp:lastModifiedBy>Venturi Luca</cp:lastModifiedBy>
  <cp:revision>26</cp:revision>
  <cp:lastPrinted>2020-10-29T07:40:00Z</cp:lastPrinted>
  <dcterms:created xsi:type="dcterms:W3CDTF">2020-10-28T15:28:00Z</dcterms:created>
  <dcterms:modified xsi:type="dcterms:W3CDTF">2020-10-29T07:47:00Z</dcterms:modified>
</cp:coreProperties>
</file>