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F847C"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Nome</w:t>
      </w:r>
    </w:p>
    <w:p w14:paraId="61CA4284" w14:textId="77777777" w:rsidR="00A46A7B" w:rsidRPr="00E9315A" w:rsidRDefault="00A46A7B" w:rsidP="009172EA">
      <w:pPr>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A norma </w:t>
      </w:r>
      <w:r w:rsidR="00F82869" w:rsidRPr="00E9315A">
        <w:rPr>
          <w:rFonts w:ascii="Calibri Light" w:hAnsi="Calibri Light" w:cs="Calibri Light"/>
        </w:rPr>
        <w:t xml:space="preserve">degli artt. </w:t>
      </w:r>
      <w:r w:rsidRPr="00E9315A">
        <w:rPr>
          <w:rFonts w:ascii="Calibri Light" w:hAnsi="Calibri Light" w:cs="Calibri Light"/>
        </w:rPr>
        <w:t>60 e segg. del Codice Civile Svizzero e del presente Statuto è costituita un’associazione denominata “[</w:t>
      </w:r>
      <w:r w:rsidRPr="00E9315A">
        <w:rPr>
          <w:rFonts w:ascii="Calibri Light" w:hAnsi="Calibri Light" w:cs="Calibri Light"/>
          <w:highlight w:val="yellow"/>
        </w:rPr>
        <w:t>nome</w:t>
      </w:r>
      <w:r w:rsidRPr="00E9315A">
        <w:rPr>
          <w:rFonts w:ascii="Calibri Light" w:hAnsi="Calibri Light" w:cs="Calibri Light"/>
        </w:rPr>
        <w:t>]”.</w:t>
      </w:r>
    </w:p>
    <w:p w14:paraId="2766A802" w14:textId="77777777" w:rsidR="00A46A7B" w:rsidRPr="00E9315A" w:rsidRDefault="00A46A7B" w:rsidP="009172EA">
      <w:pPr>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La sua durata è indeterminata.</w:t>
      </w:r>
    </w:p>
    <w:p w14:paraId="28481757"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Sede</w:t>
      </w:r>
    </w:p>
    <w:p w14:paraId="70B42A70" w14:textId="2C141C40" w:rsidR="00A46A7B" w:rsidRPr="00E9315A" w:rsidRDefault="00A46A7B" w:rsidP="009172EA">
      <w:pPr>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L’associazione ha sede </w:t>
      </w:r>
      <w:r w:rsidR="00F9249A" w:rsidRPr="00E9315A">
        <w:rPr>
          <w:rFonts w:ascii="Calibri Light" w:hAnsi="Calibri Light" w:cs="Calibri Light"/>
        </w:rPr>
        <w:t xml:space="preserve">in </w:t>
      </w:r>
      <w:r w:rsidRPr="00E9315A">
        <w:rPr>
          <w:rFonts w:ascii="Calibri Light" w:hAnsi="Calibri Light" w:cs="Calibri Light"/>
        </w:rPr>
        <w:t>[</w:t>
      </w:r>
      <w:r w:rsidRPr="00E9315A">
        <w:rPr>
          <w:rFonts w:ascii="Calibri Light" w:hAnsi="Calibri Light" w:cs="Calibri Light"/>
          <w:highlight w:val="yellow"/>
        </w:rPr>
        <w:t>comune politico</w:t>
      </w:r>
      <w:r w:rsidRPr="00E9315A">
        <w:rPr>
          <w:rFonts w:ascii="Calibri Light" w:hAnsi="Calibri Light" w:cs="Calibri Light"/>
        </w:rPr>
        <w:t>].</w:t>
      </w:r>
    </w:p>
    <w:p w14:paraId="4ACCEF9E" w14:textId="4A84E72B" w:rsidR="00A46A7B" w:rsidRPr="00E9315A" w:rsidRDefault="00D05B96"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Scopo</w:t>
      </w:r>
    </w:p>
    <w:p w14:paraId="11602F83" w14:textId="27750171"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highlight w:val="yellow"/>
        </w:rPr>
      </w:pPr>
      <w:r w:rsidRPr="00E9315A">
        <w:rPr>
          <w:rFonts w:ascii="Calibri Light" w:hAnsi="Calibri Light" w:cs="Calibri Light"/>
        </w:rPr>
        <w:t xml:space="preserve">L’associazione ha per scopo: </w:t>
      </w:r>
      <w:r w:rsidRPr="00E9315A">
        <w:rPr>
          <w:rFonts w:ascii="Calibri Light" w:hAnsi="Calibri Light" w:cs="Calibri Light"/>
          <w:highlight w:val="yellow"/>
        </w:rPr>
        <w:t>[</w:t>
      </w:r>
      <w:r w:rsidR="00F82869" w:rsidRPr="00E9315A">
        <w:rPr>
          <w:rFonts w:ascii="Calibri Light" w:hAnsi="Calibri Light" w:cs="Calibri Light"/>
          <w:highlight w:val="yellow"/>
        </w:rPr>
        <w:t xml:space="preserve">scopo </w:t>
      </w:r>
      <w:r w:rsidRPr="00E9315A">
        <w:rPr>
          <w:rFonts w:ascii="Calibri Light" w:hAnsi="Calibri Light" w:cs="Calibri Light"/>
          <w:highlight w:val="yellow"/>
        </w:rPr>
        <w:t>dell’associazione…</w:t>
      </w:r>
      <w:r w:rsidR="00F82869" w:rsidRPr="00E9315A">
        <w:rPr>
          <w:rFonts w:ascii="Calibri Light" w:hAnsi="Calibri Light" w:cs="Calibri Light"/>
          <w:highlight w:val="yellow"/>
        </w:rPr>
        <w:t>]</w:t>
      </w:r>
      <w:r w:rsidR="00F82869" w:rsidRPr="009172EA">
        <w:rPr>
          <w:rFonts w:ascii="Calibri Light" w:hAnsi="Calibri Light" w:cs="Calibri Light"/>
        </w:rPr>
        <w:t>.</w:t>
      </w:r>
    </w:p>
    <w:p w14:paraId="320B6345"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Mezzi</w:t>
      </w:r>
    </w:p>
    <w:p w14:paraId="1C449765" w14:textId="016BAC01" w:rsidR="008972CC" w:rsidRPr="00E9315A" w:rsidRDefault="00A717EB" w:rsidP="009172EA">
      <w:pPr>
        <w:autoSpaceDE w:val="0"/>
        <w:autoSpaceDN w:val="0"/>
        <w:adjustRightInd w:val="0"/>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I mezzi dell’associazione </w:t>
      </w:r>
      <w:r w:rsidR="00B628D8" w:rsidRPr="00E9315A">
        <w:rPr>
          <w:rFonts w:ascii="Calibri Light" w:hAnsi="Calibri Light" w:cs="Calibri Light"/>
        </w:rPr>
        <w:t>sono costituti da</w:t>
      </w:r>
      <w:r w:rsidRPr="00E9315A">
        <w:rPr>
          <w:rFonts w:ascii="Calibri Light" w:hAnsi="Calibri Light" w:cs="Calibri Light"/>
        </w:rPr>
        <w:t xml:space="preserve"> contributi dei soci, </w:t>
      </w:r>
      <w:r w:rsidR="008972CC" w:rsidRPr="00E9315A">
        <w:rPr>
          <w:rFonts w:ascii="Calibri Light" w:hAnsi="Calibri Light" w:cs="Calibri Light"/>
        </w:rPr>
        <w:t xml:space="preserve">ricavi del patrimonio </w:t>
      </w:r>
      <w:r w:rsidRPr="00E9315A">
        <w:rPr>
          <w:rFonts w:ascii="Calibri Light" w:hAnsi="Calibri Light" w:cs="Calibri Light"/>
        </w:rPr>
        <w:t xml:space="preserve">sociale </w:t>
      </w:r>
      <w:r w:rsidR="008972CC" w:rsidRPr="00E9315A">
        <w:rPr>
          <w:rFonts w:ascii="Calibri Light" w:hAnsi="Calibri Light" w:cs="Calibri Light"/>
        </w:rPr>
        <w:t xml:space="preserve">e ricavi dell’attività </w:t>
      </w:r>
      <w:r w:rsidR="008972CC" w:rsidRPr="00E9315A">
        <w:rPr>
          <w:rFonts w:ascii="Calibri Light" w:hAnsi="Calibri Light" w:cs="Calibri Light"/>
          <w:highlight w:val="yellow"/>
        </w:rPr>
        <w:t>commerciale</w:t>
      </w:r>
      <w:r w:rsidR="008972CC" w:rsidRPr="00E9315A">
        <w:rPr>
          <w:rFonts w:ascii="Calibri Light" w:hAnsi="Calibri Light" w:cs="Calibri Light"/>
        </w:rPr>
        <w:t>.</w:t>
      </w:r>
    </w:p>
    <w:p w14:paraId="74B25637"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Responsabilità dei soci</w:t>
      </w:r>
    </w:p>
    <w:p w14:paraId="78A27F07" w14:textId="3B296B3F"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Gli obblighi finanziari dell’associazione sono garantiti </w:t>
      </w:r>
      <w:r w:rsidR="00D84ECB" w:rsidRPr="00E9315A">
        <w:rPr>
          <w:rFonts w:ascii="Calibri Light" w:hAnsi="Calibri Light" w:cs="Calibri Light"/>
        </w:rPr>
        <w:t xml:space="preserve">unicamente </w:t>
      </w:r>
      <w:r w:rsidRPr="00E9315A">
        <w:rPr>
          <w:rFonts w:ascii="Calibri Light" w:hAnsi="Calibri Light" w:cs="Calibri Light"/>
        </w:rPr>
        <w:t>dal suo patrimonio: è esclusa la responsabilità personale dei soci.</w:t>
      </w:r>
    </w:p>
    <w:p w14:paraId="28D1ACC8" w14:textId="77777777" w:rsidR="00A717EB" w:rsidRPr="00E9315A" w:rsidRDefault="00A717E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I soci sono tenuti ad un contributo annuo fissato dall’assemblea sociale.</w:t>
      </w:r>
    </w:p>
    <w:p w14:paraId="3F04107A" w14:textId="38B08B40" w:rsidR="00A717EB" w:rsidRPr="00E9315A" w:rsidRDefault="009172EA"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Pr>
          <w:rFonts w:ascii="Calibri Light" w:hAnsi="Calibri Light" w:cs="Calibri Light"/>
        </w:rPr>
        <w:t>Colui che cessa di e</w:t>
      </w:r>
      <w:r w:rsidR="00A717EB" w:rsidRPr="00E9315A">
        <w:rPr>
          <w:rFonts w:ascii="Calibri Light" w:hAnsi="Calibri Light" w:cs="Calibri Light"/>
        </w:rPr>
        <w:t>ssere socio è tenuto al contributo per l’esercizio in corso.</w:t>
      </w:r>
    </w:p>
    <w:p w14:paraId="739E5890"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Ammissione dei soci</w:t>
      </w:r>
    </w:p>
    <w:p w14:paraId="1CB891FD" w14:textId="7777777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Ogni persona fisica e</w:t>
      </w:r>
      <w:r w:rsidR="0018438A" w:rsidRPr="00E9315A">
        <w:rPr>
          <w:rFonts w:ascii="Calibri Light" w:hAnsi="Calibri Light" w:cs="Calibri Light"/>
        </w:rPr>
        <w:t xml:space="preserve"> giuridica può diventare socio, è</w:t>
      </w:r>
      <w:r w:rsidRPr="00E9315A">
        <w:rPr>
          <w:rFonts w:ascii="Calibri Light" w:hAnsi="Calibri Light" w:cs="Calibri Light"/>
        </w:rPr>
        <w:t xml:space="preserve"> necessario inoltrare una richiesta scritta.</w:t>
      </w:r>
    </w:p>
    <w:p w14:paraId="6FC54C2E" w14:textId="6C9BF749"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L’assemblea sociale può rifiutare l’ammissione anche senza indicarne i motivi.</w:t>
      </w:r>
    </w:p>
    <w:p w14:paraId="7F088688"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Cessazione dell’appartenenza</w:t>
      </w:r>
    </w:p>
    <w:p w14:paraId="051DF922" w14:textId="7777777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La qualità di socio non si può alienare né trasmettere per successione e cessa:</w:t>
      </w:r>
    </w:p>
    <w:p w14:paraId="69EB4C37" w14:textId="65D94A97" w:rsidR="00A46A7B" w:rsidRPr="00E9315A" w:rsidRDefault="00A46A7B" w:rsidP="009172EA">
      <w:pPr>
        <w:pStyle w:val="Corpodeltesto2"/>
        <w:numPr>
          <w:ilvl w:val="0"/>
          <w:numId w:val="10"/>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nel caso di persone fisiche, mediante </w:t>
      </w:r>
      <w:r w:rsidR="00997E82" w:rsidRPr="00E9315A">
        <w:rPr>
          <w:rFonts w:ascii="Calibri Light" w:hAnsi="Calibri Light" w:cs="Calibri Light"/>
        </w:rPr>
        <w:t>rec</w:t>
      </w:r>
      <w:r w:rsidRPr="00E9315A">
        <w:rPr>
          <w:rFonts w:ascii="Calibri Light" w:hAnsi="Calibri Light" w:cs="Calibri Light"/>
        </w:rPr>
        <w:t>e</w:t>
      </w:r>
      <w:r w:rsidR="00997E82" w:rsidRPr="00E9315A">
        <w:rPr>
          <w:rFonts w:ascii="Calibri Light" w:hAnsi="Calibri Light" w:cs="Calibri Light"/>
        </w:rPr>
        <w:t>sso</w:t>
      </w:r>
      <w:r w:rsidRPr="00E9315A">
        <w:rPr>
          <w:rFonts w:ascii="Calibri Light" w:hAnsi="Calibri Light" w:cs="Calibri Light"/>
        </w:rPr>
        <w:t>, esclusione o decesso;</w:t>
      </w:r>
    </w:p>
    <w:p w14:paraId="02D7C309" w14:textId="5C0F5EB7" w:rsidR="00A46A7B" w:rsidRPr="00E9315A" w:rsidRDefault="00A46A7B" w:rsidP="009172EA">
      <w:pPr>
        <w:pStyle w:val="Corpodeltesto2"/>
        <w:numPr>
          <w:ilvl w:val="0"/>
          <w:numId w:val="10"/>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nel caso di persone giuridiche, mediante </w:t>
      </w:r>
      <w:r w:rsidR="00997E82" w:rsidRPr="00E9315A">
        <w:rPr>
          <w:rFonts w:ascii="Calibri Light" w:hAnsi="Calibri Light" w:cs="Calibri Light"/>
        </w:rPr>
        <w:t>recesso</w:t>
      </w:r>
      <w:r w:rsidRPr="00E9315A">
        <w:rPr>
          <w:rFonts w:ascii="Calibri Light" w:hAnsi="Calibri Light" w:cs="Calibri Light"/>
        </w:rPr>
        <w:t>, esclusione o scioglimento.</w:t>
      </w:r>
    </w:p>
    <w:p w14:paraId="2A61D6B6" w14:textId="64192221" w:rsidR="00A46A7B" w:rsidRPr="00E9315A" w:rsidRDefault="009172EA"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Pr>
          <w:rFonts w:ascii="Calibri Light" w:hAnsi="Calibri Light" w:cs="Calibri Light"/>
          <w:b/>
          <w:lang w:val="it-IT"/>
        </w:rPr>
        <w:t>Recesso</w:t>
      </w:r>
    </w:p>
    <w:p w14:paraId="0676BE91" w14:textId="5AB61C0B" w:rsidR="00A46A7B" w:rsidRPr="00E9315A" w:rsidRDefault="00B346C0"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lastRenderedPageBreak/>
        <w:t xml:space="preserve">Ogni socio può </w:t>
      </w:r>
      <w:r w:rsidR="00F9249A" w:rsidRPr="00E9315A">
        <w:rPr>
          <w:rFonts w:ascii="Calibri Light" w:hAnsi="Calibri Light" w:cs="Calibri Light"/>
        </w:rPr>
        <w:t xml:space="preserve">recedere </w:t>
      </w:r>
      <w:r w:rsidRPr="00E9315A">
        <w:rPr>
          <w:rFonts w:ascii="Calibri Light" w:hAnsi="Calibri Light" w:cs="Calibri Light"/>
        </w:rPr>
        <w:t xml:space="preserve">dall’associazione inoltrando </w:t>
      </w:r>
      <w:r w:rsidR="00F9249A" w:rsidRPr="00E9315A">
        <w:rPr>
          <w:rFonts w:ascii="Calibri Light" w:hAnsi="Calibri Light" w:cs="Calibri Light"/>
        </w:rPr>
        <w:t xml:space="preserve">le proprie dimissioni per </w:t>
      </w:r>
      <w:r w:rsidR="00DA4F05" w:rsidRPr="00E9315A">
        <w:rPr>
          <w:rFonts w:ascii="Calibri Light" w:hAnsi="Calibri Light" w:cs="Calibri Light"/>
        </w:rPr>
        <w:t>lettera raccomandata</w:t>
      </w:r>
      <w:r w:rsidR="00EB0CB9" w:rsidRPr="00E9315A">
        <w:rPr>
          <w:rFonts w:ascii="Calibri Light" w:hAnsi="Calibri Light" w:cs="Calibri Light"/>
        </w:rPr>
        <w:t xml:space="preserve"> al domicilio legale dell’Associazione.</w:t>
      </w:r>
    </w:p>
    <w:p w14:paraId="54DE64A9" w14:textId="482D9BAE" w:rsidR="00DA4F05" w:rsidRPr="00E9315A" w:rsidRDefault="00DA4F05"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Il termine di di</w:t>
      </w:r>
      <w:r w:rsidR="00DD21E6" w:rsidRPr="00E9315A">
        <w:rPr>
          <w:rFonts w:ascii="Calibri Light" w:hAnsi="Calibri Light" w:cs="Calibri Light"/>
        </w:rPr>
        <w:t xml:space="preserve">missioni </w:t>
      </w:r>
      <w:r w:rsidRPr="00E9315A">
        <w:rPr>
          <w:rFonts w:ascii="Calibri Light" w:hAnsi="Calibri Light" w:cs="Calibri Light"/>
        </w:rPr>
        <w:t>è di 30 giorni.</w:t>
      </w:r>
    </w:p>
    <w:p w14:paraId="14797EDF" w14:textId="23D96D22"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Esclusio</w:t>
      </w:r>
      <w:r w:rsidR="00BC6412" w:rsidRPr="00E9315A">
        <w:rPr>
          <w:rFonts w:ascii="Calibri Light" w:hAnsi="Calibri Light" w:cs="Calibri Light"/>
          <w:b/>
          <w:lang w:val="it-IT"/>
        </w:rPr>
        <w:t>ne</w:t>
      </w:r>
    </w:p>
    <w:p w14:paraId="1404DB59" w14:textId="77777777" w:rsidR="0018438A"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Un socio può essere escluso dall’associazione in qualsiasi momento anche senza fornire un motivo.</w:t>
      </w:r>
    </w:p>
    <w:p w14:paraId="195FB0DD" w14:textId="7777777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L’assemblea sociale decide in merito all’esclusione.</w:t>
      </w:r>
    </w:p>
    <w:p w14:paraId="0710C55C"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Organi</w:t>
      </w:r>
    </w:p>
    <w:p w14:paraId="2970214E" w14:textId="7777777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Gli organi dell’associazione sono:</w:t>
      </w:r>
    </w:p>
    <w:p w14:paraId="4DBA80BB" w14:textId="77777777" w:rsidR="00A46A7B" w:rsidRPr="00E9315A" w:rsidRDefault="00A46A7B" w:rsidP="009172EA">
      <w:pPr>
        <w:pStyle w:val="Corpodeltesto2"/>
        <w:numPr>
          <w:ilvl w:val="0"/>
          <w:numId w:val="11"/>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l’assemblea sociale;</w:t>
      </w:r>
    </w:p>
    <w:p w14:paraId="06E96625" w14:textId="788DB3EB" w:rsidR="00A46A7B" w:rsidRPr="00E9315A" w:rsidRDefault="00A46A7B" w:rsidP="009172EA">
      <w:pPr>
        <w:pStyle w:val="Corpodeltesto2"/>
        <w:numPr>
          <w:ilvl w:val="0"/>
          <w:numId w:val="11"/>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il </w:t>
      </w:r>
      <w:r w:rsidR="00EB0CB9" w:rsidRPr="00E9315A">
        <w:rPr>
          <w:rFonts w:ascii="Calibri Light" w:hAnsi="Calibri Light" w:cs="Calibri Light"/>
        </w:rPr>
        <w:t>consiglio</w:t>
      </w:r>
      <w:r w:rsidRPr="00E9315A">
        <w:rPr>
          <w:rFonts w:ascii="Calibri Light" w:hAnsi="Calibri Light" w:cs="Calibri Light"/>
        </w:rPr>
        <w:t>;</w:t>
      </w:r>
    </w:p>
    <w:p w14:paraId="4300559C" w14:textId="77777777" w:rsidR="00A46A7B" w:rsidRPr="00E9315A" w:rsidRDefault="00A46A7B" w:rsidP="009172EA">
      <w:pPr>
        <w:pStyle w:val="Corpodeltesto2"/>
        <w:numPr>
          <w:ilvl w:val="0"/>
          <w:numId w:val="11"/>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l’organo di revisione interno.</w:t>
      </w:r>
    </w:p>
    <w:p w14:paraId="7EE1160A"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Assemblea sociale</w:t>
      </w:r>
    </w:p>
    <w:p w14:paraId="1C176BB4" w14:textId="7777777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Un’assemblea sociale ordinaria deve aver luogo annualmente entro sei mesi dalla chiusura dell’esercizio annuale.</w:t>
      </w:r>
    </w:p>
    <w:p w14:paraId="498BABC9" w14:textId="21995706"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Un’assemblea sociale straordinaria si riunisce su richiesta di un quinto dei soci e su convocazione del presidente o, in caso di sua assenza o impossibilità, su convocazione di altro membro del </w:t>
      </w:r>
      <w:r w:rsidR="00EB0CB9" w:rsidRPr="00E9315A">
        <w:rPr>
          <w:rFonts w:ascii="Calibri Light" w:hAnsi="Calibri Light" w:cs="Calibri Light"/>
        </w:rPr>
        <w:t>consiglio</w:t>
      </w:r>
      <w:r w:rsidRPr="00E9315A">
        <w:rPr>
          <w:rFonts w:ascii="Calibri Light" w:hAnsi="Calibri Light" w:cs="Calibri Light"/>
        </w:rPr>
        <w:t>.</w:t>
      </w:r>
    </w:p>
    <w:p w14:paraId="0E4A1E3B" w14:textId="7777777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Tutte le assemblee sono regolarmente costituite, qualsiasi sia il numero di soci presenti.</w:t>
      </w:r>
    </w:p>
    <w:p w14:paraId="4C76799A"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Convocazione</w:t>
      </w:r>
    </w:p>
    <w:p w14:paraId="7823DD50" w14:textId="7777777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I soci vengono convocati all’assemblea sociale con un preavviso di almeno 30 giorni, per iscritto e con allegato l’ordine del giorno.</w:t>
      </w:r>
    </w:p>
    <w:p w14:paraId="12EE3423" w14:textId="7777777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Purché nessun socio vi si opponga, un’assemblea di tutti i soci può tenersi anche senza rispettare le formalità della convocazione.</w:t>
      </w:r>
    </w:p>
    <w:p w14:paraId="5752CFBF"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Diritto di voto</w:t>
      </w:r>
    </w:p>
    <w:p w14:paraId="1EF8B299" w14:textId="7777777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Ogni socio ha diritto ad un voto; le decisioni vengono prese a maggioranza assoluta dei voti presenti o rappresentati.</w:t>
      </w:r>
    </w:p>
    <w:p w14:paraId="45E853C0" w14:textId="7777777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I soci possono farsi rappresentare da un altro socio o, se minorenni, dalla persona che detiene l’autorità parentale, mediante procura scritta.</w:t>
      </w:r>
    </w:p>
    <w:p w14:paraId="7CE1C11E" w14:textId="29F8F84D"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lastRenderedPageBreak/>
        <w:t>Le votazioni si</w:t>
      </w:r>
      <w:r w:rsidR="00DA4F05" w:rsidRPr="00E9315A">
        <w:rPr>
          <w:rFonts w:ascii="Calibri Light" w:hAnsi="Calibri Light" w:cs="Calibri Light"/>
        </w:rPr>
        <w:t xml:space="preserve"> effettuano per alzata di mano. </w:t>
      </w:r>
      <w:r w:rsidRPr="00E9315A">
        <w:rPr>
          <w:rFonts w:ascii="Calibri Light" w:hAnsi="Calibri Light" w:cs="Calibri Light"/>
        </w:rPr>
        <w:t>Su richiesta, è possibile votare a scrutinio segreto.</w:t>
      </w:r>
    </w:p>
    <w:p w14:paraId="7BBA89F7" w14:textId="5A27184B"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Nelle risoluzioni sociali concernenti un interesse privato od u</w:t>
      </w:r>
      <w:r w:rsidR="00EB0CB9" w:rsidRPr="00E9315A">
        <w:rPr>
          <w:rFonts w:ascii="Calibri Light" w:hAnsi="Calibri Light" w:cs="Calibri Light"/>
        </w:rPr>
        <w:t xml:space="preserve">na controversia giuridica fra l’associazione </w:t>
      </w:r>
      <w:r w:rsidRPr="00E9315A">
        <w:rPr>
          <w:rFonts w:ascii="Calibri Light" w:hAnsi="Calibri Light" w:cs="Calibri Light"/>
        </w:rPr>
        <w:t>da una parte ed un socio, il suo coniuge od un suo parente in linea retta dall’altra parte, il socio è escluso per legge dal diritto di voto.</w:t>
      </w:r>
    </w:p>
    <w:p w14:paraId="3E4BC27D" w14:textId="4B80F1B6"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Le decisioni dell’assemblea sociale possono anche essere prese per iscritto. In questo caso il </w:t>
      </w:r>
      <w:r w:rsidR="00EB0CB9" w:rsidRPr="00E9315A">
        <w:rPr>
          <w:rFonts w:ascii="Calibri Light" w:hAnsi="Calibri Light" w:cs="Calibri Light"/>
        </w:rPr>
        <w:t>consiglio stab</w:t>
      </w:r>
      <w:r w:rsidRPr="00E9315A">
        <w:rPr>
          <w:rFonts w:ascii="Calibri Light" w:hAnsi="Calibri Light" w:cs="Calibri Light"/>
        </w:rPr>
        <w:t>ilisce le modalità della votazione e le comunica a tutti i soci, ognuno dei quali ha diritto di richiedere la discussione orale e la conseguente convocazione di un’assemblea.</w:t>
      </w:r>
    </w:p>
    <w:p w14:paraId="7B7115B1"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Competenze dell’assemblea sociale</w:t>
      </w:r>
    </w:p>
    <w:p w14:paraId="3C5A10CD" w14:textId="74AD98D6"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L’assemblea sociale è l’organo superiore dell’associazione. Si pronuncia su tutti gli oggetti iscritti all’ordine del giorno e su tutto quanto non ha delegato statutariamente o mediante delibera particolare ad altri</w:t>
      </w:r>
      <w:r w:rsidR="00A25FA7" w:rsidRPr="00E9315A">
        <w:rPr>
          <w:rFonts w:ascii="Calibri Light" w:hAnsi="Calibri Light" w:cs="Calibri Light"/>
        </w:rPr>
        <w:t xml:space="preserve"> organi.</w:t>
      </w:r>
    </w:p>
    <w:p w14:paraId="664358B8" w14:textId="3973E5C9"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Non è possibile prendere una risoluzione sopra oggetti non debitamente preannunciati.</w:t>
      </w:r>
    </w:p>
    <w:p w14:paraId="40AF794A" w14:textId="2E432956" w:rsidR="00A46A7B" w:rsidRPr="00E9315A" w:rsidRDefault="00A25FA7"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L’assemblea </w:t>
      </w:r>
      <w:r w:rsidR="00A46A7B" w:rsidRPr="00E9315A">
        <w:rPr>
          <w:rFonts w:ascii="Calibri Light" w:hAnsi="Calibri Light" w:cs="Calibri Light"/>
        </w:rPr>
        <w:t>ha i seguenti compiti inalienabili:</w:t>
      </w:r>
    </w:p>
    <w:p w14:paraId="26CCDBAF" w14:textId="77777777" w:rsidR="00A46A7B" w:rsidRPr="00E9315A" w:rsidRDefault="00997E82" w:rsidP="009172EA">
      <w:pPr>
        <w:pStyle w:val="Corpodeltesto2"/>
        <w:numPr>
          <w:ilvl w:val="0"/>
          <w:numId w:val="12"/>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m</w:t>
      </w:r>
      <w:r w:rsidR="00A46A7B" w:rsidRPr="00E9315A">
        <w:rPr>
          <w:rFonts w:ascii="Calibri Light" w:hAnsi="Calibri Light" w:cs="Calibri Light"/>
        </w:rPr>
        <w:t>odifica dello statuto;</w:t>
      </w:r>
    </w:p>
    <w:p w14:paraId="1C148D36" w14:textId="77777777" w:rsidR="00A46A7B" w:rsidRPr="00E9315A" w:rsidRDefault="00A46A7B" w:rsidP="009172EA">
      <w:pPr>
        <w:pStyle w:val="Corpodeltesto2"/>
        <w:numPr>
          <w:ilvl w:val="0"/>
          <w:numId w:val="12"/>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ammissione ed esclusione dei soci;</w:t>
      </w:r>
    </w:p>
    <w:p w14:paraId="5B7A12C7" w14:textId="77777777" w:rsidR="00A46A7B" w:rsidRPr="00E9315A" w:rsidRDefault="00A46A7B" w:rsidP="009172EA">
      <w:pPr>
        <w:pStyle w:val="Corpodeltesto2"/>
        <w:numPr>
          <w:ilvl w:val="0"/>
          <w:numId w:val="12"/>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determinazione del contributo annuale;</w:t>
      </w:r>
    </w:p>
    <w:p w14:paraId="752F450A" w14:textId="77777777" w:rsidR="00A46A7B" w:rsidRPr="00E9315A" w:rsidRDefault="00A46A7B" w:rsidP="009172EA">
      <w:pPr>
        <w:pStyle w:val="Corpodeltesto2"/>
        <w:numPr>
          <w:ilvl w:val="0"/>
          <w:numId w:val="12"/>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approvazione dei conti;</w:t>
      </w:r>
    </w:p>
    <w:p w14:paraId="31788E4A" w14:textId="2D1EB63E" w:rsidR="00A46A7B" w:rsidRPr="00E9315A" w:rsidRDefault="00A46A7B" w:rsidP="009172EA">
      <w:pPr>
        <w:pStyle w:val="Corpodeltesto2"/>
        <w:numPr>
          <w:ilvl w:val="0"/>
          <w:numId w:val="12"/>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elezione e revoca dei membri del </w:t>
      </w:r>
      <w:r w:rsidR="00EB0CB9" w:rsidRPr="00E9315A">
        <w:rPr>
          <w:rFonts w:ascii="Calibri Light" w:hAnsi="Calibri Light" w:cs="Calibri Light"/>
        </w:rPr>
        <w:t>consiglio</w:t>
      </w:r>
      <w:r w:rsidRPr="00E9315A">
        <w:rPr>
          <w:rFonts w:ascii="Calibri Light" w:hAnsi="Calibri Light" w:cs="Calibri Light"/>
        </w:rPr>
        <w:t xml:space="preserve">, nonché sorveglianza e </w:t>
      </w:r>
      <w:r w:rsidR="00DA4F05" w:rsidRPr="00E9315A">
        <w:rPr>
          <w:rFonts w:ascii="Calibri Light" w:hAnsi="Calibri Light" w:cs="Calibri Light"/>
        </w:rPr>
        <w:t>di</w:t>
      </w:r>
      <w:r w:rsidRPr="00E9315A">
        <w:rPr>
          <w:rFonts w:ascii="Calibri Light" w:hAnsi="Calibri Light" w:cs="Calibri Light"/>
        </w:rPr>
        <w:t xml:space="preserve">scarico per </w:t>
      </w:r>
      <w:r w:rsidR="00DA4F05" w:rsidRPr="00E9315A">
        <w:rPr>
          <w:rFonts w:ascii="Calibri Light" w:hAnsi="Calibri Light" w:cs="Calibri Light"/>
        </w:rPr>
        <w:t xml:space="preserve">il loro </w:t>
      </w:r>
      <w:r w:rsidRPr="00E9315A">
        <w:rPr>
          <w:rFonts w:ascii="Calibri Light" w:hAnsi="Calibri Light" w:cs="Calibri Light"/>
        </w:rPr>
        <w:t>operato;</w:t>
      </w:r>
    </w:p>
    <w:p w14:paraId="78F777E2" w14:textId="388B6F46" w:rsidR="00A46A7B" w:rsidRPr="00E9315A" w:rsidRDefault="00A46A7B" w:rsidP="009172EA">
      <w:pPr>
        <w:pStyle w:val="Corpodeltesto2"/>
        <w:numPr>
          <w:ilvl w:val="0"/>
          <w:numId w:val="12"/>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elezione e revoca dell’organo di revisione interno e discarico per </w:t>
      </w:r>
      <w:r w:rsidR="00DA4F05" w:rsidRPr="00E9315A">
        <w:rPr>
          <w:rFonts w:ascii="Calibri Light" w:hAnsi="Calibri Light" w:cs="Calibri Light"/>
        </w:rPr>
        <w:t xml:space="preserve">suo </w:t>
      </w:r>
      <w:r w:rsidRPr="00E9315A">
        <w:rPr>
          <w:rFonts w:ascii="Calibri Light" w:hAnsi="Calibri Light" w:cs="Calibri Light"/>
        </w:rPr>
        <w:t>operato.</w:t>
      </w:r>
    </w:p>
    <w:p w14:paraId="48BF127C" w14:textId="3497B304" w:rsidR="00A46A7B" w:rsidRPr="00E9315A" w:rsidRDefault="00EB0CB9"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Consiglio</w:t>
      </w:r>
    </w:p>
    <w:p w14:paraId="653502C6" w14:textId="4CA7DDD3"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Il </w:t>
      </w:r>
      <w:r w:rsidR="00EB0CB9" w:rsidRPr="00E9315A">
        <w:rPr>
          <w:rFonts w:ascii="Calibri Light" w:hAnsi="Calibri Light" w:cs="Calibri Light"/>
        </w:rPr>
        <w:t>consiglio</w:t>
      </w:r>
      <w:r w:rsidRPr="00E9315A">
        <w:rPr>
          <w:rFonts w:ascii="Calibri Light" w:hAnsi="Calibri Light" w:cs="Calibri Light"/>
        </w:rPr>
        <w:t xml:space="preserve"> si compone di una o più persone fisiche che rappresentano l’associazione </w:t>
      </w:r>
      <w:r w:rsidR="00A25FA7" w:rsidRPr="00E9315A">
        <w:rPr>
          <w:rFonts w:ascii="Calibri Light" w:hAnsi="Calibri Light" w:cs="Calibri Light"/>
        </w:rPr>
        <w:t>verso l’</w:t>
      </w:r>
      <w:r w:rsidRPr="00E9315A">
        <w:rPr>
          <w:rFonts w:ascii="Calibri Light" w:hAnsi="Calibri Light" w:cs="Calibri Light"/>
        </w:rPr>
        <w:t>esterno.</w:t>
      </w:r>
    </w:p>
    <w:p w14:paraId="3DB85D11" w14:textId="6BCFF742"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I membri del </w:t>
      </w:r>
      <w:r w:rsidR="00EB0CB9" w:rsidRPr="00E9315A">
        <w:rPr>
          <w:rFonts w:ascii="Calibri Light" w:hAnsi="Calibri Light" w:cs="Calibri Light"/>
        </w:rPr>
        <w:t>consiglio</w:t>
      </w:r>
      <w:r w:rsidRPr="00E9315A">
        <w:rPr>
          <w:rFonts w:ascii="Calibri Light" w:hAnsi="Calibri Light" w:cs="Calibri Light"/>
        </w:rPr>
        <w:t xml:space="preserve"> restano in carica fino all’assemblea sociale ordinaria successiva; è ammessa la loro rielezione e possono essere destituiti dall’assemblea in ogni momento.</w:t>
      </w:r>
    </w:p>
    <w:p w14:paraId="64D727AB" w14:textId="634A1FF5"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Essi possono dimettersi presentando per iscritto le loro dimissioni in seduta</w:t>
      </w:r>
      <w:r w:rsidR="0056239A" w:rsidRPr="00E9315A">
        <w:rPr>
          <w:rFonts w:ascii="Calibri Light" w:hAnsi="Calibri Light" w:cs="Calibri Light"/>
        </w:rPr>
        <w:t xml:space="preserve"> ordinaria</w:t>
      </w:r>
      <w:r w:rsidRPr="00E9315A">
        <w:rPr>
          <w:rFonts w:ascii="Calibri Light" w:hAnsi="Calibri Light" w:cs="Calibri Light"/>
        </w:rPr>
        <w:t xml:space="preserve"> </w:t>
      </w:r>
      <w:r w:rsidR="00DA4F05" w:rsidRPr="00E9315A">
        <w:rPr>
          <w:rFonts w:ascii="Calibri Light" w:hAnsi="Calibri Light" w:cs="Calibri Light"/>
        </w:rPr>
        <w:t>o</w:t>
      </w:r>
      <w:r w:rsidRPr="00E9315A">
        <w:rPr>
          <w:rFonts w:ascii="Calibri Light" w:hAnsi="Calibri Light" w:cs="Calibri Light"/>
        </w:rPr>
        <w:t xml:space="preserve"> convocando un’assemblea sociale straordinaria.</w:t>
      </w:r>
    </w:p>
    <w:p w14:paraId="2D19CACD" w14:textId="2D36AFE1"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Il </w:t>
      </w:r>
      <w:r w:rsidR="00EB0CB9" w:rsidRPr="00E9315A">
        <w:rPr>
          <w:rFonts w:ascii="Calibri Light" w:hAnsi="Calibri Light" w:cs="Calibri Light"/>
        </w:rPr>
        <w:t xml:space="preserve">consiglio </w:t>
      </w:r>
      <w:r w:rsidRPr="00E9315A">
        <w:rPr>
          <w:rFonts w:ascii="Calibri Light" w:hAnsi="Calibri Light" w:cs="Calibri Light"/>
        </w:rPr>
        <w:t>elegge un presidente ed un segretario</w:t>
      </w:r>
      <w:r w:rsidR="00EB0CB9" w:rsidRPr="00E9315A">
        <w:rPr>
          <w:rFonts w:ascii="Calibri Light" w:hAnsi="Calibri Light" w:cs="Calibri Light"/>
        </w:rPr>
        <w:t>,</w:t>
      </w:r>
      <w:r w:rsidRPr="00E9315A">
        <w:rPr>
          <w:rFonts w:ascii="Calibri Light" w:hAnsi="Calibri Light" w:cs="Calibri Light"/>
        </w:rPr>
        <w:t xml:space="preserve"> </w:t>
      </w:r>
      <w:r w:rsidR="00EB0CB9" w:rsidRPr="00E9315A">
        <w:rPr>
          <w:rFonts w:ascii="Calibri Light" w:hAnsi="Calibri Light" w:cs="Calibri Light"/>
        </w:rPr>
        <w:t>q</w:t>
      </w:r>
      <w:r w:rsidRPr="00E9315A">
        <w:rPr>
          <w:rFonts w:ascii="Calibri Light" w:hAnsi="Calibri Light" w:cs="Calibri Light"/>
        </w:rPr>
        <w:t>uest’ultimo non deve necessariamente appartenere al</w:t>
      </w:r>
      <w:r w:rsidR="00EB0CB9" w:rsidRPr="00E9315A">
        <w:rPr>
          <w:rFonts w:ascii="Calibri Light" w:hAnsi="Calibri Light" w:cs="Calibri Light"/>
        </w:rPr>
        <w:t xml:space="preserve"> consiglio</w:t>
      </w:r>
      <w:r w:rsidRPr="00E9315A">
        <w:rPr>
          <w:rFonts w:ascii="Calibri Light" w:hAnsi="Calibri Light" w:cs="Calibri Light"/>
        </w:rPr>
        <w:t>.</w:t>
      </w:r>
    </w:p>
    <w:p w14:paraId="5185E1BB" w14:textId="39CE2E8C"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Il presidente convoca regolarmente, secondo le necessità, il </w:t>
      </w:r>
      <w:r w:rsidR="00EB0CB9" w:rsidRPr="00E9315A">
        <w:rPr>
          <w:rFonts w:ascii="Calibri Light" w:hAnsi="Calibri Light" w:cs="Calibri Light"/>
        </w:rPr>
        <w:t>consiglio</w:t>
      </w:r>
      <w:r w:rsidRPr="00E9315A">
        <w:rPr>
          <w:rFonts w:ascii="Calibri Light" w:hAnsi="Calibri Light" w:cs="Calibri Light"/>
        </w:rPr>
        <w:t>.</w:t>
      </w:r>
    </w:p>
    <w:p w14:paraId="183192CF" w14:textId="137BC8D2"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Ogni membro del </w:t>
      </w:r>
      <w:r w:rsidR="00EB0CB9" w:rsidRPr="00E9315A">
        <w:rPr>
          <w:rFonts w:ascii="Calibri Light" w:hAnsi="Calibri Light" w:cs="Calibri Light"/>
        </w:rPr>
        <w:t>consiglio</w:t>
      </w:r>
      <w:r w:rsidRPr="00E9315A">
        <w:rPr>
          <w:rFonts w:ascii="Calibri Light" w:hAnsi="Calibri Light" w:cs="Calibri Light"/>
        </w:rPr>
        <w:t xml:space="preserve"> può esigere dal presidente, indicando i motivi, la convocazione immediata di una seduta.</w:t>
      </w:r>
    </w:p>
    <w:p w14:paraId="40D9DACD" w14:textId="4F05BC9E"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Le decisioni del </w:t>
      </w:r>
      <w:r w:rsidR="00EB0CB9" w:rsidRPr="00E9315A">
        <w:rPr>
          <w:rFonts w:ascii="Calibri Light" w:hAnsi="Calibri Light" w:cs="Calibri Light"/>
        </w:rPr>
        <w:t>consiglio</w:t>
      </w:r>
      <w:r w:rsidRPr="00E9315A">
        <w:rPr>
          <w:rFonts w:ascii="Calibri Light" w:hAnsi="Calibri Light" w:cs="Calibri Light"/>
        </w:rPr>
        <w:t xml:space="preserve"> sono prese a maggioranza dei voti emessi. Il presidente ha voto preponderante.</w:t>
      </w:r>
    </w:p>
    <w:p w14:paraId="00ABCEE1" w14:textId="7777777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lastRenderedPageBreak/>
        <w:t>Sulle discussioni e decisioni è tenuto un processo verbale, firmato dal presidente e dal segretario.</w:t>
      </w:r>
    </w:p>
    <w:p w14:paraId="5A2C5080" w14:textId="167EB14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Le decisioni possono essere prese anche sotto forma dell’annuenza scritta ad una proposta, purché la discussione orale non sia chiesta da nessun membro del </w:t>
      </w:r>
      <w:r w:rsidR="00EB0CB9" w:rsidRPr="00E9315A">
        <w:rPr>
          <w:rFonts w:ascii="Calibri Light" w:hAnsi="Calibri Light" w:cs="Calibri Light"/>
        </w:rPr>
        <w:t>consiglio</w:t>
      </w:r>
      <w:r w:rsidRPr="00E9315A">
        <w:rPr>
          <w:rFonts w:ascii="Calibri Light" w:hAnsi="Calibri Light" w:cs="Calibri Light"/>
        </w:rPr>
        <w:t>.</w:t>
      </w:r>
    </w:p>
    <w:p w14:paraId="71191245" w14:textId="28FBEEA0"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 xml:space="preserve">Competenze del </w:t>
      </w:r>
      <w:r w:rsidR="00EB0CB9" w:rsidRPr="00E9315A">
        <w:rPr>
          <w:rFonts w:ascii="Calibri Light" w:hAnsi="Calibri Light" w:cs="Calibri Light"/>
          <w:b/>
          <w:lang w:val="it-IT"/>
        </w:rPr>
        <w:t>consiglio</w:t>
      </w:r>
    </w:p>
    <w:p w14:paraId="69DEC937" w14:textId="6D8AB87B"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Il </w:t>
      </w:r>
      <w:r w:rsidR="00EB0CB9" w:rsidRPr="00E9315A">
        <w:rPr>
          <w:rFonts w:ascii="Calibri Light" w:hAnsi="Calibri Light" w:cs="Calibri Light"/>
        </w:rPr>
        <w:t>consiglio</w:t>
      </w:r>
      <w:r w:rsidRPr="00E9315A">
        <w:rPr>
          <w:rFonts w:ascii="Calibri Light" w:hAnsi="Calibri Light" w:cs="Calibri Light"/>
        </w:rPr>
        <w:t xml:space="preserve"> rappresenta l’associazione e gestisce l’attività nella misura in cui non abbia delegato la gestione, in particolare ha le seguenti attribuzioni:</w:t>
      </w:r>
    </w:p>
    <w:p w14:paraId="22DA2F67" w14:textId="77777777" w:rsidR="00A46A7B" w:rsidRPr="00E9315A" w:rsidRDefault="00A46A7B" w:rsidP="009172EA">
      <w:pPr>
        <w:pStyle w:val="Corpodeltesto2"/>
        <w:numPr>
          <w:ilvl w:val="0"/>
          <w:numId w:val="13"/>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l’alta direzione e il potere di dare le istruzioni necessarie;</w:t>
      </w:r>
    </w:p>
    <w:p w14:paraId="275955E4" w14:textId="77777777" w:rsidR="00A46A7B" w:rsidRPr="00E9315A" w:rsidRDefault="00A46A7B" w:rsidP="009172EA">
      <w:pPr>
        <w:pStyle w:val="Corpodeltesto2"/>
        <w:numPr>
          <w:ilvl w:val="0"/>
          <w:numId w:val="13"/>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la definizione dell’organizzazione;</w:t>
      </w:r>
    </w:p>
    <w:p w14:paraId="2940CCA5" w14:textId="77777777" w:rsidR="00A46A7B" w:rsidRPr="00E9315A" w:rsidRDefault="00A46A7B" w:rsidP="009172EA">
      <w:pPr>
        <w:pStyle w:val="Corpodeltesto2"/>
        <w:numPr>
          <w:ilvl w:val="0"/>
          <w:numId w:val="13"/>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l’organizzazione della contabilità;</w:t>
      </w:r>
    </w:p>
    <w:p w14:paraId="35F78DFD" w14:textId="450C0114" w:rsidR="00A46A7B" w:rsidRPr="00E9315A" w:rsidRDefault="00A46A7B" w:rsidP="009172EA">
      <w:pPr>
        <w:pStyle w:val="Corpodeltesto2"/>
        <w:numPr>
          <w:ilvl w:val="0"/>
          <w:numId w:val="13"/>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la gestione dell’attività</w:t>
      </w:r>
      <w:r w:rsidR="00DA4F05" w:rsidRPr="00E9315A">
        <w:rPr>
          <w:rFonts w:ascii="Calibri Light" w:hAnsi="Calibri Light" w:cs="Calibri Light"/>
        </w:rPr>
        <w:t>,</w:t>
      </w:r>
      <w:r w:rsidRPr="00E9315A">
        <w:rPr>
          <w:rFonts w:ascii="Calibri Light" w:hAnsi="Calibri Light" w:cs="Calibri Light"/>
        </w:rPr>
        <w:t xml:space="preserve"> la nomina e la revoca delle persone incaricate della gestione e della rappresentanza;</w:t>
      </w:r>
    </w:p>
    <w:p w14:paraId="750EF7A7" w14:textId="77777777" w:rsidR="00A46A7B" w:rsidRPr="00E9315A" w:rsidRDefault="00A46A7B" w:rsidP="009172EA">
      <w:pPr>
        <w:pStyle w:val="Corpodeltesto2"/>
        <w:numPr>
          <w:ilvl w:val="0"/>
          <w:numId w:val="13"/>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l’alta vigilanza sulle persone incaricate della gestione, in particolare per quanto concerne l’osservanza della legge, dello statuto, delle istruzioni a loro date;</w:t>
      </w:r>
    </w:p>
    <w:p w14:paraId="5A3FAC37" w14:textId="77777777" w:rsidR="00A46A7B" w:rsidRPr="00E9315A" w:rsidRDefault="00A46A7B" w:rsidP="009172EA">
      <w:pPr>
        <w:pStyle w:val="Corpodeltesto2"/>
        <w:numPr>
          <w:ilvl w:val="0"/>
          <w:numId w:val="13"/>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la preparazione dell’Assemblea generale e l’esecuzione delle sue deliberazioni;</w:t>
      </w:r>
    </w:p>
    <w:p w14:paraId="57BE9F35" w14:textId="77777777" w:rsidR="00A46A7B" w:rsidRPr="00E9315A" w:rsidRDefault="00A46A7B" w:rsidP="009172EA">
      <w:pPr>
        <w:pStyle w:val="Corpodeltesto2"/>
        <w:numPr>
          <w:ilvl w:val="0"/>
          <w:numId w:val="13"/>
        </w:numPr>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l’avviso al giudice in caso di eccedenza dei debiti.</w:t>
      </w:r>
    </w:p>
    <w:p w14:paraId="46EE9D4E"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CH"/>
        </w:rPr>
        <w:t>Organo di revisione interno</w:t>
      </w:r>
    </w:p>
    <w:p w14:paraId="4B158623" w14:textId="1A90FBC8"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L’assemblea sociale nomina uno</w:t>
      </w:r>
      <w:r w:rsidR="0056239A" w:rsidRPr="00E9315A">
        <w:rPr>
          <w:rFonts w:ascii="Calibri Light" w:hAnsi="Calibri Light" w:cs="Calibri Light"/>
        </w:rPr>
        <w:t xml:space="preserve"> o</w:t>
      </w:r>
      <w:r w:rsidR="005E0515" w:rsidRPr="00E9315A">
        <w:rPr>
          <w:rFonts w:ascii="Calibri Light" w:hAnsi="Calibri Light" w:cs="Calibri Light"/>
        </w:rPr>
        <w:t xml:space="preserve"> più soci quale</w:t>
      </w:r>
      <w:r w:rsidRPr="00E9315A">
        <w:rPr>
          <w:rFonts w:ascii="Calibri Light" w:hAnsi="Calibri Light" w:cs="Calibri Light"/>
        </w:rPr>
        <w:t xml:space="preserve"> revisore </w:t>
      </w:r>
      <w:r w:rsidR="00AC0EB1" w:rsidRPr="00E9315A">
        <w:rPr>
          <w:rFonts w:ascii="Calibri Light" w:hAnsi="Calibri Light" w:cs="Calibri Light"/>
        </w:rPr>
        <w:t xml:space="preserve">interno </w:t>
      </w:r>
      <w:r w:rsidRPr="00E9315A">
        <w:rPr>
          <w:rFonts w:ascii="Calibri Light" w:hAnsi="Calibri Light" w:cs="Calibri Light"/>
        </w:rPr>
        <w:t>dei conti, con il compito di verificare la contabilità e di consegnare un rapporto all’assemblea sociale ordinaria successiva.</w:t>
      </w:r>
    </w:p>
    <w:p w14:paraId="13C7CD86"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jc w:val="both"/>
        <w:rPr>
          <w:rFonts w:ascii="Calibri Light" w:hAnsi="Calibri Light" w:cs="Calibri Light"/>
          <w:b/>
          <w:lang w:val="it-IT"/>
        </w:rPr>
      </w:pPr>
      <w:r w:rsidRPr="00E9315A">
        <w:rPr>
          <w:rFonts w:ascii="Calibri Light" w:hAnsi="Calibri Light" w:cs="Calibri Light"/>
          <w:b/>
          <w:lang w:val="it-IT"/>
        </w:rPr>
        <w:t>Esercizio contabile</w:t>
      </w:r>
    </w:p>
    <w:p w14:paraId="73245B3A" w14:textId="7777777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L’esercizio contabile ha inizio il 1. gennaio e termina il 31 dicembre di ogni anno.</w:t>
      </w:r>
    </w:p>
    <w:p w14:paraId="54CCC032"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Scioglimento</w:t>
      </w:r>
    </w:p>
    <w:p w14:paraId="3746D633" w14:textId="641797C5" w:rsidR="00AC0EB1"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Lo scioglimento può essere pronunciato in og</w:t>
      </w:r>
      <w:r w:rsidR="005A3C04" w:rsidRPr="00E9315A">
        <w:rPr>
          <w:rFonts w:ascii="Calibri Light" w:hAnsi="Calibri Light" w:cs="Calibri Light"/>
        </w:rPr>
        <w:t>ni tempo dall’assemblea sociale, t</w:t>
      </w:r>
      <w:r w:rsidRPr="00E9315A">
        <w:rPr>
          <w:rFonts w:ascii="Calibri Light" w:hAnsi="Calibri Light" w:cs="Calibri Light"/>
        </w:rPr>
        <w:t xml:space="preserve">ale deliberazione richiede la maggioranza </w:t>
      </w:r>
      <w:r w:rsidR="005A3C04" w:rsidRPr="00E9315A">
        <w:rPr>
          <w:rFonts w:ascii="Calibri Light" w:hAnsi="Calibri Light" w:cs="Calibri Light"/>
        </w:rPr>
        <w:t>assoluta di</w:t>
      </w:r>
      <w:r w:rsidR="00E7012F" w:rsidRPr="00E9315A">
        <w:rPr>
          <w:rFonts w:ascii="Calibri Light" w:hAnsi="Calibri Light" w:cs="Calibri Light"/>
        </w:rPr>
        <w:t xml:space="preserve"> tutti i</w:t>
      </w:r>
      <w:r w:rsidR="005A3C04" w:rsidRPr="00E9315A">
        <w:rPr>
          <w:rFonts w:ascii="Calibri Light" w:hAnsi="Calibri Light" w:cs="Calibri Light"/>
        </w:rPr>
        <w:t xml:space="preserve"> </w:t>
      </w:r>
      <w:r w:rsidR="00E7012F" w:rsidRPr="00E9315A">
        <w:rPr>
          <w:rFonts w:ascii="Calibri Light" w:hAnsi="Calibri Light" w:cs="Calibri Light"/>
        </w:rPr>
        <w:t>soci.</w:t>
      </w:r>
    </w:p>
    <w:p w14:paraId="0F56308D" w14:textId="33942A03"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Se detto </w:t>
      </w:r>
      <w:r w:rsidRPr="00E9315A">
        <w:rPr>
          <w:rFonts w:ascii="Calibri Light" w:hAnsi="Calibri Light" w:cs="Calibri Light"/>
          <w:i/>
        </w:rPr>
        <w:t>quorum</w:t>
      </w:r>
      <w:r w:rsidRPr="00E9315A">
        <w:rPr>
          <w:rFonts w:ascii="Calibri Light" w:hAnsi="Calibri Light" w:cs="Calibri Light"/>
        </w:rPr>
        <w:t xml:space="preserve"> non è raggiunto, </w:t>
      </w:r>
      <w:r w:rsidR="005A3C04" w:rsidRPr="00E9315A">
        <w:rPr>
          <w:rFonts w:ascii="Calibri Light" w:hAnsi="Calibri Light" w:cs="Calibri Light"/>
        </w:rPr>
        <w:t>può essere</w:t>
      </w:r>
      <w:r w:rsidRPr="00E9315A">
        <w:rPr>
          <w:rFonts w:ascii="Calibri Light" w:hAnsi="Calibri Light" w:cs="Calibri Light"/>
        </w:rPr>
        <w:t xml:space="preserve"> </w:t>
      </w:r>
      <w:r w:rsidR="005A3C04" w:rsidRPr="00E9315A">
        <w:rPr>
          <w:rFonts w:ascii="Calibri Light" w:hAnsi="Calibri Light" w:cs="Calibri Light"/>
        </w:rPr>
        <w:t>deliberata la convocazione di</w:t>
      </w:r>
      <w:r w:rsidR="00006CE1" w:rsidRPr="00E9315A">
        <w:rPr>
          <w:rFonts w:ascii="Calibri Light" w:hAnsi="Calibri Light" w:cs="Calibri Light"/>
        </w:rPr>
        <w:t xml:space="preserve"> una seconda assemblea,</w:t>
      </w:r>
      <w:r w:rsidRPr="00E9315A">
        <w:rPr>
          <w:rFonts w:ascii="Calibri Light" w:hAnsi="Calibri Light" w:cs="Calibri Light"/>
        </w:rPr>
        <w:t xml:space="preserve"> </w:t>
      </w:r>
      <w:r w:rsidR="00006CE1" w:rsidRPr="00E9315A">
        <w:rPr>
          <w:rFonts w:ascii="Calibri Light" w:hAnsi="Calibri Light" w:cs="Calibri Light"/>
        </w:rPr>
        <w:t>la quale dovrà indicare</w:t>
      </w:r>
      <w:r w:rsidRPr="00E9315A">
        <w:rPr>
          <w:rFonts w:ascii="Calibri Light" w:hAnsi="Calibri Light" w:cs="Calibri Light"/>
        </w:rPr>
        <w:t xml:space="preserve"> </w:t>
      </w:r>
      <w:r w:rsidR="005A3C04" w:rsidRPr="00E9315A">
        <w:rPr>
          <w:rFonts w:ascii="Calibri Light" w:hAnsi="Calibri Light" w:cs="Calibri Light"/>
        </w:rPr>
        <w:t>che</w:t>
      </w:r>
      <w:r w:rsidRPr="00E9315A">
        <w:rPr>
          <w:rFonts w:ascii="Calibri Light" w:hAnsi="Calibri Light" w:cs="Calibri Light"/>
        </w:rPr>
        <w:t xml:space="preserve"> l’associazione potrà essere sciolta mediante voto favorevole della maggioranza assoluta dei presenti.</w:t>
      </w:r>
    </w:p>
    <w:p w14:paraId="78913AF4"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Liquidazione</w:t>
      </w:r>
    </w:p>
    <w:p w14:paraId="768FA982" w14:textId="732F6249"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 xml:space="preserve">La liquidazione spetta ai membri del </w:t>
      </w:r>
      <w:r w:rsidR="00EB0CB9" w:rsidRPr="00E9315A">
        <w:rPr>
          <w:rFonts w:ascii="Calibri Light" w:hAnsi="Calibri Light" w:cs="Calibri Light"/>
        </w:rPr>
        <w:t>consiglio</w:t>
      </w:r>
      <w:r w:rsidRPr="00E9315A">
        <w:rPr>
          <w:rFonts w:ascii="Calibri Light" w:hAnsi="Calibri Light" w:cs="Calibri Light"/>
        </w:rPr>
        <w:t>, a meno che l’assemblea sociale non attribuisca tale incarico ad altre persone.</w:t>
      </w:r>
    </w:p>
    <w:p w14:paraId="0066DEA3" w14:textId="7777777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La liquidazione avviene secondo le norme applicabili alla società anonima.</w:t>
      </w:r>
    </w:p>
    <w:p w14:paraId="0577B0D1" w14:textId="561C7381"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lastRenderedPageBreak/>
        <w:t xml:space="preserve">Una volta estinti tutti i debiti, un eventuale patrimonio è devoluto, secondo decisione dell’assemblea sociale, ad un ente giuridico che persegua </w:t>
      </w:r>
      <w:r w:rsidR="00FD21D8" w:rsidRPr="00E9315A">
        <w:rPr>
          <w:rFonts w:ascii="Calibri Light" w:hAnsi="Calibri Light" w:cs="Calibri Light"/>
        </w:rPr>
        <w:t xml:space="preserve">uno scopo simile </w:t>
      </w:r>
      <w:r w:rsidRPr="00E9315A">
        <w:rPr>
          <w:rFonts w:ascii="Calibri Light" w:hAnsi="Calibri Light" w:cs="Calibri Light"/>
        </w:rPr>
        <w:t>e che benefici dell’esenzione fiscale.</w:t>
      </w:r>
    </w:p>
    <w:p w14:paraId="5BC6EBBC"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Comunicazioni e pubblicazioni</w:t>
      </w:r>
    </w:p>
    <w:p w14:paraId="794E8124" w14:textId="7777777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L’organo di pubblicazione dell’associazione è il Foglio Ufficiale Svizzero di Commercio (FUSC).</w:t>
      </w:r>
    </w:p>
    <w:p w14:paraId="53BD4713" w14:textId="3A08BC83"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Le comunicazioni dell’associazione ai soci si effettuano per iscritto o per email. Sono riservate le disposizioni relative alla convocazione di cui all’art. 1</w:t>
      </w:r>
      <w:r w:rsidR="00BD1C72" w:rsidRPr="00E9315A">
        <w:rPr>
          <w:rFonts w:ascii="Calibri Light" w:hAnsi="Calibri Light" w:cs="Calibri Light"/>
        </w:rPr>
        <w:t>2</w:t>
      </w:r>
      <w:r w:rsidRPr="00E9315A">
        <w:rPr>
          <w:rFonts w:ascii="Calibri Light" w:hAnsi="Calibri Light" w:cs="Calibri Light"/>
        </w:rPr>
        <w:t xml:space="preserve"> del presente statuto.</w:t>
      </w:r>
    </w:p>
    <w:p w14:paraId="1F5C8DA1" w14:textId="77777777" w:rsidR="00A46A7B" w:rsidRPr="00E9315A" w:rsidRDefault="00A46A7B" w:rsidP="009172EA">
      <w:pPr>
        <w:pStyle w:val="Pa3"/>
        <w:numPr>
          <w:ilvl w:val="0"/>
          <w:numId w:val="5"/>
        </w:numPr>
        <w:tabs>
          <w:tab w:val="left" w:pos="360"/>
          <w:tab w:val="left" w:pos="720"/>
        </w:tabs>
        <w:autoSpaceDE/>
        <w:autoSpaceDN/>
        <w:adjustRightInd/>
        <w:spacing w:before="100" w:beforeAutospacing="1" w:after="100" w:afterAutospacing="1" w:line="360" w:lineRule="auto"/>
        <w:ind w:left="714" w:hanging="357"/>
        <w:jc w:val="both"/>
        <w:rPr>
          <w:rFonts w:ascii="Calibri Light" w:hAnsi="Calibri Light" w:cs="Calibri Light"/>
          <w:b/>
          <w:lang w:val="it-IT"/>
        </w:rPr>
      </w:pPr>
      <w:r w:rsidRPr="00E9315A">
        <w:rPr>
          <w:rFonts w:ascii="Calibri Light" w:hAnsi="Calibri Light" w:cs="Calibri Light"/>
          <w:b/>
          <w:lang w:val="it-IT"/>
        </w:rPr>
        <w:t>Entrata in vigore</w:t>
      </w:r>
    </w:p>
    <w:p w14:paraId="3CB21847" w14:textId="77777777" w:rsidR="00A46A7B" w:rsidRPr="00E9315A" w:rsidRDefault="00A46A7B" w:rsidP="009172EA">
      <w:pPr>
        <w:pStyle w:val="Corpodeltesto2"/>
        <w:tabs>
          <w:tab w:val="left" w:pos="0"/>
          <w:tab w:val="left" w:pos="720"/>
        </w:tabs>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t>Il presente statuto è stato adottato dall’assemblea del [</w:t>
      </w:r>
      <w:r w:rsidRPr="00E9315A">
        <w:rPr>
          <w:rFonts w:ascii="Calibri Light" w:hAnsi="Calibri Light" w:cs="Calibri Light"/>
          <w:highlight w:val="yellow"/>
        </w:rPr>
        <w:t>data</w:t>
      </w:r>
      <w:r w:rsidRPr="00E9315A">
        <w:rPr>
          <w:rFonts w:ascii="Calibri Light" w:hAnsi="Calibri Light" w:cs="Calibri Light"/>
        </w:rPr>
        <w:t>] a [</w:t>
      </w:r>
      <w:r w:rsidRPr="00E9315A">
        <w:rPr>
          <w:rFonts w:ascii="Calibri Light" w:hAnsi="Calibri Light" w:cs="Calibri Light"/>
          <w:highlight w:val="yellow"/>
        </w:rPr>
        <w:t>luogo</w:t>
      </w:r>
      <w:r w:rsidRPr="00E9315A">
        <w:rPr>
          <w:rFonts w:ascii="Calibri Light" w:hAnsi="Calibri Light" w:cs="Calibri Light"/>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1955"/>
        <w:gridCol w:w="1956"/>
        <w:gridCol w:w="1956"/>
        <w:gridCol w:w="1956"/>
      </w:tblGrid>
      <w:tr w:rsidR="00A46A7B" w:rsidRPr="00E9315A" w14:paraId="6BA898B2" w14:textId="77777777" w:rsidTr="00DF409E">
        <w:tc>
          <w:tcPr>
            <w:tcW w:w="1955" w:type="dxa"/>
          </w:tcPr>
          <w:p w14:paraId="175A3DE0" w14:textId="77777777" w:rsidR="00A46A7B" w:rsidRPr="00E9315A" w:rsidRDefault="00A46A7B" w:rsidP="009172EA">
            <w:pPr>
              <w:autoSpaceDE w:val="0"/>
              <w:autoSpaceDN w:val="0"/>
              <w:adjustRightInd w:val="0"/>
              <w:spacing w:before="100" w:beforeAutospacing="1" w:after="100" w:afterAutospacing="1" w:line="360" w:lineRule="auto"/>
              <w:ind w:left="0" w:firstLine="0"/>
              <w:rPr>
                <w:rFonts w:ascii="Calibri Light" w:eastAsiaTheme="minorHAnsi" w:hAnsi="Calibri Light" w:cs="Calibri Light"/>
                <w:lang w:eastAsia="en-US"/>
              </w:rPr>
            </w:pPr>
          </w:p>
        </w:tc>
        <w:tc>
          <w:tcPr>
            <w:tcW w:w="1955" w:type="dxa"/>
            <w:tcBorders>
              <w:bottom w:val="single" w:sz="4" w:space="0" w:color="auto"/>
            </w:tcBorders>
          </w:tcPr>
          <w:p w14:paraId="7C048B4B" w14:textId="77777777" w:rsidR="00A46A7B" w:rsidRPr="00E9315A" w:rsidRDefault="00A46A7B" w:rsidP="009172EA">
            <w:pPr>
              <w:autoSpaceDE w:val="0"/>
              <w:autoSpaceDN w:val="0"/>
              <w:adjustRightInd w:val="0"/>
              <w:spacing w:before="100" w:beforeAutospacing="1" w:after="100" w:afterAutospacing="1" w:line="360" w:lineRule="auto"/>
              <w:rPr>
                <w:rFonts w:ascii="Calibri Light" w:eastAsiaTheme="minorHAnsi" w:hAnsi="Calibri Light" w:cs="Calibri Light"/>
                <w:lang w:eastAsia="en-US"/>
              </w:rPr>
            </w:pPr>
          </w:p>
          <w:p w14:paraId="5560C30B" w14:textId="77777777" w:rsidR="002B1E39" w:rsidRPr="00E9315A" w:rsidRDefault="002B1E39" w:rsidP="009172EA">
            <w:pPr>
              <w:autoSpaceDE w:val="0"/>
              <w:autoSpaceDN w:val="0"/>
              <w:adjustRightInd w:val="0"/>
              <w:spacing w:before="100" w:beforeAutospacing="1" w:after="100" w:afterAutospacing="1" w:line="360" w:lineRule="auto"/>
              <w:rPr>
                <w:rFonts w:ascii="Calibri Light" w:eastAsiaTheme="minorHAnsi" w:hAnsi="Calibri Light" w:cs="Calibri Light"/>
                <w:lang w:eastAsia="en-US"/>
              </w:rPr>
            </w:pPr>
          </w:p>
          <w:p w14:paraId="7C274E24" w14:textId="77777777" w:rsidR="00A46A7B" w:rsidRPr="00E9315A" w:rsidRDefault="00A46A7B" w:rsidP="009172EA">
            <w:pPr>
              <w:autoSpaceDE w:val="0"/>
              <w:autoSpaceDN w:val="0"/>
              <w:adjustRightInd w:val="0"/>
              <w:spacing w:before="100" w:beforeAutospacing="1" w:after="100" w:afterAutospacing="1" w:line="360" w:lineRule="auto"/>
              <w:rPr>
                <w:rFonts w:ascii="Calibri Light" w:eastAsiaTheme="minorHAnsi" w:hAnsi="Calibri Light" w:cs="Calibri Light"/>
                <w:lang w:eastAsia="en-US"/>
              </w:rPr>
            </w:pPr>
          </w:p>
          <w:p w14:paraId="0AEDB06B" w14:textId="77777777" w:rsidR="00A46A7B" w:rsidRPr="00E9315A" w:rsidRDefault="00A46A7B" w:rsidP="009172EA">
            <w:pPr>
              <w:autoSpaceDE w:val="0"/>
              <w:autoSpaceDN w:val="0"/>
              <w:adjustRightInd w:val="0"/>
              <w:spacing w:before="100" w:beforeAutospacing="1" w:after="100" w:afterAutospacing="1" w:line="360" w:lineRule="auto"/>
              <w:rPr>
                <w:rFonts w:ascii="Calibri Light" w:eastAsiaTheme="minorHAnsi" w:hAnsi="Calibri Light" w:cs="Calibri Light"/>
                <w:lang w:eastAsia="en-US"/>
              </w:rPr>
            </w:pPr>
          </w:p>
          <w:p w14:paraId="5B95BDBB" w14:textId="77777777" w:rsidR="00A46A7B" w:rsidRPr="00E9315A" w:rsidRDefault="00A46A7B" w:rsidP="009172EA">
            <w:pPr>
              <w:autoSpaceDE w:val="0"/>
              <w:autoSpaceDN w:val="0"/>
              <w:adjustRightInd w:val="0"/>
              <w:spacing w:before="100" w:beforeAutospacing="1" w:after="100" w:afterAutospacing="1" w:line="360" w:lineRule="auto"/>
              <w:rPr>
                <w:rFonts w:ascii="Calibri Light" w:eastAsiaTheme="minorHAnsi" w:hAnsi="Calibri Light" w:cs="Calibri Light"/>
                <w:lang w:eastAsia="en-US"/>
              </w:rPr>
            </w:pPr>
          </w:p>
          <w:p w14:paraId="1A9C8601" w14:textId="77777777" w:rsidR="00A46A7B" w:rsidRPr="00E9315A" w:rsidRDefault="00A46A7B" w:rsidP="009172EA">
            <w:pPr>
              <w:autoSpaceDE w:val="0"/>
              <w:autoSpaceDN w:val="0"/>
              <w:adjustRightInd w:val="0"/>
              <w:spacing w:before="100" w:beforeAutospacing="1" w:after="100" w:afterAutospacing="1" w:line="360" w:lineRule="auto"/>
              <w:rPr>
                <w:rFonts w:ascii="Calibri Light" w:eastAsiaTheme="minorHAnsi" w:hAnsi="Calibri Light" w:cs="Calibri Light"/>
                <w:lang w:eastAsia="en-US"/>
              </w:rPr>
            </w:pPr>
          </w:p>
        </w:tc>
        <w:tc>
          <w:tcPr>
            <w:tcW w:w="1956" w:type="dxa"/>
          </w:tcPr>
          <w:p w14:paraId="01CD8A64" w14:textId="77777777" w:rsidR="00A46A7B" w:rsidRPr="00E9315A" w:rsidRDefault="00A46A7B" w:rsidP="009172EA">
            <w:pPr>
              <w:autoSpaceDE w:val="0"/>
              <w:autoSpaceDN w:val="0"/>
              <w:adjustRightInd w:val="0"/>
              <w:spacing w:before="100" w:beforeAutospacing="1" w:after="100" w:afterAutospacing="1" w:line="360" w:lineRule="auto"/>
              <w:rPr>
                <w:rFonts w:ascii="Calibri Light" w:eastAsiaTheme="minorHAnsi" w:hAnsi="Calibri Light" w:cs="Calibri Light"/>
                <w:lang w:eastAsia="en-US"/>
              </w:rPr>
            </w:pPr>
          </w:p>
        </w:tc>
        <w:tc>
          <w:tcPr>
            <w:tcW w:w="1956" w:type="dxa"/>
            <w:tcBorders>
              <w:bottom w:val="single" w:sz="4" w:space="0" w:color="auto"/>
            </w:tcBorders>
          </w:tcPr>
          <w:p w14:paraId="4542D061" w14:textId="77777777" w:rsidR="00A46A7B" w:rsidRPr="00E9315A" w:rsidRDefault="00A46A7B" w:rsidP="009172EA">
            <w:pPr>
              <w:autoSpaceDE w:val="0"/>
              <w:autoSpaceDN w:val="0"/>
              <w:adjustRightInd w:val="0"/>
              <w:spacing w:before="100" w:beforeAutospacing="1" w:after="100" w:afterAutospacing="1" w:line="360" w:lineRule="auto"/>
              <w:rPr>
                <w:rFonts w:ascii="Calibri Light" w:eastAsiaTheme="minorHAnsi" w:hAnsi="Calibri Light" w:cs="Calibri Light"/>
                <w:lang w:eastAsia="en-US"/>
              </w:rPr>
            </w:pPr>
          </w:p>
        </w:tc>
        <w:tc>
          <w:tcPr>
            <w:tcW w:w="1956" w:type="dxa"/>
          </w:tcPr>
          <w:p w14:paraId="2F40FFF8" w14:textId="77777777" w:rsidR="00A46A7B" w:rsidRPr="00E9315A" w:rsidRDefault="00A46A7B" w:rsidP="009172EA">
            <w:pPr>
              <w:autoSpaceDE w:val="0"/>
              <w:autoSpaceDN w:val="0"/>
              <w:adjustRightInd w:val="0"/>
              <w:spacing w:before="100" w:beforeAutospacing="1" w:after="100" w:afterAutospacing="1" w:line="360" w:lineRule="auto"/>
              <w:rPr>
                <w:rFonts w:ascii="Calibri Light" w:eastAsiaTheme="minorHAnsi" w:hAnsi="Calibri Light" w:cs="Calibri Light"/>
                <w:lang w:eastAsia="en-US"/>
              </w:rPr>
            </w:pPr>
          </w:p>
        </w:tc>
      </w:tr>
      <w:tr w:rsidR="00A46A7B" w:rsidRPr="00E9315A" w14:paraId="0BB1E83E" w14:textId="77777777" w:rsidTr="00DF409E">
        <w:tc>
          <w:tcPr>
            <w:tcW w:w="1955" w:type="dxa"/>
          </w:tcPr>
          <w:p w14:paraId="3DF6C912" w14:textId="77777777" w:rsidR="00A46A7B" w:rsidRPr="00E9315A" w:rsidRDefault="00A46A7B" w:rsidP="009172EA">
            <w:pPr>
              <w:autoSpaceDE w:val="0"/>
              <w:autoSpaceDN w:val="0"/>
              <w:adjustRightInd w:val="0"/>
              <w:spacing w:before="100" w:beforeAutospacing="1" w:after="100" w:afterAutospacing="1" w:line="360" w:lineRule="auto"/>
              <w:rPr>
                <w:rFonts w:ascii="Calibri Light" w:eastAsiaTheme="minorHAnsi" w:hAnsi="Calibri Light" w:cs="Calibri Light"/>
                <w:lang w:eastAsia="en-US"/>
              </w:rPr>
            </w:pPr>
          </w:p>
        </w:tc>
        <w:tc>
          <w:tcPr>
            <w:tcW w:w="1955" w:type="dxa"/>
            <w:tcBorders>
              <w:top w:val="single" w:sz="4" w:space="0" w:color="auto"/>
            </w:tcBorders>
          </w:tcPr>
          <w:p w14:paraId="3F8C7A4D" w14:textId="77777777" w:rsidR="00A46A7B" w:rsidRPr="00E9315A" w:rsidRDefault="00A46A7B" w:rsidP="009172EA">
            <w:pPr>
              <w:autoSpaceDE w:val="0"/>
              <w:autoSpaceDN w:val="0"/>
              <w:adjustRightInd w:val="0"/>
              <w:spacing w:before="100" w:beforeAutospacing="1" w:after="100" w:afterAutospacing="1" w:line="360" w:lineRule="auto"/>
              <w:rPr>
                <w:rFonts w:ascii="Calibri Light" w:eastAsiaTheme="minorHAnsi" w:hAnsi="Calibri Light" w:cs="Calibri Light"/>
                <w:lang w:eastAsia="en-US"/>
              </w:rPr>
            </w:pPr>
            <w:r w:rsidRPr="00E9315A">
              <w:rPr>
                <w:rFonts w:ascii="Calibri Light" w:eastAsiaTheme="minorHAnsi" w:hAnsi="Calibri Light" w:cs="Calibri Light"/>
                <w:lang w:eastAsia="en-US"/>
              </w:rPr>
              <w:t>Il Presidente</w:t>
            </w:r>
          </w:p>
        </w:tc>
        <w:tc>
          <w:tcPr>
            <w:tcW w:w="1956" w:type="dxa"/>
          </w:tcPr>
          <w:p w14:paraId="0B3CAFBF" w14:textId="77777777" w:rsidR="00A46A7B" w:rsidRPr="00E9315A" w:rsidRDefault="00A46A7B" w:rsidP="009172EA">
            <w:pPr>
              <w:autoSpaceDE w:val="0"/>
              <w:autoSpaceDN w:val="0"/>
              <w:adjustRightInd w:val="0"/>
              <w:spacing w:before="100" w:beforeAutospacing="1" w:after="100" w:afterAutospacing="1" w:line="360" w:lineRule="auto"/>
              <w:rPr>
                <w:rFonts w:ascii="Calibri Light" w:eastAsiaTheme="minorHAnsi" w:hAnsi="Calibri Light" w:cs="Calibri Light"/>
                <w:lang w:eastAsia="en-US"/>
              </w:rPr>
            </w:pPr>
          </w:p>
        </w:tc>
        <w:tc>
          <w:tcPr>
            <w:tcW w:w="1956" w:type="dxa"/>
            <w:tcBorders>
              <w:top w:val="single" w:sz="4" w:space="0" w:color="auto"/>
            </w:tcBorders>
          </w:tcPr>
          <w:p w14:paraId="322EE8B6" w14:textId="77777777" w:rsidR="00A46A7B" w:rsidRPr="00E9315A" w:rsidRDefault="00A46A7B" w:rsidP="009172EA">
            <w:pPr>
              <w:autoSpaceDE w:val="0"/>
              <w:autoSpaceDN w:val="0"/>
              <w:adjustRightInd w:val="0"/>
              <w:spacing w:before="100" w:beforeAutospacing="1" w:after="100" w:afterAutospacing="1" w:line="360" w:lineRule="auto"/>
              <w:rPr>
                <w:rFonts w:ascii="Calibri Light" w:eastAsiaTheme="minorHAnsi" w:hAnsi="Calibri Light" w:cs="Calibri Light"/>
                <w:lang w:eastAsia="en-US"/>
              </w:rPr>
            </w:pPr>
            <w:r w:rsidRPr="00E9315A">
              <w:rPr>
                <w:rFonts w:ascii="Calibri Light" w:eastAsiaTheme="minorHAnsi" w:hAnsi="Calibri Light" w:cs="Calibri Light"/>
                <w:lang w:eastAsia="en-US"/>
              </w:rPr>
              <w:t>Il Segretario</w:t>
            </w:r>
          </w:p>
        </w:tc>
        <w:tc>
          <w:tcPr>
            <w:tcW w:w="1956" w:type="dxa"/>
          </w:tcPr>
          <w:p w14:paraId="4CA25C0B" w14:textId="77777777" w:rsidR="00A46A7B" w:rsidRPr="00E9315A" w:rsidRDefault="00A46A7B" w:rsidP="009172EA">
            <w:pPr>
              <w:autoSpaceDE w:val="0"/>
              <w:autoSpaceDN w:val="0"/>
              <w:adjustRightInd w:val="0"/>
              <w:spacing w:before="100" w:beforeAutospacing="1" w:after="100" w:afterAutospacing="1" w:line="360" w:lineRule="auto"/>
              <w:rPr>
                <w:rFonts w:ascii="Calibri Light" w:eastAsiaTheme="minorHAnsi" w:hAnsi="Calibri Light" w:cs="Calibri Light"/>
                <w:lang w:eastAsia="en-US"/>
              </w:rPr>
            </w:pPr>
          </w:p>
        </w:tc>
      </w:tr>
    </w:tbl>
    <w:p w14:paraId="5519DB25" w14:textId="77777777" w:rsidR="00F82869" w:rsidRPr="00E9315A" w:rsidRDefault="00F82869" w:rsidP="009172EA">
      <w:pPr>
        <w:spacing w:before="100" w:beforeAutospacing="1" w:after="100" w:afterAutospacing="1" w:line="360" w:lineRule="auto"/>
        <w:jc w:val="both"/>
        <w:rPr>
          <w:rFonts w:ascii="Calibri Light" w:hAnsi="Calibri Light" w:cs="Calibri Light"/>
        </w:rPr>
      </w:pPr>
      <w:r w:rsidRPr="00E9315A">
        <w:rPr>
          <w:rFonts w:ascii="Calibri Light" w:hAnsi="Calibri Light" w:cs="Calibri Light"/>
        </w:rPr>
        <w:br w:type="page"/>
      </w:r>
    </w:p>
    <w:p w14:paraId="5BF8FD0C" w14:textId="452354E3" w:rsidR="00F82869" w:rsidRPr="00E9315A" w:rsidRDefault="005652CF" w:rsidP="009172EA">
      <w:pPr>
        <w:pStyle w:val="Pa3"/>
        <w:tabs>
          <w:tab w:val="left" w:pos="360"/>
          <w:tab w:val="left" w:pos="720"/>
          <w:tab w:val="left" w:pos="1418"/>
        </w:tabs>
        <w:autoSpaceDE/>
        <w:autoSpaceDN/>
        <w:adjustRightInd/>
        <w:spacing w:before="100" w:beforeAutospacing="1" w:after="100" w:afterAutospacing="1" w:line="360" w:lineRule="auto"/>
        <w:ind w:left="714"/>
        <w:jc w:val="both"/>
        <w:rPr>
          <w:rFonts w:ascii="Calibri Light" w:hAnsi="Calibri Light" w:cs="Calibri Light"/>
          <w:b/>
          <w:lang w:val="it-IT"/>
        </w:rPr>
      </w:pPr>
      <w:r>
        <w:rPr>
          <w:rFonts w:asciiTheme="minorHAnsi" w:hAnsiTheme="minorHAnsi" w:cs="Arial"/>
          <w:b/>
          <w:lang w:val="it-IT"/>
        </w:rPr>
        <w:lastRenderedPageBreak/>
        <w:tab/>
      </w:r>
      <w:r w:rsidRPr="00E9315A">
        <w:rPr>
          <w:rFonts w:ascii="Calibri Light" w:hAnsi="Calibri Light" w:cs="Calibri Light"/>
          <w:b/>
          <w:lang w:val="it-IT"/>
        </w:rPr>
        <w:tab/>
        <w:t>I</w:t>
      </w:r>
      <w:r w:rsidR="00F82869" w:rsidRPr="00E9315A">
        <w:rPr>
          <w:rFonts w:ascii="Calibri Light" w:hAnsi="Calibri Light" w:cs="Calibri Light"/>
          <w:b/>
          <w:lang w:val="it-IT"/>
        </w:rPr>
        <w:t>nformazioni</w:t>
      </w:r>
    </w:p>
    <w:p w14:paraId="3F1BC2FF" w14:textId="77777777" w:rsidR="00F9249A" w:rsidRPr="00E9315A" w:rsidRDefault="00F82869" w:rsidP="009172EA">
      <w:pPr>
        <w:pStyle w:val="standard"/>
        <w:spacing w:before="100" w:beforeAutospacing="1" w:after="100" w:afterAutospacing="1" w:line="360" w:lineRule="auto"/>
        <w:rPr>
          <w:rFonts w:ascii="Calibri Light" w:hAnsi="Calibri Light" w:cs="Calibri Light"/>
          <w:sz w:val="20"/>
          <w:lang w:val="it-CH"/>
        </w:rPr>
      </w:pPr>
      <w:r w:rsidRPr="00E9315A">
        <w:rPr>
          <w:rFonts w:ascii="Calibri Light" w:hAnsi="Calibri Light" w:cs="Calibri Light"/>
          <w:sz w:val="20"/>
          <w:lang w:val="it-CH"/>
        </w:rPr>
        <w:t xml:space="preserve">Lo statuto deve essere </w:t>
      </w:r>
      <w:r w:rsidR="00D84ECB" w:rsidRPr="00E9315A">
        <w:rPr>
          <w:rFonts w:ascii="Calibri Light" w:hAnsi="Calibri Light" w:cs="Calibri Light"/>
          <w:sz w:val="20"/>
          <w:lang w:val="it-CH"/>
        </w:rPr>
        <w:t>steso in forma scritta</w:t>
      </w:r>
      <w:r w:rsidR="00E35663" w:rsidRPr="00E9315A">
        <w:rPr>
          <w:rFonts w:ascii="Calibri Light" w:hAnsi="Calibri Light" w:cs="Calibri Light"/>
          <w:sz w:val="20"/>
          <w:lang w:val="it-CH"/>
        </w:rPr>
        <w:t xml:space="preserve">, deve </w:t>
      </w:r>
      <w:r w:rsidR="00D84ECB" w:rsidRPr="00E9315A">
        <w:rPr>
          <w:rFonts w:ascii="Calibri Light" w:hAnsi="Calibri Light" w:cs="Calibri Light"/>
          <w:sz w:val="20"/>
          <w:lang w:val="it-CH"/>
        </w:rPr>
        <w:t>contenere le necessarie disposizioni circa il fine, i mezzi</w:t>
      </w:r>
      <w:r w:rsidR="00B93619" w:rsidRPr="00E9315A">
        <w:rPr>
          <w:rFonts w:ascii="Calibri Light" w:hAnsi="Calibri Light" w:cs="Calibri Light"/>
          <w:sz w:val="20"/>
          <w:lang w:val="it-CH"/>
        </w:rPr>
        <w:t xml:space="preserve"> e gli organi dell’associazione e</w:t>
      </w:r>
      <w:r w:rsidR="00E35663" w:rsidRPr="00E9315A">
        <w:rPr>
          <w:rFonts w:ascii="Calibri Light" w:hAnsi="Calibri Light" w:cs="Calibri Light"/>
          <w:sz w:val="20"/>
          <w:lang w:val="it-CH"/>
        </w:rPr>
        <w:t xml:space="preserve"> deve essere</w:t>
      </w:r>
      <w:r w:rsidR="00B93619" w:rsidRPr="00E9315A">
        <w:rPr>
          <w:rFonts w:ascii="Calibri Light" w:hAnsi="Calibri Light" w:cs="Calibri Light"/>
          <w:sz w:val="20"/>
          <w:lang w:val="it-CH"/>
        </w:rPr>
        <w:t xml:space="preserve"> </w:t>
      </w:r>
      <w:r w:rsidRPr="00E9315A">
        <w:rPr>
          <w:rFonts w:ascii="Calibri Light" w:hAnsi="Calibri Light" w:cs="Calibri Light"/>
          <w:sz w:val="20"/>
          <w:lang w:val="it-CH"/>
        </w:rPr>
        <w:t>adeguato alle circostanze ed alle proprie esigenze. Se</w:t>
      </w:r>
      <w:r w:rsidR="00E35663" w:rsidRPr="00E9315A">
        <w:rPr>
          <w:rFonts w:ascii="Calibri Light" w:hAnsi="Calibri Light" w:cs="Calibri Light"/>
          <w:sz w:val="20"/>
          <w:lang w:val="it-CH"/>
        </w:rPr>
        <w:t>bbene</w:t>
      </w:r>
      <w:r w:rsidRPr="00E9315A">
        <w:rPr>
          <w:rFonts w:ascii="Calibri Light" w:hAnsi="Calibri Light" w:cs="Calibri Light"/>
          <w:sz w:val="20"/>
          <w:lang w:val="it-CH"/>
        </w:rPr>
        <w:t xml:space="preserve"> non vi sia alcun obbligo in merito è consigliabile rivolgersi</w:t>
      </w:r>
      <w:r w:rsidR="00B93619" w:rsidRPr="00E9315A">
        <w:rPr>
          <w:rFonts w:ascii="Calibri Light" w:hAnsi="Calibri Light" w:cs="Calibri Light"/>
          <w:sz w:val="20"/>
          <w:lang w:val="it-CH"/>
        </w:rPr>
        <w:t xml:space="preserve"> ad un legale per la stesura</w:t>
      </w:r>
      <w:r w:rsidRPr="00E9315A">
        <w:rPr>
          <w:rFonts w:ascii="Calibri Light" w:hAnsi="Calibri Light" w:cs="Calibri Light"/>
          <w:sz w:val="20"/>
          <w:lang w:val="it-CH"/>
        </w:rPr>
        <w:t>.</w:t>
      </w:r>
    </w:p>
    <w:p w14:paraId="5A1AE8E1" w14:textId="3C6276A5" w:rsidR="00F82869" w:rsidRPr="00E9315A" w:rsidRDefault="00292622" w:rsidP="009172EA">
      <w:pPr>
        <w:pStyle w:val="standard"/>
        <w:spacing w:before="100" w:beforeAutospacing="1" w:after="100" w:afterAutospacing="1" w:line="360" w:lineRule="auto"/>
        <w:rPr>
          <w:rFonts w:ascii="Calibri Light" w:hAnsi="Calibri Light" w:cs="Calibri Light"/>
          <w:sz w:val="20"/>
          <w:lang w:val="it-CH"/>
        </w:rPr>
      </w:pPr>
      <w:r w:rsidRPr="00E9315A">
        <w:rPr>
          <w:rFonts w:ascii="Calibri Light" w:hAnsi="Calibri Light" w:cs="Calibri Light"/>
          <w:b/>
          <w:sz w:val="20"/>
          <w:lang w:val="it-CH"/>
        </w:rPr>
        <w:t>A</w:t>
      </w:r>
      <w:r w:rsidR="00F82869" w:rsidRPr="00E9315A">
        <w:rPr>
          <w:rFonts w:ascii="Calibri Light" w:hAnsi="Calibri Light" w:cs="Calibri Light"/>
          <w:b/>
          <w:sz w:val="20"/>
          <w:lang w:val="it-CH"/>
        </w:rPr>
        <w:t>rt. 1</w:t>
      </w:r>
      <w:r w:rsidR="00082556" w:rsidRPr="00E9315A">
        <w:rPr>
          <w:rFonts w:ascii="Calibri Light" w:hAnsi="Calibri Light" w:cs="Calibri Light"/>
          <w:b/>
          <w:sz w:val="20"/>
          <w:lang w:val="it-CH"/>
        </w:rPr>
        <w:t>:</w:t>
      </w:r>
      <w:r w:rsidR="00082556" w:rsidRPr="00E9315A">
        <w:rPr>
          <w:rFonts w:ascii="Calibri Light" w:hAnsi="Calibri Light" w:cs="Calibri Light"/>
          <w:sz w:val="20"/>
          <w:lang w:val="it-CH"/>
        </w:rPr>
        <w:t xml:space="preserve"> </w:t>
      </w:r>
      <w:r w:rsidR="00F82869" w:rsidRPr="00E9315A">
        <w:rPr>
          <w:rFonts w:ascii="Calibri Light" w:hAnsi="Calibri Light" w:cs="Calibri Light"/>
          <w:sz w:val="20"/>
          <w:lang w:val="it-CH"/>
        </w:rPr>
        <w:t>il nome dell’associazione deve essere riportato sulla notificazione di iscrizione</w:t>
      </w:r>
      <w:r w:rsidR="00E35663" w:rsidRPr="00E9315A">
        <w:rPr>
          <w:rFonts w:ascii="Calibri Light" w:hAnsi="Calibri Light" w:cs="Calibri Light"/>
          <w:sz w:val="20"/>
          <w:lang w:val="it-CH"/>
        </w:rPr>
        <w:t xml:space="preserve"> (art. 92 </w:t>
      </w:r>
      <w:proofErr w:type="spellStart"/>
      <w:r w:rsidR="00E35663" w:rsidRPr="00E9315A">
        <w:rPr>
          <w:rFonts w:ascii="Calibri Light" w:hAnsi="Calibri Light" w:cs="Calibri Light"/>
          <w:sz w:val="20"/>
          <w:lang w:val="it-CH"/>
        </w:rPr>
        <w:t>le</w:t>
      </w:r>
      <w:r w:rsidR="005E49FD" w:rsidRPr="00E9315A">
        <w:rPr>
          <w:rFonts w:ascii="Calibri Light" w:hAnsi="Calibri Light" w:cs="Calibri Light"/>
          <w:sz w:val="20"/>
          <w:lang w:val="it-CH"/>
        </w:rPr>
        <w:t>t</w:t>
      </w:r>
      <w:r w:rsidR="00E35663" w:rsidRPr="00E9315A">
        <w:rPr>
          <w:rFonts w:ascii="Calibri Light" w:hAnsi="Calibri Light" w:cs="Calibri Light"/>
          <w:sz w:val="20"/>
          <w:lang w:val="it-CH"/>
        </w:rPr>
        <w:t>t</w:t>
      </w:r>
      <w:proofErr w:type="spellEnd"/>
      <w:r w:rsidR="00E35663" w:rsidRPr="00E9315A">
        <w:rPr>
          <w:rFonts w:ascii="Calibri Light" w:hAnsi="Calibri Light" w:cs="Calibri Light"/>
          <w:sz w:val="20"/>
          <w:lang w:val="it-CH"/>
        </w:rPr>
        <w:t>. a ORC).</w:t>
      </w:r>
    </w:p>
    <w:p w14:paraId="5564E364" w14:textId="286E6A5D" w:rsidR="00F82869" w:rsidRPr="00E9315A" w:rsidRDefault="00292622" w:rsidP="009172EA">
      <w:pPr>
        <w:pStyle w:val="standard"/>
        <w:spacing w:before="100" w:beforeAutospacing="1" w:after="100" w:afterAutospacing="1" w:line="360" w:lineRule="auto"/>
        <w:rPr>
          <w:rFonts w:ascii="Calibri Light" w:hAnsi="Calibri Light" w:cs="Calibri Light"/>
          <w:sz w:val="20"/>
          <w:lang w:val="it-CH"/>
        </w:rPr>
      </w:pPr>
      <w:r w:rsidRPr="00E9315A">
        <w:rPr>
          <w:rFonts w:ascii="Calibri Light" w:hAnsi="Calibri Light" w:cs="Calibri Light"/>
          <w:b/>
          <w:sz w:val="20"/>
          <w:lang w:val="it-CH"/>
        </w:rPr>
        <w:t>A</w:t>
      </w:r>
      <w:r w:rsidR="00F82869" w:rsidRPr="00E9315A">
        <w:rPr>
          <w:rFonts w:ascii="Calibri Light" w:hAnsi="Calibri Light" w:cs="Calibri Light"/>
          <w:b/>
          <w:sz w:val="20"/>
          <w:lang w:val="it-CH"/>
        </w:rPr>
        <w:t>rt. 2</w:t>
      </w:r>
      <w:r w:rsidR="00082556" w:rsidRPr="00E9315A">
        <w:rPr>
          <w:rFonts w:ascii="Calibri Light" w:hAnsi="Calibri Light" w:cs="Calibri Light"/>
          <w:b/>
          <w:sz w:val="20"/>
          <w:lang w:val="it-CH"/>
        </w:rPr>
        <w:t>:</w:t>
      </w:r>
      <w:r w:rsidR="00F82869" w:rsidRPr="00E9315A">
        <w:rPr>
          <w:rFonts w:ascii="Calibri Light" w:hAnsi="Calibri Light" w:cs="Calibri Light"/>
          <w:sz w:val="20"/>
          <w:lang w:val="it-CH"/>
        </w:rPr>
        <w:t xml:space="preserve"> </w:t>
      </w:r>
      <w:r w:rsidR="00F9249A" w:rsidRPr="00E9315A">
        <w:rPr>
          <w:rFonts w:ascii="Calibri Light" w:hAnsi="Calibri Light" w:cs="Calibri Light"/>
          <w:sz w:val="20"/>
          <w:lang w:val="it-CH"/>
        </w:rPr>
        <w:t>l</w:t>
      </w:r>
      <w:r w:rsidR="00F82869" w:rsidRPr="00E9315A">
        <w:rPr>
          <w:rFonts w:ascii="Calibri Light" w:hAnsi="Calibri Light" w:cs="Calibri Light"/>
          <w:sz w:val="20"/>
          <w:lang w:val="it-CH"/>
        </w:rPr>
        <w:t>a sede (comune politico)</w:t>
      </w:r>
      <w:r w:rsidR="00F9249A" w:rsidRPr="00E9315A">
        <w:rPr>
          <w:rFonts w:ascii="Calibri Light" w:hAnsi="Calibri Light" w:cs="Calibri Light"/>
          <w:sz w:val="20"/>
          <w:lang w:val="it-CH"/>
        </w:rPr>
        <w:t xml:space="preserve"> </w:t>
      </w:r>
      <w:r w:rsidR="00F82869" w:rsidRPr="00E9315A">
        <w:rPr>
          <w:rFonts w:ascii="Calibri Light" w:hAnsi="Calibri Light" w:cs="Calibri Light"/>
          <w:sz w:val="20"/>
          <w:lang w:val="it-CH"/>
        </w:rPr>
        <w:t>deve essere riportat</w:t>
      </w:r>
      <w:r w:rsidR="00082556" w:rsidRPr="00E9315A">
        <w:rPr>
          <w:rFonts w:ascii="Calibri Light" w:hAnsi="Calibri Light" w:cs="Calibri Light"/>
          <w:sz w:val="20"/>
          <w:lang w:val="it-CH"/>
        </w:rPr>
        <w:t>a</w:t>
      </w:r>
      <w:r w:rsidR="00F82869" w:rsidRPr="00E9315A">
        <w:rPr>
          <w:rFonts w:ascii="Calibri Light" w:hAnsi="Calibri Light" w:cs="Calibri Light"/>
          <w:sz w:val="20"/>
          <w:lang w:val="it-CH"/>
        </w:rPr>
        <w:t xml:space="preserve"> sulla notifica di iscrizione</w:t>
      </w:r>
      <w:r w:rsidR="00243546" w:rsidRPr="00E9315A">
        <w:rPr>
          <w:rFonts w:ascii="Calibri Light" w:hAnsi="Calibri Light" w:cs="Calibri Light"/>
          <w:sz w:val="20"/>
          <w:lang w:val="it-CH"/>
        </w:rPr>
        <w:t xml:space="preserve"> (art. 92 </w:t>
      </w:r>
      <w:proofErr w:type="spellStart"/>
      <w:r w:rsidR="00243546" w:rsidRPr="00E9315A">
        <w:rPr>
          <w:rFonts w:ascii="Calibri Light" w:hAnsi="Calibri Light" w:cs="Calibri Light"/>
          <w:sz w:val="20"/>
          <w:lang w:val="it-CH"/>
        </w:rPr>
        <w:t>le</w:t>
      </w:r>
      <w:r w:rsidR="005E49FD" w:rsidRPr="00E9315A">
        <w:rPr>
          <w:rFonts w:ascii="Calibri Light" w:hAnsi="Calibri Light" w:cs="Calibri Light"/>
          <w:sz w:val="20"/>
          <w:lang w:val="it-CH"/>
        </w:rPr>
        <w:t>t</w:t>
      </w:r>
      <w:r w:rsidR="00243546" w:rsidRPr="00E9315A">
        <w:rPr>
          <w:rFonts w:ascii="Calibri Light" w:hAnsi="Calibri Light" w:cs="Calibri Light"/>
          <w:sz w:val="20"/>
          <w:lang w:val="it-CH"/>
        </w:rPr>
        <w:t>t</w:t>
      </w:r>
      <w:proofErr w:type="spellEnd"/>
      <w:r w:rsidR="00243546" w:rsidRPr="00E9315A">
        <w:rPr>
          <w:rFonts w:ascii="Calibri Light" w:hAnsi="Calibri Light" w:cs="Calibri Light"/>
          <w:sz w:val="20"/>
          <w:lang w:val="it-CH"/>
        </w:rPr>
        <w:t>. b ORC)</w:t>
      </w:r>
      <w:r w:rsidR="00F82869" w:rsidRPr="00E9315A">
        <w:rPr>
          <w:rFonts w:ascii="Calibri Light" w:hAnsi="Calibri Light" w:cs="Calibri Light"/>
          <w:sz w:val="20"/>
          <w:lang w:val="it-CH"/>
        </w:rPr>
        <w:t>. L’associazione non è obbligata a fissare una sede statutaria</w:t>
      </w:r>
      <w:r w:rsidR="0088192E" w:rsidRPr="00E9315A">
        <w:rPr>
          <w:rFonts w:ascii="Calibri Light" w:hAnsi="Calibri Light" w:cs="Calibri Light"/>
          <w:sz w:val="20"/>
          <w:lang w:val="it-CH"/>
        </w:rPr>
        <w:t xml:space="preserve">; </w:t>
      </w:r>
      <w:r w:rsidR="00F82869" w:rsidRPr="00E9315A">
        <w:rPr>
          <w:rFonts w:ascii="Calibri Light" w:hAnsi="Calibri Light" w:cs="Calibri Light"/>
          <w:sz w:val="20"/>
          <w:lang w:val="it-CH"/>
        </w:rPr>
        <w:t xml:space="preserve">è </w:t>
      </w:r>
      <w:r w:rsidR="0088192E" w:rsidRPr="00E9315A">
        <w:rPr>
          <w:rFonts w:ascii="Calibri Light" w:hAnsi="Calibri Light" w:cs="Calibri Light"/>
          <w:sz w:val="20"/>
          <w:lang w:val="it-CH"/>
        </w:rPr>
        <w:t xml:space="preserve">infatti </w:t>
      </w:r>
      <w:r w:rsidR="00F82869" w:rsidRPr="00E9315A">
        <w:rPr>
          <w:rFonts w:ascii="Calibri Light" w:hAnsi="Calibri Light" w:cs="Calibri Light"/>
          <w:sz w:val="20"/>
          <w:lang w:val="it-CH"/>
        </w:rPr>
        <w:t xml:space="preserve">ammissibile prevedere una sede </w:t>
      </w:r>
      <w:r w:rsidR="00243546" w:rsidRPr="00E9315A">
        <w:rPr>
          <w:rFonts w:ascii="Calibri Light" w:hAnsi="Calibri Light" w:cs="Calibri Light"/>
          <w:sz w:val="20"/>
          <w:lang w:val="it-CH"/>
        </w:rPr>
        <w:t>itinerante</w:t>
      </w:r>
      <w:r w:rsidR="00B93619" w:rsidRPr="00E9315A">
        <w:rPr>
          <w:rFonts w:ascii="Calibri Light" w:hAnsi="Calibri Light" w:cs="Calibri Light"/>
          <w:sz w:val="20"/>
          <w:lang w:val="it-CH"/>
        </w:rPr>
        <w:t xml:space="preserve">, </w:t>
      </w:r>
      <w:r w:rsidR="00E209B2" w:rsidRPr="00E9315A">
        <w:rPr>
          <w:rFonts w:ascii="Calibri Light" w:hAnsi="Calibri Light" w:cs="Calibri Light"/>
          <w:sz w:val="20"/>
          <w:lang w:val="it-CH"/>
        </w:rPr>
        <w:t>stabilendo</w:t>
      </w:r>
      <w:r w:rsidR="00F82869" w:rsidRPr="00E9315A">
        <w:rPr>
          <w:rFonts w:ascii="Calibri Light" w:hAnsi="Calibri Light" w:cs="Calibri Light"/>
          <w:sz w:val="20"/>
          <w:lang w:val="it-CH"/>
        </w:rPr>
        <w:t xml:space="preserve"> </w:t>
      </w:r>
      <w:r w:rsidR="00B93619" w:rsidRPr="00E9315A">
        <w:rPr>
          <w:rFonts w:ascii="Calibri Light" w:hAnsi="Calibri Light" w:cs="Calibri Light"/>
          <w:sz w:val="20"/>
          <w:lang w:val="it-CH"/>
        </w:rPr>
        <w:t xml:space="preserve">ad esempio </w:t>
      </w:r>
      <w:r w:rsidR="00F82869" w:rsidRPr="00E9315A">
        <w:rPr>
          <w:rFonts w:ascii="Calibri Light" w:hAnsi="Calibri Light" w:cs="Calibri Light"/>
          <w:sz w:val="20"/>
          <w:lang w:val="it-CH"/>
        </w:rPr>
        <w:t xml:space="preserve">che la sede si trovi presso il domicilio del presidente oppure presso il domicilio del segretario. In questo caso nella notifica dovrà figurare l’indirizzo </w:t>
      </w:r>
      <w:r w:rsidR="00F9249A" w:rsidRPr="00E9315A">
        <w:rPr>
          <w:rFonts w:ascii="Calibri Light" w:hAnsi="Calibri Light" w:cs="Calibri Light"/>
          <w:sz w:val="20"/>
          <w:lang w:val="it-CH"/>
        </w:rPr>
        <w:t>presso (</w:t>
      </w:r>
      <w:r w:rsidR="00F82869" w:rsidRPr="00E9315A">
        <w:rPr>
          <w:rFonts w:ascii="Calibri Light" w:hAnsi="Calibri Light" w:cs="Calibri Light"/>
          <w:sz w:val="20"/>
          <w:lang w:val="it-CH"/>
        </w:rPr>
        <w:t>c/o</w:t>
      </w:r>
      <w:r w:rsidR="00F9249A" w:rsidRPr="00E9315A">
        <w:rPr>
          <w:rFonts w:ascii="Calibri Light" w:hAnsi="Calibri Light" w:cs="Calibri Light"/>
          <w:sz w:val="20"/>
          <w:lang w:val="it-CH"/>
        </w:rPr>
        <w:t>)</w:t>
      </w:r>
      <w:r w:rsidR="00F82869" w:rsidRPr="00E9315A">
        <w:rPr>
          <w:rFonts w:ascii="Calibri Light" w:hAnsi="Calibri Light" w:cs="Calibri Light"/>
          <w:sz w:val="20"/>
          <w:lang w:val="it-CH"/>
        </w:rPr>
        <w:t xml:space="preserve"> </w:t>
      </w:r>
      <w:r w:rsidR="00F264E6" w:rsidRPr="00E9315A">
        <w:rPr>
          <w:rFonts w:ascii="Calibri Light" w:hAnsi="Calibri Light" w:cs="Calibri Light"/>
          <w:sz w:val="20"/>
          <w:lang w:val="it-CH"/>
        </w:rPr>
        <w:t xml:space="preserve">il quale l’associazione è domiciliata </w:t>
      </w:r>
      <w:r w:rsidR="00F82869" w:rsidRPr="00E9315A">
        <w:rPr>
          <w:rFonts w:ascii="Calibri Light" w:hAnsi="Calibri Light" w:cs="Calibri Light"/>
          <w:sz w:val="20"/>
          <w:lang w:val="it-CH"/>
        </w:rPr>
        <w:t>e dovrà essere prodotta la dichiarazione di domiciliazione (vedi notificazione).</w:t>
      </w:r>
    </w:p>
    <w:p w14:paraId="7E19D5C0" w14:textId="5C1BECDD" w:rsidR="00F82869" w:rsidRPr="00E9315A" w:rsidRDefault="00292622" w:rsidP="009172EA">
      <w:pPr>
        <w:pStyle w:val="standard"/>
        <w:spacing w:before="100" w:beforeAutospacing="1" w:after="100" w:afterAutospacing="1" w:line="360" w:lineRule="auto"/>
        <w:rPr>
          <w:rFonts w:ascii="Calibri Light" w:hAnsi="Calibri Light" w:cs="Calibri Light"/>
          <w:sz w:val="20"/>
          <w:lang w:val="it-CH"/>
        </w:rPr>
      </w:pPr>
      <w:r w:rsidRPr="00E9315A">
        <w:rPr>
          <w:rFonts w:ascii="Calibri Light" w:hAnsi="Calibri Light" w:cs="Calibri Light"/>
          <w:b/>
          <w:sz w:val="20"/>
          <w:lang w:val="it-CH"/>
        </w:rPr>
        <w:t>A</w:t>
      </w:r>
      <w:r w:rsidR="00F82869" w:rsidRPr="00E9315A">
        <w:rPr>
          <w:rFonts w:ascii="Calibri Light" w:hAnsi="Calibri Light" w:cs="Calibri Light"/>
          <w:b/>
          <w:sz w:val="20"/>
          <w:lang w:val="it-CH"/>
        </w:rPr>
        <w:t>rt. 3</w:t>
      </w:r>
      <w:r w:rsidR="00082556" w:rsidRPr="00E9315A">
        <w:rPr>
          <w:rFonts w:ascii="Calibri Light" w:hAnsi="Calibri Light" w:cs="Calibri Light"/>
          <w:b/>
          <w:sz w:val="20"/>
          <w:lang w:val="it-CH"/>
        </w:rPr>
        <w:t>:</w:t>
      </w:r>
      <w:r w:rsidR="00082556" w:rsidRPr="00E9315A">
        <w:rPr>
          <w:rFonts w:ascii="Calibri Light" w:hAnsi="Calibri Light" w:cs="Calibri Light"/>
          <w:sz w:val="20"/>
          <w:lang w:val="it-CH"/>
        </w:rPr>
        <w:t xml:space="preserve"> </w:t>
      </w:r>
      <w:r w:rsidR="00F9249A" w:rsidRPr="00E9315A">
        <w:rPr>
          <w:rFonts w:ascii="Calibri Light" w:hAnsi="Calibri Light" w:cs="Calibri Light"/>
          <w:sz w:val="20"/>
          <w:lang w:val="it-CH"/>
        </w:rPr>
        <w:t>l</w:t>
      </w:r>
      <w:r w:rsidR="00082556" w:rsidRPr="00E9315A">
        <w:rPr>
          <w:rFonts w:ascii="Calibri Light" w:hAnsi="Calibri Light" w:cs="Calibri Light"/>
          <w:sz w:val="20"/>
          <w:lang w:val="it-CH"/>
        </w:rPr>
        <w:t>o scopo dell’associazione</w:t>
      </w:r>
      <w:r w:rsidR="00F82869" w:rsidRPr="00E9315A">
        <w:rPr>
          <w:rFonts w:ascii="Calibri Light" w:hAnsi="Calibri Light" w:cs="Calibri Light"/>
          <w:sz w:val="20"/>
          <w:lang w:val="it-CH"/>
        </w:rPr>
        <w:t xml:space="preserve"> è indicato in modo preciso</w:t>
      </w:r>
      <w:r w:rsidR="00206223" w:rsidRPr="00E9315A">
        <w:rPr>
          <w:rFonts w:ascii="Calibri Light" w:hAnsi="Calibri Light" w:cs="Calibri Light"/>
          <w:sz w:val="20"/>
          <w:lang w:val="it-CH"/>
        </w:rPr>
        <w:t xml:space="preserve"> </w:t>
      </w:r>
      <w:r w:rsidRPr="00E9315A">
        <w:rPr>
          <w:rFonts w:ascii="Calibri Light" w:hAnsi="Calibri Light" w:cs="Calibri Light"/>
          <w:sz w:val="20"/>
          <w:lang w:val="it-CH"/>
        </w:rPr>
        <w:t xml:space="preserve">e sintetico </w:t>
      </w:r>
      <w:r w:rsidR="00206223" w:rsidRPr="00E9315A">
        <w:rPr>
          <w:rFonts w:ascii="Calibri Light" w:hAnsi="Calibri Light" w:cs="Calibri Light"/>
          <w:sz w:val="20"/>
          <w:lang w:val="it-CH"/>
        </w:rPr>
        <w:t>nello statuto</w:t>
      </w:r>
      <w:r w:rsidRPr="00E9315A">
        <w:rPr>
          <w:rFonts w:ascii="Calibri Light" w:hAnsi="Calibri Light" w:cs="Calibri Light"/>
          <w:sz w:val="20"/>
          <w:lang w:val="it-CH"/>
        </w:rPr>
        <w:t xml:space="preserve"> in modo da permettere ai terzi di identificare il campo di attività dell’associazione, anche se conviene evitare formulazioni eccessivamente </w:t>
      </w:r>
      <w:r w:rsidR="00F82869" w:rsidRPr="00E9315A">
        <w:rPr>
          <w:rFonts w:ascii="Calibri Light" w:hAnsi="Calibri Light" w:cs="Calibri Light"/>
          <w:sz w:val="20"/>
          <w:lang w:val="it-CH"/>
        </w:rPr>
        <w:t>restrittiv</w:t>
      </w:r>
      <w:r w:rsidRPr="00E9315A">
        <w:rPr>
          <w:rFonts w:ascii="Calibri Light" w:hAnsi="Calibri Light" w:cs="Calibri Light"/>
          <w:sz w:val="20"/>
          <w:lang w:val="it-CH"/>
        </w:rPr>
        <w:t>e</w:t>
      </w:r>
      <w:r w:rsidR="00F9249A" w:rsidRPr="00E9315A">
        <w:rPr>
          <w:rFonts w:ascii="Calibri Light" w:hAnsi="Calibri Light" w:cs="Calibri Light"/>
          <w:sz w:val="20"/>
          <w:lang w:val="it-CH"/>
        </w:rPr>
        <w:t xml:space="preserve"> </w:t>
      </w:r>
      <w:r w:rsidR="00F82869" w:rsidRPr="00E9315A">
        <w:rPr>
          <w:rFonts w:ascii="Calibri Light" w:hAnsi="Calibri Light" w:cs="Calibri Light"/>
          <w:sz w:val="20"/>
          <w:lang w:val="it-CH"/>
        </w:rPr>
        <w:t>per non vincolare il perseguimento degli obiettivi</w:t>
      </w:r>
      <w:r w:rsidRPr="00E9315A">
        <w:rPr>
          <w:rFonts w:ascii="Calibri Light" w:hAnsi="Calibri Light" w:cs="Calibri Light"/>
          <w:sz w:val="20"/>
          <w:lang w:val="it-CH"/>
        </w:rPr>
        <w:t xml:space="preserve"> è opportuno evitare formulazioni eccessivamente lunghe in quanto lo </w:t>
      </w:r>
      <w:r w:rsidR="00F82869" w:rsidRPr="00E9315A">
        <w:rPr>
          <w:rFonts w:ascii="Calibri Light" w:hAnsi="Calibri Light" w:cs="Calibri Light"/>
          <w:sz w:val="20"/>
          <w:lang w:val="it-CH"/>
        </w:rPr>
        <w:t>scopo deve essere riportato sulla notifica di iscrizione</w:t>
      </w:r>
      <w:r w:rsidR="00206223" w:rsidRPr="00E9315A">
        <w:rPr>
          <w:rFonts w:ascii="Calibri Light" w:hAnsi="Calibri Light" w:cs="Calibri Light"/>
          <w:sz w:val="20"/>
          <w:lang w:val="it-CH"/>
        </w:rPr>
        <w:t xml:space="preserve"> (art. 92 </w:t>
      </w:r>
      <w:proofErr w:type="spellStart"/>
      <w:r w:rsidR="00206223" w:rsidRPr="00E9315A">
        <w:rPr>
          <w:rFonts w:ascii="Calibri Light" w:hAnsi="Calibri Light" w:cs="Calibri Light"/>
          <w:sz w:val="20"/>
          <w:lang w:val="it-CH"/>
        </w:rPr>
        <w:t>let</w:t>
      </w:r>
      <w:r w:rsidR="0032075C" w:rsidRPr="00E9315A">
        <w:rPr>
          <w:rFonts w:ascii="Calibri Light" w:hAnsi="Calibri Light" w:cs="Calibri Light"/>
          <w:sz w:val="20"/>
          <w:lang w:val="it-CH"/>
        </w:rPr>
        <w:t>t</w:t>
      </w:r>
      <w:proofErr w:type="spellEnd"/>
      <w:r w:rsidR="00206223" w:rsidRPr="00E9315A">
        <w:rPr>
          <w:rFonts w:ascii="Calibri Light" w:hAnsi="Calibri Light" w:cs="Calibri Light"/>
          <w:sz w:val="20"/>
          <w:lang w:val="it-CH"/>
        </w:rPr>
        <w:t>.</w:t>
      </w:r>
      <w:r w:rsidR="0032075C" w:rsidRPr="00E9315A">
        <w:rPr>
          <w:rFonts w:ascii="Calibri Light" w:hAnsi="Calibri Light" w:cs="Calibri Light"/>
          <w:sz w:val="20"/>
          <w:lang w:val="it-CH"/>
        </w:rPr>
        <w:t xml:space="preserve"> </w:t>
      </w:r>
      <w:r w:rsidR="00206223" w:rsidRPr="00E9315A">
        <w:rPr>
          <w:rFonts w:ascii="Calibri Light" w:hAnsi="Calibri Light" w:cs="Calibri Light"/>
          <w:sz w:val="20"/>
          <w:lang w:val="it-CH"/>
        </w:rPr>
        <w:t>g ORC)</w:t>
      </w:r>
      <w:r w:rsidRPr="00E9315A">
        <w:rPr>
          <w:rFonts w:ascii="Calibri Light" w:hAnsi="Calibri Light" w:cs="Calibri Light"/>
          <w:sz w:val="20"/>
          <w:lang w:val="it-CH"/>
        </w:rPr>
        <w:t xml:space="preserve"> e viene pubblicato nell’estratto</w:t>
      </w:r>
      <w:r w:rsidR="00206223" w:rsidRPr="00E9315A">
        <w:rPr>
          <w:rFonts w:ascii="Calibri Light" w:hAnsi="Calibri Light" w:cs="Calibri Light"/>
          <w:sz w:val="20"/>
          <w:lang w:val="it-CH"/>
        </w:rPr>
        <w:t>.</w:t>
      </w:r>
    </w:p>
    <w:p w14:paraId="402A260E" w14:textId="2EF34422" w:rsidR="00F82869" w:rsidRPr="00E9315A" w:rsidRDefault="00292622" w:rsidP="009172EA">
      <w:pPr>
        <w:pStyle w:val="standard"/>
        <w:spacing w:before="100" w:beforeAutospacing="1" w:after="100" w:afterAutospacing="1" w:line="360" w:lineRule="auto"/>
        <w:rPr>
          <w:rFonts w:ascii="Calibri Light" w:hAnsi="Calibri Light" w:cs="Calibri Light"/>
          <w:sz w:val="20"/>
          <w:lang w:val="it-CH"/>
        </w:rPr>
      </w:pPr>
      <w:r w:rsidRPr="00E9315A">
        <w:rPr>
          <w:rFonts w:ascii="Calibri Light" w:hAnsi="Calibri Light" w:cs="Calibri Light"/>
          <w:b/>
          <w:sz w:val="20"/>
          <w:lang w:val="it-CH"/>
        </w:rPr>
        <w:t>A</w:t>
      </w:r>
      <w:r w:rsidR="00F82869" w:rsidRPr="00E9315A">
        <w:rPr>
          <w:rFonts w:ascii="Calibri Light" w:hAnsi="Calibri Light" w:cs="Calibri Light"/>
          <w:b/>
          <w:sz w:val="20"/>
          <w:lang w:val="it-CH"/>
        </w:rPr>
        <w:t>rt. 4</w:t>
      </w:r>
      <w:r w:rsidR="00082556" w:rsidRPr="00E9315A">
        <w:rPr>
          <w:rFonts w:ascii="Calibri Light" w:hAnsi="Calibri Light" w:cs="Calibri Light"/>
          <w:b/>
          <w:sz w:val="20"/>
          <w:lang w:val="it-CH"/>
        </w:rPr>
        <w:t>:</w:t>
      </w:r>
      <w:r w:rsidR="00F82869" w:rsidRPr="00E9315A">
        <w:rPr>
          <w:rFonts w:ascii="Calibri Light" w:hAnsi="Calibri Light" w:cs="Calibri Light"/>
          <w:sz w:val="20"/>
          <w:lang w:val="it-CH"/>
        </w:rPr>
        <w:t xml:space="preserve"> la formulazione </w:t>
      </w:r>
      <w:r w:rsidR="00B90FB3" w:rsidRPr="00E9315A">
        <w:rPr>
          <w:rFonts w:ascii="Calibri Light" w:hAnsi="Calibri Light" w:cs="Calibri Light"/>
          <w:sz w:val="20"/>
          <w:lang w:val="it-CH"/>
        </w:rPr>
        <w:t xml:space="preserve">circa i mezzi dell’associazione </w:t>
      </w:r>
      <w:r w:rsidR="00F82869" w:rsidRPr="00E9315A">
        <w:rPr>
          <w:rFonts w:ascii="Calibri Light" w:hAnsi="Calibri Light" w:cs="Calibri Light"/>
          <w:sz w:val="20"/>
          <w:lang w:val="it-CH"/>
        </w:rPr>
        <w:t xml:space="preserve">deve essere chiara e permettere ai terzi di valutare se il patrimonio dell’associazione può essere sufficiente per far fronte agli impegni presi. </w:t>
      </w:r>
      <w:r w:rsidR="00B93619" w:rsidRPr="00E9315A">
        <w:rPr>
          <w:rFonts w:ascii="Calibri Light" w:hAnsi="Calibri Light" w:cs="Calibri Light"/>
          <w:sz w:val="20"/>
          <w:lang w:val="it-CH"/>
        </w:rPr>
        <w:t>I mezzi di cui dispone l’associazione devono essere riportati</w:t>
      </w:r>
      <w:r w:rsidR="00F82869" w:rsidRPr="00E9315A">
        <w:rPr>
          <w:rFonts w:ascii="Calibri Light" w:hAnsi="Calibri Light" w:cs="Calibri Light"/>
          <w:sz w:val="20"/>
          <w:lang w:val="it-CH"/>
        </w:rPr>
        <w:t xml:space="preserve"> sulla notifica di iscrizione</w:t>
      </w:r>
      <w:r w:rsidR="00B90FB3" w:rsidRPr="00E9315A">
        <w:rPr>
          <w:rFonts w:ascii="Calibri Light" w:hAnsi="Calibri Light" w:cs="Calibri Light"/>
          <w:sz w:val="20"/>
          <w:lang w:val="it-CH"/>
        </w:rPr>
        <w:t xml:space="preserve"> (art. 92 le</w:t>
      </w:r>
      <w:r w:rsidR="005E49FD" w:rsidRPr="00E9315A">
        <w:rPr>
          <w:rFonts w:ascii="Calibri Light" w:hAnsi="Calibri Light" w:cs="Calibri Light"/>
          <w:sz w:val="20"/>
          <w:lang w:val="it-CH"/>
        </w:rPr>
        <w:t>t</w:t>
      </w:r>
      <w:r w:rsidR="00B90FB3" w:rsidRPr="00E9315A">
        <w:rPr>
          <w:rFonts w:ascii="Calibri Light" w:hAnsi="Calibri Light" w:cs="Calibri Light"/>
          <w:sz w:val="20"/>
          <w:lang w:val="it-CH"/>
        </w:rPr>
        <w:t>t. h ORC)</w:t>
      </w:r>
      <w:r w:rsidR="00F82869" w:rsidRPr="00E9315A">
        <w:rPr>
          <w:rFonts w:ascii="Calibri Light" w:hAnsi="Calibri Light" w:cs="Calibri Light"/>
          <w:sz w:val="20"/>
          <w:lang w:val="it-CH"/>
        </w:rPr>
        <w:t xml:space="preserve">. È immaginabile un ampio ventaglio di possibilità: un ammontare fisso, un ammontare stabilito dall’assemblea o dal </w:t>
      </w:r>
      <w:r w:rsidR="00EB0CB9" w:rsidRPr="00E9315A">
        <w:rPr>
          <w:rFonts w:ascii="Calibri Light" w:hAnsi="Calibri Light" w:cs="Calibri Light"/>
          <w:sz w:val="20"/>
          <w:lang w:val="it-CH"/>
        </w:rPr>
        <w:t>consiglio</w:t>
      </w:r>
      <w:r w:rsidR="00F82869" w:rsidRPr="00E9315A">
        <w:rPr>
          <w:rFonts w:ascii="Calibri Light" w:hAnsi="Calibri Light" w:cs="Calibri Light"/>
          <w:sz w:val="20"/>
          <w:lang w:val="it-CH"/>
        </w:rPr>
        <w:t xml:space="preserve">, un contributo una tantum (per esempio all’ammissione) e/o ripetuto nel tempo per esempio annualmente, un importo massimo ed un minimo, un contributo minimo annuale e eventuali ulteriori contributi stabiliti dall’assemblea (o dal </w:t>
      </w:r>
      <w:r w:rsidR="00EB0CB9" w:rsidRPr="00E9315A">
        <w:rPr>
          <w:rFonts w:ascii="Calibri Light" w:hAnsi="Calibri Light" w:cs="Calibri Light"/>
          <w:sz w:val="20"/>
          <w:lang w:val="it-CH"/>
        </w:rPr>
        <w:t>consiglio</w:t>
      </w:r>
      <w:r w:rsidR="00F82869" w:rsidRPr="00E9315A">
        <w:rPr>
          <w:rFonts w:ascii="Calibri Light" w:hAnsi="Calibri Light" w:cs="Calibri Light"/>
          <w:sz w:val="20"/>
          <w:lang w:val="it-CH"/>
        </w:rPr>
        <w:t>). Gli statuti devono fissare dei contributi coerenti all’attività dell’associazione. Nel caso in cui l’associazione svolga un’impresa in</w:t>
      </w:r>
      <w:r w:rsidRPr="00E9315A">
        <w:rPr>
          <w:rFonts w:ascii="Calibri Light" w:hAnsi="Calibri Light" w:cs="Calibri Light"/>
          <w:sz w:val="20"/>
          <w:lang w:val="it-CH"/>
        </w:rPr>
        <w:t xml:space="preserve"> forma commerciale dovranno </w:t>
      </w:r>
      <w:r w:rsidR="00F82869" w:rsidRPr="00E9315A">
        <w:rPr>
          <w:rFonts w:ascii="Calibri Light" w:hAnsi="Calibri Light" w:cs="Calibri Light"/>
          <w:sz w:val="20"/>
          <w:lang w:val="it-CH"/>
        </w:rPr>
        <w:t>essere indicati quali mezzi anche i proventi dell’attività dell’associazione.</w:t>
      </w:r>
    </w:p>
    <w:p w14:paraId="7E712FA2" w14:textId="57F231AE" w:rsidR="00F82869" w:rsidRPr="00E9315A" w:rsidRDefault="00292622" w:rsidP="009172EA">
      <w:pPr>
        <w:pStyle w:val="standard"/>
        <w:spacing w:before="100" w:beforeAutospacing="1" w:after="100" w:afterAutospacing="1" w:line="360" w:lineRule="auto"/>
        <w:rPr>
          <w:rFonts w:ascii="Calibri Light" w:hAnsi="Calibri Light" w:cs="Calibri Light"/>
          <w:sz w:val="20"/>
          <w:lang w:val="it-CH"/>
        </w:rPr>
      </w:pPr>
      <w:r w:rsidRPr="00E9315A">
        <w:rPr>
          <w:rFonts w:ascii="Calibri Light" w:hAnsi="Calibri Light" w:cs="Calibri Light"/>
          <w:b/>
          <w:sz w:val="20"/>
          <w:lang w:val="it-CH"/>
        </w:rPr>
        <w:t>A</w:t>
      </w:r>
      <w:r w:rsidR="00F82869" w:rsidRPr="00E9315A">
        <w:rPr>
          <w:rFonts w:ascii="Calibri Light" w:hAnsi="Calibri Light" w:cs="Calibri Light"/>
          <w:b/>
          <w:sz w:val="20"/>
          <w:lang w:val="it-CH"/>
        </w:rPr>
        <w:t>rt. 5</w:t>
      </w:r>
      <w:r w:rsidR="001629E5" w:rsidRPr="00E9315A">
        <w:rPr>
          <w:rFonts w:ascii="Calibri Light" w:hAnsi="Calibri Light" w:cs="Calibri Light"/>
          <w:b/>
          <w:sz w:val="20"/>
          <w:lang w:val="it-CH"/>
        </w:rPr>
        <w:t>:</w:t>
      </w:r>
      <w:r w:rsidR="001629E5" w:rsidRPr="00E9315A">
        <w:rPr>
          <w:rFonts w:ascii="Calibri Light" w:hAnsi="Calibri Light" w:cs="Calibri Light"/>
          <w:sz w:val="20"/>
          <w:lang w:val="it-CH"/>
        </w:rPr>
        <w:t xml:space="preserve"> </w:t>
      </w:r>
      <w:r w:rsidRPr="00E9315A">
        <w:rPr>
          <w:rFonts w:ascii="Calibri Light" w:hAnsi="Calibri Light" w:cs="Calibri Light"/>
          <w:sz w:val="20"/>
          <w:lang w:val="it-CH"/>
        </w:rPr>
        <w:t xml:space="preserve">salvo diversa indicazione statutaria, i soci sono responsabili unicamente per i contributi statutariamente stabiliti e sono responsabili unicamente verso l’associazione e non verso i creditori. </w:t>
      </w:r>
      <w:r w:rsidR="00F82869" w:rsidRPr="00E9315A">
        <w:rPr>
          <w:rFonts w:ascii="Calibri Light" w:hAnsi="Calibri Light" w:cs="Calibri Light"/>
          <w:sz w:val="20"/>
          <w:lang w:val="it-CH"/>
        </w:rPr>
        <w:t>Lo statuto può stabilire (ad esempio) una responsabilità ulteriore per i soci o per alcuni fra loro, in questo caso la notifica deve contenere una precisa indicazione in merito e deve essere prodotto un elenco dei soci personalmente responsabili</w:t>
      </w:r>
      <w:r w:rsidRPr="00E9315A">
        <w:rPr>
          <w:rFonts w:ascii="Calibri Light" w:hAnsi="Calibri Light" w:cs="Calibri Light"/>
          <w:sz w:val="20"/>
          <w:lang w:val="it-CH"/>
        </w:rPr>
        <w:t xml:space="preserve"> (vedi notificazione)</w:t>
      </w:r>
      <w:r w:rsidR="00F82869" w:rsidRPr="00E9315A">
        <w:rPr>
          <w:rFonts w:ascii="Calibri Light" w:hAnsi="Calibri Light" w:cs="Calibri Light"/>
          <w:sz w:val="20"/>
          <w:lang w:val="it-CH"/>
        </w:rPr>
        <w:t>. È essenziale che lo statuto stabilisca chiaramente ogni dettaglio in merito alla responsabilità personale e</w:t>
      </w:r>
      <w:r w:rsidR="00B93619" w:rsidRPr="00E9315A">
        <w:rPr>
          <w:rFonts w:ascii="Calibri Light" w:hAnsi="Calibri Light" w:cs="Calibri Light"/>
          <w:sz w:val="20"/>
          <w:lang w:val="it-CH"/>
        </w:rPr>
        <w:t>d</w:t>
      </w:r>
      <w:r w:rsidR="00F82869" w:rsidRPr="00E9315A">
        <w:rPr>
          <w:rFonts w:ascii="Calibri Light" w:hAnsi="Calibri Light" w:cs="Calibri Light"/>
          <w:sz w:val="20"/>
          <w:lang w:val="it-CH"/>
        </w:rPr>
        <w:t xml:space="preserve"> all’obbligo di effettuare </w:t>
      </w:r>
      <w:r w:rsidR="00B93619" w:rsidRPr="00E9315A">
        <w:rPr>
          <w:rFonts w:ascii="Calibri Light" w:hAnsi="Calibri Light" w:cs="Calibri Light"/>
          <w:sz w:val="20"/>
          <w:lang w:val="it-CH"/>
        </w:rPr>
        <w:t xml:space="preserve">eventuali </w:t>
      </w:r>
      <w:r w:rsidR="00F82869" w:rsidRPr="00E9315A">
        <w:rPr>
          <w:rFonts w:ascii="Calibri Light" w:hAnsi="Calibri Light" w:cs="Calibri Light"/>
          <w:sz w:val="20"/>
          <w:lang w:val="it-CH"/>
        </w:rPr>
        <w:t>versamenti suppletivi.</w:t>
      </w:r>
    </w:p>
    <w:p w14:paraId="344C33F5" w14:textId="77777777" w:rsidR="00292622" w:rsidRPr="00E9315A" w:rsidRDefault="00292622" w:rsidP="009172EA">
      <w:pPr>
        <w:pStyle w:val="standard"/>
        <w:spacing w:before="100" w:beforeAutospacing="1" w:after="100" w:afterAutospacing="1" w:line="360" w:lineRule="auto"/>
        <w:rPr>
          <w:rFonts w:ascii="Calibri Light" w:hAnsi="Calibri Light" w:cs="Calibri Light"/>
          <w:sz w:val="20"/>
          <w:lang w:val="it-CH"/>
        </w:rPr>
      </w:pPr>
      <w:r w:rsidRPr="00E9315A">
        <w:rPr>
          <w:rFonts w:ascii="Calibri Light" w:hAnsi="Calibri Light" w:cs="Calibri Light"/>
          <w:b/>
          <w:sz w:val="20"/>
          <w:lang w:val="it-CH"/>
        </w:rPr>
        <w:t>A</w:t>
      </w:r>
      <w:r w:rsidR="00F82869" w:rsidRPr="00E9315A">
        <w:rPr>
          <w:rFonts w:ascii="Calibri Light" w:hAnsi="Calibri Light" w:cs="Calibri Light"/>
          <w:b/>
          <w:sz w:val="20"/>
          <w:lang w:val="it-CH"/>
        </w:rPr>
        <w:t>rt. 6</w:t>
      </w:r>
      <w:r w:rsidR="001629E5" w:rsidRPr="00E9315A">
        <w:rPr>
          <w:rFonts w:ascii="Calibri Light" w:hAnsi="Calibri Light" w:cs="Calibri Light"/>
          <w:b/>
          <w:sz w:val="20"/>
          <w:lang w:val="it-CH"/>
        </w:rPr>
        <w:t>:</w:t>
      </w:r>
      <w:r w:rsidR="001629E5" w:rsidRPr="00E9315A">
        <w:rPr>
          <w:rFonts w:ascii="Calibri Light" w:hAnsi="Calibri Light" w:cs="Calibri Light"/>
          <w:sz w:val="20"/>
          <w:lang w:val="it-CH"/>
        </w:rPr>
        <w:t xml:space="preserve"> </w:t>
      </w:r>
      <w:r w:rsidRPr="00E9315A">
        <w:rPr>
          <w:rFonts w:ascii="Calibri Light" w:hAnsi="Calibri Light" w:cs="Calibri Light"/>
          <w:sz w:val="20"/>
          <w:lang w:val="it-CH"/>
        </w:rPr>
        <w:t>l</w:t>
      </w:r>
      <w:r w:rsidR="00F82869" w:rsidRPr="00E9315A">
        <w:rPr>
          <w:rFonts w:ascii="Calibri Light" w:hAnsi="Calibri Light" w:cs="Calibri Light"/>
          <w:sz w:val="20"/>
          <w:lang w:val="it-CH"/>
        </w:rPr>
        <w:t>’assemblea risolve circa l’ammissione e l’esclusione dei soci. Lo statuto può prevedere differentemente, in questo caso è opportuno disciplinare chiaramente l</w:t>
      </w:r>
      <w:r w:rsidR="006527B8" w:rsidRPr="00E9315A">
        <w:rPr>
          <w:rFonts w:ascii="Calibri Light" w:hAnsi="Calibri Light" w:cs="Calibri Light"/>
          <w:sz w:val="20"/>
          <w:lang w:val="it-CH"/>
        </w:rPr>
        <w:t xml:space="preserve">e </w:t>
      </w:r>
      <w:r w:rsidR="00F82869" w:rsidRPr="00E9315A">
        <w:rPr>
          <w:rFonts w:ascii="Calibri Light" w:hAnsi="Calibri Light" w:cs="Calibri Light"/>
          <w:sz w:val="20"/>
          <w:lang w:val="it-CH"/>
        </w:rPr>
        <w:t>procedur</w:t>
      </w:r>
      <w:r w:rsidR="006527B8" w:rsidRPr="00E9315A">
        <w:rPr>
          <w:rFonts w:ascii="Calibri Light" w:hAnsi="Calibri Light" w:cs="Calibri Light"/>
          <w:sz w:val="20"/>
          <w:lang w:val="it-CH"/>
        </w:rPr>
        <w:t xml:space="preserve">e </w:t>
      </w:r>
      <w:r w:rsidR="00F82869" w:rsidRPr="00E9315A">
        <w:rPr>
          <w:rFonts w:ascii="Calibri Light" w:hAnsi="Calibri Light" w:cs="Calibri Light"/>
          <w:sz w:val="20"/>
          <w:lang w:val="it-CH"/>
        </w:rPr>
        <w:t>di ammissione</w:t>
      </w:r>
      <w:r w:rsidR="006527B8" w:rsidRPr="00E9315A">
        <w:rPr>
          <w:rFonts w:ascii="Calibri Light" w:hAnsi="Calibri Light" w:cs="Calibri Light"/>
          <w:sz w:val="20"/>
          <w:lang w:val="it-CH"/>
        </w:rPr>
        <w:t xml:space="preserve"> e di eslcusione</w:t>
      </w:r>
      <w:r w:rsidR="00F82869" w:rsidRPr="00E9315A">
        <w:rPr>
          <w:rFonts w:ascii="Calibri Light" w:hAnsi="Calibri Light" w:cs="Calibri Light"/>
          <w:sz w:val="20"/>
          <w:lang w:val="it-CH"/>
        </w:rPr>
        <w:t xml:space="preserve">. È ipotizzabile prevedere diverse categorie di soci: ad esempio fondatori, sostenitori, individuali, membri di diritto, membri collettivi. Lo Statuto deve indicare eventuali categorie, i criteri discriminanti, e le differenze nei diritti (ad esempio di voto) e negli obblighi (ad esempio per i contributi). Per associazioni mantello è possibile prevedere (per esempio) dei soci collettivi (altre </w:t>
      </w:r>
      <w:r w:rsidR="00F82869" w:rsidRPr="00E9315A">
        <w:rPr>
          <w:rFonts w:ascii="Calibri Light" w:hAnsi="Calibri Light" w:cs="Calibri Light"/>
          <w:sz w:val="20"/>
          <w:lang w:val="it-CH"/>
        </w:rPr>
        <w:lastRenderedPageBreak/>
        <w:t>associazioni e/o persone giuridiche)</w:t>
      </w:r>
      <w:r w:rsidR="00B93619" w:rsidRPr="00E9315A">
        <w:rPr>
          <w:rFonts w:ascii="Calibri Light" w:hAnsi="Calibri Light" w:cs="Calibri Light"/>
          <w:sz w:val="20"/>
          <w:lang w:val="it-CH"/>
        </w:rPr>
        <w:t xml:space="preserve"> e prevedere per essi u</w:t>
      </w:r>
      <w:r w:rsidR="00F82869" w:rsidRPr="00E9315A">
        <w:rPr>
          <w:rFonts w:ascii="Calibri Light" w:hAnsi="Calibri Light" w:cs="Calibri Light"/>
          <w:sz w:val="20"/>
          <w:lang w:val="it-CH"/>
        </w:rPr>
        <w:t xml:space="preserve">n numero di voti in base a criteri oggettivi quali (ad esempio) numero di soci, </w:t>
      </w:r>
      <w:proofErr w:type="gramStart"/>
      <w:r w:rsidR="00F82869" w:rsidRPr="00E9315A">
        <w:rPr>
          <w:rFonts w:ascii="Calibri Light" w:hAnsi="Calibri Light" w:cs="Calibri Light"/>
          <w:sz w:val="20"/>
          <w:lang w:val="it-CH"/>
        </w:rPr>
        <w:t>fatturato,…</w:t>
      </w:r>
      <w:proofErr w:type="gramEnd"/>
      <w:r w:rsidR="00F82869" w:rsidRPr="00E9315A">
        <w:rPr>
          <w:rFonts w:ascii="Calibri Light" w:hAnsi="Calibri Light" w:cs="Calibri Light"/>
          <w:sz w:val="20"/>
          <w:lang w:val="it-CH"/>
        </w:rPr>
        <w:t xml:space="preserve"> (ad esempio: “Le sezioni locali dispongono di 1 voto ogni 10 soci arrotondati per difetto”).</w:t>
      </w:r>
      <w:r w:rsidRPr="00E9315A">
        <w:rPr>
          <w:rFonts w:ascii="Calibri Light" w:hAnsi="Calibri Light" w:cs="Calibri Light"/>
          <w:sz w:val="20"/>
          <w:lang w:val="it-CH"/>
        </w:rPr>
        <w:t xml:space="preserve"> </w:t>
      </w:r>
      <w:r w:rsidR="00570A6F" w:rsidRPr="00E9315A">
        <w:rPr>
          <w:rFonts w:ascii="Calibri Light" w:hAnsi="Calibri Light" w:cs="Calibri Light"/>
          <w:sz w:val="20"/>
          <w:lang w:val="it-CH"/>
        </w:rPr>
        <w:t>Un minore può essere socio, purché abbia la capacità di discernimento</w:t>
      </w:r>
      <w:r w:rsidR="00A154E4" w:rsidRPr="00E9315A">
        <w:rPr>
          <w:rFonts w:ascii="Calibri Light" w:hAnsi="Calibri Light" w:cs="Calibri Light"/>
          <w:sz w:val="20"/>
          <w:lang w:val="it-CH"/>
        </w:rPr>
        <w:t xml:space="preserve"> </w:t>
      </w:r>
      <w:r w:rsidRPr="00E9315A">
        <w:rPr>
          <w:rFonts w:ascii="Calibri Light" w:hAnsi="Calibri Light" w:cs="Calibri Light"/>
          <w:sz w:val="20"/>
          <w:lang w:val="it-CH"/>
        </w:rPr>
        <w:t>(art. 19 CC).</w:t>
      </w:r>
    </w:p>
    <w:p w14:paraId="2C3BD5AA" w14:textId="1887F773" w:rsidR="001629E5" w:rsidRPr="00E9315A" w:rsidRDefault="00B346C0" w:rsidP="009172EA">
      <w:pPr>
        <w:pStyle w:val="standard"/>
        <w:spacing w:before="100" w:beforeAutospacing="1" w:after="100" w:afterAutospacing="1" w:line="360" w:lineRule="auto"/>
        <w:rPr>
          <w:rFonts w:ascii="Calibri Light" w:hAnsi="Calibri Light" w:cs="Calibri Light"/>
          <w:sz w:val="20"/>
          <w:lang w:val="it-CH"/>
        </w:rPr>
      </w:pPr>
      <w:r w:rsidRPr="00E9315A">
        <w:rPr>
          <w:rFonts w:ascii="Calibri Light" w:hAnsi="Calibri Light" w:cs="Calibri Light"/>
          <w:b/>
          <w:sz w:val="20"/>
          <w:lang w:val="it-CH"/>
        </w:rPr>
        <w:t>Art. 8:</w:t>
      </w:r>
      <w:r w:rsidRPr="00E9315A">
        <w:rPr>
          <w:rFonts w:ascii="Calibri Light" w:hAnsi="Calibri Light" w:cs="Calibri Light"/>
          <w:sz w:val="20"/>
          <w:lang w:val="it-CH"/>
        </w:rPr>
        <w:t xml:space="preserve"> </w:t>
      </w:r>
      <w:r w:rsidR="00292622" w:rsidRPr="00E9315A">
        <w:rPr>
          <w:rFonts w:ascii="Calibri Light" w:hAnsi="Calibri Light" w:cs="Calibri Light"/>
          <w:sz w:val="20"/>
          <w:lang w:val="it-CH"/>
        </w:rPr>
        <w:t>l</w:t>
      </w:r>
      <w:r w:rsidR="00F82869" w:rsidRPr="00E9315A">
        <w:rPr>
          <w:rFonts w:ascii="Calibri Light" w:hAnsi="Calibri Light" w:cs="Calibri Light"/>
          <w:sz w:val="20"/>
          <w:lang w:val="it-CH"/>
        </w:rPr>
        <w:t>a legge prevede il diritto di dimettersi dall’associazione</w:t>
      </w:r>
      <w:r w:rsidR="00A154E4" w:rsidRPr="00E9315A">
        <w:rPr>
          <w:rFonts w:ascii="Calibri Light" w:hAnsi="Calibri Light" w:cs="Calibri Light"/>
          <w:sz w:val="20"/>
          <w:lang w:val="it-CH"/>
        </w:rPr>
        <w:t xml:space="preserve"> purchè sia annunciata </w:t>
      </w:r>
      <w:r w:rsidR="00F82869" w:rsidRPr="00E9315A">
        <w:rPr>
          <w:rFonts w:ascii="Calibri Light" w:hAnsi="Calibri Light" w:cs="Calibri Light"/>
          <w:sz w:val="20"/>
          <w:lang w:val="it-CH"/>
        </w:rPr>
        <w:t xml:space="preserve">almeno sei mesi prima della fine dell’anno solare, o se è previsto un periodo amministrativo, sei mesi prima dell’anno della fine di questo. </w:t>
      </w:r>
      <w:r w:rsidR="0088192E" w:rsidRPr="00E9315A">
        <w:rPr>
          <w:rFonts w:ascii="Calibri Light" w:hAnsi="Calibri Light" w:cs="Calibri Light"/>
          <w:sz w:val="20"/>
          <w:lang w:val="it-CH"/>
        </w:rPr>
        <w:t>Si tratta di diritto dispositivo: le parti possono quindi prevedere un termine inferiore, come è stato fatto nel presente modello</w:t>
      </w:r>
      <w:r w:rsidR="006A1B89" w:rsidRPr="00E9315A">
        <w:rPr>
          <w:rFonts w:ascii="Calibri Light" w:hAnsi="Calibri Light" w:cs="Calibri Light"/>
          <w:sz w:val="20"/>
          <w:lang w:val="it-CH"/>
        </w:rPr>
        <w:t xml:space="preserve"> per facilitare l’uscita di un socio che non intende più partecipare alla vita associativa. La forma </w:t>
      </w:r>
      <w:r w:rsidR="00292622" w:rsidRPr="00E9315A">
        <w:rPr>
          <w:rFonts w:ascii="Calibri Light" w:hAnsi="Calibri Light" w:cs="Calibri Light"/>
          <w:sz w:val="20"/>
          <w:lang w:val="it-CH"/>
        </w:rPr>
        <w:t xml:space="preserve">delle dimissioni </w:t>
      </w:r>
      <w:r w:rsidR="006A1B89" w:rsidRPr="00E9315A">
        <w:rPr>
          <w:rFonts w:ascii="Calibri Light" w:hAnsi="Calibri Light" w:cs="Calibri Light"/>
          <w:sz w:val="20"/>
          <w:lang w:val="it-CH"/>
        </w:rPr>
        <w:t>non è prescritta dalla legge</w:t>
      </w:r>
      <w:r w:rsidR="00292622" w:rsidRPr="00E9315A">
        <w:rPr>
          <w:rFonts w:ascii="Calibri Light" w:hAnsi="Calibri Light" w:cs="Calibri Light"/>
          <w:sz w:val="20"/>
          <w:lang w:val="it-CH"/>
        </w:rPr>
        <w:t>,</w:t>
      </w:r>
      <w:r w:rsidR="006A1B89" w:rsidRPr="00E9315A">
        <w:rPr>
          <w:rFonts w:ascii="Calibri Light" w:hAnsi="Calibri Light" w:cs="Calibri Light"/>
          <w:sz w:val="20"/>
          <w:lang w:val="it-CH"/>
        </w:rPr>
        <w:t xml:space="preserve"> lo statuto </w:t>
      </w:r>
      <w:r w:rsidR="00292622" w:rsidRPr="00E9315A">
        <w:rPr>
          <w:rFonts w:ascii="Calibri Light" w:hAnsi="Calibri Light" w:cs="Calibri Light"/>
          <w:sz w:val="20"/>
          <w:lang w:val="it-CH"/>
        </w:rPr>
        <w:t>prevede che sia fatto per lettera raccomandata per una questione di prova.</w:t>
      </w:r>
    </w:p>
    <w:p w14:paraId="4E0EC104" w14:textId="28AD17C3" w:rsidR="00F82869" w:rsidRPr="00E9315A" w:rsidRDefault="00AC0EB1" w:rsidP="009172EA">
      <w:pPr>
        <w:pStyle w:val="EndnoteTextbis9"/>
        <w:spacing w:before="100" w:beforeAutospacing="1" w:after="100" w:afterAutospacing="1" w:line="360" w:lineRule="auto"/>
        <w:ind w:left="0" w:firstLine="0"/>
        <w:rPr>
          <w:rFonts w:ascii="Calibri Light" w:hAnsi="Calibri Light" w:cs="Calibri Light"/>
          <w:sz w:val="20"/>
          <w:szCs w:val="20"/>
        </w:rPr>
      </w:pPr>
      <w:r w:rsidRPr="00E9315A">
        <w:rPr>
          <w:rFonts w:ascii="Calibri Light" w:hAnsi="Calibri Light" w:cs="Calibri Light"/>
          <w:b/>
          <w:bCs/>
          <w:sz w:val="20"/>
          <w:szCs w:val="20"/>
        </w:rPr>
        <w:t>A</w:t>
      </w:r>
      <w:r w:rsidR="00697340" w:rsidRPr="00E9315A">
        <w:rPr>
          <w:rFonts w:ascii="Calibri Light" w:hAnsi="Calibri Light" w:cs="Calibri Light"/>
          <w:b/>
          <w:bCs/>
          <w:sz w:val="20"/>
          <w:szCs w:val="20"/>
        </w:rPr>
        <w:t>rt</w:t>
      </w:r>
      <w:r w:rsidR="00F82869" w:rsidRPr="00E9315A">
        <w:rPr>
          <w:rFonts w:ascii="Calibri Light" w:hAnsi="Calibri Light" w:cs="Calibri Light"/>
          <w:b/>
          <w:bCs/>
          <w:sz w:val="20"/>
          <w:szCs w:val="20"/>
        </w:rPr>
        <w:t>.</w:t>
      </w:r>
      <w:r w:rsidR="00F82869" w:rsidRPr="00E9315A">
        <w:rPr>
          <w:rFonts w:ascii="Calibri Light" w:hAnsi="Calibri Light" w:cs="Calibri Light"/>
          <w:b/>
          <w:sz w:val="20"/>
          <w:szCs w:val="20"/>
        </w:rPr>
        <w:t xml:space="preserve"> 9</w:t>
      </w:r>
      <w:r w:rsidR="00F82869" w:rsidRPr="00E9315A">
        <w:rPr>
          <w:rFonts w:ascii="Calibri Light" w:hAnsi="Calibri Light" w:cs="Calibri Light"/>
          <w:sz w:val="20"/>
          <w:szCs w:val="20"/>
        </w:rPr>
        <w:t>: l’assemblea delibera in merito</w:t>
      </w:r>
      <w:r w:rsidR="00697340" w:rsidRPr="00E9315A">
        <w:rPr>
          <w:rFonts w:ascii="Calibri Light" w:hAnsi="Calibri Light" w:cs="Calibri Light"/>
          <w:sz w:val="20"/>
          <w:szCs w:val="20"/>
        </w:rPr>
        <w:t xml:space="preserve"> all’esclusione del socio</w:t>
      </w:r>
      <w:r w:rsidR="00F82869" w:rsidRPr="00E9315A">
        <w:rPr>
          <w:rFonts w:ascii="Calibri Light" w:hAnsi="Calibri Light" w:cs="Calibri Light"/>
          <w:sz w:val="20"/>
          <w:szCs w:val="20"/>
        </w:rPr>
        <w:t>. Lo statuto può indicare dei gravi motivi per cui è possibile l’esclusione oppure prevedere che l’esclusione non debba essere motivata: se lo statuto stabilisce una di queste fattispeci</w:t>
      </w:r>
      <w:r w:rsidR="00B93619" w:rsidRPr="00E9315A">
        <w:rPr>
          <w:rFonts w:ascii="Calibri Light" w:hAnsi="Calibri Light" w:cs="Calibri Light"/>
          <w:sz w:val="20"/>
          <w:szCs w:val="20"/>
        </w:rPr>
        <w:t>e, in caso di controversia, il g</w:t>
      </w:r>
      <w:r w:rsidR="00F82869" w:rsidRPr="00E9315A">
        <w:rPr>
          <w:rFonts w:ascii="Calibri Light" w:hAnsi="Calibri Light" w:cs="Calibri Light"/>
          <w:sz w:val="20"/>
          <w:szCs w:val="20"/>
        </w:rPr>
        <w:t>iudice non ha potere di controllo sui motivi di un’esclusione. I soci esclusi o che si sono dimessi non hanno alcun diritto al patrimonio sociale e sono statutariamente tenuti al versamento del contributo per il periodo contabile in corso.</w:t>
      </w:r>
    </w:p>
    <w:p w14:paraId="68770289" w14:textId="1205B744" w:rsidR="00AC0EB1" w:rsidRPr="00BC1E37" w:rsidRDefault="00F82869" w:rsidP="009172EA">
      <w:pPr>
        <w:pStyle w:val="EndnoteTextbis9"/>
        <w:spacing w:before="100" w:beforeAutospacing="1" w:after="100" w:afterAutospacing="1" w:line="360" w:lineRule="auto"/>
        <w:ind w:left="0" w:firstLine="0"/>
        <w:rPr>
          <w:rFonts w:ascii="Calibri Light" w:hAnsi="Calibri Light" w:cs="Calibri Light"/>
          <w:sz w:val="20"/>
          <w:szCs w:val="20"/>
        </w:rPr>
      </w:pPr>
      <w:r w:rsidRPr="00E9315A">
        <w:rPr>
          <w:rFonts w:ascii="Calibri Light" w:hAnsi="Calibri Light" w:cs="Calibri Light"/>
          <w:b/>
          <w:sz w:val="20"/>
          <w:szCs w:val="20"/>
        </w:rPr>
        <w:t>art. 10</w:t>
      </w:r>
      <w:r w:rsidR="00697340" w:rsidRPr="00E9315A">
        <w:rPr>
          <w:rFonts w:ascii="Calibri Light" w:hAnsi="Calibri Light" w:cs="Calibri Light"/>
          <w:b/>
          <w:sz w:val="20"/>
          <w:szCs w:val="20"/>
        </w:rPr>
        <w:t xml:space="preserve">: </w:t>
      </w:r>
      <w:r w:rsidR="00AC0EB1" w:rsidRPr="00E9315A">
        <w:rPr>
          <w:rFonts w:ascii="Calibri Light" w:hAnsi="Calibri Light" w:cs="Calibri Light"/>
          <w:sz w:val="20"/>
          <w:szCs w:val="20"/>
        </w:rPr>
        <w:t>g</w:t>
      </w:r>
      <w:r w:rsidR="007261B3" w:rsidRPr="00E9315A">
        <w:rPr>
          <w:rFonts w:ascii="Calibri Light" w:hAnsi="Calibri Light" w:cs="Calibri Light"/>
          <w:sz w:val="20"/>
          <w:szCs w:val="20"/>
        </w:rPr>
        <w:t xml:space="preserve">li statuti devono definire chiaramente </w:t>
      </w:r>
      <w:r w:rsidR="00697340" w:rsidRPr="00E9315A">
        <w:rPr>
          <w:rFonts w:ascii="Calibri Light" w:hAnsi="Calibri Light" w:cs="Calibri Light"/>
          <w:sz w:val="20"/>
          <w:szCs w:val="20"/>
        </w:rPr>
        <w:t xml:space="preserve">gli organi dell’associazione. </w:t>
      </w:r>
      <w:r w:rsidR="004934ED" w:rsidRPr="00E9315A">
        <w:rPr>
          <w:rFonts w:ascii="Calibri Light" w:hAnsi="Calibri Light" w:cs="Calibri Light"/>
          <w:sz w:val="20"/>
          <w:szCs w:val="20"/>
        </w:rPr>
        <w:t xml:space="preserve">La legge obbliga l’associazione a dotarsi di un </w:t>
      </w:r>
      <w:r w:rsidR="00AC0EB1" w:rsidRPr="00E9315A">
        <w:rPr>
          <w:rFonts w:ascii="Calibri Light" w:hAnsi="Calibri Light" w:cs="Calibri Light"/>
          <w:sz w:val="20"/>
          <w:szCs w:val="20"/>
        </w:rPr>
        <w:t>ufficio di revisione abilitato dall’Autorità di Sorveglianza sui Revisori</w:t>
      </w:r>
      <w:r w:rsidR="004934ED" w:rsidRPr="00E9315A">
        <w:rPr>
          <w:rFonts w:ascii="Calibri Light" w:hAnsi="Calibri Light" w:cs="Calibri Light"/>
          <w:sz w:val="20"/>
          <w:szCs w:val="20"/>
        </w:rPr>
        <w:t xml:space="preserve"> solo se, per due esercizi consecutivi, </w:t>
      </w:r>
      <w:r w:rsidR="00AC0EB1" w:rsidRPr="00E9315A">
        <w:rPr>
          <w:rFonts w:ascii="Calibri Light" w:hAnsi="Calibri Light" w:cs="Calibri Light"/>
          <w:sz w:val="20"/>
          <w:szCs w:val="20"/>
        </w:rPr>
        <w:t xml:space="preserve">sono superati </w:t>
      </w:r>
      <w:r w:rsidR="004934ED" w:rsidRPr="00E9315A">
        <w:rPr>
          <w:rFonts w:ascii="Calibri Light" w:hAnsi="Calibri Light" w:cs="Calibri Light"/>
          <w:sz w:val="20"/>
          <w:szCs w:val="20"/>
        </w:rPr>
        <w:t>due dei valori seguenti: a) somma di bilancio di 10 milioni di franchi; b) cifra d’affari di 20 milioni di franchi; c) 50 posti di lavoro a tempo pieno in media annua.</w:t>
      </w:r>
      <w:r w:rsidR="007261B3" w:rsidRPr="00E9315A">
        <w:rPr>
          <w:rFonts w:ascii="Calibri Light" w:hAnsi="Calibri Light" w:cs="Calibri Light"/>
          <w:sz w:val="20"/>
          <w:szCs w:val="20"/>
        </w:rPr>
        <w:t xml:space="preserve"> </w:t>
      </w:r>
      <w:r w:rsidR="00AC0EB1" w:rsidRPr="00E9315A">
        <w:rPr>
          <w:rFonts w:ascii="Calibri Light" w:hAnsi="Calibri Light" w:cs="Calibri Light"/>
          <w:sz w:val="20"/>
          <w:szCs w:val="20"/>
        </w:rPr>
        <w:t xml:space="preserve">In questo caso l’associazione è soggetta ad una revisione ordinaria e deve prevedere un Ufficio di revisione iscritto nel registro di commercio (da indicare nella notificazione). </w:t>
      </w:r>
      <w:r w:rsidR="007261B3" w:rsidRPr="00E9315A">
        <w:rPr>
          <w:rFonts w:ascii="Calibri Light" w:hAnsi="Calibri Light" w:cs="Calibri Light"/>
          <w:sz w:val="20"/>
          <w:szCs w:val="20"/>
        </w:rPr>
        <w:t xml:space="preserve">Negli altri casi </w:t>
      </w:r>
      <w:r w:rsidR="00AC0EB1" w:rsidRPr="00E9315A">
        <w:rPr>
          <w:rFonts w:ascii="Calibri Light" w:hAnsi="Calibri Light" w:cs="Calibri Light"/>
          <w:sz w:val="20"/>
          <w:szCs w:val="20"/>
        </w:rPr>
        <w:t xml:space="preserve">un Ufficio di revisione è facoltativo. Questo statuto presuppone che l’associazione non è soggetta alla revisione ordinaria e prevede un organo statutario di controllo </w:t>
      </w:r>
      <w:bookmarkStart w:id="0" w:name="_GoBack"/>
      <w:r w:rsidR="00AC0EB1" w:rsidRPr="00BC1E37">
        <w:rPr>
          <w:rFonts w:ascii="Calibri Light" w:hAnsi="Calibri Light" w:cs="Calibri Light"/>
          <w:sz w:val="20"/>
          <w:szCs w:val="20"/>
        </w:rPr>
        <w:t>interno.</w:t>
      </w:r>
    </w:p>
    <w:bookmarkEnd w:id="0"/>
    <w:p w14:paraId="11EC48A0" w14:textId="77777777" w:rsidR="00AC0EB1" w:rsidRPr="00BC1E37" w:rsidRDefault="00AC0EB1" w:rsidP="009172EA">
      <w:pPr>
        <w:pStyle w:val="EndnoteTextbis9"/>
        <w:spacing w:before="100" w:beforeAutospacing="1" w:after="100" w:afterAutospacing="1" w:line="360" w:lineRule="auto"/>
        <w:ind w:left="0" w:firstLine="0"/>
        <w:rPr>
          <w:rFonts w:ascii="Calibri Light" w:hAnsi="Calibri Light" w:cs="Calibri Light"/>
          <w:bCs/>
          <w:sz w:val="20"/>
          <w:szCs w:val="20"/>
        </w:rPr>
      </w:pPr>
      <w:r w:rsidRPr="00E9315A">
        <w:rPr>
          <w:rFonts w:ascii="Calibri Light" w:hAnsi="Calibri Light" w:cs="Calibri Light"/>
          <w:b/>
          <w:sz w:val="20"/>
          <w:szCs w:val="20"/>
        </w:rPr>
        <w:t>A</w:t>
      </w:r>
      <w:r w:rsidR="00F82869" w:rsidRPr="00E9315A">
        <w:rPr>
          <w:rFonts w:ascii="Calibri Light" w:hAnsi="Calibri Light" w:cs="Calibri Light"/>
          <w:b/>
          <w:sz w:val="20"/>
          <w:szCs w:val="20"/>
        </w:rPr>
        <w:t>rt. 11</w:t>
      </w:r>
      <w:r w:rsidR="00972761" w:rsidRPr="00E9315A">
        <w:rPr>
          <w:rFonts w:ascii="Calibri Light" w:hAnsi="Calibri Light" w:cs="Calibri Light"/>
          <w:b/>
          <w:sz w:val="20"/>
          <w:szCs w:val="20"/>
        </w:rPr>
        <w:t xml:space="preserve">: </w:t>
      </w:r>
      <w:r w:rsidRPr="00E9315A">
        <w:rPr>
          <w:rFonts w:ascii="Calibri Light" w:hAnsi="Calibri Light" w:cs="Calibri Light"/>
          <w:sz w:val="20"/>
          <w:szCs w:val="20"/>
        </w:rPr>
        <w:t>l</w:t>
      </w:r>
      <w:r w:rsidR="00972761" w:rsidRPr="00E9315A">
        <w:rPr>
          <w:rFonts w:ascii="Calibri Light" w:hAnsi="Calibri Light" w:cs="Calibri Light"/>
          <w:sz w:val="20"/>
          <w:szCs w:val="20"/>
        </w:rPr>
        <w:t xml:space="preserve">’assemblea ordinaria è di regola convocata durante il primo trimeste dell’anno di riferimento. </w:t>
      </w:r>
      <w:r w:rsidR="00A3259D" w:rsidRPr="00E9315A">
        <w:rPr>
          <w:rFonts w:ascii="Calibri Light" w:hAnsi="Calibri Light" w:cs="Calibri Light"/>
          <w:sz w:val="20"/>
          <w:szCs w:val="20"/>
        </w:rPr>
        <w:t>È possibile prevedere un termine entro il quale l’assemblea straordinaria dev’essere convocata</w:t>
      </w:r>
      <w:r w:rsidR="00330B0E" w:rsidRPr="00E9315A">
        <w:rPr>
          <w:rFonts w:ascii="Calibri Light" w:hAnsi="Calibri Light" w:cs="Calibri Light"/>
          <w:sz w:val="20"/>
          <w:szCs w:val="20"/>
        </w:rPr>
        <w:t xml:space="preserve"> dopo </w:t>
      </w:r>
      <w:r w:rsidR="005D4165" w:rsidRPr="00E9315A">
        <w:rPr>
          <w:rFonts w:ascii="Calibri Light" w:hAnsi="Calibri Light" w:cs="Calibri Light"/>
          <w:sz w:val="20"/>
          <w:szCs w:val="20"/>
        </w:rPr>
        <w:t xml:space="preserve">che ne è stata fatta </w:t>
      </w:r>
      <w:r w:rsidR="005D4165" w:rsidRPr="00BC1E37">
        <w:rPr>
          <w:rFonts w:ascii="Calibri Light" w:hAnsi="Calibri Light" w:cs="Calibri Light"/>
          <w:sz w:val="20"/>
          <w:szCs w:val="20"/>
        </w:rPr>
        <w:t>richiesta</w:t>
      </w:r>
      <w:r w:rsidRPr="00BC1E37">
        <w:rPr>
          <w:rFonts w:ascii="Calibri Light" w:hAnsi="Calibri Light" w:cs="Calibri Light"/>
          <w:sz w:val="20"/>
          <w:szCs w:val="20"/>
        </w:rPr>
        <w:t>.</w:t>
      </w:r>
    </w:p>
    <w:p w14:paraId="73C5CCD0" w14:textId="115DEA25" w:rsidR="00F82869" w:rsidRPr="00E9315A" w:rsidRDefault="00AC0EB1" w:rsidP="009172EA">
      <w:pPr>
        <w:pStyle w:val="EndnoteTextbis9"/>
        <w:spacing w:before="100" w:beforeAutospacing="1" w:after="100" w:afterAutospacing="1" w:line="360" w:lineRule="auto"/>
        <w:ind w:left="0" w:firstLine="0"/>
        <w:rPr>
          <w:rFonts w:ascii="Calibri Light" w:hAnsi="Calibri Light" w:cs="Calibri Light"/>
          <w:sz w:val="20"/>
          <w:szCs w:val="20"/>
        </w:rPr>
      </w:pPr>
      <w:r w:rsidRPr="00E9315A">
        <w:rPr>
          <w:rFonts w:ascii="Calibri Light" w:hAnsi="Calibri Light" w:cs="Calibri Light"/>
          <w:b/>
          <w:sz w:val="20"/>
          <w:szCs w:val="20"/>
        </w:rPr>
        <w:t>A</w:t>
      </w:r>
      <w:r w:rsidR="00F82869" w:rsidRPr="00E9315A">
        <w:rPr>
          <w:rFonts w:ascii="Calibri Light" w:hAnsi="Calibri Light" w:cs="Calibri Light"/>
          <w:b/>
          <w:sz w:val="20"/>
          <w:szCs w:val="20"/>
        </w:rPr>
        <w:t>rt. 12</w:t>
      </w:r>
      <w:r w:rsidRPr="00E9315A">
        <w:rPr>
          <w:rFonts w:ascii="Calibri Light" w:hAnsi="Calibri Light" w:cs="Calibri Light"/>
          <w:b/>
          <w:sz w:val="20"/>
          <w:szCs w:val="20"/>
        </w:rPr>
        <w:t xml:space="preserve">: </w:t>
      </w:r>
      <w:r w:rsidRPr="00E9315A">
        <w:rPr>
          <w:rFonts w:ascii="Calibri Light" w:hAnsi="Calibri Light" w:cs="Calibri Light"/>
          <w:strike/>
          <w:sz w:val="20"/>
          <w:szCs w:val="20"/>
        </w:rPr>
        <w:t>l</w:t>
      </w:r>
      <w:r w:rsidR="00F82869" w:rsidRPr="00E9315A">
        <w:rPr>
          <w:rFonts w:ascii="Calibri Light" w:hAnsi="Calibri Light" w:cs="Calibri Light"/>
          <w:sz w:val="20"/>
          <w:szCs w:val="20"/>
        </w:rPr>
        <w:t xml:space="preserve">o statuto </w:t>
      </w:r>
      <w:r w:rsidR="007261B3" w:rsidRPr="00E9315A">
        <w:rPr>
          <w:rFonts w:ascii="Calibri Light" w:hAnsi="Calibri Light" w:cs="Calibri Light"/>
          <w:sz w:val="20"/>
          <w:szCs w:val="20"/>
        </w:rPr>
        <w:t>deve contenere imperativamente</w:t>
      </w:r>
      <w:r w:rsidR="00F82869" w:rsidRPr="00E9315A">
        <w:rPr>
          <w:rFonts w:ascii="Calibri Light" w:hAnsi="Calibri Light" w:cs="Calibri Light"/>
          <w:sz w:val="20"/>
          <w:szCs w:val="20"/>
        </w:rPr>
        <w:t xml:space="preserve"> disposizioni in merito</w:t>
      </w:r>
      <w:r w:rsidR="00A3259D" w:rsidRPr="00E9315A">
        <w:rPr>
          <w:rFonts w:ascii="Calibri Light" w:hAnsi="Calibri Light" w:cs="Calibri Light"/>
          <w:sz w:val="20"/>
          <w:szCs w:val="20"/>
        </w:rPr>
        <w:t xml:space="preserve"> alla convocazione dell’assemblea</w:t>
      </w:r>
      <w:r w:rsidR="007261B3" w:rsidRPr="00E9315A">
        <w:rPr>
          <w:rFonts w:ascii="Calibri Light" w:hAnsi="Calibri Light" w:cs="Calibri Light"/>
          <w:sz w:val="20"/>
          <w:szCs w:val="20"/>
        </w:rPr>
        <w:t>.</w:t>
      </w:r>
      <w:r w:rsidR="00F82869" w:rsidRPr="00E9315A">
        <w:rPr>
          <w:rFonts w:ascii="Calibri Light" w:hAnsi="Calibri Light" w:cs="Calibri Light"/>
          <w:sz w:val="20"/>
          <w:szCs w:val="20"/>
        </w:rPr>
        <w:t xml:space="preserve"> </w:t>
      </w:r>
      <w:r w:rsidR="009D2BF1" w:rsidRPr="00E9315A">
        <w:rPr>
          <w:rFonts w:ascii="Calibri Light" w:hAnsi="Calibri Light" w:cs="Calibri Light"/>
          <w:sz w:val="20"/>
          <w:szCs w:val="20"/>
        </w:rPr>
        <w:t>P</w:t>
      </w:r>
      <w:r w:rsidR="00F82869" w:rsidRPr="00E9315A">
        <w:rPr>
          <w:rFonts w:ascii="Calibri Light" w:hAnsi="Calibri Light" w:cs="Calibri Light"/>
          <w:sz w:val="20"/>
          <w:szCs w:val="20"/>
        </w:rPr>
        <w:t>er evitare controversie è opportuno poter comprovare la convocazione (ad esempio per email comprovato da ricevuta, lettera raccomandata). È anche opportuno</w:t>
      </w:r>
      <w:r w:rsidR="00330B0E" w:rsidRPr="00E9315A">
        <w:rPr>
          <w:rFonts w:ascii="Calibri Light" w:hAnsi="Calibri Light" w:cs="Calibri Light"/>
          <w:sz w:val="20"/>
          <w:szCs w:val="20"/>
        </w:rPr>
        <w:t xml:space="preserve"> inviare la convocazione con largo anticipo.</w:t>
      </w:r>
    </w:p>
    <w:p w14:paraId="064F417A" w14:textId="7F5631CA" w:rsidR="0086295F" w:rsidRPr="00E9315A" w:rsidRDefault="00F82869" w:rsidP="009172EA">
      <w:pPr>
        <w:pStyle w:val="EndnoteTextbis9"/>
        <w:spacing w:before="100" w:beforeAutospacing="1" w:after="100" w:afterAutospacing="1" w:line="360" w:lineRule="auto"/>
        <w:ind w:left="0" w:firstLine="0"/>
        <w:rPr>
          <w:rFonts w:ascii="Calibri Light" w:hAnsi="Calibri Light" w:cs="Calibri Light"/>
          <w:sz w:val="20"/>
          <w:szCs w:val="20"/>
        </w:rPr>
      </w:pPr>
      <w:r w:rsidRPr="00E9315A">
        <w:rPr>
          <w:rFonts w:ascii="Calibri Light" w:hAnsi="Calibri Light" w:cs="Calibri Light"/>
          <w:b/>
          <w:sz w:val="20"/>
          <w:szCs w:val="20"/>
        </w:rPr>
        <w:t>Art. 13</w:t>
      </w:r>
      <w:r w:rsidR="00AC0EB1" w:rsidRPr="00E9315A">
        <w:rPr>
          <w:rFonts w:ascii="Calibri Light" w:hAnsi="Calibri Light" w:cs="Calibri Light"/>
          <w:sz w:val="20"/>
          <w:szCs w:val="20"/>
        </w:rPr>
        <w:t xml:space="preserve">: </w:t>
      </w:r>
      <w:r w:rsidRPr="00E9315A">
        <w:rPr>
          <w:rFonts w:ascii="Calibri Light" w:hAnsi="Calibri Light" w:cs="Calibri Light"/>
          <w:sz w:val="20"/>
          <w:szCs w:val="20"/>
        </w:rPr>
        <w:t xml:space="preserve">le decisioni vengono prese con la maggioranza dei membri presenti. Lo Statuto può tuttavia prevedere, per alcune questioni, una maggioranza qualificata, ad es. la maggioranza assoluta (si raggiunge con la maggioranza dei voti più uno) oppure un determinato </w:t>
      </w:r>
      <w:r w:rsidRPr="00E9315A">
        <w:rPr>
          <w:rFonts w:ascii="Calibri Light" w:hAnsi="Calibri Light" w:cs="Calibri Light"/>
          <w:i/>
          <w:sz w:val="20"/>
          <w:szCs w:val="20"/>
        </w:rPr>
        <w:t>quorum</w:t>
      </w:r>
      <w:r w:rsidRPr="00E9315A">
        <w:rPr>
          <w:rFonts w:ascii="Calibri Light" w:hAnsi="Calibri Light" w:cs="Calibri Light"/>
          <w:sz w:val="20"/>
          <w:szCs w:val="20"/>
        </w:rPr>
        <w:t xml:space="preserve"> (due terzi, tre quarti, ecc.) previsto ad esempio per lo scioglimento (vedi </w:t>
      </w:r>
      <w:r w:rsidRPr="00E9315A">
        <w:rPr>
          <w:rFonts w:ascii="Calibri Light" w:hAnsi="Calibri Light" w:cs="Calibri Light"/>
          <w:b/>
          <w:sz w:val="20"/>
          <w:szCs w:val="20"/>
        </w:rPr>
        <w:t>art. 19</w:t>
      </w:r>
      <w:r w:rsidRPr="00E9315A">
        <w:rPr>
          <w:rFonts w:ascii="Calibri Light" w:hAnsi="Calibri Light" w:cs="Calibri Light"/>
          <w:sz w:val="20"/>
          <w:szCs w:val="20"/>
        </w:rPr>
        <w:t xml:space="preserve">). Sono ipotizzabili anche dei </w:t>
      </w:r>
      <w:r w:rsidRPr="00E9315A">
        <w:rPr>
          <w:rFonts w:ascii="Calibri Light" w:hAnsi="Calibri Light" w:cs="Calibri Light"/>
          <w:i/>
          <w:sz w:val="20"/>
          <w:szCs w:val="20"/>
        </w:rPr>
        <w:t>quorum</w:t>
      </w:r>
      <w:r w:rsidRPr="00E9315A">
        <w:rPr>
          <w:rFonts w:ascii="Calibri Light" w:hAnsi="Calibri Light" w:cs="Calibri Light"/>
          <w:sz w:val="20"/>
          <w:szCs w:val="20"/>
        </w:rPr>
        <w:t xml:space="preserve"> di presenza che in questo </w:t>
      </w:r>
      <w:r w:rsidR="00AC0EB1" w:rsidRPr="00E9315A">
        <w:rPr>
          <w:rFonts w:ascii="Calibri Light" w:hAnsi="Calibri Light" w:cs="Calibri Light"/>
          <w:sz w:val="20"/>
          <w:szCs w:val="20"/>
        </w:rPr>
        <w:t xml:space="preserve">caso </w:t>
      </w:r>
      <w:r w:rsidRPr="00E9315A">
        <w:rPr>
          <w:rFonts w:ascii="Calibri Light" w:hAnsi="Calibri Light" w:cs="Calibri Light"/>
          <w:sz w:val="20"/>
          <w:szCs w:val="20"/>
        </w:rPr>
        <w:t>vengono espressamente esclusi (</w:t>
      </w:r>
      <w:r w:rsidRPr="00E9315A">
        <w:rPr>
          <w:rFonts w:ascii="Calibri Light" w:hAnsi="Calibri Light" w:cs="Calibri Light"/>
          <w:b/>
          <w:sz w:val="20"/>
          <w:szCs w:val="20"/>
        </w:rPr>
        <w:t>art. 11</w:t>
      </w:r>
      <w:r w:rsidRPr="00E9315A">
        <w:rPr>
          <w:rFonts w:ascii="Calibri Light" w:hAnsi="Calibri Light" w:cs="Calibri Light"/>
          <w:sz w:val="20"/>
          <w:szCs w:val="20"/>
        </w:rPr>
        <w:t>)</w:t>
      </w:r>
      <w:r w:rsidR="00B93619" w:rsidRPr="00E9315A">
        <w:rPr>
          <w:rFonts w:ascii="Calibri Light" w:hAnsi="Calibri Light" w:cs="Calibri Light"/>
          <w:sz w:val="20"/>
          <w:szCs w:val="20"/>
        </w:rPr>
        <w:t>.</w:t>
      </w:r>
    </w:p>
    <w:p w14:paraId="298F86D1" w14:textId="35E0CCF1" w:rsidR="0086295F" w:rsidRPr="00E9315A" w:rsidRDefault="00AC0EB1" w:rsidP="009172EA">
      <w:pPr>
        <w:autoSpaceDE w:val="0"/>
        <w:autoSpaceDN w:val="0"/>
        <w:adjustRightInd w:val="0"/>
        <w:spacing w:before="100" w:beforeAutospacing="1" w:after="100" w:afterAutospacing="1" w:line="360" w:lineRule="auto"/>
        <w:jc w:val="both"/>
        <w:rPr>
          <w:rFonts w:ascii="Calibri Light" w:eastAsia="Times New Roman" w:hAnsi="Calibri Light" w:cs="Calibri Light"/>
        </w:rPr>
      </w:pPr>
      <w:r w:rsidRPr="00E9315A">
        <w:rPr>
          <w:rFonts w:ascii="Calibri Light" w:hAnsi="Calibri Light" w:cs="Calibri Light"/>
          <w:b/>
        </w:rPr>
        <w:t>A</w:t>
      </w:r>
      <w:r w:rsidR="00F82869" w:rsidRPr="00E9315A">
        <w:rPr>
          <w:rFonts w:ascii="Calibri Light" w:hAnsi="Calibri Light" w:cs="Calibri Light"/>
          <w:b/>
        </w:rPr>
        <w:t>rt. 1</w:t>
      </w:r>
      <w:r w:rsidRPr="00E9315A">
        <w:rPr>
          <w:rFonts w:ascii="Calibri Light" w:hAnsi="Calibri Light" w:cs="Calibri Light"/>
          <w:b/>
        </w:rPr>
        <w:t xml:space="preserve">4: </w:t>
      </w:r>
      <w:r w:rsidRPr="00E9315A">
        <w:rPr>
          <w:rFonts w:ascii="Calibri Light" w:hAnsi="Calibri Light" w:cs="Calibri Light"/>
        </w:rPr>
        <w:t>l</w:t>
      </w:r>
      <w:r w:rsidR="00F82869" w:rsidRPr="00E9315A">
        <w:rPr>
          <w:rFonts w:ascii="Calibri Light" w:hAnsi="Calibri Light" w:cs="Calibri Light"/>
        </w:rPr>
        <w:t xml:space="preserve">e </w:t>
      </w:r>
      <w:r w:rsidR="00766E34" w:rsidRPr="00E9315A">
        <w:rPr>
          <w:rFonts w:ascii="Calibri Light" w:hAnsi="Calibri Light" w:cs="Calibri Light"/>
        </w:rPr>
        <w:t>a</w:t>
      </w:r>
      <w:r w:rsidR="00F82869" w:rsidRPr="00E9315A">
        <w:rPr>
          <w:rFonts w:ascii="Calibri Light" w:hAnsi="Calibri Light" w:cs="Calibri Light"/>
        </w:rPr>
        <w:t xml:space="preserve">ssemblee sono </w:t>
      </w:r>
      <w:r w:rsidRPr="00E9315A">
        <w:rPr>
          <w:rFonts w:ascii="Calibri Light" w:hAnsi="Calibri Light" w:cs="Calibri Light"/>
        </w:rPr>
        <w:t xml:space="preserve">tenute </w:t>
      </w:r>
      <w:r w:rsidR="00925033" w:rsidRPr="00E9315A">
        <w:rPr>
          <w:rFonts w:ascii="Calibri Light" w:hAnsi="Calibri Light" w:cs="Calibri Light"/>
        </w:rPr>
        <w:t xml:space="preserve">mediante riunione dei soci le cui </w:t>
      </w:r>
      <w:r w:rsidRPr="00E9315A">
        <w:rPr>
          <w:rFonts w:ascii="Calibri Light" w:hAnsi="Calibri Light" w:cs="Calibri Light"/>
        </w:rPr>
        <w:t xml:space="preserve">decisioni sono </w:t>
      </w:r>
      <w:r w:rsidR="00F82869" w:rsidRPr="00E9315A">
        <w:rPr>
          <w:rFonts w:ascii="Calibri Light" w:hAnsi="Calibri Light" w:cs="Calibri Light"/>
        </w:rPr>
        <w:t>verbalizzate</w:t>
      </w:r>
      <w:r w:rsidR="00925033" w:rsidRPr="00E9315A">
        <w:rPr>
          <w:rFonts w:ascii="Calibri Light" w:hAnsi="Calibri Light" w:cs="Calibri Light"/>
        </w:rPr>
        <w:t>,</w:t>
      </w:r>
      <w:r w:rsidR="009D2BF1" w:rsidRPr="00E9315A">
        <w:rPr>
          <w:rFonts w:ascii="Calibri Light" w:hAnsi="Calibri Light" w:cs="Calibri Light"/>
        </w:rPr>
        <w:t xml:space="preserve"> </w:t>
      </w:r>
      <w:r w:rsidRPr="00E9315A">
        <w:rPr>
          <w:rFonts w:ascii="Calibri Light" w:hAnsi="Calibri Light" w:cs="Calibri Light"/>
        </w:rPr>
        <w:t xml:space="preserve">ma </w:t>
      </w:r>
      <w:r w:rsidR="00F82869" w:rsidRPr="00E9315A">
        <w:rPr>
          <w:rFonts w:ascii="Calibri Light" w:hAnsi="Calibri Light" w:cs="Calibri Light"/>
        </w:rPr>
        <w:t xml:space="preserve">è </w:t>
      </w:r>
      <w:r w:rsidRPr="00E9315A">
        <w:rPr>
          <w:rFonts w:ascii="Calibri Light" w:hAnsi="Calibri Light" w:cs="Calibri Light"/>
        </w:rPr>
        <w:t xml:space="preserve">anche </w:t>
      </w:r>
      <w:r w:rsidR="00F82869" w:rsidRPr="00E9315A">
        <w:rPr>
          <w:rFonts w:ascii="Calibri Light" w:hAnsi="Calibri Light" w:cs="Calibri Light"/>
        </w:rPr>
        <w:t>possibile prendere delle decisioni per iscritto (ad esempio urna di voto, lettera firmata di tutti i soci)</w:t>
      </w:r>
      <w:r w:rsidR="00766E34" w:rsidRPr="00E9315A">
        <w:rPr>
          <w:rFonts w:ascii="Calibri Light" w:hAnsi="Calibri Light" w:cs="Calibri Light"/>
        </w:rPr>
        <w:t xml:space="preserve"> </w:t>
      </w:r>
      <w:r w:rsidR="00925033" w:rsidRPr="00E9315A">
        <w:rPr>
          <w:rFonts w:ascii="Calibri Light" w:hAnsi="Calibri Light" w:cs="Calibri Light"/>
        </w:rPr>
        <w:t>secondo l’</w:t>
      </w:r>
      <w:r w:rsidR="00766E34" w:rsidRPr="00E9315A">
        <w:rPr>
          <w:rFonts w:ascii="Calibri Light" w:hAnsi="Calibri Light" w:cs="Calibri Light"/>
          <w:b/>
        </w:rPr>
        <w:t>art. 13</w:t>
      </w:r>
      <w:r w:rsidR="00766E34" w:rsidRPr="00E9315A">
        <w:rPr>
          <w:rFonts w:ascii="Calibri Light" w:hAnsi="Calibri Light" w:cs="Calibri Light"/>
        </w:rPr>
        <w:t>.</w:t>
      </w:r>
    </w:p>
    <w:p w14:paraId="0233BAD3" w14:textId="7DA1E684" w:rsidR="00766E34" w:rsidRPr="00E9315A" w:rsidRDefault="00925033" w:rsidP="009172EA">
      <w:pPr>
        <w:pStyle w:val="EndnoteTextbis9"/>
        <w:spacing w:before="100" w:beforeAutospacing="1" w:after="100" w:afterAutospacing="1" w:line="360" w:lineRule="auto"/>
        <w:ind w:left="0" w:firstLine="0"/>
        <w:rPr>
          <w:rFonts w:ascii="Calibri Light" w:hAnsi="Calibri Light" w:cs="Calibri Light"/>
          <w:sz w:val="20"/>
          <w:szCs w:val="20"/>
        </w:rPr>
      </w:pPr>
      <w:r w:rsidRPr="00E9315A">
        <w:rPr>
          <w:rFonts w:ascii="Calibri Light" w:hAnsi="Calibri Light" w:cs="Calibri Light"/>
          <w:b/>
          <w:sz w:val="20"/>
          <w:szCs w:val="20"/>
        </w:rPr>
        <w:t>A</w:t>
      </w:r>
      <w:r w:rsidR="00F82869" w:rsidRPr="00E9315A">
        <w:rPr>
          <w:rFonts w:ascii="Calibri Light" w:hAnsi="Calibri Light" w:cs="Calibri Light"/>
          <w:b/>
          <w:sz w:val="20"/>
          <w:szCs w:val="20"/>
        </w:rPr>
        <w:t>rt. 16</w:t>
      </w:r>
      <w:r w:rsidR="000955B2" w:rsidRPr="00E9315A">
        <w:rPr>
          <w:rFonts w:ascii="Calibri Light" w:hAnsi="Calibri Light" w:cs="Calibri Light"/>
          <w:b/>
          <w:sz w:val="20"/>
          <w:szCs w:val="20"/>
        </w:rPr>
        <w:t xml:space="preserve">: </w:t>
      </w:r>
      <w:r w:rsidRPr="00E9315A">
        <w:rPr>
          <w:rFonts w:ascii="Calibri Light" w:hAnsi="Calibri Light" w:cs="Calibri Light"/>
          <w:sz w:val="20"/>
          <w:szCs w:val="20"/>
        </w:rPr>
        <w:t>l</w:t>
      </w:r>
      <w:r w:rsidR="009B5D82" w:rsidRPr="00E9315A">
        <w:rPr>
          <w:rFonts w:ascii="Calibri Light" w:hAnsi="Calibri Light" w:cs="Calibri Light"/>
          <w:sz w:val="20"/>
          <w:szCs w:val="20"/>
        </w:rPr>
        <w:t xml:space="preserve">e norme relative al </w:t>
      </w:r>
      <w:r w:rsidR="00EB0CB9" w:rsidRPr="00E9315A">
        <w:rPr>
          <w:rFonts w:ascii="Calibri Light" w:hAnsi="Calibri Light" w:cs="Calibri Light"/>
          <w:sz w:val="20"/>
          <w:szCs w:val="20"/>
        </w:rPr>
        <w:t>Consiglio</w:t>
      </w:r>
      <w:r w:rsidR="009B5D82" w:rsidRPr="00E9315A">
        <w:rPr>
          <w:rFonts w:ascii="Calibri Light" w:hAnsi="Calibri Light" w:cs="Calibri Light"/>
          <w:sz w:val="20"/>
          <w:szCs w:val="20"/>
        </w:rPr>
        <w:t xml:space="preserve"> </w:t>
      </w:r>
      <w:r w:rsidR="009D2BF1" w:rsidRPr="00E9315A">
        <w:rPr>
          <w:rFonts w:ascii="Calibri Light" w:hAnsi="Calibri Light" w:cs="Calibri Light"/>
          <w:sz w:val="20"/>
          <w:szCs w:val="20"/>
        </w:rPr>
        <w:t>vengono</w:t>
      </w:r>
      <w:r w:rsidR="00F82869" w:rsidRPr="00E9315A">
        <w:rPr>
          <w:rFonts w:ascii="Calibri Light" w:hAnsi="Calibri Light" w:cs="Calibri Light"/>
          <w:sz w:val="20"/>
          <w:szCs w:val="20"/>
        </w:rPr>
        <w:t xml:space="preserve"> formalizzate </w:t>
      </w:r>
      <w:r w:rsidR="009D2BF1" w:rsidRPr="00E9315A">
        <w:rPr>
          <w:rFonts w:ascii="Calibri Light" w:hAnsi="Calibri Light" w:cs="Calibri Light"/>
          <w:sz w:val="20"/>
          <w:szCs w:val="20"/>
        </w:rPr>
        <w:t xml:space="preserve">dettagliatamente </w:t>
      </w:r>
      <w:r w:rsidR="00F82869" w:rsidRPr="00E9315A">
        <w:rPr>
          <w:rFonts w:ascii="Calibri Light" w:hAnsi="Calibri Light" w:cs="Calibri Light"/>
          <w:sz w:val="20"/>
          <w:szCs w:val="20"/>
        </w:rPr>
        <w:t>nello statuto. Salvo disposizione contraria dello statuto</w:t>
      </w:r>
      <w:r w:rsidR="009D2BF1" w:rsidRPr="00E9315A">
        <w:rPr>
          <w:rFonts w:ascii="Calibri Light" w:hAnsi="Calibri Light" w:cs="Calibri Light"/>
          <w:sz w:val="20"/>
          <w:szCs w:val="20"/>
        </w:rPr>
        <w:t>,</w:t>
      </w:r>
      <w:r w:rsidR="00F82869" w:rsidRPr="00E9315A">
        <w:rPr>
          <w:rFonts w:ascii="Calibri Light" w:hAnsi="Calibri Light" w:cs="Calibri Light"/>
          <w:sz w:val="20"/>
          <w:szCs w:val="20"/>
        </w:rPr>
        <w:t xml:space="preserve"> nulla vieta che dei </w:t>
      </w:r>
      <w:r w:rsidR="009D2BF1" w:rsidRPr="00E9315A">
        <w:rPr>
          <w:rFonts w:ascii="Calibri Light" w:hAnsi="Calibri Light" w:cs="Calibri Light"/>
          <w:sz w:val="20"/>
          <w:szCs w:val="20"/>
        </w:rPr>
        <w:t xml:space="preserve">i </w:t>
      </w:r>
      <w:r w:rsidR="00F82869" w:rsidRPr="00E9315A">
        <w:rPr>
          <w:rFonts w:ascii="Calibri Light" w:hAnsi="Calibri Light" w:cs="Calibri Light"/>
          <w:sz w:val="20"/>
          <w:szCs w:val="20"/>
        </w:rPr>
        <w:t xml:space="preserve">terzi (non soci) </w:t>
      </w:r>
      <w:r w:rsidR="009B5D82" w:rsidRPr="00E9315A">
        <w:rPr>
          <w:rFonts w:ascii="Calibri Light" w:hAnsi="Calibri Light" w:cs="Calibri Light"/>
          <w:sz w:val="20"/>
          <w:szCs w:val="20"/>
        </w:rPr>
        <w:t>poss</w:t>
      </w:r>
      <w:r w:rsidR="009D2BF1" w:rsidRPr="00E9315A">
        <w:rPr>
          <w:rFonts w:ascii="Calibri Light" w:hAnsi="Calibri Light" w:cs="Calibri Light"/>
          <w:sz w:val="20"/>
          <w:szCs w:val="20"/>
        </w:rPr>
        <w:t>ono</w:t>
      </w:r>
      <w:r w:rsidR="009B5D82" w:rsidRPr="00E9315A">
        <w:rPr>
          <w:rFonts w:ascii="Calibri Light" w:hAnsi="Calibri Light" w:cs="Calibri Light"/>
          <w:sz w:val="20"/>
          <w:szCs w:val="20"/>
        </w:rPr>
        <w:t xml:space="preserve"> essere </w:t>
      </w:r>
      <w:r w:rsidR="00F82869" w:rsidRPr="00E9315A">
        <w:rPr>
          <w:rFonts w:ascii="Calibri Light" w:hAnsi="Calibri Light" w:cs="Calibri Light"/>
          <w:sz w:val="20"/>
          <w:szCs w:val="20"/>
        </w:rPr>
        <w:t xml:space="preserve">membri del </w:t>
      </w:r>
      <w:r w:rsidR="00EB0CB9" w:rsidRPr="00E9315A">
        <w:rPr>
          <w:rFonts w:ascii="Calibri Light" w:hAnsi="Calibri Light" w:cs="Calibri Light"/>
          <w:sz w:val="20"/>
          <w:szCs w:val="20"/>
        </w:rPr>
        <w:t>consiglio</w:t>
      </w:r>
      <w:r w:rsidR="009B5D82" w:rsidRPr="00E9315A">
        <w:rPr>
          <w:rFonts w:ascii="Calibri Light" w:hAnsi="Calibri Light" w:cs="Calibri Light"/>
          <w:sz w:val="20"/>
          <w:szCs w:val="20"/>
        </w:rPr>
        <w:t xml:space="preserve">; è </w:t>
      </w:r>
      <w:r w:rsidR="00F82869" w:rsidRPr="00E9315A">
        <w:rPr>
          <w:rFonts w:ascii="Calibri Light" w:hAnsi="Calibri Light" w:cs="Calibri Light"/>
          <w:sz w:val="20"/>
          <w:szCs w:val="20"/>
        </w:rPr>
        <w:t>anche ipotizzabile</w:t>
      </w:r>
      <w:r w:rsidR="009B5D82" w:rsidRPr="00E9315A">
        <w:rPr>
          <w:rFonts w:ascii="Calibri Light" w:hAnsi="Calibri Light" w:cs="Calibri Light"/>
          <w:sz w:val="20"/>
          <w:szCs w:val="20"/>
        </w:rPr>
        <w:t xml:space="preserve">, </w:t>
      </w:r>
      <w:r w:rsidR="00F82869" w:rsidRPr="00E9315A">
        <w:rPr>
          <w:rFonts w:ascii="Calibri Light" w:hAnsi="Calibri Light" w:cs="Calibri Light"/>
          <w:sz w:val="20"/>
          <w:szCs w:val="20"/>
        </w:rPr>
        <w:t xml:space="preserve">come in </w:t>
      </w:r>
      <w:r w:rsidR="00F82869" w:rsidRPr="00E9315A">
        <w:rPr>
          <w:rFonts w:ascii="Calibri Light" w:hAnsi="Calibri Light" w:cs="Calibri Light"/>
          <w:sz w:val="20"/>
          <w:szCs w:val="20"/>
        </w:rPr>
        <w:lastRenderedPageBreak/>
        <w:t xml:space="preserve">questa fattispecie, che il </w:t>
      </w:r>
      <w:r w:rsidR="00EB0CB9" w:rsidRPr="00E9315A">
        <w:rPr>
          <w:rFonts w:ascii="Calibri Light" w:hAnsi="Calibri Light" w:cs="Calibri Light"/>
          <w:sz w:val="20"/>
          <w:szCs w:val="20"/>
        </w:rPr>
        <w:t>consiglio</w:t>
      </w:r>
      <w:r w:rsidR="00F82869" w:rsidRPr="00E9315A">
        <w:rPr>
          <w:rFonts w:ascii="Calibri Light" w:hAnsi="Calibri Light" w:cs="Calibri Light"/>
          <w:sz w:val="20"/>
          <w:szCs w:val="20"/>
        </w:rPr>
        <w:t xml:space="preserve"> possa delegare una parte delle sue competenze a terzi</w:t>
      </w:r>
      <w:r w:rsidR="00766E34" w:rsidRPr="00E9315A">
        <w:rPr>
          <w:rFonts w:ascii="Calibri Light" w:hAnsi="Calibri Light" w:cs="Calibri Light"/>
          <w:sz w:val="20"/>
          <w:szCs w:val="20"/>
        </w:rPr>
        <w:t xml:space="preserve"> (ad esempio direttori)</w:t>
      </w:r>
      <w:r w:rsidR="00F82869" w:rsidRPr="00E9315A">
        <w:rPr>
          <w:rFonts w:ascii="Calibri Light" w:hAnsi="Calibri Light" w:cs="Calibri Light"/>
          <w:sz w:val="20"/>
          <w:szCs w:val="20"/>
        </w:rPr>
        <w:t>.</w:t>
      </w:r>
      <w:r w:rsidR="007721E5" w:rsidRPr="00E9315A">
        <w:rPr>
          <w:rFonts w:ascii="Calibri Light" w:hAnsi="Calibri Light" w:cs="Calibri Light"/>
          <w:sz w:val="20"/>
          <w:szCs w:val="20"/>
        </w:rPr>
        <w:t xml:space="preserve"> L’associazione è libera di disporre in merito all’organizzazione del </w:t>
      </w:r>
      <w:r w:rsidR="00EB0CB9" w:rsidRPr="00E9315A">
        <w:rPr>
          <w:rFonts w:ascii="Calibri Light" w:hAnsi="Calibri Light" w:cs="Calibri Light"/>
          <w:sz w:val="20"/>
          <w:szCs w:val="20"/>
        </w:rPr>
        <w:t>Consiglio</w:t>
      </w:r>
      <w:r w:rsidR="007721E5" w:rsidRPr="00E9315A">
        <w:rPr>
          <w:rFonts w:ascii="Calibri Light" w:hAnsi="Calibri Light" w:cs="Calibri Light"/>
          <w:sz w:val="20"/>
          <w:szCs w:val="20"/>
        </w:rPr>
        <w:t xml:space="preserve"> direttivo siccome la legge non prevede disposizioni imperative.</w:t>
      </w:r>
    </w:p>
    <w:p w14:paraId="273F1D42" w14:textId="77777777" w:rsidR="00E20EE6" w:rsidRPr="00E9315A" w:rsidRDefault="00925033" w:rsidP="009172EA">
      <w:pPr>
        <w:pStyle w:val="EndnoteTextbis9"/>
        <w:spacing w:before="100" w:beforeAutospacing="1" w:after="100" w:afterAutospacing="1" w:line="360" w:lineRule="auto"/>
        <w:ind w:left="0" w:firstLine="0"/>
        <w:rPr>
          <w:rFonts w:ascii="Calibri Light" w:hAnsi="Calibri Light" w:cs="Calibri Light"/>
          <w:sz w:val="20"/>
          <w:szCs w:val="20"/>
        </w:rPr>
      </w:pPr>
      <w:r w:rsidRPr="00E9315A">
        <w:rPr>
          <w:rFonts w:ascii="Calibri Light" w:hAnsi="Calibri Light" w:cs="Calibri Light"/>
          <w:b/>
          <w:sz w:val="20"/>
          <w:szCs w:val="20"/>
        </w:rPr>
        <w:t>A</w:t>
      </w:r>
      <w:r w:rsidR="00766E34" w:rsidRPr="00E9315A">
        <w:rPr>
          <w:rFonts w:ascii="Calibri Light" w:hAnsi="Calibri Light" w:cs="Calibri Light"/>
          <w:b/>
          <w:sz w:val="20"/>
          <w:szCs w:val="20"/>
        </w:rPr>
        <w:t>rt. 17</w:t>
      </w:r>
      <w:r w:rsidR="000955B2" w:rsidRPr="00E9315A">
        <w:rPr>
          <w:rFonts w:ascii="Calibri Light" w:hAnsi="Calibri Light" w:cs="Calibri Light"/>
          <w:b/>
          <w:sz w:val="20"/>
          <w:szCs w:val="20"/>
        </w:rPr>
        <w:t>:</w:t>
      </w:r>
      <w:r w:rsidRPr="00E9315A">
        <w:rPr>
          <w:rFonts w:ascii="Calibri Light" w:hAnsi="Calibri Light" w:cs="Calibri Light"/>
          <w:b/>
          <w:sz w:val="20"/>
          <w:szCs w:val="20"/>
        </w:rPr>
        <w:t xml:space="preserve"> </w:t>
      </w:r>
      <w:r w:rsidRPr="00E9315A">
        <w:rPr>
          <w:rFonts w:ascii="Calibri Light" w:hAnsi="Calibri Light" w:cs="Calibri Light"/>
          <w:sz w:val="20"/>
          <w:szCs w:val="20"/>
        </w:rPr>
        <w:t>l</w:t>
      </w:r>
      <w:r w:rsidR="00565770" w:rsidRPr="00E9315A">
        <w:rPr>
          <w:rFonts w:ascii="Calibri Light" w:hAnsi="Calibri Light" w:cs="Calibri Light"/>
          <w:sz w:val="20"/>
          <w:szCs w:val="20"/>
        </w:rPr>
        <w:t>a legge obbliga l’associazione a dotarsi di un organo di controllo solo se, per due esercizi consecutivi, supera due dei valori seguenti: a) somma di bilancio di 10 milioni di franchi; b) cifra d’affari di 20 milioni di franchi; c) 50 posti di lavoro a tempo pieno</w:t>
      </w:r>
      <w:r w:rsidRPr="00E9315A">
        <w:rPr>
          <w:rFonts w:ascii="Calibri Light" w:hAnsi="Calibri Light" w:cs="Calibri Light"/>
          <w:sz w:val="20"/>
          <w:szCs w:val="20"/>
        </w:rPr>
        <w:t xml:space="preserve"> in media annua. In tal caso. L</w:t>
      </w:r>
      <w:r w:rsidR="00F82869" w:rsidRPr="00E9315A">
        <w:rPr>
          <w:rFonts w:ascii="Calibri Light" w:hAnsi="Calibri Light" w:cs="Calibri Light"/>
          <w:sz w:val="20"/>
          <w:szCs w:val="20"/>
        </w:rPr>
        <w:t xml:space="preserve">’associazione deve designare un ufficio di revisione e farlo iscrivere a registro di commercio se oltrepassa i valori fissati dall’art. 69b, cpv. 1, CC; si tratta di associazioni molto grandi che sono sottomesse per legge alla revisione ordinaria. In questo caso dovrà essere eletto un revisore (indipendente ed abilitato) che si occuperà della revisione ordinaria. Si tratta di un obbligo legale e lo statuto non può derogare. </w:t>
      </w:r>
      <w:r w:rsidR="00711864" w:rsidRPr="00E9315A">
        <w:rPr>
          <w:rFonts w:ascii="Calibri Light" w:hAnsi="Calibri Light" w:cs="Calibri Light"/>
          <w:sz w:val="20"/>
          <w:szCs w:val="20"/>
        </w:rPr>
        <w:t>S</w:t>
      </w:r>
      <w:r w:rsidR="00B47489" w:rsidRPr="00E9315A">
        <w:rPr>
          <w:rFonts w:ascii="Calibri Light" w:hAnsi="Calibri Light" w:cs="Calibri Light"/>
          <w:sz w:val="20"/>
          <w:szCs w:val="20"/>
        </w:rPr>
        <w:t>e un socio, personalmente responsabile o tenuto ad eseguire versamenti suppletivi lo chiede, l</w:t>
      </w:r>
      <w:r w:rsidR="00F82869" w:rsidRPr="00E9315A">
        <w:rPr>
          <w:rFonts w:ascii="Calibri Light" w:hAnsi="Calibri Light" w:cs="Calibri Light"/>
          <w:sz w:val="20"/>
          <w:szCs w:val="20"/>
        </w:rPr>
        <w:t>’associazione deve far verificare la sua contabilità mediante revisione limitata, effettuata da un ufficio di revisione (indipendente ed abilitato)</w:t>
      </w:r>
      <w:r w:rsidR="007721E5" w:rsidRPr="00E9315A">
        <w:rPr>
          <w:rFonts w:ascii="Calibri Light" w:hAnsi="Calibri Light" w:cs="Calibri Light"/>
          <w:sz w:val="20"/>
          <w:szCs w:val="20"/>
        </w:rPr>
        <w:t>, indipendentemente dal raggiungimento delle soglie legali di cui sopra.</w:t>
      </w:r>
    </w:p>
    <w:p w14:paraId="796F3E3C" w14:textId="24EFF65B" w:rsidR="00B47489" w:rsidRPr="00E9315A" w:rsidRDefault="005D4165" w:rsidP="009172EA">
      <w:pPr>
        <w:pStyle w:val="EndnoteTextbis9"/>
        <w:spacing w:before="100" w:beforeAutospacing="1" w:after="100" w:afterAutospacing="1" w:line="360" w:lineRule="auto"/>
        <w:ind w:left="0" w:firstLine="0"/>
        <w:rPr>
          <w:rFonts w:ascii="Calibri Light" w:hAnsi="Calibri Light" w:cs="Calibri Light"/>
          <w:sz w:val="20"/>
          <w:szCs w:val="20"/>
        </w:rPr>
      </w:pPr>
      <w:r w:rsidRPr="00E9315A">
        <w:rPr>
          <w:rFonts w:ascii="Calibri Light" w:hAnsi="Calibri Light" w:cs="Calibri Light"/>
          <w:sz w:val="20"/>
          <w:szCs w:val="20"/>
        </w:rPr>
        <w:t xml:space="preserve">Il presente modello di statuto </w:t>
      </w:r>
      <w:r w:rsidR="00F82869" w:rsidRPr="00E9315A">
        <w:rPr>
          <w:rFonts w:ascii="Calibri Light" w:hAnsi="Calibri Light" w:cs="Calibri Light"/>
          <w:sz w:val="20"/>
          <w:szCs w:val="20"/>
        </w:rPr>
        <w:t xml:space="preserve">non prevede </w:t>
      </w:r>
      <w:r w:rsidR="00766E34" w:rsidRPr="00E9315A">
        <w:rPr>
          <w:rFonts w:ascii="Calibri Light" w:hAnsi="Calibri Light" w:cs="Calibri Light"/>
          <w:sz w:val="20"/>
          <w:szCs w:val="20"/>
        </w:rPr>
        <w:t xml:space="preserve">la responsabilità personale dei soci e neppure prevede l’obbligo di fornire versamenti suppletivi. </w:t>
      </w:r>
      <w:r w:rsidR="00E20EE6" w:rsidRPr="00E9315A">
        <w:rPr>
          <w:rFonts w:ascii="Calibri Light" w:hAnsi="Calibri Light" w:cs="Calibri Light"/>
          <w:sz w:val="20"/>
          <w:szCs w:val="20"/>
        </w:rPr>
        <w:t xml:space="preserve">E presupponendo che le precitate soglio non sono oltrepassate </w:t>
      </w:r>
      <w:r w:rsidR="00766E34" w:rsidRPr="00E9315A">
        <w:rPr>
          <w:rFonts w:ascii="Calibri Light" w:hAnsi="Calibri Light" w:cs="Calibri Light"/>
          <w:sz w:val="20"/>
          <w:szCs w:val="20"/>
        </w:rPr>
        <w:t xml:space="preserve">è possibile </w:t>
      </w:r>
      <w:r w:rsidR="00F82869" w:rsidRPr="00E9315A">
        <w:rPr>
          <w:rFonts w:ascii="Calibri Light" w:hAnsi="Calibri Light" w:cs="Calibri Light"/>
          <w:sz w:val="20"/>
          <w:szCs w:val="20"/>
        </w:rPr>
        <w:t>discipl</w:t>
      </w:r>
      <w:r w:rsidR="00E20EE6" w:rsidRPr="00E9315A">
        <w:rPr>
          <w:rFonts w:ascii="Calibri Light" w:hAnsi="Calibri Light" w:cs="Calibri Light"/>
          <w:sz w:val="20"/>
          <w:szCs w:val="20"/>
        </w:rPr>
        <w:t>inare liberamente la revisione.</w:t>
      </w:r>
    </w:p>
    <w:p w14:paraId="67BB96A4" w14:textId="77777777" w:rsidR="00E20EE6" w:rsidRPr="00E9315A" w:rsidRDefault="00F82869" w:rsidP="009172EA">
      <w:pPr>
        <w:pStyle w:val="EndnoteTextbis9"/>
        <w:spacing w:before="100" w:beforeAutospacing="1" w:after="100" w:afterAutospacing="1" w:line="360" w:lineRule="auto"/>
        <w:ind w:left="0" w:firstLine="0"/>
        <w:rPr>
          <w:rFonts w:ascii="Calibri Light" w:hAnsi="Calibri Light" w:cs="Calibri Light"/>
          <w:sz w:val="20"/>
          <w:szCs w:val="20"/>
        </w:rPr>
      </w:pPr>
      <w:r w:rsidRPr="00E9315A">
        <w:rPr>
          <w:rFonts w:ascii="Calibri Light" w:hAnsi="Calibri Light" w:cs="Calibri Light"/>
          <w:sz w:val="20"/>
          <w:szCs w:val="20"/>
        </w:rPr>
        <w:t>Se lo statuto o l’assemblea sociale prevedono che l’associazione non effettua una revisione della contabilità, sia ordinaria sia limitata, è comunque ipotizzabile (come nel caso in esame) che essa vigili sull’operato dell’amministrazione. In questo caso le persone che si occupano del controllo non devono essere iscritte nel registro di commercio come uffici di revisione</w:t>
      </w:r>
      <w:r w:rsidR="00E20EE6" w:rsidRPr="00E9315A">
        <w:rPr>
          <w:rFonts w:ascii="Calibri Light" w:hAnsi="Calibri Light" w:cs="Calibri Light"/>
          <w:sz w:val="20"/>
          <w:szCs w:val="20"/>
        </w:rPr>
        <w:t>.</w:t>
      </w:r>
      <w:r w:rsidRPr="00E9315A">
        <w:rPr>
          <w:rFonts w:ascii="Calibri Light" w:hAnsi="Calibri Light" w:cs="Calibri Light"/>
          <w:sz w:val="20"/>
          <w:szCs w:val="20"/>
        </w:rPr>
        <w:t xml:space="preserve"> Denominazioni come “organo di controllo” o “revisori d</w:t>
      </w:r>
      <w:r w:rsidR="00E20EE6" w:rsidRPr="00E9315A">
        <w:rPr>
          <w:rFonts w:ascii="Calibri Light" w:hAnsi="Calibri Light" w:cs="Calibri Light"/>
          <w:sz w:val="20"/>
          <w:szCs w:val="20"/>
        </w:rPr>
        <w:t>ei conti” sono autorizzate.</w:t>
      </w:r>
    </w:p>
    <w:p w14:paraId="3DF366EC" w14:textId="6019D57E" w:rsidR="007365DC" w:rsidRPr="00E9315A" w:rsidRDefault="000955B2" w:rsidP="009172EA">
      <w:pPr>
        <w:pStyle w:val="EndnoteTextbis9"/>
        <w:spacing w:before="100" w:beforeAutospacing="1" w:after="100" w:afterAutospacing="1" w:line="360" w:lineRule="auto"/>
        <w:ind w:left="0" w:firstLine="0"/>
        <w:rPr>
          <w:rFonts w:ascii="Calibri Light" w:hAnsi="Calibri Light" w:cs="Calibri Light"/>
          <w:sz w:val="20"/>
          <w:szCs w:val="20"/>
        </w:rPr>
      </w:pPr>
      <w:r w:rsidRPr="00E9315A">
        <w:rPr>
          <w:rFonts w:ascii="Calibri Light" w:hAnsi="Calibri Light" w:cs="Calibri Light"/>
          <w:b/>
          <w:sz w:val="20"/>
          <w:szCs w:val="20"/>
        </w:rPr>
        <w:t>A</w:t>
      </w:r>
      <w:r w:rsidR="00766E34" w:rsidRPr="00E9315A">
        <w:rPr>
          <w:rFonts w:ascii="Calibri Light" w:hAnsi="Calibri Light" w:cs="Calibri Light"/>
          <w:b/>
          <w:sz w:val="20"/>
          <w:szCs w:val="20"/>
        </w:rPr>
        <w:t>rt. 18</w:t>
      </w:r>
      <w:r w:rsidRPr="00E9315A">
        <w:rPr>
          <w:rFonts w:ascii="Calibri Light" w:hAnsi="Calibri Light" w:cs="Calibri Light"/>
          <w:b/>
          <w:sz w:val="20"/>
          <w:szCs w:val="20"/>
        </w:rPr>
        <w:t xml:space="preserve">: </w:t>
      </w:r>
      <w:r w:rsidR="00E20EE6" w:rsidRPr="00E9315A">
        <w:rPr>
          <w:rFonts w:ascii="Calibri Light" w:hAnsi="Calibri Light" w:cs="Calibri Light"/>
          <w:sz w:val="20"/>
          <w:szCs w:val="20"/>
        </w:rPr>
        <w:t>l</w:t>
      </w:r>
      <w:r w:rsidRPr="00E9315A">
        <w:rPr>
          <w:rFonts w:ascii="Calibri Light" w:hAnsi="Calibri Light" w:cs="Calibri Light"/>
          <w:sz w:val="20"/>
          <w:szCs w:val="20"/>
        </w:rPr>
        <w:t xml:space="preserve">o Statuto definisce </w:t>
      </w:r>
      <w:r w:rsidR="00766E34" w:rsidRPr="00E9315A">
        <w:rPr>
          <w:rFonts w:ascii="Calibri Light" w:hAnsi="Calibri Light" w:cs="Calibri Light"/>
          <w:sz w:val="20"/>
          <w:szCs w:val="20"/>
        </w:rPr>
        <w:t>un periodo contabile che corrisponde a quello solare</w:t>
      </w:r>
      <w:r w:rsidR="00E20EE6" w:rsidRPr="00E9315A">
        <w:rPr>
          <w:rFonts w:ascii="Calibri Light" w:hAnsi="Calibri Light" w:cs="Calibri Light"/>
          <w:sz w:val="20"/>
          <w:szCs w:val="20"/>
        </w:rPr>
        <w:t>,</w:t>
      </w:r>
      <w:r w:rsidR="00711864" w:rsidRPr="00E9315A">
        <w:rPr>
          <w:rFonts w:ascii="Calibri Light" w:hAnsi="Calibri Light" w:cs="Calibri Light"/>
          <w:sz w:val="20"/>
          <w:szCs w:val="20"/>
        </w:rPr>
        <w:t xml:space="preserve"> </w:t>
      </w:r>
      <w:r w:rsidR="00766E34" w:rsidRPr="00E9315A">
        <w:rPr>
          <w:rFonts w:ascii="Calibri Light" w:hAnsi="Calibri Light" w:cs="Calibri Light"/>
          <w:sz w:val="20"/>
          <w:szCs w:val="20"/>
        </w:rPr>
        <w:t xml:space="preserve">detta indicazione è necessaria per le dimissioni dei soci </w:t>
      </w:r>
      <w:r w:rsidR="00E20EE6" w:rsidRPr="00E9315A">
        <w:rPr>
          <w:rFonts w:ascii="Calibri Light" w:hAnsi="Calibri Light" w:cs="Calibri Light"/>
          <w:sz w:val="20"/>
          <w:szCs w:val="20"/>
        </w:rPr>
        <w:t xml:space="preserve">e la loro eventuale responsabilità a versare il contributo per l’anno in corso </w:t>
      </w:r>
      <w:r w:rsidR="00766E34" w:rsidRPr="00E9315A">
        <w:rPr>
          <w:rFonts w:ascii="Calibri Light" w:hAnsi="Calibri Light" w:cs="Calibri Light"/>
          <w:sz w:val="20"/>
          <w:szCs w:val="20"/>
        </w:rPr>
        <w:t>e</w:t>
      </w:r>
      <w:r w:rsidR="00E20EE6" w:rsidRPr="00E9315A">
        <w:rPr>
          <w:rFonts w:ascii="Calibri Light" w:hAnsi="Calibri Light" w:cs="Calibri Light"/>
          <w:sz w:val="20"/>
          <w:szCs w:val="20"/>
        </w:rPr>
        <w:t>d è rilevante</w:t>
      </w:r>
      <w:r w:rsidR="00766E34" w:rsidRPr="00E9315A">
        <w:rPr>
          <w:rFonts w:ascii="Calibri Light" w:hAnsi="Calibri Light" w:cs="Calibri Light"/>
          <w:sz w:val="20"/>
          <w:szCs w:val="20"/>
        </w:rPr>
        <w:t xml:space="preserve"> per la convocazione dell’assemblea.</w:t>
      </w:r>
    </w:p>
    <w:sectPr w:rsidR="007365DC" w:rsidRPr="00E931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Light">
    <w:altName w:val="Verdan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8E8"/>
    <w:multiLevelType w:val="hybridMultilevel"/>
    <w:tmpl w:val="5D7494F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03410B1B"/>
    <w:multiLevelType w:val="hybridMultilevel"/>
    <w:tmpl w:val="034248AC"/>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15:restartNumberingAfterBreak="0">
    <w:nsid w:val="07CB1CCA"/>
    <w:multiLevelType w:val="hybridMultilevel"/>
    <w:tmpl w:val="980ED7E6"/>
    <w:lvl w:ilvl="0" w:tplc="F8EC12D6">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15:restartNumberingAfterBreak="0">
    <w:nsid w:val="1C86688D"/>
    <w:multiLevelType w:val="hybridMultilevel"/>
    <w:tmpl w:val="D87CCFB6"/>
    <w:lvl w:ilvl="0" w:tplc="08100017">
      <w:start w:val="1"/>
      <w:numFmt w:val="lowerLetter"/>
      <w:lvlText w:val="%1)"/>
      <w:lvlJc w:val="left"/>
      <w:pPr>
        <w:ind w:left="720" w:hanging="360"/>
      </w:pPr>
      <w:rPr>
        <w:rFont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2F5D46A4"/>
    <w:multiLevelType w:val="hybridMultilevel"/>
    <w:tmpl w:val="034248AC"/>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5" w15:restartNumberingAfterBreak="0">
    <w:nsid w:val="326A571A"/>
    <w:multiLevelType w:val="hybridMultilevel"/>
    <w:tmpl w:val="D87CCFB6"/>
    <w:lvl w:ilvl="0" w:tplc="08100017">
      <w:start w:val="1"/>
      <w:numFmt w:val="lowerLetter"/>
      <w:lvlText w:val="%1)"/>
      <w:lvlJc w:val="left"/>
      <w:pPr>
        <w:ind w:left="720" w:hanging="360"/>
      </w:pPr>
      <w:rPr>
        <w:rFont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363F42B5"/>
    <w:multiLevelType w:val="hybridMultilevel"/>
    <w:tmpl w:val="D87CCFB6"/>
    <w:lvl w:ilvl="0" w:tplc="08100017">
      <w:start w:val="1"/>
      <w:numFmt w:val="lowerLetter"/>
      <w:lvlText w:val="%1)"/>
      <w:lvlJc w:val="left"/>
      <w:pPr>
        <w:ind w:left="720" w:hanging="360"/>
      </w:pPr>
      <w:rPr>
        <w:rFont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44023D3A"/>
    <w:multiLevelType w:val="hybridMultilevel"/>
    <w:tmpl w:val="440AA4CC"/>
    <w:lvl w:ilvl="0" w:tplc="D39E0FAC">
      <w:start w:val="1"/>
      <w:numFmt w:val="lowerLetter"/>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15:restartNumberingAfterBreak="0">
    <w:nsid w:val="44D85CC3"/>
    <w:multiLevelType w:val="hybridMultilevel"/>
    <w:tmpl w:val="FC62F7C0"/>
    <w:lvl w:ilvl="0" w:tplc="3F109376">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15:restartNumberingAfterBreak="0">
    <w:nsid w:val="628A1956"/>
    <w:multiLevelType w:val="hybridMultilevel"/>
    <w:tmpl w:val="D87CCFB6"/>
    <w:lvl w:ilvl="0" w:tplc="08100017">
      <w:start w:val="1"/>
      <w:numFmt w:val="lowerLetter"/>
      <w:lvlText w:val="%1)"/>
      <w:lvlJc w:val="left"/>
      <w:pPr>
        <w:ind w:left="720" w:hanging="360"/>
      </w:pPr>
      <w:rPr>
        <w:rFont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73B00A32"/>
    <w:multiLevelType w:val="hybridMultilevel"/>
    <w:tmpl w:val="A876408C"/>
    <w:lvl w:ilvl="0" w:tplc="08100017">
      <w:start w:val="1"/>
      <w:numFmt w:val="lowerLetter"/>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75382CA9"/>
    <w:multiLevelType w:val="hybridMultilevel"/>
    <w:tmpl w:val="CBAAE352"/>
    <w:lvl w:ilvl="0" w:tplc="B81A4E2A">
      <w:start w:val="1"/>
      <w:numFmt w:val="decimal"/>
      <w:lvlText w:val="Art. %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15:restartNumberingAfterBreak="0">
    <w:nsid w:val="7C2B3E77"/>
    <w:multiLevelType w:val="hybridMultilevel"/>
    <w:tmpl w:val="2184416A"/>
    <w:lvl w:ilvl="0" w:tplc="7A48AD38">
      <w:start w:val="1"/>
      <w:numFmt w:val="lowerLetter"/>
      <w:lvlText w:val="%1)"/>
      <w:lvlJc w:val="left"/>
      <w:pPr>
        <w:ind w:left="720" w:hanging="360"/>
      </w:pPr>
      <w:rPr>
        <w:rFont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1"/>
  </w:num>
  <w:num w:numId="5">
    <w:abstractNumId w:val="11"/>
  </w:num>
  <w:num w:numId="6">
    <w:abstractNumId w:val="7"/>
  </w:num>
  <w:num w:numId="7">
    <w:abstractNumId w:val="8"/>
  </w:num>
  <w:num w:numId="8">
    <w:abstractNumId w:val="4"/>
  </w:num>
  <w:num w:numId="9">
    <w:abstractNumId w:val="0"/>
  </w:num>
  <w:num w:numId="10">
    <w:abstractNumId w:val="6"/>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7B"/>
    <w:rsid w:val="00006CE1"/>
    <w:rsid w:val="00082556"/>
    <w:rsid w:val="000955B2"/>
    <w:rsid w:val="000C7409"/>
    <w:rsid w:val="001629E5"/>
    <w:rsid w:val="0018438A"/>
    <w:rsid w:val="001C64A2"/>
    <w:rsid w:val="00206223"/>
    <w:rsid w:val="00243546"/>
    <w:rsid w:val="00292622"/>
    <w:rsid w:val="002B1E39"/>
    <w:rsid w:val="0032075C"/>
    <w:rsid w:val="00330B0E"/>
    <w:rsid w:val="00362F6F"/>
    <w:rsid w:val="0046499A"/>
    <w:rsid w:val="004927ED"/>
    <w:rsid w:val="004934ED"/>
    <w:rsid w:val="004C0325"/>
    <w:rsid w:val="00552967"/>
    <w:rsid w:val="0056239A"/>
    <w:rsid w:val="005652CF"/>
    <w:rsid w:val="00565770"/>
    <w:rsid w:val="00570A6F"/>
    <w:rsid w:val="005A3C04"/>
    <w:rsid w:val="005D4165"/>
    <w:rsid w:val="005E0515"/>
    <w:rsid w:val="005E49FD"/>
    <w:rsid w:val="006527B8"/>
    <w:rsid w:val="00697340"/>
    <w:rsid w:val="006A1B89"/>
    <w:rsid w:val="006E5682"/>
    <w:rsid w:val="00711864"/>
    <w:rsid w:val="007261B3"/>
    <w:rsid w:val="007365DC"/>
    <w:rsid w:val="00766E34"/>
    <w:rsid w:val="007721E5"/>
    <w:rsid w:val="0086295F"/>
    <w:rsid w:val="0088192E"/>
    <w:rsid w:val="00886382"/>
    <w:rsid w:val="008972CC"/>
    <w:rsid w:val="008B70E3"/>
    <w:rsid w:val="009172EA"/>
    <w:rsid w:val="00925033"/>
    <w:rsid w:val="009638E5"/>
    <w:rsid w:val="00972761"/>
    <w:rsid w:val="00997E82"/>
    <w:rsid w:val="009B353C"/>
    <w:rsid w:val="009B5D82"/>
    <w:rsid w:val="009D2BF1"/>
    <w:rsid w:val="009F25A2"/>
    <w:rsid w:val="00A154E4"/>
    <w:rsid w:val="00A25FA7"/>
    <w:rsid w:val="00A3259D"/>
    <w:rsid w:val="00A46A7B"/>
    <w:rsid w:val="00A717EB"/>
    <w:rsid w:val="00A97222"/>
    <w:rsid w:val="00AC0EB1"/>
    <w:rsid w:val="00B2036E"/>
    <w:rsid w:val="00B346C0"/>
    <w:rsid w:val="00B45ADA"/>
    <w:rsid w:val="00B47489"/>
    <w:rsid w:val="00B628D8"/>
    <w:rsid w:val="00B90FB3"/>
    <w:rsid w:val="00B93619"/>
    <w:rsid w:val="00BC1E37"/>
    <w:rsid w:val="00BC6412"/>
    <w:rsid w:val="00BD1C72"/>
    <w:rsid w:val="00C35A8F"/>
    <w:rsid w:val="00D05B96"/>
    <w:rsid w:val="00D25CFC"/>
    <w:rsid w:val="00D63543"/>
    <w:rsid w:val="00D70600"/>
    <w:rsid w:val="00D84ECB"/>
    <w:rsid w:val="00DA4F05"/>
    <w:rsid w:val="00DB5FC3"/>
    <w:rsid w:val="00DD21E6"/>
    <w:rsid w:val="00DF607B"/>
    <w:rsid w:val="00E209B2"/>
    <w:rsid w:val="00E20EE6"/>
    <w:rsid w:val="00E35663"/>
    <w:rsid w:val="00E7012F"/>
    <w:rsid w:val="00E9315A"/>
    <w:rsid w:val="00EB0CB9"/>
    <w:rsid w:val="00F264E6"/>
    <w:rsid w:val="00F82869"/>
    <w:rsid w:val="00F84BD3"/>
    <w:rsid w:val="00F9249A"/>
    <w:rsid w:val="00FB725F"/>
    <w:rsid w:val="00FD21D8"/>
    <w:rsid w:val="00FF2C3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8B88"/>
  <w15:docId w15:val="{E0960ED6-68A5-46A4-B166-DE15DE50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6A7B"/>
    <w:pPr>
      <w:spacing w:after="0" w:line="240" w:lineRule="auto"/>
    </w:pPr>
    <w:rPr>
      <w:rFonts w:ascii="Calibri" w:eastAsia="Calibri" w:hAnsi="Calibri" w:cs="Arial"/>
      <w:sz w:val="20"/>
      <w:szCs w:val="20"/>
      <w:lang w:eastAsia="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46A7B"/>
    <w:pPr>
      <w:spacing w:after="0" w:line="240" w:lineRule="auto"/>
      <w:ind w:left="567"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46A7B"/>
    <w:pPr>
      <w:ind w:left="720" w:hanging="567"/>
      <w:contextualSpacing/>
      <w:jc w:val="both"/>
    </w:pPr>
    <w:rPr>
      <w:rFonts w:asciiTheme="minorHAnsi" w:eastAsiaTheme="minorHAnsi" w:hAnsiTheme="minorHAnsi" w:cstheme="minorBidi"/>
      <w:sz w:val="22"/>
      <w:szCs w:val="22"/>
      <w:lang w:eastAsia="en-US"/>
    </w:rPr>
  </w:style>
  <w:style w:type="paragraph" w:styleId="Corpodeltesto2">
    <w:name w:val="Body Text 2"/>
    <w:basedOn w:val="Normale"/>
    <w:link w:val="Corpodeltesto2Carattere"/>
    <w:uiPriority w:val="99"/>
    <w:unhideWhenUsed/>
    <w:rsid w:val="00A46A7B"/>
    <w:pPr>
      <w:spacing w:after="120" w:line="480" w:lineRule="auto"/>
    </w:pPr>
  </w:style>
  <w:style w:type="character" w:customStyle="1" w:styleId="Corpodeltesto2Carattere">
    <w:name w:val="Corpo del testo 2 Carattere"/>
    <w:basedOn w:val="Carpredefinitoparagrafo"/>
    <w:link w:val="Corpodeltesto2"/>
    <w:uiPriority w:val="99"/>
    <w:rsid w:val="00A46A7B"/>
    <w:rPr>
      <w:rFonts w:ascii="Calibri" w:eastAsia="Calibri" w:hAnsi="Calibri" w:cs="Arial"/>
      <w:sz w:val="20"/>
      <w:szCs w:val="20"/>
      <w:lang w:eastAsia="it-CH"/>
    </w:rPr>
  </w:style>
  <w:style w:type="paragraph" w:customStyle="1" w:styleId="Pa3">
    <w:name w:val="Pa3"/>
    <w:basedOn w:val="Normale"/>
    <w:next w:val="Normale"/>
    <w:rsid w:val="00A46A7B"/>
    <w:pPr>
      <w:autoSpaceDE w:val="0"/>
      <w:autoSpaceDN w:val="0"/>
      <w:adjustRightInd w:val="0"/>
      <w:spacing w:line="200" w:lineRule="auto"/>
    </w:pPr>
    <w:rPr>
      <w:rFonts w:ascii="Garamond-Light" w:eastAsia="Times New Roman" w:hAnsi="Garamond-Light" w:cs="Times New Roman"/>
      <w:lang w:val="de-DE" w:eastAsia="de-DE"/>
    </w:rPr>
  </w:style>
  <w:style w:type="paragraph" w:customStyle="1" w:styleId="standard">
    <w:name w:val="standard"/>
    <w:basedOn w:val="Normale"/>
    <w:rsid w:val="00A46A7B"/>
    <w:pPr>
      <w:snapToGrid w:val="0"/>
      <w:jc w:val="both"/>
    </w:pPr>
    <w:rPr>
      <w:rFonts w:ascii="Times" w:eastAsia="Times New Roman" w:hAnsi="Times" w:cs="Times New Roman"/>
      <w:sz w:val="28"/>
      <w:lang w:val="fr-FR"/>
    </w:rPr>
  </w:style>
  <w:style w:type="paragraph" w:customStyle="1" w:styleId="EndnoteTextbis9">
    <w:name w:val="EndnoteTextbis9"/>
    <w:basedOn w:val="Normale"/>
    <w:rsid w:val="009B353C"/>
    <w:pPr>
      <w:spacing w:after="160"/>
      <w:ind w:left="227" w:hanging="227"/>
      <w:jc w:val="both"/>
    </w:pPr>
    <w:rPr>
      <w:rFonts w:ascii="Helvetica" w:eastAsia="Times New Roman" w:hAnsi="Helvetica" w:cs="Times New Roman"/>
      <w:sz w:val="16"/>
      <w:szCs w:val="16"/>
    </w:rPr>
  </w:style>
  <w:style w:type="paragraph" w:styleId="Revisione">
    <w:name w:val="Revision"/>
    <w:hidden/>
    <w:uiPriority w:val="99"/>
    <w:semiHidden/>
    <w:rsid w:val="00F264E6"/>
    <w:pPr>
      <w:spacing w:after="0" w:line="240" w:lineRule="auto"/>
    </w:pPr>
    <w:rPr>
      <w:rFonts w:ascii="Calibri" w:eastAsia="Calibri" w:hAnsi="Calibri" w:cs="Arial"/>
      <w:sz w:val="20"/>
      <w:szCs w:val="20"/>
      <w:lang w:eastAsia="it-CH"/>
    </w:rPr>
  </w:style>
  <w:style w:type="character" w:styleId="Rimandocommento">
    <w:name w:val="annotation reference"/>
    <w:basedOn w:val="Carpredefinitoparagrafo"/>
    <w:uiPriority w:val="99"/>
    <w:semiHidden/>
    <w:unhideWhenUsed/>
    <w:rsid w:val="00F264E6"/>
    <w:rPr>
      <w:sz w:val="16"/>
      <w:szCs w:val="16"/>
    </w:rPr>
  </w:style>
  <w:style w:type="paragraph" w:styleId="Testocommento">
    <w:name w:val="annotation text"/>
    <w:basedOn w:val="Normale"/>
    <w:link w:val="TestocommentoCarattere"/>
    <w:uiPriority w:val="99"/>
    <w:semiHidden/>
    <w:unhideWhenUsed/>
    <w:rsid w:val="00F264E6"/>
  </w:style>
  <w:style w:type="character" w:customStyle="1" w:styleId="TestocommentoCarattere">
    <w:name w:val="Testo commento Carattere"/>
    <w:basedOn w:val="Carpredefinitoparagrafo"/>
    <w:link w:val="Testocommento"/>
    <w:uiPriority w:val="99"/>
    <w:semiHidden/>
    <w:rsid w:val="00F264E6"/>
    <w:rPr>
      <w:rFonts w:ascii="Calibri" w:eastAsia="Calibri" w:hAnsi="Calibri" w:cs="Arial"/>
      <w:sz w:val="20"/>
      <w:szCs w:val="20"/>
      <w:lang w:eastAsia="it-CH"/>
    </w:rPr>
  </w:style>
  <w:style w:type="paragraph" w:styleId="Soggettocommento">
    <w:name w:val="annotation subject"/>
    <w:basedOn w:val="Testocommento"/>
    <w:next w:val="Testocommento"/>
    <w:link w:val="SoggettocommentoCarattere"/>
    <w:uiPriority w:val="99"/>
    <w:semiHidden/>
    <w:unhideWhenUsed/>
    <w:rsid w:val="00F264E6"/>
    <w:rPr>
      <w:b/>
      <w:bCs/>
    </w:rPr>
  </w:style>
  <w:style w:type="character" w:customStyle="1" w:styleId="SoggettocommentoCarattere">
    <w:name w:val="Soggetto commento Carattere"/>
    <w:basedOn w:val="TestocommentoCarattere"/>
    <w:link w:val="Soggettocommento"/>
    <w:uiPriority w:val="99"/>
    <w:semiHidden/>
    <w:rsid w:val="00F264E6"/>
    <w:rPr>
      <w:rFonts w:ascii="Calibri" w:eastAsia="Calibri" w:hAnsi="Calibri" w:cs="Arial"/>
      <w:b/>
      <w:bCs/>
      <w:sz w:val="20"/>
      <w:szCs w:val="20"/>
      <w:lang w:eastAsia="it-CH"/>
    </w:rPr>
  </w:style>
  <w:style w:type="paragraph" w:styleId="Testofumetto">
    <w:name w:val="Balloon Text"/>
    <w:basedOn w:val="Normale"/>
    <w:link w:val="TestofumettoCarattere"/>
    <w:uiPriority w:val="99"/>
    <w:semiHidden/>
    <w:unhideWhenUsed/>
    <w:rsid w:val="00F264E6"/>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F264E6"/>
    <w:rPr>
      <w:rFonts w:ascii="Times New Roman" w:eastAsia="Calibri" w:hAnsi="Times New Roman" w:cs="Times New Roman"/>
      <w:sz w:val="18"/>
      <w:szCs w:val="18"/>
      <w:lang w:eastAsia="it-CH"/>
    </w:rPr>
  </w:style>
  <w:style w:type="paragraph" w:styleId="NormaleWeb">
    <w:name w:val="Normal (Web)"/>
    <w:basedOn w:val="Normale"/>
    <w:uiPriority w:val="99"/>
    <w:unhideWhenUsed/>
    <w:rsid w:val="00570A6F"/>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70A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62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TotalTime>
  <Pages>8</Pages>
  <Words>2534</Words>
  <Characters>14449</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Freddi Ludwig / Iure545</dc:creator>
  <cp:lastModifiedBy>Freddi Ludwig</cp:lastModifiedBy>
  <cp:revision>33</cp:revision>
  <cp:lastPrinted>2020-08-31T09:54:00Z</cp:lastPrinted>
  <dcterms:created xsi:type="dcterms:W3CDTF">2020-08-31T09:17:00Z</dcterms:created>
  <dcterms:modified xsi:type="dcterms:W3CDTF">2021-09-02T13:25:00Z</dcterms:modified>
</cp:coreProperties>
</file>