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951CD5">
        <w:trPr>
          <w:cantSplit/>
        </w:trPr>
        <w:tc>
          <w:tcPr>
            <w:tcW w:w="9206" w:type="dxa"/>
            <w:tcBorders>
              <w:top w:val="nil"/>
              <w:left w:val="nil"/>
              <w:right w:val="nil"/>
            </w:tcBorders>
          </w:tcPr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MANUALE DI AUTOCONTROLLO</w:t>
            </w: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PER LA GESTIONE </w:t>
            </w:r>
          </w:p>
          <w:p w:rsidR="00AC5CBE" w:rsidRDefault="00AC5CBE" w:rsidP="00C70CE9">
            <w:pPr>
              <w:jc w:val="center"/>
              <w:rPr>
                <w:sz w:val="44"/>
                <w:szCs w:val="44"/>
              </w:rPr>
            </w:pPr>
          </w:p>
          <w:p w:rsidR="00E83F25" w:rsidRDefault="00AC5CBE" w:rsidP="00C70C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 w:rsidR="00404230">
              <w:rPr>
                <w:sz w:val="44"/>
                <w:szCs w:val="44"/>
              </w:rPr>
              <w:t>I</w:t>
            </w:r>
            <w:r w:rsidR="00DA68A7">
              <w:rPr>
                <w:sz w:val="44"/>
                <w:szCs w:val="44"/>
              </w:rPr>
              <w:t xml:space="preserve"> PICCOLI ACQUEDOTTI </w:t>
            </w:r>
            <w:r w:rsidR="00A4155A">
              <w:rPr>
                <w:sz w:val="44"/>
                <w:szCs w:val="44"/>
              </w:rPr>
              <w:t xml:space="preserve">FUORI ZONA </w:t>
            </w:r>
          </w:p>
          <w:p w:rsidR="00E83F25" w:rsidRDefault="00E83F25" w:rsidP="00C70CE9">
            <w:pPr>
              <w:jc w:val="center"/>
              <w:rPr>
                <w:sz w:val="44"/>
                <w:szCs w:val="44"/>
              </w:rPr>
            </w:pPr>
          </w:p>
          <w:p w:rsidR="00AC5CBE" w:rsidRDefault="00A4155A" w:rsidP="00C70C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EDIFICABILE</w:t>
            </w:r>
          </w:p>
          <w:p w:rsidR="007523B2" w:rsidRDefault="007523B2" w:rsidP="00C70CE9">
            <w:pPr>
              <w:jc w:val="center"/>
              <w:rPr>
                <w:sz w:val="44"/>
                <w:szCs w:val="44"/>
              </w:rPr>
            </w:pPr>
          </w:p>
          <w:p w:rsidR="007523B2" w:rsidRDefault="007523B2" w:rsidP="00C70C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MicroAQUATI</w:t>
            </w:r>
          </w:p>
          <w:p w:rsidR="009C5B97" w:rsidRDefault="009C5B97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44"/>
                <w:szCs w:val="44"/>
              </w:rPr>
            </w:pPr>
          </w:p>
          <w:p w:rsidR="00951CD5" w:rsidRDefault="00951CD5" w:rsidP="00C70CE9">
            <w:pPr>
              <w:jc w:val="center"/>
              <w:rPr>
                <w:sz w:val="28"/>
              </w:rPr>
            </w:pPr>
          </w:p>
          <w:p w:rsidR="00951CD5" w:rsidRDefault="00951CD5" w:rsidP="00C70CE9">
            <w:pPr>
              <w:jc w:val="center"/>
              <w:rPr>
                <w:sz w:val="28"/>
              </w:rPr>
            </w:pPr>
          </w:p>
          <w:p w:rsidR="00951CD5" w:rsidRDefault="00951CD5" w:rsidP="00C70CE9">
            <w:pPr>
              <w:jc w:val="center"/>
              <w:rPr>
                <w:sz w:val="28"/>
              </w:rPr>
            </w:pPr>
          </w:p>
          <w:p w:rsidR="00951CD5" w:rsidRDefault="00951CD5" w:rsidP="00C70CE9">
            <w:pPr>
              <w:jc w:val="center"/>
              <w:rPr>
                <w:sz w:val="28"/>
              </w:rPr>
            </w:pPr>
          </w:p>
        </w:tc>
      </w:tr>
      <w:tr w:rsidR="00951CD5">
        <w:trPr>
          <w:cantSplit/>
        </w:trPr>
        <w:tc>
          <w:tcPr>
            <w:tcW w:w="9206" w:type="dxa"/>
            <w:tcBorders>
              <w:top w:val="nil"/>
              <w:bottom w:val="nil"/>
            </w:tcBorders>
          </w:tcPr>
          <w:p w:rsidR="00951CD5" w:rsidRDefault="00DA68A7" w:rsidP="00C70CE9">
            <w:pPr>
              <w:jc w:val="center"/>
              <w:rPr>
                <w:sz w:val="48"/>
              </w:rPr>
            </w:pPr>
            <w:r>
              <w:rPr>
                <w:sz w:val="48"/>
              </w:rPr>
              <w:t>ACQUEDOTTO</w:t>
            </w:r>
            <w:r w:rsidR="00951CD5">
              <w:rPr>
                <w:sz w:val="48"/>
              </w:rPr>
              <w:t>:</w:t>
            </w:r>
          </w:p>
          <w:p w:rsidR="00951CD5" w:rsidRDefault="00951CD5" w:rsidP="00C70CE9">
            <w:pPr>
              <w:jc w:val="center"/>
              <w:rPr>
                <w:sz w:val="48"/>
              </w:rPr>
            </w:pPr>
          </w:p>
          <w:p w:rsidR="00951CD5" w:rsidRDefault="00951CD5" w:rsidP="00C70CE9">
            <w:pPr>
              <w:jc w:val="center"/>
              <w:rPr>
                <w:sz w:val="48"/>
              </w:rPr>
            </w:pPr>
            <w:r>
              <w:rPr>
                <w:b/>
                <w:color w:val="FF0000"/>
                <w:sz w:val="52"/>
                <w:szCs w:val="52"/>
              </w:rPr>
              <w:sym w:font="Wingdings" w:char="F040"/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sz w:val="48"/>
              </w:rPr>
              <w:t>................................................</w:t>
            </w:r>
            <w:r w:rsidR="00DA68A7">
              <w:rPr>
                <w:sz w:val="48"/>
              </w:rPr>
              <w:t>.</w:t>
            </w:r>
          </w:p>
        </w:tc>
      </w:tr>
    </w:tbl>
    <w:p w:rsidR="00951CD5" w:rsidRDefault="00951CD5" w:rsidP="00C70CE9"/>
    <w:p w:rsidR="00951CD5" w:rsidRDefault="00951CD5" w:rsidP="00C70CE9"/>
    <w:p w:rsidR="00DA68A7" w:rsidRDefault="00DA68A7" w:rsidP="00C70CE9">
      <w:pPr>
        <w:rPr>
          <w:sz w:val="48"/>
        </w:rPr>
      </w:pPr>
      <w:r w:rsidRPr="00DA68A7">
        <w:rPr>
          <w:sz w:val="28"/>
        </w:rPr>
        <w:t xml:space="preserve">Numero </w:t>
      </w:r>
      <w:r w:rsidR="00AF2032">
        <w:rPr>
          <w:sz w:val="28"/>
        </w:rPr>
        <w:t>massimo</w:t>
      </w:r>
      <w:r w:rsidR="0049168F">
        <w:rPr>
          <w:sz w:val="28"/>
        </w:rPr>
        <w:t xml:space="preserve"> di</w:t>
      </w:r>
      <w:r w:rsidR="00AF2032">
        <w:rPr>
          <w:sz w:val="28"/>
        </w:rPr>
        <w:t xml:space="preserve"> </w:t>
      </w:r>
      <w:r w:rsidRPr="00DA68A7">
        <w:rPr>
          <w:sz w:val="28"/>
        </w:rPr>
        <w:t>utenti serviti:</w:t>
      </w:r>
      <w:r w:rsidRPr="00DA68A7">
        <w:rPr>
          <w:sz w:val="48"/>
        </w:rPr>
        <w:t xml:space="preserve"> ..........</w:t>
      </w:r>
    </w:p>
    <w:p w:rsidR="00984722" w:rsidRDefault="00984722" w:rsidP="00C70CE9">
      <w:pPr>
        <w:rPr>
          <w:sz w:val="48"/>
        </w:rPr>
      </w:pPr>
    </w:p>
    <w:p w:rsidR="00984722" w:rsidRDefault="00984722" w:rsidP="00C70CE9"/>
    <w:p w:rsidR="00984722" w:rsidRDefault="00984722" w:rsidP="00C70CE9">
      <w:pPr>
        <w:jc w:val="both"/>
        <w:sectPr w:rsidR="00984722" w:rsidSect="00EC6CCF">
          <w:footerReference w:type="default" r:id="rId8"/>
          <w:type w:val="nextColumn"/>
          <w:pgSz w:w="11906" w:h="16838" w:code="9"/>
          <w:pgMar w:top="1418" w:right="851" w:bottom="567" w:left="1418" w:header="709" w:footer="540" w:gutter="0"/>
          <w:cols w:space="708"/>
          <w:titlePg/>
          <w:docGrid w:linePitch="360"/>
        </w:sectPr>
      </w:pPr>
    </w:p>
    <w:p w:rsidR="00AF2032" w:rsidRDefault="00DA68A7" w:rsidP="00C70CE9">
      <w:pPr>
        <w:jc w:val="both"/>
      </w:pPr>
      <w:r w:rsidRPr="001E485D">
        <w:lastRenderedPageBreak/>
        <w:t xml:space="preserve">Questo modello di manuale di autocontrollo è rivolto </w:t>
      </w:r>
      <w:r w:rsidR="00B612FD" w:rsidRPr="001E485D">
        <w:t>ai fornitori</w:t>
      </w:r>
      <w:r w:rsidRPr="001E485D">
        <w:t xml:space="preserve"> </w:t>
      </w:r>
      <w:r w:rsidR="00745712" w:rsidRPr="001E485D">
        <w:t xml:space="preserve">di </w:t>
      </w:r>
      <w:r w:rsidRPr="001E485D">
        <w:t>acqua potabile in zone</w:t>
      </w:r>
      <w:r>
        <w:t xml:space="preserve"> discoste, fuori zona edificabile (p.es. monti</w:t>
      </w:r>
      <w:r w:rsidR="00AF2032">
        <w:t>, capanne alpine, alpeggi, ecc</w:t>
      </w:r>
      <w:r w:rsidR="002A413F">
        <w:t>.</w:t>
      </w:r>
      <w:r w:rsidR="00AF2032">
        <w:t>).</w:t>
      </w:r>
    </w:p>
    <w:p w:rsidR="00AF2032" w:rsidRDefault="00AF2032" w:rsidP="00C70CE9">
      <w:pPr>
        <w:jc w:val="both"/>
      </w:pPr>
    </w:p>
    <w:p w:rsidR="00DA68A7" w:rsidRDefault="00AF2032" w:rsidP="00C70CE9">
      <w:pPr>
        <w:jc w:val="both"/>
      </w:pPr>
      <w:r>
        <w:t>N</w:t>
      </w:r>
      <w:r w:rsidR="00DA68A7">
        <w:t xml:space="preserve">asce dalle ceneri del vecchio manuale Aquati, riadattato dal Laboratorio cantonale per le realtà </w:t>
      </w:r>
      <w:r w:rsidR="00A4155A">
        <w:t>dei fornitori di acqua fuori zona edificabile</w:t>
      </w:r>
      <w:r w:rsidR="00DA68A7">
        <w:t>.</w:t>
      </w:r>
    </w:p>
    <w:p w:rsidR="00AF2032" w:rsidRDefault="00AF2032" w:rsidP="00C70CE9">
      <w:pPr>
        <w:jc w:val="both"/>
      </w:pPr>
    </w:p>
    <w:p w:rsidR="00DA68A7" w:rsidRDefault="00DA68A7" w:rsidP="00C70CE9">
      <w:pPr>
        <w:jc w:val="both"/>
      </w:pPr>
      <w:r>
        <w:t>È uno strumento indispensabile per facilitare il settore nell’esecuzione dei compiti richiesti dalla legislazione specifica, a tutela della salute degli utenti e degli operatori.</w:t>
      </w:r>
    </w:p>
    <w:p w:rsidR="00DA68A7" w:rsidRDefault="00DA68A7" w:rsidP="00C70CE9">
      <w:pPr>
        <w:jc w:val="both"/>
      </w:pPr>
    </w:p>
    <w:p w:rsidR="00DA68A7" w:rsidRDefault="00DA68A7" w:rsidP="00C70CE9">
      <w:pPr>
        <w:jc w:val="both"/>
      </w:pPr>
      <w:r>
        <w:t>Esso si basa essenzialmente sulla Legislazione federale sulle derrate alimentari e gli oggetti d’uso.</w:t>
      </w:r>
    </w:p>
    <w:p w:rsidR="00DA68A7" w:rsidRDefault="00DA68A7" w:rsidP="00C70CE9">
      <w:pPr>
        <w:jc w:val="both"/>
      </w:pPr>
    </w:p>
    <w:p w:rsidR="00DA68A7" w:rsidRDefault="00DA68A7" w:rsidP="00C70CE9">
      <w:pPr>
        <w:jc w:val="both"/>
      </w:pPr>
    </w:p>
    <w:p w:rsidR="00951CD5" w:rsidRDefault="00951CD5" w:rsidP="00C70CE9">
      <w:pPr>
        <w:jc w:val="both"/>
      </w:pPr>
    </w:p>
    <w:p w:rsidR="00AF2032" w:rsidRDefault="00951CD5" w:rsidP="00C70CE9">
      <w:pPr>
        <w:jc w:val="both"/>
      </w:pPr>
      <w:r w:rsidRPr="00B02B50">
        <w:rPr>
          <w:b/>
        </w:rPr>
        <w:t>Trattandosi di un modello</w:t>
      </w:r>
      <w:r w:rsidR="00D8688A" w:rsidRPr="00B02B50">
        <w:rPr>
          <w:b/>
        </w:rPr>
        <w:t>,</w:t>
      </w:r>
      <w:r w:rsidRPr="00B02B50">
        <w:rPr>
          <w:b/>
        </w:rPr>
        <w:t xml:space="preserve"> questo documento va completato e adeguato a dipendenza delle peculiarità </w:t>
      </w:r>
      <w:r w:rsidR="0049168F">
        <w:rPr>
          <w:b/>
        </w:rPr>
        <w:t>dell’acquedotto</w:t>
      </w:r>
      <w:r w:rsidRPr="00B02B50">
        <w:rPr>
          <w:b/>
        </w:rPr>
        <w:t>.</w:t>
      </w:r>
      <w:r>
        <w:t xml:space="preserve"> </w:t>
      </w:r>
    </w:p>
    <w:p w:rsidR="00951CD5" w:rsidRDefault="00951CD5" w:rsidP="00C70CE9">
      <w:pPr>
        <w:jc w:val="both"/>
      </w:pPr>
      <w:r>
        <w:t>A tal fine nel testo si utilizzano simboli per indicare dove è necessaria o opportuna un’iniziativa specifica del responsabile:</w:t>
      </w:r>
    </w:p>
    <w:p w:rsidR="00951CD5" w:rsidRDefault="00951CD5" w:rsidP="00C70CE9">
      <w:pPr>
        <w:jc w:val="both"/>
      </w:pPr>
    </w:p>
    <w:p w:rsidR="00951CD5" w:rsidRDefault="00951CD5" w:rsidP="00C70CE9">
      <w:pPr>
        <w:jc w:val="both"/>
      </w:pPr>
    </w:p>
    <w:tbl>
      <w:tblPr>
        <w:tblW w:w="630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</w:tblGrid>
      <w:tr w:rsidR="00951CD5">
        <w:tc>
          <w:tcPr>
            <w:tcW w:w="2880" w:type="dxa"/>
          </w:tcPr>
          <w:p w:rsidR="00951CD5" w:rsidRDefault="00951CD5" w:rsidP="00C70CE9">
            <w:pPr>
              <w:jc w:val="center"/>
            </w:pPr>
          </w:p>
          <w:p w:rsidR="00951CD5" w:rsidRDefault="00951CD5" w:rsidP="00C70CE9">
            <w:pPr>
              <w:jc w:val="center"/>
            </w:pPr>
            <w:r>
              <w:t>Simbolo</w:t>
            </w:r>
          </w:p>
          <w:p w:rsidR="00951CD5" w:rsidRDefault="00951CD5" w:rsidP="00C70CE9">
            <w:pPr>
              <w:jc w:val="center"/>
            </w:pPr>
          </w:p>
        </w:tc>
        <w:tc>
          <w:tcPr>
            <w:tcW w:w="3420" w:type="dxa"/>
          </w:tcPr>
          <w:p w:rsidR="00951CD5" w:rsidRDefault="00951CD5" w:rsidP="00C70CE9">
            <w:pPr>
              <w:jc w:val="center"/>
            </w:pPr>
          </w:p>
          <w:p w:rsidR="00951CD5" w:rsidRDefault="00951CD5" w:rsidP="00C70CE9">
            <w:pPr>
              <w:jc w:val="center"/>
            </w:pPr>
            <w:r>
              <w:t>Significato</w:t>
            </w:r>
          </w:p>
          <w:p w:rsidR="00951CD5" w:rsidRDefault="00951CD5" w:rsidP="00C70CE9">
            <w:pPr>
              <w:jc w:val="center"/>
            </w:pPr>
          </w:p>
        </w:tc>
      </w:tr>
      <w:tr w:rsidR="00951CD5">
        <w:tc>
          <w:tcPr>
            <w:tcW w:w="2880" w:type="dxa"/>
          </w:tcPr>
          <w:p w:rsidR="00951CD5" w:rsidRDefault="00951CD5" w:rsidP="00C70CE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52"/>
                <w:szCs w:val="52"/>
              </w:rPr>
              <w:sym w:font="Wingdings" w:char="F040"/>
            </w:r>
          </w:p>
        </w:tc>
        <w:tc>
          <w:tcPr>
            <w:tcW w:w="3420" w:type="dxa"/>
          </w:tcPr>
          <w:p w:rsidR="00951CD5" w:rsidRDefault="00951CD5" w:rsidP="00C70CE9">
            <w:pPr>
              <w:jc w:val="center"/>
            </w:pPr>
            <w:r>
              <w:t>È necessario completare con le indicazioni richieste</w:t>
            </w:r>
          </w:p>
        </w:tc>
      </w:tr>
    </w:tbl>
    <w:p w:rsidR="00951CD5" w:rsidRDefault="00951CD5" w:rsidP="00C70CE9">
      <w:pPr>
        <w:jc w:val="both"/>
      </w:pPr>
    </w:p>
    <w:p w:rsidR="00F82879" w:rsidRDefault="00F82879" w:rsidP="00C70CE9">
      <w:pPr>
        <w:jc w:val="both"/>
      </w:pPr>
    </w:p>
    <w:p w:rsidR="00F82879" w:rsidRDefault="00F82879" w:rsidP="00C70CE9">
      <w:pPr>
        <w:jc w:val="both"/>
      </w:pPr>
    </w:p>
    <w:p w:rsidR="00951CD5" w:rsidRDefault="00951CD5" w:rsidP="00C70CE9">
      <w:pPr>
        <w:jc w:val="both"/>
      </w:pPr>
    </w:p>
    <w:p w:rsidR="0052610A" w:rsidRDefault="0052610A" w:rsidP="00C70CE9">
      <w:pPr>
        <w:jc w:val="both"/>
      </w:pPr>
    </w:p>
    <w:p w:rsidR="0052610A" w:rsidRDefault="0052610A" w:rsidP="00C70CE9">
      <w:pPr>
        <w:jc w:val="both"/>
      </w:pPr>
    </w:p>
    <w:p w:rsidR="0052610A" w:rsidRDefault="0052610A" w:rsidP="00C70CE9">
      <w:pPr>
        <w:jc w:val="both"/>
      </w:pPr>
      <w:r>
        <w:t>Questo modello di manuale è scaricabile gratuitamente dal sito del Laboratorio cantonale (</w:t>
      </w:r>
      <w:hyperlink r:id="rId9" w:history="1">
        <w:r>
          <w:rPr>
            <w:rStyle w:val="Collegamentoipertestuale"/>
          </w:rPr>
          <w:t>http://www.ti.ch/laboratorio</w:t>
        </w:r>
      </w:hyperlink>
      <w:r>
        <w:t>).</w:t>
      </w:r>
    </w:p>
    <w:p w:rsidR="0052610A" w:rsidRDefault="0052610A" w:rsidP="00C70CE9">
      <w:pPr>
        <w:jc w:val="both"/>
      </w:pPr>
    </w:p>
    <w:p w:rsidR="0052610A" w:rsidRDefault="0052610A" w:rsidP="00C70CE9">
      <w:pPr>
        <w:jc w:val="both"/>
      </w:pPr>
    </w:p>
    <w:p w:rsidR="0052610A" w:rsidRDefault="0052610A" w:rsidP="00C70CE9">
      <w:pPr>
        <w:jc w:val="both"/>
      </w:pPr>
    </w:p>
    <w:p w:rsidR="0052610A" w:rsidRDefault="0052610A" w:rsidP="00C70CE9">
      <w:pPr>
        <w:jc w:val="both"/>
      </w:pPr>
    </w:p>
    <w:p w:rsidR="00984722" w:rsidRDefault="00984722" w:rsidP="00C70CE9">
      <w:pPr>
        <w:jc w:val="both"/>
        <w:sectPr w:rsidR="00984722" w:rsidSect="00C70CE9">
          <w:type w:val="nextColumn"/>
          <w:pgSz w:w="11906" w:h="16838" w:code="9"/>
          <w:pgMar w:top="1418" w:right="851" w:bottom="567" w:left="1418" w:header="709" w:footer="540" w:gutter="0"/>
          <w:cols w:space="708"/>
          <w:docGrid w:linePitch="360"/>
        </w:sectPr>
      </w:pPr>
    </w:p>
    <w:p w:rsidR="00886452" w:rsidRDefault="00886452" w:rsidP="00886452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z w:val="28"/>
        </w:rPr>
        <w:tab/>
        <w:t>Introduzione</w:t>
      </w:r>
    </w:p>
    <w:p w:rsidR="00886452" w:rsidRPr="00B55CE4" w:rsidRDefault="00886452" w:rsidP="00B55CE4">
      <w:pPr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3"/>
        <w:gridCol w:w="7842"/>
      </w:tblGrid>
      <w:tr w:rsidR="00886452" w:rsidTr="00886452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452" w:rsidRDefault="00886452" w:rsidP="00886452">
            <w:pPr>
              <w:jc w:val="both"/>
            </w:pPr>
            <w:r>
              <w:t>1.1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452" w:rsidRDefault="00886452" w:rsidP="00886452">
            <w:pPr>
              <w:jc w:val="both"/>
            </w:pPr>
            <w:r>
              <w:t xml:space="preserve">Basi legali </w:t>
            </w:r>
          </w:p>
        </w:tc>
      </w:tr>
      <w:tr w:rsidR="00886452" w:rsidTr="00886452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452" w:rsidRDefault="00886452" w:rsidP="00886452">
            <w:pPr>
              <w:jc w:val="both"/>
            </w:pPr>
            <w:r>
              <w:t>1.2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452" w:rsidRDefault="00886452" w:rsidP="00886452">
            <w:pPr>
              <w:jc w:val="both"/>
            </w:pPr>
            <w:r>
              <w:t>Direttive SSIGA</w:t>
            </w:r>
          </w:p>
        </w:tc>
      </w:tr>
    </w:tbl>
    <w:p w:rsidR="00886452" w:rsidRPr="00B55CE4" w:rsidRDefault="00886452" w:rsidP="00B55CE4">
      <w:pPr>
        <w:jc w:val="both"/>
        <w:rPr>
          <w:b/>
          <w:sz w:val="20"/>
        </w:rPr>
      </w:pPr>
    </w:p>
    <w:p w:rsidR="00886452" w:rsidRDefault="00886452" w:rsidP="00886452">
      <w:pPr>
        <w:tabs>
          <w:tab w:val="left" w:pos="426"/>
        </w:tabs>
        <w:spacing w:line="360" w:lineRule="atLeast"/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 w:rsidR="00EC2B61">
        <w:rPr>
          <w:b/>
          <w:sz w:val="28"/>
        </w:rPr>
        <w:t>Organizzazione aziendale</w:t>
      </w:r>
    </w:p>
    <w:p w:rsidR="003036F8" w:rsidRPr="00B55CE4" w:rsidRDefault="003036F8" w:rsidP="00B55CE4">
      <w:pPr>
        <w:tabs>
          <w:tab w:val="left" w:pos="426"/>
        </w:tabs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3036F8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2.1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Responsabilità</w:t>
            </w:r>
          </w:p>
        </w:tc>
      </w:tr>
      <w:tr w:rsidR="003036F8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2.2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Dati anagrafici e Responsabili</w:t>
            </w:r>
          </w:p>
        </w:tc>
      </w:tr>
      <w:tr w:rsidR="003036F8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2.3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6F8" w:rsidRDefault="003036F8" w:rsidP="00E83F25">
            <w:pPr>
              <w:jc w:val="both"/>
              <w:rPr>
                <w:b/>
                <w:sz w:val="28"/>
              </w:rPr>
            </w:pPr>
            <w:r>
              <w:t>Collocazione degli esemplari</w:t>
            </w:r>
          </w:p>
        </w:tc>
      </w:tr>
    </w:tbl>
    <w:p w:rsidR="003036F8" w:rsidRPr="00B55CE4" w:rsidRDefault="003036F8" w:rsidP="00B55CE4">
      <w:pPr>
        <w:tabs>
          <w:tab w:val="left" w:pos="426"/>
        </w:tabs>
        <w:jc w:val="both"/>
        <w:rPr>
          <w:b/>
          <w:sz w:val="20"/>
        </w:rPr>
      </w:pPr>
    </w:p>
    <w:p w:rsidR="00EC2B61" w:rsidRDefault="00EC2B61" w:rsidP="00EC2B61">
      <w:pPr>
        <w:tabs>
          <w:tab w:val="left" w:pos="426"/>
        </w:tabs>
        <w:spacing w:line="360" w:lineRule="atLeast"/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Documentazione tecnica</w:t>
      </w:r>
    </w:p>
    <w:p w:rsidR="00EC2B61" w:rsidRPr="00B55CE4" w:rsidRDefault="00EC2B61" w:rsidP="00B55CE4">
      <w:pPr>
        <w:tabs>
          <w:tab w:val="left" w:pos="426"/>
        </w:tabs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Punti critici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Schema idraulico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Planimetria generale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Dati sulle captazioni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3.5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Impianti di trattamento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3.6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Serbatoi</w:t>
            </w:r>
          </w:p>
        </w:tc>
      </w:tr>
      <w:tr w:rsidR="00EC2B6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3.7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61" w:rsidRDefault="00EC2B61" w:rsidP="00E83F25">
            <w:pPr>
              <w:jc w:val="both"/>
            </w:pPr>
            <w:r>
              <w:t>Rete di distribuzione</w:t>
            </w:r>
          </w:p>
        </w:tc>
      </w:tr>
    </w:tbl>
    <w:p w:rsidR="00EC2B61" w:rsidRPr="00B55CE4" w:rsidRDefault="00EC2B61" w:rsidP="00B55CE4">
      <w:pPr>
        <w:tabs>
          <w:tab w:val="left" w:pos="426"/>
        </w:tabs>
        <w:jc w:val="both"/>
        <w:rPr>
          <w:b/>
          <w:sz w:val="20"/>
        </w:rPr>
      </w:pPr>
    </w:p>
    <w:p w:rsidR="00AD72F5" w:rsidRDefault="00AD72F5" w:rsidP="00AD72F5">
      <w:pPr>
        <w:tabs>
          <w:tab w:val="left" w:pos="426"/>
        </w:tabs>
        <w:spacing w:line="360" w:lineRule="atLeast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Moduli di controllo</w:t>
      </w:r>
    </w:p>
    <w:p w:rsidR="00AD72F5" w:rsidRPr="00B55CE4" w:rsidRDefault="00AD72F5" w:rsidP="00B55CE4">
      <w:pPr>
        <w:tabs>
          <w:tab w:val="left" w:pos="426"/>
        </w:tabs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Controllo zone di protezione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Controllo sorgenti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Controllo serbatoi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D9723D" w:rsidRDefault="00AD72F5" w:rsidP="00E83F25">
            <w:pPr>
              <w:jc w:val="both"/>
              <w:rPr>
                <w:i/>
              </w:rPr>
            </w:pPr>
            <w:r>
              <w:t>Controllo impianti di clorazione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4.5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D9723D" w:rsidRDefault="00AD72F5" w:rsidP="00E83F25">
            <w:pPr>
              <w:jc w:val="both"/>
              <w:rPr>
                <w:i/>
              </w:rPr>
            </w:pPr>
            <w:r>
              <w:t>Controllo impianti di disinfezione a raggi UV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4.6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D9723D" w:rsidRDefault="00AD72F5" w:rsidP="00E83F25">
            <w:pPr>
              <w:jc w:val="both"/>
              <w:rPr>
                <w:i/>
              </w:rPr>
            </w:pPr>
            <w:r>
              <w:t>Controllo perdite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4.7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D9723D" w:rsidRDefault="00AD72F5" w:rsidP="00E83F25">
            <w:pPr>
              <w:jc w:val="both"/>
              <w:rPr>
                <w:i/>
              </w:rPr>
            </w:pPr>
            <w:r>
              <w:t>Spurghi rete</w:t>
            </w:r>
          </w:p>
        </w:tc>
      </w:tr>
      <w:tr w:rsidR="00AD72F5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Default="00AD72F5" w:rsidP="00E83F25">
            <w:pPr>
              <w:jc w:val="both"/>
            </w:pPr>
            <w:r>
              <w:t>4.8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D9723D" w:rsidRDefault="00AD72F5" w:rsidP="00E83F25">
            <w:pPr>
              <w:jc w:val="both"/>
            </w:pPr>
            <w:r>
              <w:t>Tabella dei prelievi</w:t>
            </w:r>
          </w:p>
        </w:tc>
      </w:tr>
    </w:tbl>
    <w:p w:rsidR="00AD72F5" w:rsidRPr="00B55CE4" w:rsidRDefault="00AD72F5" w:rsidP="00B55CE4">
      <w:pPr>
        <w:tabs>
          <w:tab w:val="left" w:pos="426"/>
        </w:tabs>
        <w:jc w:val="both"/>
        <w:rPr>
          <w:b/>
          <w:sz w:val="20"/>
        </w:rPr>
      </w:pPr>
    </w:p>
    <w:p w:rsidR="00AD72F5" w:rsidRPr="00DA4032" w:rsidRDefault="00AD72F5" w:rsidP="00AD72F5">
      <w:pPr>
        <w:tabs>
          <w:tab w:val="left" w:pos="426"/>
        </w:tabs>
        <w:spacing w:line="360" w:lineRule="atLeast"/>
        <w:jc w:val="both"/>
        <w:rPr>
          <w:b/>
          <w:sz w:val="28"/>
        </w:rPr>
      </w:pPr>
      <w:r w:rsidRPr="00DA4032">
        <w:rPr>
          <w:b/>
          <w:sz w:val="28"/>
        </w:rPr>
        <w:t>5.</w:t>
      </w:r>
      <w:r w:rsidRPr="00DA4032">
        <w:rPr>
          <w:b/>
          <w:sz w:val="28"/>
        </w:rPr>
        <w:tab/>
        <w:t>Informazioni utili</w:t>
      </w:r>
    </w:p>
    <w:p w:rsidR="00AD72F5" w:rsidRPr="00B55CE4" w:rsidRDefault="00AD72F5" w:rsidP="00B55CE4">
      <w:pPr>
        <w:tabs>
          <w:tab w:val="left" w:pos="426"/>
        </w:tabs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AD72F5" w:rsidRPr="00B242B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242B1">
              <w:rPr>
                <w:szCs w:val="24"/>
              </w:rPr>
              <w:t>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Prelievo campioni</w:t>
            </w:r>
          </w:p>
        </w:tc>
      </w:tr>
      <w:tr w:rsidR="00AD72F5" w:rsidRPr="00B242B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242B1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Intervento in caso di non conformità</w:t>
            </w:r>
          </w:p>
        </w:tc>
      </w:tr>
      <w:tr w:rsidR="00AD72F5" w:rsidRPr="00B242B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242B1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 w:rsidRPr="00B70B14">
              <w:rPr>
                <w:szCs w:val="24"/>
              </w:rPr>
              <w:t>Esempio annuncio di non potabilità</w:t>
            </w:r>
          </w:p>
        </w:tc>
      </w:tr>
      <w:tr w:rsidR="00AD72F5" w:rsidRPr="00B242B1" w:rsidTr="00E83F25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242B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2F5" w:rsidRPr="00B242B1" w:rsidRDefault="00AD72F5" w:rsidP="00E83F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Numeri utili</w:t>
            </w:r>
          </w:p>
        </w:tc>
      </w:tr>
    </w:tbl>
    <w:p w:rsidR="00AD72F5" w:rsidRPr="00B55CE4" w:rsidRDefault="00AD72F5" w:rsidP="00B55CE4">
      <w:pPr>
        <w:tabs>
          <w:tab w:val="left" w:pos="426"/>
        </w:tabs>
        <w:jc w:val="both"/>
        <w:rPr>
          <w:b/>
          <w:sz w:val="20"/>
        </w:rPr>
      </w:pPr>
    </w:p>
    <w:p w:rsidR="00886452" w:rsidRDefault="00DA4032" w:rsidP="00886452">
      <w:pPr>
        <w:tabs>
          <w:tab w:val="left" w:pos="426"/>
        </w:tabs>
        <w:spacing w:line="360" w:lineRule="atLeast"/>
        <w:jc w:val="both"/>
        <w:rPr>
          <w:b/>
          <w:sz w:val="28"/>
        </w:rPr>
      </w:pPr>
      <w:r>
        <w:rPr>
          <w:b/>
          <w:sz w:val="28"/>
        </w:rPr>
        <w:t>6</w:t>
      </w:r>
      <w:r w:rsidR="00886452">
        <w:rPr>
          <w:b/>
          <w:sz w:val="28"/>
        </w:rPr>
        <w:t>.</w:t>
      </w:r>
      <w:r w:rsidR="00886452">
        <w:rPr>
          <w:b/>
          <w:sz w:val="28"/>
        </w:rPr>
        <w:tab/>
        <w:t>Archivio</w:t>
      </w:r>
    </w:p>
    <w:p w:rsidR="00E83F25" w:rsidRPr="00B55CE4" w:rsidRDefault="00E83F25" w:rsidP="00B55CE4">
      <w:pPr>
        <w:tabs>
          <w:tab w:val="left" w:pos="426"/>
        </w:tabs>
        <w:jc w:val="both"/>
        <w:rPr>
          <w:sz w:val="20"/>
        </w:rPr>
      </w:pPr>
    </w:p>
    <w:p w:rsidR="00E83F25" w:rsidRDefault="00E83F25" w:rsidP="00886452">
      <w:pPr>
        <w:tabs>
          <w:tab w:val="left" w:pos="426"/>
        </w:tabs>
        <w:spacing w:line="360" w:lineRule="atLeast"/>
        <w:jc w:val="both"/>
        <w:rPr>
          <w:b/>
          <w:sz w:val="28"/>
        </w:rPr>
      </w:pPr>
    </w:p>
    <w:p w:rsidR="00BA1581" w:rsidRDefault="00BA1581" w:rsidP="00C70CE9">
      <w:pPr>
        <w:tabs>
          <w:tab w:val="left" w:pos="426"/>
        </w:tabs>
        <w:jc w:val="both"/>
        <w:rPr>
          <w:b/>
          <w:sz w:val="28"/>
        </w:rPr>
      </w:pPr>
    </w:p>
    <w:p w:rsidR="00886452" w:rsidRDefault="00886452" w:rsidP="00C70CE9">
      <w:pPr>
        <w:tabs>
          <w:tab w:val="left" w:pos="426"/>
        </w:tabs>
        <w:jc w:val="both"/>
        <w:rPr>
          <w:b/>
          <w:sz w:val="28"/>
        </w:rPr>
        <w:sectPr w:rsidR="00886452" w:rsidSect="00E83F25">
          <w:headerReference w:type="default" r:id="rId10"/>
          <w:pgSz w:w="11906" w:h="16838" w:code="9"/>
          <w:pgMar w:top="1418" w:right="851" w:bottom="567" w:left="1418" w:header="709" w:footer="540" w:gutter="0"/>
          <w:cols w:space="708"/>
          <w:docGrid w:linePitch="360"/>
        </w:sectPr>
      </w:pPr>
    </w:p>
    <w:p w:rsidR="003364BA" w:rsidRPr="00B55CE4" w:rsidRDefault="003364BA" w:rsidP="003364BA">
      <w:pPr>
        <w:jc w:val="both"/>
        <w:rPr>
          <w:b/>
          <w:sz w:val="20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3"/>
        <w:gridCol w:w="7842"/>
      </w:tblGrid>
      <w:tr w:rsidR="003364BA" w:rsidRPr="00124C63" w:rsidTr="003364BA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1.1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Basi legali</w:t>
            </w:r>
          </w:p>
          <w:p w:rsidR="008A3D59" w:rsidRPr="001E485D" w:rsidRDefault="008A3D59" w:rsidP="008A3D59">
            <w:pPr>
              <w:spacing w:before="120" w:after="120"/>
              <w:ind w:left="170"/>
              <w:jc w:val="both"/>
              <w:rPr>
                <w:sz w:val="20"/>
                <w:szCs w:val="24"/>
                <w:lang w:eastAsia="it-CH"/>
              </w:rPr>
            </w:pPr>
            <w:r w:rsidRPr="001E485D">
              <w:rPr>
                <w:sz w:val="20"/>
                <w:szCs w:val="24"/>
                <w:lang w:eastAsia="it-CH"/>
              </w:rPr>
              <w:t>Legge federale sulle derrate alimentari e gli oggetti d'uso (LDerr)</w:t>
            </w:r>
          </w:p>
          <w:p w:rsidR="008A3D59" w:rsidRPr="001E485D" w:rsidRDefault="008A3D59" w:rsidP="008A3D59">
            <w:pPr>
              <w:spacing w:before="120" w:after="120"/>
              <w:ind w:left="170"/>
              <w:jc w:val="both"/>
              <w:rPr>
                <w:rFonts w:cs="Arial"/>
                <w:bCs/>
                <w:sz w:val="20"/>
                <w:szCs w:val="24"/>
                <w:lang w:eastAsia="it-CH"/>
              </w:rPr>
            </w:pPr>
            <w:r w:rsidRPr="001E485D">
              <w:rPr>
                <w:rFonts w:cs="Arial"/>
                <w:bCs/>
                <w:sz w:val="20"/>
                <w:szCs w:val="24"/>
                <w:lang w:eastAsia="it-CH"/>
              </w:rPr>
              <w:t>Ordinanza sulle derrate alimentari e gli oggetti d'uso (ODerr)</w:t>
            </w:r>
          </w:p>
          <w:p w:rsidR="008A3D59" w:rsidRPr="001E485D" w:rsidRDefault="008A3D59" w:rsidP="008A3D59">
            <w:pPr>
              <w:spacing w:before="120" w:after="120"/>
              <w:ind w:left="170"/>
              <w:jc w:val="both"/>
            </w:pPr>
            <w:r w:rsidRPr="001E485D">
              <w:rPr>
                <w:sz w:val="20"/>
              </w:rPr>
              <w:t>Ordinanza del DFI sull'acqua potabile e sull'acqua per piscine e docce accessibili al pubblico (OPPD)</w:t>
            </w:r>
          </w:p>
        </w:tc>
      </w:tr>
      <w:tr w:rsidR="003364BA" w:rsidTr="003364BA">
        <w:trPr>
          <w:cantSplit/>
        </w:trPr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1.2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Direttive SSIGA</w:t>
            </w:r>
          </w:p>
          <w:p w:rsidR="008A3D59" w:rsidRPr="001E485D" w:rsidRDefault="008A3D59" w:rsidP="008A3D59">
            <w:pPr>
              <w:pStyle w:val="Titolo1"/>
              <w:spacing w:before="120" w:after="120"/>
              <w:ind w:left="170"/>
              <w:rPr>
                <w:bCs w:val="0"/>
                <w:i/>
                <w:iCs/>
                <w:sz w:val="20"/>
                <w:szCs w:val="24"/>
              </w:rPr>
            </w:pPr>
            <w:r w:rsidRPr="001E485D">
              <w:rPr>
                <w:bCs w:val="0"/>
                <w:sz w:val="20"/>
                <w:szCs w:val="24"/>
                <w:lang w:val="it-IT"/>
              </w:rPr>
              <w:t xml:space="preserve">Direttiva SSIGA W3 </w:t>
            </w:r>
            <w:r w:rsidRPr="001E485D">
              <w:rPr>
                <w:bCs w:val="0"/>
                <w:i/>
                <w:iCs/>
                <w:sz w:val="20"/>
                <w:szCs w:val="24"/>
              </w:rPr>
              <w:t>„Impianti per l’acqua potabile”</w:t>
            </w:r>
          </w:p>
          <w:p w:rsidR="008A3D59" w:rsidRPr="001E485D" w:rsidRDefault="008A3D59" w:rsidP="008A3D59">
            <w:pPr>
              <w:pStyle w:val="Titolo1"/>
              <w:spacing w:before="120" w:after="120"/>
              <w:ind w:left="170"/>
              <w:rPr>
                <w:bCs w:val="0"/>
                <w:sz w:val="20"/>
                <w:szCs w:val="24"/>
                <w:lang w:val="it-IT"/>
              </w:rPr>
            </w:pPr>
            <w:r w:rsidRPr="001E485D">
              <w:rPr>
                <w:bCs w:val="0"/>
                <w:sz w:val="20"/>
                <w:szCs w:val="24"/>
                <w:lang w:val="it-IT"/>
              </w:rPr>
              <w:t>Direttiva SSIGA W4 „Distribuzione d'acqua”</w:t>
            </w:r>
          </w:p>
          <w:p w:rsidR="008A3D59" w:rsidRPr="001E485D" w:rsidRDefault="008A3D59" w:rsidP="008A3D59">
            <w:pPr>
              <w:pStyle w:val="Titolo1"/>
              <w:spacing w:before="120" w:after="120"/>
              <w:ind w:left="170"/>
              <w:rPr>
                <w:bCs w:val="0"/>
                <w:sz w:val="20"/>
                <w:szCs w:val="24"/>
                <w:lang w:val="it-IT"/>
              </w:rPr>
            </w:pPr>
            <w:r w:rsidRPr="001E485D">
              <w:rPr>
                <w:bCs w:val="0"/>
                <w:sz w:val="20"/>
                <w:szCs w:val="24"/>
                <w:lang w:val="it-IT"/>
              </w:rPr>
              <w:t>Direttiva SSIGA W6 „Studio, costruzione e esercizio dei serbatoi”</w:t>
            </w:r>
          </w:p>
          <w:p w:rsidR="008A3D59" w:rsidRPr="001E485D" w:rsidRDefault="008A3D59" w:rsidP="008A3D59">
            <w:pPr>
              <w:pStyle w:val="Titolo1"/>
              <w:spacing w:before="120" w:after="120"/>
              <w:ind w:left="170"/>
              <w:rPr>
                <w:bCs w:val="0"/>
                <w:sz w:val="20"/>
                <w:szCs w:val="24"/>
                <w:lang w:val="it-IT"/>
              </w:rPr>
            </w:pPr>
            <w:r w:rsidRPr="001E485D">
              <w:rPr>
                <w:bCs w:val="0"/>
                <w:sz w:val="20"/>
                <w:szCs w:val="24"/>
                <w:lang w:val="it-IT"/>
              </w:rPr>
              <w:t>Direttiva SSIGA W10 „Studio, costruzione e esercizio delle sorgenti”</w:t>
            </w:r>
          </w:p>
        </w:tc>
      </w:tr>
    </w:tbl>
    <w:p w:rsidR="003364BA" w:rsidRDefault="003364BA" w:rsidP="00C70CE9">
      <w:pPr>
        <w:pStyle w:val="Titolo1"/>
        <w:jc w:val="both"/>
        <w:rPr>
          <w:b/>
          <w:sz w:val="24"/>
          <w:szCs w:val="24"/>
          <w:lang w:eastAsia="it-CH"/>
        </w:rPr>
      </w:pPr>
    </w:p>
    <w:p w:rsidR="003364BA" w:rsidRDefault="003364BA" w:rsidP="00C70CE9">
      <w:pPr>
        <w:pStyle w:val="Titolo1"/>
        <w:jc w:val="both"/>
        <w:rPr>
          <w:b/>
          <w:sz w:val="24"/>
          <w:szCs w:val="24"/>
          <w:lang w:eastAsia="it-CH"/>
        </w:rPr>
      </w:pPr>
    </w:p>
    <w:p w:rsidR="003364BA" w:rsidRDefault="003364BA" w:rsidP="00C70CE9">
      <w:pPr>
        <w:pStyle w:val="Titolo1"/>
        <w:jc w:val="both"/>
        <w:rPr>
          <w:b/>
          <w:sz w:val="24"/>
          <w:szCs w:val="24"/>
          <w:lang w:eastAsia="it-CH"/>
        </w:rPr>
      </w:pPr>
    </w:p>
    <w:p w:rsidR="003364BA" w:rsidRDefault="003364BA" w:rsidP="00C70CE9">
      <w:pPr>
        <w:pStyle w:val="Titolo1"/>
        <w:jc w:val="both"/>
        <w:rPr>
          <w:b/>
          <w:sz w:val="24"/>
          <w:szCs w:val="24"/>
          <w:lang w:eastAsia="it-CH"/>
        </w:rPr>
        <w:sectPr w:rsidR="003364BA" w:rsidSect="00C70CE9">
          <w:headerReference w:type="default" r:id="rId11"/>
          <w:type w:val="nextColumn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7E18C9" w:rsidRPr="00E83F25" w:rsidRDefault="007E18C9" w:rsidP="00C70CE9">
      <w:pPr>
        <w:pStyle w:val="Titolo1"/>
        <w:jc w:val="both"/>
        <w:rPr>
          <w:b/>
          <w:sz w:val="24"/>
          <w:szCs w:val="24"/>
          <w:lang w:eastAsia="it-CH"/>
        </w:rPr>
      </w:pPr>
      <w:r w:rsidRPr="00E83F25">
        <w:rPr>
          <w:b/>
          <w:sz w:val="24"/>
          <w:szCs w:val="24"/>
          <w:lang w:eastAsia="it-CH"/>
        </w:rPr>
        <w:lastRenderedPageBreak/>
        <w:t>Legge federale sulle derrate alimentari e gli oggetti d'uso (LDerr) del 20 giugno 2014</w:t>
      </w:r>
      <w:r w:rsidR="00E83F25" w:rsidRPr="00E83F25">
        <w:rPr>
          <w:b/>
          <w:sz w:val="24"/>
          <w:szCs w:val="24"/>
          <w:lang w:eastAsia="it-CH"/>
        </w:rPr>
        <w:t xml:space="preserve">, </w:t>
      </w:r>
      <w:r w:rsidR="00E83F25" w:rsidRPr="00E83F25">
        <w:rPr>
          <w:b/>
          <w:sz w:val="24"/>
          <w:szCs w:val="24"/>
          <w:lang w:val="it-IT"/>
        </w:rPr>
        <w:t xml:space="preserve">(Stato 1° </w:t>
      </w:r>
      <w:r w:rsidR="001E485D">
        <w:rPr>
          <w:b/>
          <w:sz w:val="24"/>
          <w:szCs w:val="24"/>
          <w:lang w:val="it-IT"/>
        </w:rPr>
        <w:t>gennaio</w:t>
      </w:r>
      <w:r w:rsidR="00E83F25" w:rsidRPr="00E83F25">
        <w:rPr>
          <w:b/>
          <w:sz w:val="24"/>
          <w:szCs w:val="24"/>
          <w:lang w:val="it-IT"/>
        </w:rPr>
        <w:t xml:space="preserve"> 202</w:t>
      </w:r>
      <w:r w:rsidR="001E485D">
        <w:rPr>
          <w:b/>
          <w:sz w:val="24"/>
          <w:szCs w:val="24"/>
          <w:lang w:val="it-IT"/>
        </w:rPr>
        <w:t>2</w:t>
      </w:r>
      <w:r w:rsidR="00E83F25" w:rsidRPr="00E83F25">
        <w:rPr>
          <w:b/>
          <w:sz w:val="24"/>
          <w:szCs w:val="24"/>
          <w:lang w:val="it-IT"/>
        </w:rPr>
        <w:t>)</w:t>
      </w:r>
    </w:p>
    <w:p w:rsidR="007E18C9" w:rsidRPr="00E83F25" w:rsidRDefault="007E18C9" w:rsidP="00C70CE9">
      <w:pPr>
        <w:rPr>
          <w:szCs w:val="24"/>
          <w:lang w:val="it-CH" w:eastAsia="it-CH"/>
        </w:rPr>
      </w:pPr>
    </w:p>
    <w:p w:rsidR="007E18C9" w:rsidRPr="0084185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2" w:anchor="a26" w:history="1">
        <w:r w:rsidR="007E18C9" w:rsidRPr="00841855">
          <w:rPr>
            <w:rStyle w:val="Enfasigrassetto"/>
            <w:rFonts w:ascii="Arial" w:hAnsi="Arial" w:cs="Arial"/>
            <w:sz w:val="24"/>
            <w:szCs w:val="24"/>
          </w:rPr>
          <w:t>Art. 26</w:t>
        </w:r>
        <w:r w:rsidR="007E18C9" w:rsidRPr="0084185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Controllo autonomo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Chiunque fabbrica, tratta, deposita, trasporta, immette sul mercato, importa, esporta o fa transitare derrate alimentari od oggetti d'uso deve provvedere affinché siano rispettate le condizioni legali. È tenuto al controllo autonomo.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Il controllo ufficiale non libera dall'obbligo del controllo autonomo.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bookmarkStart w:id="0" w:name="a27"/>
    <w:bookmarkEnd w:id="0"/>
    <w:p w:rsidR="007E18C9" w:rsidRPr="00E83F25" w:rsidRDefault="007E18C9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83F25">
        <w:rPr>
          <w:sz w:val="24"/>
          <w:szCs w:val="24"/>
        </w:rPr>
        <w:fldChar w:fldCharType="begin"/>
      </w:r>
      <w:r w:rsidRPr="00E83F25">
        <w:rPr>
          <w:sz w:val="24"/>
          <w:szCs w:val="24"/>
        </w:rPr>
        <w:instrText xml:space="preserve"> HYPERLINK "https://www.admin.ch/opc/it/classified-compilation/20101912/index.html" \l "a27" </w:instrText>
      </w:r>
      <w:r w:rsidRPr="00E83F25">
        <w:rPr>
          <w:sz w:val="24"/>
          <w:szCs w:val="24"/>
        </w:rPr>
        <w:fldChar w:fldCharType="separate"/>
      </w:r>
      <w:r w:rsidRPr="00E83F25">
        <w:rPr>
          <w:rStyle w:val="Enfasigrassetto"/>
          <w:rFonts w:ascii="Arial" w:hAnsi="Arial" w:cs="Arial"/>
          <w:sz w:val="24"/>
          <w:szCs w:val="24"/>
        </w:rPr>
        <w:t>Art. 27</w:t>
      </w:r>
      <w:r w:rsidRPr="00E83F25">
        <w:rPr>
          <w:rStyle w:val="Collegamentoipertestuale"/>
          <w:rFonts w:ascii="Arial" w:hAnsi="Arial" w:cs="Arial"/>
          <w:color w:val="auto"/>
          <w:sz w:val="24"/>
          <w:szCs w:val="24"/>
        </w:rPr>
        <w:t xml:space="preserve"> Garanzia della protezione della salute</w:t>
      </w:r>
      <w:r w:rsidRPr="00E83F25">
        <w:rPr>
          <w:sz w:val="24"/>
          <w:szCs w:val="24"/>
        </w:rPr>
        <w:fldChar w:fldCharType="end"/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Chiunque constata che derrate alimentari od oggetti d'uso da lui immessi sul mercato possono mettere in pericolo la salute deve assicurarsi che i consumatori non ne subiscano alcun pregiudizio.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7E18C9" w:rsidRPr="00E83F2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3" w:anchor="a30" w:history="1">
        <w:r w:rsidR="007E18C9" w:rsidRPr="00E83F25">
          <w:rPr>
            <w:rStyle w:val="Enfasigrassetto"/>
            <w:rFonts w:ascii="Arial" w:hAnsi="Arial" w:cs="Arial"/>
            <w:sz w:val="24"/>
            <w:szCs w:val="24"/>
          </w:rPr>
          <w:t>Art. 30</w:t>
        </w:r>
        <w:r w:rsidR="007E18C9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Controllo e campionatura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In ogni fase della produzione, trasformazione e distribuzione di derrate alimentari, di animali tenuti per la produzione di derrate alimentari e di oggetti d'uso sono svolti controlli ufficiali basati sui rischi.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Le autorità di esecuzione verificano il rispetto delle disposizioni della legislazione sulle derrate alimentari. Verificano in particolare:</w:t>
      </w:r>
    </w:p>
    <w:p w:rsidR="007E18C9" w:rsidRPr="00E83F25" w:rsidRDefault="007E18C9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a. che siano rispettate le prescrizioni sul controllo autonomo e che le persone che impiegano derrate alimentari od oggetti d'uso adempiano le prescrizioni in materia di igiene e posseggano le necessarie conoscenze specialistiche;</w:t>
      </w:r>
    </w:p>
    <w:p w:rsidR="007E18C9" w:rsidRPr="00E83F25" w:rsidRDefault="007E18C9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b. che le derrate alimentari, gli oggetti d'uso, i locali, le installazioni, i veicoli, i procedimenti di fabbricazione, gli animali, le piante e i terreni utilizzati a scopi agricoli siano conformi alle disposizioni della legislazione sulle derrate alimentari.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3</w:t>
      </w:r>
      <w:r w:rsidRPr="00E83F25">
        <w:rPr>
          <w:rFonts w:ascii="Arial" w:hAnsi="Arial" w:cs="Arial"/>
        </w:rPr>
        <w:t>Al fine di verificare il rispetto delle disposizioni della legislazione sulle derrate alimentari, le autorità di esecuzione possono prelevare campioni, consultare documenti e altre annotazioni e allestirne copie.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4</w:t>
      </w:r>
      <w:r w:rsidRPr="00E83F25">
        <w:rPr>
          <w:rFonts w:ascii="Arial" w:hAnsi="Arial" w:cs="Arial"/>
        </w:rPr>
        <w:t>Nell'adempimento del loro compito, le autorità di esecuzione hanno accesso ai fondi, agli edifici, alle aziende, ai locali, agli impianti, ai veicoli e alle altre infrastrutture.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5</w:t>
      </w:r>
      <w:r w:rsidRPr="00E83F25">
        <w:rPr>
          <w:rFonts w:ascii="Arial" w:hAnsi="Arial" w:cs="Arial"/>
        </w:rPr>
        <w:t>Il Consiglio federale può: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</w:rPr>
        <w:t>a. disciplinare le modalità di esecuzione, la frequenza e l'attestazione dei controlli ufficiali;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</w:rPr>
        <w:t>b. prevedere che i controlli nei singoli settori siano effettuati da persone appositamente formate.</w:t>
      </w:r>
    </w:p>
    <w:p w:rsidR="0049168F" w:rsidRPr="00E83F25" w:rsidRDefault="0049168F" w:rsidP="00C70CE9">
      <w:pPr>
        <w:spacing w:before="330" w:after="165"/>
        <w:jc w:val="both"/>
        <w:outlineLvl w:val="0"/>
        <w:rPr>
          <w:rFonts w:cs="Arial"/>
          <w:b/>
          <w:bCs/>
          <w:szCs w:val="24"/>
          <w:lang w:eastAsia="it-CH"/>
        </w:rPr>
      </w:pPr>
    </w:p>
    <w:p w:rsidR="003364BA" w:rsidRDefault="003364BA" w:rsidP="00C70CE9">
      <w:pPr>
        <w:spacing w:before="330" w:after="165"/>
        <w:jc w:val="both"/>
        <w:outlineLvl w:val="0"/>
        <w:rPr>
          <w:rFonts w:cs="Arial"/>
          <w:b/>
          <w:bCs/>
          <w:szCs w:val="24"/>
          <w:lang w:eastAsia="it-CH"/>
        </w:rPr>
      </w:pPr>
      <w:r>
        <w:rPr>
          <w:rFonts w:cs="Arial"/>
          <w:b/>
          <w:bCs/>
          <w:szCs w:val="24"/>
          <w:lang w:eastAsia="it-CH"/>
        </w:rPr>
        <w:br w:type="page"/>
      </w:r>
    </w:p>
    <w:p w:rsidR="007E18C9" w:rsidRPr="00E83F25" w:rsidRDefault="007E18C9" w:rsidP="00C70CE9">
      <w:pPr>
        <w:spacing w:before="330" w:after="165"/>
        <w:jc w:val="both"/>
        <w:outlineLvl w:val="0"/>
        <w:rPr>
          <w:rFonts w:cs="Arial"/>
          <w:b/>
          <w:bCs/>
          <w:szCs w:val="24"/>
          <w:lang w:eastAsia="it-CH"/>
        </w:rPr>
      </w:pPr>
      <w:r w:rsidRPr="00E83F25">
        <w:rPr>
          <w:rFonts w:cs="Arial"/>
          <w:b/>
          <w:bCs/>
          <w:szCs w:val="24"/>
          <w:lang w:eastAsia="it-CH"/>
        </w:rPr>
        <w:lastRenderedPageBreak/>
        <w:t>Ordinanza sulle derrate alimentari e gli oggetti d'uso (ODerr) del 16 dicembre 2016</w:t>
      </w:r>
      <w:r w:rsidR="00E83F25" w:rsidRPr="00E83F25">
        <w:rPr>
          <w:rFonts w:cs="Arial"/>
          <w:b/>
          <w:bCs/>
          <w:szCs w:val="24"/>
          <w:lang w:eastAsia="it-CH"/>
        </w:rPr>
        <w:t xml:space="preserve">, </w:t>
      </w:r>
      <w:r w:rsidR="00E83F25" w:rsidRPr="00E83F25">
        <w:rPr>
          <w:b/>
          <w:szCs w:val="24"/>
        </w:rPr>
        <w:t>(Stato 1° luglio 2020)</w:t>
      </w:r>
    </w:p>
    <w:p w:rsidR="007E18C9" w:rsidRPr="00E83F2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4" w:anchor="a73" w:history="1">
        <w:r w:rsidR="007E18C9" w:rsidRPr="00E83F25">
          <w:rPr>
            <w:rStyle w:val="Enfasigrassetto"/>
            <w:rFonts w:ascii="Arial" w:hAnsi="Arial" w:cs="Arial"/>
            <w:sz w:val="24"/>
            <w:szCs w:val="24"/>
          </w:rPr>
          <w:t>Art. 73</w:t>
        </w:r>
        <w:r w:rsidR="007E18C9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Persona responsabile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 xml:space="preserve">Per ogni azienda alimentare e ogni azienda di oggetti d'uso deve essere designata una persona responsabile con indirizzo professionale in Svizzera (art. 2 cpv. 1 n. 7). 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Se non è designata una persona responsabile, la direzione dell'azienda o dell'impresa è responsabile della sicurezza dei prodotti dell'azienda.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7E18C9" w:rsidRPr="00E83F2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5" w:anchor="a74" w:history="1">
        <w:r w:rsidR="007E18C9" w:rsidRPr="00E83F25">
          <w:rPr>
            <w:rStyle w:val="Enfasigrassetto"/>
            <w:rFonts w:ascii="Arial" w:hAnsi="Arial" w:cs="Arial"/>
            <w:sz w:val="24"/>
            <w:szCs w:val="24"/>
          </w:rPr>
          <w:t>Art. 74</w:t>
        </w:r>
        <w:r w:rsidR="007E18C9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Obbligo del controllo autonomo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La persona responsabile provvede, a tutti i livelli di fabbricazione, trasformazione e distribuzione, affinché siano soddisfatti i requisiti della legislazione sulle derrate alimentari applicabili al suo settore di attività.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Essa verifica o fa verificare il rispetto di questi requisiti e, se necessario, adotta immediatamente le misure necessarie per ripristinare la situazione legale.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3</w:t>
      </w:r>
      <w:r w:rsidRPr="00E83F25">
        <w:rPr>
          <w:rFonts w:ascii="Arial" w:hAnsi="Arial" w:cs="Arial"/>
        </w:rPr>
        <w:t>Essa provvede affinché siano immessi sul mercato soltanto derrate alimentari e oggetti d'uso conformi alla legislazione sulle derrate alimentari.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4</w:t>
      </w:r>
      <w:r w:rsidRPr="00E83F25">
        <w:rPr>
          <w:rFonts w:ascii="Arial" w:hAnsi="Arial" w:cs="Arial"/>
        </w:rPr>
        <w:t>Il controllo autonomo deve essere garantito in una forma adeguata al rischio per la sicurezza e al volume della produzione.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5</w:t>
      </w:r>
      <w:r w:rsidRPr="00E83F25">
        <w:rPr>
          <w:rFonts w:ascii="Arial" w:hAnsi="Arial" w:cs="Arial"/>
        </w:rPr>
        <w:t>Il DFI può stabilire responsabilità specifiche per singoli gruppi di prodotti.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7E18C9" w:rsidRPr="00E83F25" w:rsidRDefault="007E18C9" w:rsidP="00C70CE9">
      <w:pPr>
        <w:pStyle w:val="Titolo5"/>
        <w:spacing w:before="0" w:beforeAutospacing="0" w:after="0" w:afterAutospacing="0"/>
        <w:rPr>
          <w:rFonts w:cs="Arial"/>
          <w:sz w:val="24"/>
          <w:szCs w:val="24"/>
        </w:rPr>
      </w:pPr>
      <w:r w:rsidRPr="00E83F25">
        <w:rPr>
          <w:rStyle w:val="context-menu7"/>
          <w:rFonts w:cs="Arial"/>
          <w:sz w:val="24"/>
          <w:szCs w:val="24"/>
        </w:rPr>
        <w:t> </w:t>
      </w:r>
      <w:hyperlink r:id="rId16" w:anchor="a75" w:history="1">
        <w:r w:rsidRPr="00E83F25">
          <w:rPr>
            <w:rStyle w:val="Enfasigrassetto"/>
            <w:rFonts w:ascii="Arial" w:hAnsi="Arial" w:cs="Arial"/>
            <w:sz w:val="24"/>
            <w:szCs w:val="24"/>
          </w:rPr>
          <w:t>Art. 75</w:t>
        </w:r>
        <w:r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Contenuto dell'obbligo</w:t>
        </w:r>
      </w:hyperlink>
    </w:p>
    <w:p w:rsidR="007E18C9" w:rsidRPr="00E83F25" w:rsidRDefault="007E18C9" w:rsidP="00C70CE9">
      <w:pPr>
        <w:pStyle w:val="Titolo5"/>
        <w:spacing w:before="0" w:beforeAutospacing="0" w:after="0" w:afterAutospacing="0"/>
        <w:rPr>
          <w:rFonts w:cs="Arial"/>
          <w:sz w:val="24"/>
          <w:szCs w:val="24"/>
        </w:rPr>
      </w:pPr>
      <w:r w:rsidRPr="00E83F25">
        <w:rPr>
          <w:rFonts w:ascii="Arial" w:hAnsi="Arial" w:cs="Arial"/>
          <w:b w:val="0"/>
          <w:bCs w:val="0"/>
          <w:sz w:val="24"/>
          <w:szCs w:val="24"/>
        </w:rPr>
        <w:t>L'obbligo del controllo autonomo comprende in particolare:</w:t>
      </w:r>
    </w:p>
    <w:p w:rsidR="007E18C9" w:rsidRPr="00E83F25" w:rsidRDefault="00D8037F" w:rsidP="00C70CE9">
      <w:p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7E18C9" w:rsidRPr="00E83F25">
        <w:rPr>
          <w:rFonts w:cs="Arial"/>
          <w:szCs w:val="24"/>
        </w:rPr>
        <w:t>.</w:t>
      </w:r>
      <w:r w:rsidRPr="00D8037F">
        <w:rPr>
          <w:rFonts w:cs="Arial"/>
          <w:szCs w:val="24"/>
        </w:rPr>
        <w:t xml:space="preserve"> per le aziende alimentari</w:t>
      </w:r>
      <w:r w:rsidR="007E18C9" w:rsidRPr="00E83F25">
        <w:rPr>
          <w:rFonts w:cs="Arial"/>
          <w:szCs w:val="24"/>
        </w:rPr>
        <w:t xml:space="preserve">: 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1.la garanzia della buona prassi procedurale, inclusa la garanzia della protezione dagli inganni,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2.l’applicazione del sistema di analisi dei rischi e dei punti critici di controllo («Hazard Analysis and Critical Control Points», sistema HACCP) o dei relativi principi,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3.la campionatura e l’analisi,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4.la rintracciabilità,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5.il ritiro e il richiamo,</w:t>
      </w:r>
    </w:p>
    <w:p w:rsidR="00D8037F" w:rsidRPr="00D8037F" w:rsidRDefault="00D8037F" w:rsidP="00D8037F">
      <w:pPr>
        <w:rPr>
          <w:rFonts w:cs="Arial"/>
          <w:szCs w:val="24"/>
        </w:rPr>
      </w:pPr>
      <w:r w:rsidRPr="00D8037F">
        <w:rPr>
          <w:rFonts w:cs="Arial"/>
          <w:szCs w:val="24"/>
        </w:rPr>
        <w:t>6.la documentazione;</w:t>
      </w:r>
    </w:p>
    <w:p w:rsidR="007E18C9" w:rsidRPr="00E83F25" w:rsidRDefault="007E18C9" w:rsidP="00C70CE9">
      <w:pPr>
        <w:rPr>
          <w:rFonts w:cs="Arial"/>
          <w:szCs w:val="24"/>
        </w:rPr>
      </w:pPr>
    </w:p>
    <w:p w:rsidR="007E18C9" w:rsidRPr="00E83F2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7" w:anchor="a81" w:history="1">
        <w:r w:rsidR="007E18C9" w:rsidRPr="00E83F25">
          <w:rPr>
            <w:rStyle w:val="Enfasigrassetto"/>
            <w:rFonts w:ascii="Arial" w:hAnsi="Arial" w:cs="Arial"/>
            <w:sz w:val="24"/>
            <w:szCs w:val="24"/>
          </w:rPr>
          <w:t>Art. 81</w:t>
        </w:r>
        <w:r w:rsidR="007E18C9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Verifica delle misure di controllo autonomo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La persona responsabile è obbligata a verificare oppure a far verificare il funzionamento delle misure di controllo autonomo tramite campionatura e analisi.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La verifica delle misure di controllo autonomo avviene in una forma adeguata al rischio per la sicurezza e al volume della produzione.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3</w:t>
      </w:r>
      <w:r w:rsidRPr="00E83F25">
        <w:rPr>
          <w:rFonts w:ascii="Arial" w:hAnsi="Arial" w:cs="Arial"/>
        </w:rPr>
        <w:t>Il DFI può dichiarare vincolanti determinate procedure di analisi.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7E18C9" w:rsidRPr="00E83F25" w:rsidRDefault="001E485D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18" w:anchor="a81" w:history="1">
        <w:r w:rsidR="007E18C9" w:rsidRPr="00E83F25">
          <w:rPr>
            <w:rStyle w:val="Enfasigrassetto"/>
            <w:rFonts w:ascii="Arial" w:hAnsi="Arial" w:cs="Arial"/>
            <w:sz w:val="24"/>
            <w:szCs w:val="24"/>
          </w:rPr>
          <w:t>Art. 84</w:t>
        </w:r>
        <w:r w:rsidR="007E18C9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 Ritiro</w:t>
        </w:r>
      </w:hyperlink>
      <w:r w:rsidR="007E18C9" w:rsidRPr="00E83F25">
        <w:rPr>
          <w:rStyle w:val="Collegamentoipertestuale"/>
          <w:rFonts w:ascii="Arial" w:hAnsi="Arial" w:cs="Arial"/>
          <w:color w:val="auto"/>
          <w:sz w:val="24"/>
          <w:szCs w:val="24"/>
        </w:rPr>
        <w:t xml:space="preserve"> e richiamo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4</w:t>
      </w:r>
      <w:r w:rsidRPr="00E83F25">
        <w:rPr>
          <w:rFonts w:ascii="Arial" w:hAnsi="Arial" w:cs="Arial"/>
        </w:rPr>
        <w:t>Nel caso di acqua potabile e di acqua destinata a entrare in contatto con il corpo umano pericolose per la salute, la persona responsabile è tenuta a :</w:t>
      </w:r>
    </w:p>
    <w:p w:rsidR="007E18C9" w:rsidRPr="00E83F25" w:rsidRDefault="007E18C9" w:rsidP="009F100F">
      <w:pPr>
        <w:pStyle w:val="Normale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E83F25">
        <w:rPr>
          <w:rFonts w:ascii="Arial" w:hAnsi="Arial" w:cs="Arial"/>
        </w:rPr>
        <w:t>Informare immediatamente le competenti autorità cantonali di esecuzione; e</w:t>
      </w:r>
    </w:p>
    <w:p w:rsidR="007E18C9" w:rsidRPr="00E83F25" w:rsidRDefault="007E18C9" w:rsidP="009F100F">
      <w:pPr>
        <w:pStyle w:val="Normale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E83F25">
        <w:rPr>
          <w:rFonts w:ascii="Arial" w:hAnsi="Arial" w:cs="Arial"/>
        </w:rPr>
        <w:t>Attuare insieme ad esse le misure necessarie per eliminare il pericolo.</w:t>
      </w:r>
    </w:p>
    <w:p w:rsidR="007E18C9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3364BA" w:rsidRDefault="003364BA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3364BA" w:rsidRDefault="003364BA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  <w:b/>
        </w:rPr>
      </w:pPr>
      <w:r w:rsidRPr="00E83F25">
        <w:rPr>
          <w:rStyle w:val="Enfasigrassetto"/>
          <w:rFonts w:ascii="Arial" w:hAnsi="Arial" w:cs="Arial"/>
          <w:b w:val="0"/>
        </w:rPr>
        <w:lastRenderedPageBreak/>
        <w:t>Art. 85</w:t>
      </w:r>
      <w:r w:rsidRPr="00E83F25">
        <w:rPr>
          <w:rFonts w:ascii="Arial" w:hAnsi="Arial" w:cs="Arial"/>
          <w:b/>
        </w:rPr>
        <w:t xml:space="preserve"> </w:t>
      </w:r>
      <w:hyperlink r:id="rId19" w:anchor="a85" w:history="1">
        <w:r w:rsidRPr="00E83F25">
          <w:rPr>
            <w:rStyle w:val="Collegamentoipertestuale"/>
            <w:rFonts w:ascii="Arial" w:hAnsi="Arial" w:cs="Arial"/>
            <w:b/>
            <w:bCs/>
            <w:color w:val="auto"/>
          </w:rPr>
          <w:t>Documentazione del controllo autonomo</w:t>
        </w:r>
      </w:hyperlink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 xml:space="preserve">1 </w:t>
      </w:r>
      <w:r w:rsidRPr="00E83F25">
        <w:rPr>
          <w:rFonts w:ascii="Arial" w:hAnsi="Arial" w:cs="Arial"/>
        </w:rPr>
        <w:t>La pianificazione dei controlli autonomi e le misure adottate per l'attuazione devono essere documentante per scritto o mediante una procedura equivalente.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 xml:space="preserve">2 </w:t>
      </w:r>
      <w:r w:rsidRPr="00E83F25">
        <w:rPr>
          <w:rFonts w:ascii="Arial" w:hAnsi="Arial" w:cs="Arial"/>
        </w:rPr>
        <w:t>La documentazione del controllo autonomo è garantita in una forma adeguata al rischio per la sicurezza e al volume della produzione.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 xml:space="preserve">3 </w:t>
      </w:r>
      <w:r w:rsidRPr="00E83F25">
        <w:rPr>
          <w:rFonts w:ascii="Arial" w:hAnsi="Arial" w:cs="Arial"/>
        </w:rPr>
        <w:t>Le microaziende possono ridurre in modo adeguato la documentazione del controllo autonomo.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 xml:space="preserve">4 </w:t>
      </w:r>
      <w:r w:rsidRPr="00E83F25">
        <w:rPr>
          <w:rFonts w:ascii="Arial" w:hAnsi="Arial" w:cs="Arial"/>
        </w:rPr>
        <w:t>Il DFI può disciplinare i dettagli relativi alla documentazione.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7E18C9" w:rsidRPr="00E83F25" w:rsidRDefault="007E18C9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984722" w:rsidRPr="00E83F25" w:rsidRDefault="00984722" w:rsidP="00C70CE9">
      <w:pPr>
        <w:pStyle w:val="Titolo1"/>
        <w:jc w:val="both"/>
        <w:rPr>
          <w:b/>
          <w:sz w:val="24"/>
          <w:szCs w:val="24"/>
          <w:lang w:val="it-IT"/>
        </w:rPr>
      </w:pPr>
      <w:r w:rsidRPr="00E83F25">
        <w:rPr>
          <w:b/>
          <w:sz w:val="24"/>
          <w:szCs w:val="24"/>
          <w:lang w:val="it-IT"/>
        </w:rPr>
        <w:br w:type="page"/>
      </w:r>
    </w:p>
    <w:p w:rsidR="007E18C9" w:rsidRPr="00E83F25" w:rsidRDefault="007E18C9" w:rsidP="00C70CE9">
      <w:pPr>
        <w:pStyle w:val="Titolo1"/>
        <w:jc w:val="both"/>
        <w:rPr>
          <w:b/>
          <w:sz w:val="24"/>
          <w:szCs w:val="24"/>
          <w:lang w:val="it-IT"/>
        </w:rPr>
      </w:pPr>
      <w:r w:rsidRPr="00E83F25">
        <w:rPr>
          <w:b/>
          <w:sz w:val="24"/>
          <w:szCs w:val="24"/>
          <w:lang w:val="it-IT"/>
        </w:rPr>
        <w:lastRenderedPageBreak/>
        <w:t xml:space="preserve">Ordinanza del DFI sull'acqua potabile e sull'acqua per piscine e docce accessibili al pubblico (OPPD) del 16 dicembre 2016 (Stato 1° </w:t>
      </w:r>
      <w:r w:rsidR="00E83F25" w:rsidRPr="00E83F25">
        <w:rPr>
          <w:b/>
          <w:sz w:val="24"/>
          <w:szCs w:val="24"/>
          <w:lang w:val="it-IT"/>
        </w:rPr>
        <w:t>agosto</w:t>
      </w:r>
      <w:r w:rsidRPr="00E83F25">
        <w:rPr>
          <w:b/>
          <w:sz w:val="24"/>
          <w:szCs w:val="24"/>
          <w:lang w:val="it-IT"/>
        </w:rPr>
        <w:t xml:space="preserve"> 20</w:t>
      </w:r>
      <w:r w:rsidR="00354C7E" w:rsidRPr="00E83F25">
        <w:rPr>
          <w:b/>
          <w:sz w:val="24"/>
          <w:szCs w:val="24"/>
          <w:lang w:val="it-IT"/>
        </w:rPr>
        <w:t>2</w:t>
      </w:r>
      <w:r w:rsidR="00E83F25" w:rsidRPr="00E83F25">
        <w:rPr>
          <w:b/>
          <w:sz w:val="24"/>
          <w:szCs w:val="24"/>
          <w:lang w:val="it-IT"/>
        </w:rPr>
        <w:t>1</w:t>
      </w:r>
      <w:r w:rsidRPr="00E83F25">
        <w:rPr>
          <w:b/>
          <w:sz w:val="24"/>
          <w:szCs w:val="24"/>
          <w:lang w:val="it-IT"/>
        </w:rPr>
        <w:t>)</w:t>
      </w:r>
    </w:p>
    <w:p w:rsidR="007E18C9" w:rsidRPr="00E83F25" w:rsidRDefault="007E18C9" w:rsidP="00C70CE9">
      <w:pPr>
        <w:rPr>
          <w:szCs w:val="24"/>
        </w:rPr>
      </w:pP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praeambel"/>
      <w:bookmarkEnd w:id="1"/>
      <w:r w:rsidRPr="00E83F25">
        <w:rPr>
          <w:rStyle w:val="Enfasicorsivo"/>
          <w:rFonts w:ascii="Arial" w:hAnsi="Arial" w:cs="Arial"/>
        </w:rPr>
        <w:t>Il Dipartimento federale dell'interno (DFI),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</w:rPr>
        <w:t>visti gli articoli 10 capoverso 4, 14 capoverso 1, 22, 24, 26 capoverso 3, 27 capoverso 4, 36 capoversi 3 e 4 e 72 dell'ordinanza del 16 dicembre 2016</w:t>
      </w:r>
      <w:hyperlink r:id="rId20" w:anchor="fn1" w:history="1">
        <w:r w:rsidRPr="00E83F25">
          <w:rPr>
            <w:rStyle w:val="Collegamentoipertestuale"/>
            <w:rFonts w:ascii="Arial" w:hAnsi="Arial" w:cs="Arial"/>
            <w:color w:val="auto"/>
            <w:vertAlign w:val="superscript"/>
          </w:rPr>
          <w:t>1</w:t>
        </w:r>
      </w:hyperlink>
      <w:r w:rsidRPr="00E83F25">
        <w:rPr>
          <w:rFonts w:ascii="Arial" w:hAnsi="Arial" w:cs="Arial"/>
        </w:rPr>
        <w:t xml:space="preserve"> sulle derrate alimentari e gli oggetti d'uso,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</w:rPr>
      </w:pPr>
      <w:r w:rsidRPr="00E83F25">
        <w:rPr>
          <w:rStyle w:val="Enfasicorsivo"/>
          <w:rFonts w:ascii="Arial" w:hAnsi="Arial" w:cs="Arial"/>
        </w:rPr>
        <w:t>ordina: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bookmarkStart w:id="2" w:name="id-1"/>
    <w:bookmarkEnd w:id="2"/>
    <w:p w:rsidR="007E18C9" w:rsidRPr="00E83F25" w:rsidRDefault="007E18C9" w:rsidP="00C70CE9">
      <w:pPr>
        <w:pStyle w:val="Titolo1"/>
        <w:jc w:val="both"/>
        <w:rPr>
          <w:b/>
          <w:sz w:val="24"/>
          <w:szCs w:val="24"/>
          <w:lang w:val="it-IT"/>
        </w:rPr>
      </w:pPr>
      <w:r w:rsidRPr="00E83F25">
        <w:rPr>
          <w:b/>
          <w:sz w:val="24"/>
          <w:szCs w:val="24"/>
          <w:lang w:val="it-IT"/>
        </w:rPr>
        <w:fldChar w:fldCharType="begin"/>
      </w:r>
      <w:r w:rsidRPr="00E83F25">
        <w:rPr>
          <w:b/>
          <w:sz w:val="24"/>
          <w:szCs w:val="24"/>
          <w:lang w:val="it-IT"/>
        </w:rPr>
        <w:instrText xml:space="preserve"> HYPERLINK "https://www.admin.ch/opc/it/classified-compilation/20143396/index.html" \l "id-1" </w:instrText>
      </w:r>
      <w:r w:rsidRPr="00E83F25">
        <w:rPr>
          <w:b/>
          <w:sz w:val="24"/>
          <w:szCs w:val="24"/>
          <w:lang w:val="it-IT"/>
        </w:rPr>
        <w:fldChar w:fldCharType="separate"/>
      </w:r>
      <w:r w:rsidRPr="00E83F25">
        <w:rPr>
          <w:rStyle w:val="Collegamentoipertestuale"/>
          <w:b/>
          <w:color w:val="auto"/>
          <w:sz w:val="24"/>
          <w:szCs w:val="24"/>
          <w:lang w:val="it-IT"/>
        </w:rPr>
        <w:t>Sezione 1: Disposizioni generali</w:t>
      </w:r>
      <w:r w:rsidRPr="00E83F25">
        <w:rPr>
          <w:b/>
          <w:sz w:val="24"/>
          <w:szCs w:val="24"/>
          <w:lang w:val="it-IT"/>
        </w:rPr>
        <w:fldChar w:fldCharType="end"/>
      </w:r>
    </w:p>
    <w:p w:rsidR="007E18C9" w:rsidRPr="00E83F25" w:rsidRDefault="007E18C9" w:rsidP="00C70CE9">
      <w:pPr>
        <w:rPr>
          <w:rFonts w:cs="Arial"/>
          <w:szCs w:val="24"/>
        </w:rPr>
      </w:pPr>
    </w:p>
    <w:bookmarkStart w:id="3" w:name="a1"/>
    <w:bookmarkEnd w:id="3"/>
    <w:p w:rsidR="007E18C9" w:rsidRPr="00E83F25" w:rsidRDefault="007E18C9" w:rsidP="00C70CE9">
      <w:pPr>
        <w:pStyle w:val="Titolo5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E83F25">
        <w:rPr>
          <w:rFonts w:ascii="Arial" w:hAnsi="Arial" w:cs="Arial"/>
          <w:sz w:val="24"/>
          <w:szCs w:val="24"/>
        </w:rPr>
        <w:fldChar w:fldCharType="begin"/>
      </w:r>
      <w:r w:rsidRPr="00E83F25">
        <w:rPr>
          <w:rFonts w:ascii="Arial" w:hAnsi="Arial" w:cs="Arial"/>
          <w:sz w:val="24"/>
          <w:szCs w:val="24"/>
        </w:rPr>
        <w:instrText xml:space="preserve"> HYPERLINK "https://www.admin.ch/opc/it/classified-compilation/20143396/index.html" \l "a1" </w:instrText>
      </w:r>
      <w:r w:rsidRPr="00E83F25">
        <w:rPr>
          <w:rFonts w:ascii="Arial" w:hAnsi="Arial" w:cs="Arial"/>
          <w:sz w:val="24"/>
          <w:szCs w:val="24"/>
        </w:rPr>
        <w:fldChar w:fldCharType="separate"/>
      </w:r>
      <w:r w:rsidRPr="00E83F25">
        <w:rPr>
          <w:rStyle w:val="Enfasigrassetto"/>
          <w:rFonts w:ascii="Arial" w:hAnsi="Arial" w:cs="Arial"/>
          <w:sz w:val="24"/>
          <w:szCs w:val="24"/>
        </w:rPr>
        <w:t>Art. 1</w:t>
      </w:r>
      <w:r w:rsidRPr="00E83F25">
        <w:rPr>
          <w:rStyle w:val="Collegamentoipertestuale"/>
          <w:rFonts w:ascii="Arial" w:hAnsi="Arial" w:cs="Arial"/>
          <w:color w:val="auto"/>
          <w:sz w:val="24"/>
          <w:szCs w:val="24"/>
        </w:rPr>
        <w:t xml:space="preserve"> Oggetto e campo d'applicazione</w:t>
      </w:r>
      <w:r w:rsidRPr="00E83F25">
        <w:rPr>
          <w:rFonts w:ascii="Arial" w:hAnsi="Arial" w:cs="Arial"/>
          <w:sz w:val="24"/>
          <w:szCs w:val="24"/>
        </w:rPr>
        <w:fldChar w:fldCharType="end"/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La presente ordinanza disciplina il trattamento, l'erogazione e la qualità dell'acqua potabile quale derrata alimentare e oggetto d'uso.</w:t>
      </w:r>
    </w:p>
    <w:p w:rsidR="007E18C9" w:rsidRPr="00E83F25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Essa stabilisce in particolare i requisiti concernenti:</w:t>
      </w:r>
    </w:p>
    <w:p w:rsidR="007E18C9" w:rsidRPr="00E83F25" w:rsidRDefault="007E18C9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a. l'acqua potabile;</w:t>
      </w:r>
    </w:p>
    <w:p w:rsidR="007E18C9" w:rsidRPr="00E83F25" w:rsidRDefault="007E18C9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b. l'acqua per docce negli impianti accessibili al pubblico;</w:t>
      </w:r>
    </w:p>
    <w:p w:rsidR="007E18C9" w:rsidRPr="00E83F25" w:rsidRDefault="007E18C9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c. l'acqua per piscine accessibili al pubblico, compresi le vasche idromassaggio, i bagni termali, minerali, di acqua salina, di benessere e terapeutici, le vasche per bambini o strutture simili e per vasche con rigenerazione biologica dell'acqua in uso accessibili al pubblico.</w:t>
      </w:r>
    </w:p>
    <w:p w:rsidR="007E18C9" w:rsidRPr="00E83F25" w:rsidRDefault="007E18C9" w:rsidP="00C70CE9">
      <w:pPr>
        <w:pStyle w:val="Titolo1"/>
        <w:jc w:val="both"/>
        <w:rPr>
          <w:rStyle w:val="expandercomparator2"/>
          <w:sz w:val="24"/>
          <w:szCs w:val="24"/>
          <w:lang w:val="it-IT"/>
        </w:rPr>
      </w:pPr>
      <w:bookmarkStart w:id="4" w:name="id-2"/>
      <w:bookmarkStart w:id="5" w:name="a4"/>
      <w:bookmarkStart w:id="6" w:name="id-3"/>
      <w:bookmarkEnd w:id="4"/>
      <w:bookmarkEnd w:id="5"/>
      <w:bookmarkEnd w:id="6"/>
    </w:p>
    <w:p w:rsidR="009C5B97" w:rsidRPr="00E83F25" w:rsidRDefault="001E485D" w:rsidP="00C70CE9">
      <w:pPr>
        <w:pStyle w:val="Titolo1"/>
        <w:jc w:val="both"/>
        <w:rPr>
          <w:rStyle w:val="Collegamentoipertestuale"/>
          <w:b/>
          <w:color w:val="auto"/>
          <w:sz w:val="24"/>
          <w:szCs w:val="24"/>
          <w:lang w:val="it-IT"/>
        </w:rPr>
      </w:pPr>
      <w:hyperlink r:id="rId21" w:anchor="sec_2" w:history="1">
        <w:r w:rsidR="009C5B97" w:rsidRPr="00E83F25">
          <w:rPr>
            <w:rStyle w:val="Collegamentoipertestuale"/>
            <w:b/>
            <w:color w:val="auto"/>
            <w:sz w:val="24"/>
            <w:szCs w:val="24"/>
            <w:lang w:val="it-IT"/>
          </w:rPr>
          <w:t xml:space="preserve">Sezione 2: Acqua potabile </w:t>
        </w:r>
      </w:hyperlink>
    </w:p>
    <w:p w:rsidR="009C5B97" w:rsidRPr="00E83F25" w:rsidRDefault="009C5B97" w:rsidP="00C70CE9">
      <w:pPr>
        <w:pStyle w:val="Titolo5"/>
        <w:spacing w:before="0" w:beforeAutospacing="0" w:after="0" w:afterAutospacing="0"/>
        <w:jc w:val="both"/>
        <w:rPr>
          <w:rStyle w:val="Enfasigrassetto"/>
          <w:rFonts w:ascii="Arial" w:hAnsi="Arial" w:cs="Arial"/>
          <w:sz w:val="24"/>
          <w:szCs w:val="24"/>
        </w:rPr>
      </w:pPr>
      <w:bookmarkStart w:id="7" w:name="a2"/>
      <w:bookmarkEnd w:id="7"/>
    </w:p>
    <w:p w:rsidR="009C5B97" w:rsidRPr="00E83F25" w:rsidRDefault="001E485D" w:rsidP="00C70CE9">
      <w:pPr>
        <w:pStyle w:val="Titolo5"/>
        <w:spacing w:before="0" w:beforeAutospacing="0" w:after="0" w:afterAutospacing="0"/>
        <w:jc w:val="both"/>
        <w:rPr>
          <w:rStyle w:val="Enfasigrassetto"/>
          <w:rFonts w:ascii="Arial" w:hAnsi="Arial" w:cs="Arial"/>
          <w:sz w:val="24"/>
          <w:szCs w:val="24"/>
        </w:rPr>
      </w:pPr>
      <w:hyperlink r:id="rId22" w:anchor="art_2" w:history="1">
        <w:r w:rsidR="009C5B97" w:rsidRPr="00E83F25">
          <w:rPr>
            <w:rStyle w:val="Enfasigrassetto"/>
            <w:rFonts w:ascii="Arial" w:hAnsi="Arial" w:cs="Arial"/>
            <w:sz w:val="24"/>
            <w:szCs w:val="24"/>
          </w:rPr>
          <w:t xml:space="preserve">Art. 2 </w:t>
        </w:r>
        <w:r w:rsidR="009C5B97" w:rsidRPr="00E83F25">
          <w:rPr>
            <w:rStyle w:val="Collegamentoipertestuale"/>
            <w:rFonts w:ascii="Arial" w:hAnsi="Arial" w:cs="Arial"/>
            <w:bCs w:val="0"/>
            <w:color w:val="auto"/>
            <w:sz w:val="24"/>
            <w:szCs w:val="24"/>
          </w:rPr>
          <w:t>Definizioni</w:t>
        </w:r>
        <w:r w:rsidR="009C5B97" w:rsidRPr="00E83F25">
          <w:rPr>
            <w:rStyle w:val="Enfasigrassetto"/>
            <w:rFonts w:ascii="Arial" w:hAnsi="Arial" w:cs="Arial"/>
            <w:sz w:val="24"/>
            <w:szCs w:val="24"/>
          </w:rPr>
          <w:t xml:space="preserve"> </w:t>
        </w:r>
      </w:hyperlink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</w:rPr>
        <w:t>Nella presente sezione si intende per: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a.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acqua potabile:</w:t>
      </w:r>
      <w:r w:rsidRPr="00E83F25">
        <w:rPr>
          <w:rFonts w:cs="Arial"/>
          <w:szCs w:val="24"/>
        </w:rPr>
        <w:t xml:space="preserve"> acqua allo stato naturale o dopo il trattamento, destinata a essere bevuta o utilizzata per la cucina, per la preparazione di derrate alimentari o per la pulizia di materiali e oggetti ai sensi dell’articolo 5 lettera a 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szCs w:val="24"/>
        </w:rPr>
        <w:t>della legge del 20 giugno 2014</w:t>
      </w:r>
      <w:hyperlink r:id="rId23" w:anchor="fn-d9756e77" w:history="1">
        <w:r w:rsidRPr="00E83F25">
          <w:rPr>
            <w:rStyle w:val="Collegamentoipertestuale"/>
            <w:rFonts w:cs="Arial"/>
            <w:color w:val="auto"/>
            <w:szCs w:val="24"/>
            <w:vertAlign w:val="superscript"/>
          </w:rPr>
          <w:t>2</w:t>
        </w:r>
      </w:hyperlink>
      <w:r w:rsidRPr="00E83F25">
        <w:rPr>
          <w:rFonts w:cs="Arial"/>
          <w:szCs w:val="24"/>
        </w:rPr>
        <w:t xml:space="preserve"> sulle derrate alimentari;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b.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acqua calda:</w:t>
      </w:r>
      <w:r w:rsidRPr="00E83F25">
        <w:rPr>
          <w:rFonts w:cs="Arial"/>
          <w:szCs w:val="24"/>
        </w:rPr>
        <w:t xml:space="preserve"> acqua potabile la cui temperatura è stata aumentata tramite apporto di calore;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c.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fornitore di acqua:</w:t>
      </w:r>
      <w:r w:rsidRPr="00E83F25">
        <w:rPr>
          <w:rFonts w:cs="Arial"/>
          <w:szCs w:val="24"/>
        </w:rPr>
        <w:t xml:space="preserve"> fornitore di acqua potabile ai consumatori intermedi o finali; 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d.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 xml:space="preserve">impianto di approvvigionamento idrico: </w:t>
      </w:r>
      <w:r w:rsidRPr="00E83F25">
        <w:rPr>
          <w:rFonts w:cs="Arial"/>
          <w:szCs w:val="24"/>
        </w:rPr>
        <w:t>impianto per la captazione, il trattamento, la conservazione e la distribuzione di acqua potabile;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e.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captazione:</w:t>
      </w:r>
      <w:r w:rsidRPr="00E83F25">
        <w:rPr>
          <w:rFonts w:cs="Arial"/>
          <w:szCs w:val="24"/>
        </w:rPr>
        <w:t xml:space="preserve"> struttura mediante la quale una sorgente idrica viene sfruttata per l’approvvigionamento di acqua potabile;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f.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rete di distribuzione:</w:t>
      </w:r>
      <w:r w:rsidRPr="00E83F25">
        <w:rPr>
          <w:rFonts w:cs="Arial"/>
          <w:szCs w:val="24"/>
        </w:rPr>
        <w:t xml:space="preserve"> condutture che arrivano fino al punto di raccordo con gli impianti domestici e che comprendono condutture di trasporto, di congiunzione, principali e di erogazione per il trasporto e la distribuzione dell’acqua potabile;</w:t>
      </w:r>
    </w:p>
    <w:p w:rsidR="009C5B97" w:rsidRPr="00E83F25" w:rsidRDefault="009C5B97" w:rsidP="00C70CE9">
      <w:pPr>
        <w:rPr>
          <w:rFonts w:cs="Arial"/>
          <w:szCs w:val="24"/>
        </w:rPr>
      </w:pPr>
      <w:r w:rsidRPr="00E83F25">
        <w:rPr>
          <w:rFonts w:cs="Arial"/>
          <w:szCs w:val="24"/>
        </w:rPr>
        <w:t>g.</w:t>
      </w:r>
      <w:r w:rsidR="00B15081" w:rsidRPr="00E83F25">
        <w:rPr>
          <w:rFonts w:cs="Arial"/>
          <w:szCs w:val="24"/>
        </w:rPr>
        <w:t xml:space="preserve"> </w:t>
      </w:r>
      <w:r w:rsidRPr="00E83F25">
        <w:rPr>
          <w:rFonts w:cs="Arial"/>
          <w:i/>
          <w:iCs/>
          <w:szCs w:val="24"/>
        </w:rPr>
        <w:t>impianto domestico:</w:t>
      </w:r>
      <w:r w:rsidRPr="00E83F25">
        <w:rPr>
          <w:rFonts w:cs="Arial"/>
          <w:szCs w:val="24"/>
        </w:rPr>
        <w:t xml:space="preserve"> condutture che arrivano fino al punto di raccordo con la rete di distribuzione e che comprendono le tubature dell’acqua potabile interne alle abitazioni con la relativa rubinetteria e le tubature di allacciamento alle case.</w:t>
      </w:r>
    </w:p>
    <w:p w:rsidR="00B15081" w:rsidRPr="00E83F25" w:rsidRDefault="00B15081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  <w:bookmarkStart w:id="8" w:name="a3"/>
      <w:bookmarkEnd w:id="8"/>
    </w:p>
    <w:p w:rsidR="009C5B97" w:rsidRPr="00E83F25" w:rsidRDefault="001E485D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  <w:hyperlink r:id="rId24" w:anchor="art_3" w:history="1">
        <w:r w:rsidR="009C5B97" w:rsidRPr="00E83F25">
          <w:rPr>
            <w:rStyle w:val="Collegamentoipertestuale"/>
            <w:rFonts w:ascii="Arial" w:hAnsi="Arial" w:cs="Arial"/>
            <w:i w:val="0"/>
            <w:color w:val="auto"/>
            <w:szCs w:val="24"/>
            <w:u w:val="none"/>
          </w:rPr>
          <w:t xml:space="preserve">Art. 3 </w:t>
        </w:r>
        <w:r w:rsidR="009C5B97" w:rsidRPr="00E83F25">
          <w:rPr>
            <w:rStyle w:val="Collegamentoipertestuale"/>
            <w:rFonts w:ascii="Arial" w:hAnsi="Arial" w:cs="Arial"/>
            <w:b/>
            <w:i w:val="0"/>
            <w:color w:val="auto"/>
            <w:szCs w:val="24"/>
          </w:rPr>
          <w:t xml:space="preserve">Requisiti dell’acqua potabile </w:t>
        </w:r>
      </w:hyperlink>
    </w:p>
    <w:p w:rsidR="003364BA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 L’acqua potabile non deve presentare caratteristiche organolettiche percettibili e il tipo e la concentrazione dei microorganismi, dei parassiti e dei contaminanti in essa contenuti non devono costituire alcun rischio per la salute.</w:t>
      </w:r>
      <w:r w:rsidR="003364BA">
        <w:rPr>
          <w:rFonts w:ascii="Arial" w:hAnsi="Arial" w:cs="Arial"/>
        </w:rPr>
        <w:br w:type="page"/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lastRenderedPageBreak/>
        <w:t>2</w:t>
      </w:r>
      <w:r w:rsidRPr="00E83F25">
        <w:rPr>
          <w:rFonts w:ascii="Arial" w:hAnsi="Arial" w:cs="Arial"/>
        </w:rPr>
        <w:t> L’acqua potabile deve soddisfare i requisiti minimi di cui agli allegati 1–3.</w:t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3</w:t>
      </w:r>
      <w:r w:rsidRPr="00E83F25">
        <w:rPr>
          <w:rFonts w:ascii="Arial" w:hAnsi="Arial" w:cs="Arial"/>
        </w:rPr>
        <w:t> Il gestore di un impianto di approvvigionamento di acqua potabile, in conformità con i requisiti della legge federale del 24 gennaio 1991</w:t>
      </w:r>
      <w:hyperlink r:id="rId25" w:anchor="fn-d9756e131" w:history="1">
        <w:r w:rsidRPr="00E83F25">
          <w:rPr>
            <w:rStyle w:val="Collegamentoipertestuale"/>
            <w:rFonts w:ascii="Arial" w:hAnsi="Arial" w:cs="Arial"/>
            <w:color w:val="auto"/>
            <w:vertAlign w:val="superscript"/>
          </w:rPr>
          <w:t>3</w:t>
        </w:r>
      </w:hyperlink>
      <w:r w:rsidRPr="00E83F25">
        <w:rPr>
          <w:rFonts w:ascii="Arial" w:hAnsi="Arial" w:cs="Arial"/>
        </w:rPr>
        <w:t xml:space="preserve"> sulla protezione delle acque, effettua periodicamente un’analisi dei rischi per le risorse idriche nell’ambito dell’analisi complessiva dei rischi.</w:t>
      </w:r>
    </w:p>
    <w:p w:rsidR="00B15081" w:rsidRPr="00E83F25" w:rsidRDefault="00B15081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</w:p>
    <w:p w:rsidR="009C5B97" w:rsidRPr="00E83F25" w:rsidRDefault="001E485D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  <w:hyperlink r:id="rId26" w:anchor="art_4" w:history="1">
        <w:r w:rsidR="009C5B97" w:rsidRPr="00E83F25">
          <w:rPr>
            <w:rStyle w:val="Collegamentoipertestuale"/>
            <w:rFonts w:ascii="Arial" w:hAnsi="Arial" w:cs="Arial"/>
            <w:i w:val="0"/>
            <w:color w:val="auto"/>
            <w:szCs w:val="24"/>
            <w:u w:val="none"/>
          </w:rPr>
          <w:t xml:space="preserve">Art. 4 </w:t>
        </w:r>
        <w:r w:rsidR="009C5B97" w:rsidRPr="00E83F25">
          <w:rPr>
            <w:rStyle w:val="Collegamentoipertestuale"/>
            <w:rFonts w:ascii="Arial" w:hAnsi="Arial" w:cs="Arial"/>
            <w:b/>
            <w:i w:val="0"/>
            <w:color w:val="auto"/>
            <w:szCs w:val="24"/>
          </w:rPr>
          <w:t>Requisiti degli impianti di approvvigionamento idrico</w:t>
        </w:r>
        <w:r w:rsidR="009C5B97" w:rsidRPr="00E83F25">
          <w:rPr>
            <w:rStyle w:val="Collegamentoipertestuale"/>
            <w:rFonts w:ascii="Arial" w:hAnsi="Arial" w:cs="Arial"/>
            <w:color w:val="auto"/>
            <w:szCs w:val="24"/>
          </w:rPr>
          <w:t xml:space="preserve"> </w:t>
        </w:r>
      </w:hyperlink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1</w:t>
      </w:r>
      <w:r w:rsidRPr="00E83F25">
        <w:rPr>
          <w:rFonts w:ascii="Arial" w:hAnsi="Arial" w:cs="Arial"/>
        </w:rPr>
        <w:t> Chi intende costruire o apportare modifiche edilizie a un impianto di approvvigionamento idrico lo deve preventivamente notificare alla competente autorità esecutiva cantonale. La presente disposizione non si applica ai proprietari e ai gestori di impianti domestici.</w:t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2</w:t>
      </w:r>
      <w:r w:rsidRPr="00E83F25">
        <w:rPr>
          <w:rFonts w:ascii="Arial" w:hAnsi="Arial" w:cs="Arial"/>
        </w:rPr>
        <w:t> Quando si costruisce, si ristruttura o si gestisce un impianto di approvvigionamento idrico si devono rispettare le regole tecniche riconosciute.</w:t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3</w:t>
      </w:r>
      <w:r w:rsidRPr="00E83F25">
        <w:rPr>
          <w:rFonts w:ascii="Arial" w:hAnsi="Arial" w:cs="Arial"/>
        </w:rPr>
        <w:t> Il gestore è tenuto a far eseguire da personale qualificato regolari operazioni di controllo e manutenzione.</w:t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4</w:t>
      </w:r>
      <w:r w:rsidRPr="00E83F25">
        <w:rPr>
          <w:rFonts w:ascii="Arial" w:hAnsi="Arial" w:cs="Arial"/>
        </w:rPr>
        <w:t> Per il trattamento dellʼacqua potabile e la protezione degli impianti di acqua potabile possono essere utilizzate unicamente le sostanze e le procedure di cui allʼallegato 4.</w:t>
      </w:r>
      <w:hyperlink r:id="rId27" w:anchor="fn-d9756e158" w:history="1">
        <w:r w:rsidRPr="00E83F25">
          <w:rPr>
            <w:rStyle w:val="Collegamentoipertestuale"/>
            <w:rFonts w:ascii="Arial" w:hAnsi="Arial" w:cs="Arial"/>
            <w:color w:val="auto"/>
            <w:vertAlign w:val="superscript"/>
          </w:rPr>
          <w:t>4</w:t>
        </w:r>
      </w:hyperlink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  <w:vertAlign w:val="superscript"/>
        </w:rPr>
        <w:t>5</w:t>
      </w:r>
      <w:r w:rsidRPr="00E83F25">
        <w:rPr>
          <w:rFonts w:ascii="Arial" w:hAnsi="Arial" w:cs="Arial"/>
        </w:rPr>
        <w:t> Per la costruzione, la ristrutturazione e la gestione dell’impianto di approvvigionamento di acqua potabile devono essere adoperati materiali utilizzabili a contatto con l’acqua potabile che siano stati considerati idonei per la captazione, il trattamento, il trasporto e la conservazione di acqua potabile in base a metodi riconosciuti di prova e valutazione dei materiali.</w:t>
      </w:r>
      <w:hyperlink r:id="rId28" w:anchor="fn-d9756e170" w:history="1">
        <w:r w:rsidRPr="00E83F25">
          <w:rPr>
            <w:rStyle w:val="Collegamentoipertestuale"/>
            <w:rFonts w:ascii="Arial" w:hAnsi="Arial" w:cs="Arial"/>
            <w:color w:val="auto"/>
            <w:vertAlign w:val="superscript"/>
          </w:rPr>
          <w:t>5</w:t>
        </w:r>
      </w:hyperlink>
    </w:p>
    <w:bookmarkStart w:id="9" w:name="a5"/>
    <w:bookmarkEnd w:id="9"/>
    <w:p w:rsidR="009C5B97" w:rsidRPr="00E83F25" w:rsidRDefault="009C5B97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  <w:r w:rsidRPr="00E83F25">
        <w:rPr>
          <w:rFonts w:ascii="Arial" w:hAnsi="Arial" w:cs="Arial"/>
          <w:color w:val="auto"/>
          <w:szCs w:val="24"/>
        </w:rPr>
        <w:fldChar w:fldCharType="begin"/>
      </w:r>
      <w:r w:rsidRPr="00E83F25">
        <w:rPr>
          <w:rFonts w:ascii="Arial" w:hAnsi="Arial" w:cs="Arial"/>
          <w:color w:val="auto"/>
          <w:szCs w:val="24"/>
        </w:rPr>
        <w:instrText xml:space="preserve"> HYPERLINK "https://www.fedlex.admin.ch/eli/cc/2017/153/it" \l "art_5" </w:instrText>
      </w:r>
      <w:r w:rsidRPr="00E83F25">
        <w:rPr>
          <w:rFonts w:ascii="Arial" w:hAnsi="Arial" w:cs="Arial"/>
          <w:color w:val="auto"/>
          <w:szCs w:val="24"/>
        </w:rPr>
        <w:fldChar w:fldCharType="separate"/>
      </w:r>
      <w:r w:rsidRPr="00E83F25">
        <w:rPr>
          <w:rStyle w:val="Collegamentoipertestuale"/>
          <w:rFonts w:ascii="Arial" w:hAnsi="Arial" w:cs="Arial"/>
          <w:i w:val="0"/>
          <w:color w:val="auto"/>
          <w:szCs w:val="24"/>
          <w:u w:val="none"/>
        </w:rPr>
        <w:t xml:space="preserve">Art. 5 </w:t>
      </w:r>
      <w:r w:rsidRPr="00E83F25">
        <w:rPr>
          <w:rStyle w:val="Collegamentoipertestuale"/>
          <w:rFonts w:ascii="Arial" w:hAnsi="Arial" w:cs="Arial"/>
          <w:b/>
          <w:i w:val="0"/>
          <w:color w:val="auto"/>
          <w:szCs w:val="24"/>
        </w:rPr>
        <w:t xml:space="preserve">Informazioni destinate ai consumatori intermedi e finali </w:t>
      </w:r>
      <w:r w:rsidRPr="00E83F25">
        <w:rPr>
          <w:rFonts w:ascii="Arial" w:hAnsi="Arial" w:cs="Arial"/>
          <w:color w:val="auto"/>
          <w:szCs w:val="24"/>
        </w:rPr>
        <w:fldChar w:fldCharType="end"/>
      </w:r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</w:rPr>
        <w:t>Chi distribuisce acqua potabile attraverso un impianto di approvvigionamento idrico è tenuto a informare i consumatori intermedi e finali almeno una volta all’anno in modo dettagliato sulla qualità di tale acqua.</w:t>
      </w:r>
    </w:p>
    <w:p w:rsidR="00B15081" w:rsidRPr="00E83F25" w:rsidRDefault="00B15081" w:rsidP="00C70CE9">
      <w:pPr>
        <w:pStyle w:val="Titolo6"/>
        <w:spacing w:before="0"/>
        <w:rPr>
          <w:rFonts w:ascii="Arial" w:hAnsi="Arial" w:cs="Arial"/>
          <w:color w:val="auto"/>
          <w:szCs w:val="24"/>
        </w:rPr>
      </w:pPr>
      <w:bookmarkStart w:id="10" w:name="a6"/>
      <w:bookmarkEnd w:id="10"/>
    </w:p>
    <w:p w:rsidR="009C5B97" w:rsidRPr="00E83F25" w:rsidRDefault="001E485D" w:rsidP="00C70CE9">
      <w:pPr>
        <w:pStyle w:val="Titolo6"/>
        <w:spacing w:before="0"/>
        <w:rPr>
          <w:rFonts w:ascii="Arial" w:hAnsi="Arial" w:cs="Arial"/>
          <w:b/>
          <w:i w:val="0"/>
          <w:color w:val="auto"/>
          <w:szCs w:val="24"/>
          <w:u w:val="single"/>
        </w:rPr>
      </w:pPr>
      <w:hyperlink r:id="rId29" w:anchor="art_6" w:history="1">
        <w:r w:rsidR="009C5B97" w:rsidRPr="00E83F25">
          <w:rPr>
            <w:rStyle w:val="Collegamentoipertestuale"/>
            <w:rFonts w:ascii="Arial" w:hAnsi="Arial" w:cs="Arial"/>
            <w:i w:val="0"/>
            <w:color w:val="auto"/>
            <w:szCs w:val="24"/>
            <w:u w:val="none"/>
          </w:rPr>
          <w:t xml:space="preserve">Art. 6 </w:t>
        </w:r>
        <w:r w:rsidR="009C5B97" w:rsidRPr="00E83F25">
          <w:rPr>
            <w:rStyle w:val="Collegamentoipertestuale"/>
            <w:rFonts w:ascii="Arial" w:hAnsi="Arial" w:cs="Arial"/>
            <w:b/>
            <w:i w:val="0"/>
            <w:color w:val="auto"/>
            <w:szCs w:val="24"/>
          </w:rPr>
          <w:t xml:space="preserve">Restrizioni nell’etichettatura dell’acqua potabile in recipienti </w:t>
        </w:r>
      </w:hyperlink>
    </w:p>
    <w:p w:rsidR="009C5B97" w:rsidRPr="00E83F25" w:rsidRDefault="009C5B9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E83F25">
        <w:rPr>
          <w:rFonts w:ascii="Arial" w:hAnsi="Arial" w:cs="Arial"/>
        </w:rPr>
        <w:t>Chi distribuisce acqua potabile ai consumatori non può applicare sui recipienti indicazioni relative al luogo o al nome della sorgente né simboli, illustrazioni o denominazioni che possano creare confusione con l’acqua minerale naturale o di sorgiva.</w:t>
      </w:r>
    </w:p>
    <w:p w:rsidR="00157E37" w:rsidRPr="00E83F25" w:rsidRDefault="00157E37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49168F" w:rsidRPr="00E83F25" w:rsidRDefault="0049168F" w:rsidP="00C70CE9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B15081" w:rsidRPr="00E83F25" w:rsidRDefault="00B15081" w:rsidP="00C70CE9">
      <w:pPr>
        <w:pStyle w:val="Titolo2"/>
        <w:spacing w:before="0" w:after="0"/>
        <w:rPr>
          <w:rStyle w:val="Collegamentoipertestuale"/>
          <w:rFonts w:ascii="Arial" w:hAnsi="Arial" w:cs="Arial"/>
          <w:i w:val="0"/>
          <w:color w:val="auto"/>
          <w:sz w:val="24"/>
          <w:szCs w:val="24"/>
        </w:rPr>
      </w:pPr>
      <w:r w:rsidRPr="00E83F25">
        <w:rPr>
          <w:rFonts w:ascii="Arial" w:hAnsi="Arial" w:cs="Arial"/>
          <w:b w:val="0"/>
          <w:i w:val="0"/>
          <w:sz w:val="24"/>
          <w:szCs w:val="24"/>
        </w:rPr>
        <w:t>Allegato 1</w:t>
      </w:r>
      <w:r w:rsidRPr="00E83F25">
        <w:rPr>
          <w:rFonts w:ascii="Arial" w:hAnsi="Arial" w:cs="Arial"/>
          <w:sz w:val="24"/>
          <w:szCs w:val="24"/>
        </w:rPr>
        <w:t xml:space="preserve"> </w:t>
      </w:r>
      <w:hyperlink r:id="rId30" w:anchor="annex_1/lvl_d895e28" w:history="1">
        <w:r w:rsidRPr="00E83F25">
          <w:rPr>
            <w:rStyle w:val="Collegamentoipertestuale"/>
            <w:rFonts w:ascii="Arial" w:hAnsi="Arial" w:cs="Arial"/>
            <w:i w:val="0"/>
            <w:color w:val="auto"/>
            <w:sz w:val="24"/>
            <w:szCs w:val="24"/>
          </w:rPr>
          <w:t xml:space="preserve">Requisiti microbiologici concernenti l’acqua potabile </w:t>
        </w:r>
      </w:hyperlink>
    </w:p>
    <w:p w:rsidR="001D7056" w:rsidRDefault="001D7056" w:rsidP="0049168F"/>
    <w:p w:rsidR="00D8037F" w:rsidRDefault="00D8037F" w:rsidP="0049168F">
      <w:r w:rsidRPr="00D8037F">
        <w:rPr>
          <w:noProof/>
          <w:lang w:val="it-CH" w:eastAsia="it-CH"/>
        </w:rPr>
        <w:drawing>
          <wp:inline distT="0" distB="0" distL="0" distR="0">
            <wp:extent cx="6119495" cy="244328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F" w:rsidRDefault="00D8037F" w:rsidP="0049168F">
      <w:r w:rsidRPr="00D8037F">
        <w:rPr>
          <w:noProof/>
          <w:lang w:val="it-CH" w:eastAsia="it-CH"/>
        </w:rPr>
        <w:lastRenderedPageBreak/>
        <w:drawing>
          <wp:inline distT="0" distB="0" distL="0" distR="0">
            <wp:extent cx="6119495" cy="2605866"/>
            <wp:effectExtent l="0" t="0" r="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F" w:rsidRDefault="00D8037F" w:rsidP="0049168F"/>
    <w:p w:rsidR="00B15081" w:rsidRPr="00E83F25" w:rsidRDefault="00B15081" w:rsidP="00C70CE9">
      <w:pPr>
        <w:pStyle w:val="Abstand4pt"/>
        <w:rPr>
          <w:color w:val="auto"/>
          <w:sz w:val="24"/>
          <w:szCs w:val="24"/>
        </w:rPr>
      </w:pPr>
    </w:p>
    <w:p w:rsidR="009C5B97" w:rsidRPr="00E83F25" w:rsidRDefault="009C5B97" w:rsidP="00C70CE9">
      <w:pPr>
        <w:pStyle w:val="Titolo1"/>
        <w:jc w:val="both"/>
        <w:rPr>
          <w:sz w:val="19"/>
          <w:szCs w:val="19"/>
        </w:rPr>
      </w:pPr>
    </w:p>
    <w:p w:rsidR="00B15081" w:rsidRPr="00E83F25" w:rsidRDefault="001E485D" w:rsidP="00C70CE9">
      <w:pPr>
        <w:pStyle w:val="Titolo2"/>
        <w:spacing w:before="0" w:after="0"/>
        <w:rPr>
          <w:rStyle w:val="Collegamentoipertestuale"/>
          <w:rFonts w:ascii="Arial" w:hAnsi="Arial" w:cs="Arial"/>
          <w:color w:val="auto"/>
          <w:sz w:val="24"/>
          <w:szCs w:val="24"/>
        </w:rPr>
      </w:pPr>
      <w:hyperlink r:id="rId33" w:anchor="annex_2" w:history="1">
        <w:r w:rsidR="00B15081" w:rsidRPr="00E83F25">
          <w:rPr>
            <w:rFonts w:ascii="Arial" w:hAnsi="Arial" w:cs="Arial"/>
            <w:b w:val="0"/>
            <w:i w:val="0"/>
            <w:sz w:val="24"/>
            <w:szCs w:val="24"/>
          </w:rPr>
          <w:t>Allegato </w:t>
        </w:r>
      </w:hyperlink>
      <w:r w:rsidR="00B15081" w:rsidRPr="00E83F25">
        <w:rPr>
          <w:rFonts w:ascii="Arial" w:hAnsi="Arial" w:cs="Arial"/>
          <w:b w:val="0"/>
          <w:i w:val="0"/>
          <w:sz w:val="24"/>
          <w:szCs w:val="24"/>
        </w:rPr>
        <w:t xml:space="preserve">2 </w:t>
      </w:r>
      <w:hyperlink r:id="rId34" w:anchor="annex_2" w:history="1">
        <w:r w:rsidR="00B15081" w:rsidRPr="00E83F25">
          <w:rPr>
            <w:rFonts w:ascii="Arial" w:hAnsi="Arial" w:cs="Arial"/>
            <w:b w:val="0"/>
            <w:i w:val="0"/>
            <w:sz w:val="24"/>
            <w:szCs w:val="24"/>
          </w:rPr>
          <w:t xml:space="preserve"> </w:t>
        </w:r>
      </w:hyperlink>
      <w:hyperlink r:id="rId35" w:anchor="annex_2/lvl_d895e30" w:history="1">
        <w:r w:rsidR="00B15081" w:rsidRPr="00E83F25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 xml:space="preserve">Requisiti chimici concernenti l’acqua potabile </w:t>
        </w:r>
      </w:hyperlink>
    </w:p>
    <w:p w:rsidR="00157E37" w:rsidRPr="00E83F25" w:rsidRDefault="00157E37" w:rsidP="00C70CE9">
      <w:pPr>
        <w:rPr>
          <w:rFonts w:cs="Arial"/>
          <w:szCs w:val="24"/>
        </w:rPr>
      </w:pPr>
    </w:p>
    <w:p w:rsidR="007E18C9" w:rsidRPr="00E83F25" w:rsidRDefault="00157E37" w:rsidP="009F100F">
      <w:pPr>
        <w:pStyle w:val="NomeAtto"/>
        <w:numPr>
          <w:ilvl w:val="0"/>
          <w:numId w:val="2"/>
        </w:numPr>
        <w:ind w:left="426"/>
        <w:jc w:val="left"/>
        <w:rPr>
          <w:rFonts w:cs="Arial"/>
          <w:b w:val="0"/>
          <w:szCs w:val="24"/>
        </w:rPr>
      </w:pPr>
      <w:r w:rsidRPr="00E83F25">
        <w:rPr>
          <w:rFonts w:cs="Arial"/>
          <w:b w:val="0"/>
          <w:szCs w:val="24"/>
        </w:rPr>
        <w:t>I requisiti chimici sono consultabili online :</w:t>
      </w:r>
      <w:r w:rsidR="0049168F" w:rsidRPr="00E83F25">
        <w:rPr>
          <w:rFonts w:cs="Arial"/>
          <w:b w:val="0"/>
          <w:szCs w:val="24"/>
        </w:rPr>
        <w:t xml:space="preserve"> </w:t>
      </w:r>
      <w:hyperlink r:id="rId36" w:history="1">
        <w:r w:rsidRPr="00E83F25">
          <w:rPr>
            <w:rStyle w:val="Collegamentoipertestuale"/>
            <w:rFonts w:cs="Arial"/>
            <w:b w:val="0"/>
            <w:color w:val="auto"/>
            <w:szCs w:val="24"/>
          </w:rPr>
          <w:t>https://www.fedlex.admin.ch/eli/cc/2017/153/it</w:t>
        </w:r>
      </w:hyperlink>
    </w:p>
    <w:p w:rsidR="00157E37" w:rsidRDefault="00157E37" w:rsidP="00C70CE9">
      <w:pPr>
        <w:pStyle w:val="Art"/>
        <w:ind w:left="0"/>
        <w:rPr>
          <w:rFonts w:cs="Arial"/>
          <w:sz w:val="24"/>
          <w:szCs w:val="24"/>
        </w:rPr>
      </w:pPr>
    </w:p>
    <w:p w:rsidR="0018228C" w:rsidRPr="00E83F25" w:rsidRDefault="0018228C" w:rsidP="00C70CE9">
      <w:pPr>
        <w:pStyle w:val="Art"/>
        <w:ind w:left="0"/>
        <w:rPr>
          <w:rFonts w:cs="Arial"/>
          <w:sz w:val="24"/>
          <w:szCs w:val="24"/>
        </w:rPr>
      </w:pPr>
    </w:p>
    <w:p w:rsidR="00157E37" w:rsidRPr="00E83F25" w:rsidRDefault="001E485D" w:rsidP="00C70CE9">
      <w:pPr>
        <w:pStyle w:val="Titolo1"/>
        <w:rPr>
          <w:b/>
          <w:sz w:val="24"/>
          <w:szCs w:val="24"/>
          <w:u w:val="single"/>
        </w:rPr>
      </w:pPr>
      <w:hyperlink r:id="rId37" w:anchor="annex_3" w:history="1">
        <w:r w:rsidR="00157E37" w:rsidRPr="00E83F25">
          <w:rPr>
            <w:rStyle w:val="Collegamentoipertestuale"/>
            <w:color w:val="auto"/>
            <w:sz w:val="24"/>
            <w:szCs w:val="24"/>
            <w:u w:val="none"/>
          </w:rPr>
          <w:t>Allegato 3</w:t>
        </w:r>
      </w:hyperlink>
      <w:r w:rsidR="00157E37" w:rsidRPr="00E83F25">
        <w:rPr>
          <w:i/>
          <w:iCs/>
          <w:sz w:val="24"/>
          <w:szCs w:val="24"/>
          <w:vertAlign w:val="superscript"/>
        </w:rPr>
        <w:t xml:space="preserve"> </w:t>
      </w:r>
      <w:hyperlink r:id="rId38" w:anchor="annex_3/lvl_d895e32" w:history="1">
        <w:r w:rsidR="00157E37" w:rsidRPr="00E83F25">
          <w:rPr>
            <w:rStyle w:val="Collegamentoipertestuale"/>
            <w:b/>
            <w:color w:val="auto"/>
            <w:sz w:val="24"/>
            <w:szCs w:val="24"/>
          </w:rPr>
          <w:t xml:space="preserve">Ulteriori requisiti concernenti l’acqua potabile </w:t>
        </w:r>
      </w:hyperlink>
    </w:p>
    <w:p w:rsidR="00157E37" w:rsidRPr="00E83F25" w:rsidRDefault="00157E37" w:rsidP="00C70CE9">
      <w:pPr>
        <w:rPr>
          <w:rFonts w:cs="Arial"/>
          <w:szCs w:val="24"/>
          <w:lang w:val="it-CH"/>
        </w:rPr>
      </w:pPr>
    </w:p>
    <w:p w:rsidR="00157E37" w:rsidRPr="00E83F25" w:rsidRDefault="00157E37" w:rsidP="009F100F">
      <w:pPr>
        <w:pStyle w:val="NomeAtto"/>
        <w:numPr>
          <w:ilvl w:val="0"/>
          <w:numId w:val="2"/>
        </w:numPr>
        <w:ind w:left="426"/>
        <w:jc w:val="left"/>
        <w:rPr>
          <w:rFonts w:cs="Arial"/>
          <w:b w:val="0"/>
          <w:szCs w:val="24"/>
        </w:rPr>
      </w:pPr>
      <w:r w:rsidRPr="00E83F25">
        <w:rPr>
          <w:rFonts w:cs="Arial"/>
          <w:b w:val="0"/>
          <w:szCs w:val="24"/>
        </w:rPr>
        <w:t xml:space="preserve">Gli ulteriori requisiti sono consultabili online : </w:t>
      </w:r>
      <w:hyperlink r:id="rId39" w:history="1">
        <w:r w:rsidRPr="00E83F25">
          <w:rPr>
            <w:rStyle w:val="Collegamentoipertestuale"/>
            <w:rFonts w:cs="Arial"/>
            <w:b w:val="0"/>
            <w:color w:val="auto"/>
            <w:szCs w:val="24"/>
          </w:rPr>
          <w:t>https://www.fedlex.admin.ch/eli/cc/2017/153/it</w:t>
        </w:r>
      </w:hyperlink>
    </w:p>
    <w:p w:rsidR="00157E37" w:rsidRDefault="00157E37" w:rsidP="00C70CE9">
      <w:pPr>
        <w:pStyle w:val="Art"/>
        <w:ind w:left="0"/>
        <w:rPr>
          <w:rFonts w:cs="Arial"/>
          <w:sz w:val="24"/>
          <w:szCs w:val="24"/>
        </w:rPr>
      </w:pPr>
    </w:p>
    <w:p w:rsidR="0018228C" w:rsidRPr="00E83F25" w:rsidRDefault="0018228C" w:rsidP="00C70CE9">
      <w:pPr>
        <w:pStyle w:val="Art"/>
        <w:ind w:left="0"/>
        <w:rPr>
          <w:rFonts w:cs="Arial"/>
          <w:sz w:val="24"/>
          <w:szCs w:val="24"/>
        </w:rPr>
      </w:pPr>
    </w:p>
    <w:p w:rsidR="00157E37" w:rsidRPr="00E83F25" w:rsidRDefault="001E485D" w:rsidP="00C70CE9">
      <w:pPr>
        <w:pStyle w:val="Titolo1"/>
        <w:rPr>
          <w:b/>
          <w:sz w:val="24"/>
          <w:szCs w:val="24"/>
          <w:u w:val="single"/>
        </w:rPr>
      </w:pPr>
      <w:hyperlink r:id="rId40" w:anchor="annex_4" w:history="1">
        <w:r w:rsidR="00157E37" w:rsidRPr="00E83F25">
          <w:rPr>
            <w:rStyle w:val="Collegamentoipertestuale"/>
            <w:color w:val="auto"/>
            <w:sz w:val="24"/>
            <w:szCs w:val="24"/>
            <w:u w:val="none"/>
          </w:rPr>
          <w:t>Allegato 4</w:t>
        </w:r>
      </w:hyperlink>
      <w:r w:rsidR="00157E37" w:rsidRPr="00E83F25">
        <w:rPr>
          <w:i/>
          <w:iCs/>
          <w:sz w:val="24"/>
          <w:szCs w:val="24"/>
          <w:vertAlign w:val="superscript"/>
        </w:rPr>
        <w:t xml:space="preserve"> </w:t>
      </w:r>
      <w:hyperlink r:id="rId41" w:anchor="annex_4/lvl_d895e34" w:history="1">
        <w:r w:rsidR="00157E37" w:rsidRPr="00E83F25">
          <w:rPr>
            <w:rStyle w:val="Collegamentoipertestuale"/>
            <w:b/>
            <w:color w:val="auto"/>
            <w:sz w:val="24"/>
            <w:szCs w:val="24"/>
          </w:rPr>
          <w:t xml:space="preserve">Elenco delle procedure e dei prodotti riconosciuti per il trattamento dell’acqua potabile e la protezione degli impianti di approvvigionamento idrico </w:t>
        </w:r>
      </w:hyperlink>
    </w:p>
    <w:p w:rsidR="00157E37" w:rsidRPr="00E83F25" w:rsidRDefault="00157E37" w:rsidP="00C70CE9">
      <w:pPr>
        <w:rPr>
          <w:rFonts w:cs="Arial"/>
          <w:szCs w:val="24"/>
          <w:lang w:val="it-CH"/>
        </w:rPr>
      </w:pPr>
    </w:p>
    <w:p w:rsidR="001D7056" w:rsidRPr="001E485D" w:rsidRDefault="00157E37" w:rsidP="009F100F">
      <w:pPr>
        <w:pStyle w:val="NomeAtto"/>
        <w:numPr>
          <w:ilvl w:val="0"/>
          <w:numId w:val="2"/>
        </w:numPr>
        <w:ind w:left="426"/>
        <w:jc w:val="left"/>
        <w:rPr>
          <w:rStyle w:val="Collegamentoipertestuale"/>
          <w:color w:val="auto"/>
        </w:rPr>
      </w:pPr>
      <w:r w:rsidRPr="00E83F25">
        <w:rPr>
          <w:rFonts w:cs="Arial"/>
          <w:b w:val="0"/>
          <w:szCs w:val="24"/>
        </w:rPr>
        <w:t xml:space="preserve">L’elenco delle procedure e dei prodotti riconosciuti sono consultabili online : </w:t>
      </w:r>
      <w:hyperlink r:id="rId42" w:history="1">
        <w:r w:rsidRPr="001E485D">
          <w:rPr>
            <w:rStyle w:val="Collegamentoipertestuale"/>
            <w:rFonts w:cs="Arial"/>
            <w:b w:val="0"/>
            <w:color w:val="auto"/>
            <w:szCs w:val="24"/>
          </w:rPr>
          <w:t>https://www.fedlex.admin.ch/eli/cc/2017/153/it</w:t>
        </w:r>
      </w:hyperlink>
    </w:p>
    <w:p w:rsidR="001D7056" w:rsidRPr="00E83F25" w:rsidRDefault="001D7056" w:rsidP="001D7056">
      <w:pPr>
        <w:pStyle w:val="NomeAtto"/>
        <w:jc w:val="left"/>
      </w:pPr>
    </w:p>
    <w:p w:rsidR="001D7056" w:rsidRPr="00E83F25" w:rsidRDefault="001D7056" w:rsidP="001D7056">
      <w:pPr>
        <w:pStyle w:val="NomeAtto"/>
        <w:jc w:val="left"/>
      </w:pPr>
    </w:p>
    <w:p w:rsidR="001D7056" w:rsidRPr="00E83F25" w:rsidRDefault="001D7056" w:rsidP="001D7056">
      <w:pPr>
        <w:pStyle w:val="NomeAtto"/>
        <w:jc w:val="left"/>
        <w:sectPr w:rsidR="001D7056" w:rsidRPr="00E83F25" w:rsidSect="003364BA">
          <w:headerReference w:type="default" r:id="rId43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CA0147" w:rsidRPr="00E83F25" w:rsidRDefault="00CA0147" w:rsidP="009F100F">
      <w:pPr>
        <w:pStyle w:val="Titolo1"/>
        <w:numPr>
          <w:ilvl w:val="0"/>
          <w:numId w:val="7"/>
        </w:numPr>
        <w:ind w:left="426"/>
        <w:rPr>
          <w:b/>
          <w:bCs w:val="0"/>
          <w:sz w:val="24"/>
          <w:szCs w:val="24"/>
          <w:lang w:val="it-IT"/>
        </w:rPr>
      </w:pPr>
      <w:r w:rsidRPr="00E83F25">
        <w:rPr>
          <w:b/>
          <w:bCs w:val="0"/>
          <w:sz w:val="24"/>
          <w:szCs w:val="24"/>
          <w:lang w:val="it-IT"/>
        </w:rPr>
        <w:lastRenderedPageBreak/>
        <w:t xml:space="preserve">Direttiva SSIGA W3 </w:t>
      </w:r>
      <w:r w:rsidRPr="00E83F25">
        <w:rPr>
          <w:b/>
          <w:bCs w:val="0"/>
          <w:i/>
          <w:iCs/>
          <w:sz w:val="24"/>
          <w:szCs w:val="24"/>
        </w:rPr>
        <w:t>„Impianti per l’acqua potabile”</w:t>
      </w:r>
    </w:p>
    <w:p w:rsidR="00CA0147" w:rsidRPr="00E83F25" w:rsidRDefault="00CA0147" w:rsidP="00C70CE9">
      <w:pPr>
        <w:pStyle w:val="Titolo1"/>
        <w:rPr>
          <w:bCs w:val="0"/>
          <w:sz w:val="24"/>
          <w:szCs w:val="24"/>
          <w:lang w:val="it-IT"/>
        </w:rPr>
      </w:pPr>
    </w:p>
    <w:p w:rsidR="00CA0147" w:rsidRPr="00E83F25" w:rsidRDefault="00CA0147" w:rsidP="00BA1581">
      <w:pPr>
        <w:pStyle w:val="Titolo1"/>
        <w:ind w:left="426"/>
        <w:jc w:val="both"/>
        <w:rPr>
          <w:bCs w:val="0"/>
          <w:sz w:val="24"/>
          <w:szCs w:val="24"/>
          <w:lang w:val="it-IT"/>
        </w:rPr>
      </w:pPr>
      <w:r w:rsidRPr="00E83F25">
        <w:rPr>
          <w:bCs w:val="0"/>
          <w:sz w:val="24"/>
          <w:szCs w:val="24"/>
          <w:lang w:val="it-IT"/>
        </w:rPr>
        <w:t>Direttiva contenente le prescrizioni da adempiere per eseguire correttamente un impianto di distribuzione dell’acqua negli edifici.</w:t>
      </w:r>
    </w:p>
    <w:p w:rsidR="00CA0147" w:rsidRPr="00E83F25" w:rsidRDefault="00CA0147" w:rsidP="00C70CE9">
      <w:pPr>
        <w:rPr>
          <w:szCs w:val="24"/>
        </w:rPr>
      </w:pPr>
    </w:p>
    <w:p w:rsidR="00CA0147" w:rsidRPr="00E83F25" w:rsidRDefault="00CA0147" w:rsidP="009F100F">
      <w:pPr>
        <w:pStyle w:val="Titolo1"/>
        <w:numPr>
          <w:ilvl w:val="0"/>
          <w:numId w:val="7"/>
        </w:numPr>
        <w:ind w:left="426"/>
        <w:rPr>
          <w:b/>
          <w:bCs w:val="0"/>
          <w:sz w:val="24"/>
          <w:szCs w:val="24"/>
          <w:lang w:val="it-IT"/>
        </w:rPr>
      </w:pPr>
      <w:r w:rsidRPr="00E83F25">
        <w:rPr>
          <w:b/>
          <w:bCs w:val="0"/>
          <w:sz w:val="24"/>
          <w:szCs w:val="24"/>
          <w:lang w:val="it-IT"/>
        </w:rPr>
        <w:t>Direttiva SSIGA W4 „Distribuzione d'acqua”</w:t>
      </w:r>
    </w:p>
    <w:p w:rsidR="00CA0147" w:rsidRPr="00E83F25" w:rsidRDefault="00CA0147" w:rsidP="00BA1581">
      <w:pPr>
        <w:pStyle w:val="Titolo1"/>
        <w:ind w:left="426"/>
        <w:rPr>
          <w:b/>
          <w:bCs w:val="0"/>
          <w:sz w:val="24"/>
          <w:szCs w:val="24"/>
          <w:lang w:val="it-IT"/>
        </w:rPr>
      </w:pPr>
    </w:p>
    <w:p w:rsidR="00CA0147" w:rsidRPr="00E83F25" w:rsidRDefault="00CA0147" w:rsidP="00BA1581">
      <w:pPr>
        <w:pStyle w:val="Titolo1"/>
        <w:ind w:left="426"/>
        <w:jc w:val="both"/>
        <w:rPr>
          <w:bCs w:val="0"/>
          <w:sz w:val="24"/>
          <w:szCs w:val="24"/>
          <w:lang w:val="it-IT"/>
        </w:rPr>
      </w:pPr>
      <w:r w:rsidRPr="00E83F25">
        <w:rPr>
          <w:bCs w:val="0"/>
          <w:sz w:val="24"/>
          <w:szCs w:val="24"/>
          <w:lang w:val="it-IT"/>
        </w:rPr>
        <w:t>Direttiva contenente le prescrizioni da adempiere per eseguire correttamente la rete di distribuzione idrica.</w:t>
      </w:r>
    </w:p>
    <w:p w:rsidR="00CA0147" w:rsidRPr="00E83F25" w:rsidRDefault="00CA0147" w:rsidP="00C70CE9">
      <w:pPr>
        <w:rPr>
          <w:szCs w:val="24"/>
        </w:rPr>
      </w:pPr>
    </w:p>
    <w:p w:rsidR="00CA0147" w:rsidRPr="00E83F25" w:rsidRDefault="00CA0147" w:rsidP="009F100F">
      <w:pPr>
        <w:pStyle w:val="Titolo1"/>
        <w:numPr>
          <w:ilvl w:val="0"/>
          <w:numId w:val="7"/>
        </w:numPr>
        <w:ind w:left="426"/>
        <w:rPr>
          <w:b/>
          <w:bCs w:val="0"/>
          <w:sz w:val="24"/>
          <w:szCs w:val="24"/>
          <w:lang w:val="it-IT"/>
        </w:rPr>
      </w:pPr>
      <w:r w:rsidRPr="00E83F25">
        <w:rPr>
          <w:b/>
          <w:bCs w:val="0"/>
          <w:sz w:val="24"/>
          <w:szCs w:val="24"/>
          <w:lang w:val="it-IT"/>
        </w:rPr>
        <w:t>Direttiva SSIGA W6 „Studio, costruzione e esercizio dei serbatoi”</w:t>
      </w:r>
    </w:p>
    <w:p w:rsidR="00CA0147" w:rsidRPr="00E83F25" w:rsidRDefault="00CA0147" w:rsidP="00BA1581">
      <w:pPr>
        <w:pStyle w:val="Titolo1"/>
        <w:ind w:left="426"/>
        <w:rPr>
          <w:b/>
          <w:bCs w:val="0"/>
          <w:sz w:val="24"/>
          <w:szCs w:val="24"/>
          <w:lang w:val="it-IT"/>
        </w:rPr>
      </w:pPr>
    </w:p>
    <w:p w:rsidR="00CA0147" w:rsidRPr="00E83F25" w:rsidRDefault="00CA0147" w:rsidP="00BA1581">
      <w:pPr>
        <w:pStyle w:val="Titolo1"/>
        <w:ind w:left="426"/>
        <w:jc w:val="both"/>
        <w:rPr>
          <w:bCs w:val="0"/>
          <w:sz w:val="24"/>
          <w:szCs w:val="24"/>
          <w:lang w:val="it-IT"/>
        </w:rPr>
      </w:pPr>
      <w:r w:rsidRPr="00E83F25">
        <w:rPr>
          <w:bCs w:val="0"/>
          <w:sz w:val="24"/>
          <w:szCs w:val="24"/>
          <w:lang w:val="it-IT"/>
        </w:rPr>
        <w:t xml:space="preserve">Direttiva contenente le prescrizioni da adempiere per </w:t>
      </w:r>
      <w:r w:rsidR="0037335E" w:rsidRPr="00E83F25">
        <w:rPr>
          <w:bCs w:val="0"/>
          <w:sz w:val="24"/>
          <w:szCs w:val="24"/>
          <w:lang w:val="it-IT"/>
        </w:rPr>
        <w:t>i serbatoi.</w:t>
      </w:r>
    </w:p>
    <w:p w:rsidR="0037335E" w:rsidRPr="00E83F25" w:rsidRDefault="0037335E" w:rsidP="00C70CE9"/>
    <w:p w:rsidR="0037335E" w:rsidRPr="00E83F25" w:rsidRDefault="0037335E" w:rsidP="009F100F">
      <w:pPr>
        <w:pStyle w:val="Titolo1"/>
        <w:numPr>
          <w:ilvl w:val="0"/>
          <w:numId w:val="7"/>
        </w:numPr>
        <w:ind w:left="426"/>
        <w:rPr>
          <w:b/>
          <w:bCs w:val="0"/>
          <w:sz w:val="24"/>
          <w:szCs w:val="24"/>
          <w:lang w:val="it-IT"/>
        </w:rPr>
      </w:pPr>
      <w:r w:rsidRPr="00E83F25">
        <w:rPr>
          <w:b/>
          <w:bCs w:val="0"/>
          <w:sz w:val="24"/>
          <w:szCs w:val="24"/>
          <w:lang w:val="it-IT"/>
        </w:rPr>
        <w:t>Direttiva SSIGA W10 „Studio, costruzione e esercizio delle sorgenti”</w:t>
      </w:r>
    </w:p>
    <w:p w:rsidR="0037335E" w:rsidRPr="00E83F25" w:rsidRDefault="0037335E" w:rsidP="00BA1581">
      <w:pPr>
        <w:pStyle w:val="Titolo1"/>
        <w:ind w:left="426"/>
        <w:rPr>
          <w:b/>
          <w:bCs w:val="0"/>
          <w:sz w:val="24"/>
          <w:szCs w:val="24"/>
          <w:lang w:val="it-IT"/>
        </w:rPr>
      </w:pPr>
    </w:p>
    <w:p w:rsidR="0037335E" w:rsidRPr="00E83F25" w:rsidRDefault="0037335E" w:rsidP="00BA1581">
      <w:pPr>
        <w:pStyle w:val="Titolo1"/>
        <w:ind w:left="426"/>
        <w:jc w:val="both"/>
        <w:rPr>
          <w:bCs w:val="0"/>
          <w:sz w:val="24"/>
          <w:szCs w:val="24"/>
          <w:lang w:val="it-IT"/>
        </w:rPr>
      </w:pPr>
      <w:r w:rsidRPr="00E83F25">
        <w:rPr>
          <w:bCs w:val="0"/>
          <w:sz w:val="24"/>
          <w:szCs w:val="24"/>
          <w:lang w:val="it-IT"/>
        </w:rPr>
        <w:t>Direttiva contenente le prescrizioni da adempiere per le sorgenti.</w:t>
      </w:r>
    </w:p>
    <w:p w:rsidR="00CA0147" w:rsidRPr="00E83F25" w:rsidRDefault="00CA0147" w:rsidP="00C70CE9">
      <w:pPr>
        <w:jc w:val="both"/>
        <w:rPr>
          <w:rFonts w:cs="Arial"/>
          <w:b/>
          <w:szCs w:val="24"/>
        </w:rPr>
      </w:pPr>
    </w:p>
    <w:p w:rsidR="0037335E" w:rsidRPr="00E83F25" w:rsidRDefault="0037335E" w:rsidP="00C70CE9">
      <w:pPr>
        <w:jc w:val="both"/>
        <w:rPr>
          <w:rFonts w:cs="Arial"/>
          <w:b/>
          <w:szCs w:val="24"/>
        </w:rPr>
      </w:pPr>
    </w:p>
    <w:p w:rsidR="0037335E" w:rsidRPr="00E83F25" w:rsidRDefault="0037335E" w:rsidP="00C70CE9">
      <w:pPr>
        <w:jc w:val="both"/>
        <w:rPr>
          <w:rFonts w:cs="Arial"/>
          <w:szCs w:val="24"/>
        </w:rPr>
      </w:pPr>
      <w:r w:rsidRPr="00E83F25">
        <w:rPr>
          <w:rFonts w:cs="Arial"/>
          <w:szCs w:val="24"/>
        </w:rPr>
        <w:t>Le direttive sopraelencate sono le principali da seguire per la costruzione e gestione delle infrastrutture, ve ne sono ulteriori che trattano temi p</w:t>
      </w:r>
      <w:r w:rsidR="00AF1CBF" w:rsidRPr="00E83F25">
        <w:rPr>
          <w:rFonts w:cs="Arial"/>
          <w:szCs w:val="24"/>
        </w:rPr>
        <w:t>articolari come gli impianti UV, la disinfezione, ecc.</w:t>
      </w:r>
    </w:p>
    <w:p w:rsidR="00CA0147" w:rsidRPr="00E83F25" w:rsidRDefault="0037335E" w:rsidP="00C70CE9">
      <w:pPr>
        <w:overflowPunct/>
        <w:autoSpaceDE/>
        <w:autoSpaceDN/>
        <w:adjustRightInd/>
        <w:spacing w:line="260" w:lineRule="atLeast"/>
        <w:jc w:val="both"/>
        <w:textAlignment w:val="auto"/>
        <w:rPr>
          <w:szCs w:val="24"/>
          <w:lang w:val="it-CH"/>
        </w:rPr>
      </w:pPr>
      <w:r w:rsidRPr="00E83F25">
        <w:rPr>
          <w:szCs w:val="24"/>
          <w:lang w:val="it-CH"/>
        </w:rPr>
        <w:t xml:space="preserve">Al seguente indirizzo </w:t>
      </w:r>
      <w:hyperlink r:id="rId44" w:history="1">
        <w:r w:rsidRPr="00E83F25">
          <w:rPr>
            <w:rStyle w:val="Collegamentoipertestuale"/>
            <w:color w:val="auto"/>
            <w:szCs w:val="24"/>
            <w:lang w:val="it-CH"/>
          </w:rPr>
          <w:t>https://www.svgw.ch/it/shopregolamentazione/</w:t>
        </w:r>
      </w:hyperlink>
      <w:r w:rsidRPr="00E83F25">
        <w:rPr>
          <w:szCs w:val="24"/>
          <w:lang w:val="it-CH"/>
        </w:rPr>
        <w:t xml:space="preserve"> si trovano tutte le direttive </w:t>
      </w:r>
      <w:r w:rsidR="00AF1CBF" w:rsidRPr="00E83F25">
        <w:rPr>
          <w:szCs w:val="24"/>
          <w:lang w:val="it-CH"/>
        </w:rPr>
        <w:t>della SSIGA.</w:t>
      </w:r>
      <w:r w:rsidRPr="00E83F25">
        <w:rPr>
          <w:szCs w:val="24"/>
          <w:lang w:val="it-CH"/>
        </w:rPr>
        <w:t xml:space="preserve"> </w:t>
      </w:r>
    </w:p>
    <w:p w:rsidR="00CA0147" w:rsidRPr="00E83F25" w:rsidRDefault="00CA0147" w:rsidP="00C70CE9">
      <w:pPr>
        <w:jc w:val="both"/>
        <w:rPr>
          <w:szCs w:val="24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CA0147" w:rsidRDefault="00CA014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E854BF" w:rsidRPr="00502985" w:rsidRDefault="00E854BF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  <w:sectPr w:rsidR="00E854BF" w:rsidRPr="00502985" w:rsidSect="001D7056">
          <w:headerReference w:type="default" r:id="rId45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3364BA" w:rsidRPr="00124C63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  <w:rPr>
                <w:b/>
                <w:sz w:val="28"/>
              </w:rPr>
            </w:pPr>
            <w:r w:rsidRPr="001E485D">
              <w:lastRenderedPageBreak/>
              <w:t>2.1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Responsabilità</w:t>
            </w:r>
          </w:p>
          <w:p w:rsidR="000E7EF3" w:rsidRPr="001E485D" w:rsidRDefault="000E7EF3" w:rsidP="008A3D59">
            <w:pPr>
              <w:tabs>
                <w:tab w:val="left" w:pos="4536"/>
              </w:tabs>
              <w:spacing w:before="120" w:after="120"/>
              <w:ind w:left="170"/>
              <w:jc w:val="both"/>
              <w:rPr>
                <w:sz w:val="20"/>
              </w:rPr>
            </w:pPr>
            <w:r w:rsidRPr="001E485D">
              <w:rPr>
                <w:sz w:val="20"/>
              </w:rPr>
              <w:t>Premessa</w:t>
            </w:r>
          </w:p>
          <w:p w:rsidR="000E7EF3" w:rsidRPr="001E485D" w:rsidRDefault="000E7EF3" w:rsidP="008A3D59">
            <w:pPr>
              <w:tabs>
                <w:tab w:val="left" w:pos="4536"/>
              </w:tabs>
              <w:spacing w:before="120" w:after="120"/>
              <w:ind w:left="170"/>
              <w:jc w:val="both"/>
              <w:rPr>
                <w:sz w:val="20"/>
              </w:rPr>
            </w:pPr>
            <w:r w:rsidRPr="001E485D">
              <w:rPr>
                <w:sz w:val="20"/>
              </w:rPr>
              <w:t>Tipo di responsabilità</w:t>
            </w:r>
          </w:p>
          <w:p w:rsidR="000E7EF3" w:rsidRPr="001E485D" w:rsidRDefault="000E7EF3" w:rsidP="008A3D59">
            <w:pPr>
              <w:tabs>
                <w:tab w:val="left" w:pos="4536"/>
              </w:tabs>
              <w:spacing w:before="120" w:after="120"/>
              <w:ind w:left="170"/>
              <w:jc w:val="both"/>
              <w:rPr>
                <w:sz w:val="20"/>
              </w:rPr>
            </w:pPr>
            <w:r w:rsidRPr="001E485D">
              <w:rPr>
                <w:sz w:val="20"/>
              </w:rPr>
              <w:t>Chi assume la responsabilità</w:t>
            </w:r>
          </w:p>
        </w:tc>
      </w:tr>
      <w:tr w:rsidR="003364BA" w:rsidRPr="00124C63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  <w:rPr>
                <w:b/>
                <w:sz w:val="28"/>
              </w:rPr>
            </w:pPr>
            <w:r w:rsidRPr="001E485D">
              <w:t>2.2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</w:pPr>
            <w:r w:rsidRPr="001E485D">
              <w:t>Dati anagrafici e Responsabili</w:t>
            </w:r>
          </w:p>
          <w:p w:rsidR="000E7EF3" w:rsidRPr="001E485D" w:rsidRDefault="008A3D59" w:rsidP="008A3D59">
            <w:pPr>
              <w:spacing w:before="120" w:after="120"/>
              <w:ind w:left="170"/>
              <w:jc w:val="both"/>
              <w:rPr>
                <w:rFonts w:eastAsia="Calibri" w:cs="Arial"/>
                <w:bCs/>
                <w:sz w:val="20"/>
                <w:szCs w:val="22"/>
              </w:rPr>
            </w:pPr>
            <w:r w:rsidRPr="001E485D">
              <w:rPr>
                <w:rFonts w:eastAsia="Calibri" w:cs="Arial"/>
                <w:bCs/>
                <w:sz w:val="20"/>
                <w:szCs w:val="22"/>
              </w:rPr>
              <w:t>Persona responsabile ai sensi dell’Art. 73 ODerr</w:t>
            </w:r>
          </w:p>
          <w:p w:rsidR="008A3D59" w:rsidRPr="001E485D" w:rsidRDefault="008A3D59" w:rsidP="008A3D59">
            <w:pPr>
              <w:spacing w:before="120" w:after="120"/>
              <w:ind w:left="170"/>
              <w:rPr>
                <w:rFonts w:eastAsia="Calibri" w:cs="Arial"/>
                <w:bCs/>
                <w:sz w:val="20"/>
                <w:szCs w:val="22"/>
              </w:rPr>
            </w:pPr>
            <w:r w:rsidRPr="001E485D">
              <w:rPr>
                <w:rFonts w:eastAsia="Calibri" w:cs="Arial"/>
                <w:bCs/>
                <w:sz w:val="20"/>
                <w:szCs w:val="22"/>
              </w:rPr>
              <w:t>Responsabili amministrativi</w:t>
            </w:r>
          </w:p>
          <w:p w:rsidR="008A3D59" w:rsidRPr="001E485D" w:rsidRDefault="008A3D59" w:rsidP="008A3D59">
            <w:pPr>
              <w:spacing w:before="120" w:after="120"/>
              <w:ind w:left="17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E485D">
              <w:rPr>
                <w:rFonts w:eastAsia="Calibri" w:cs="Arial"/>
                <w:bCs/>
                <w:sz w:val="20"/>
                <w:szCs w:val="22"/>
              </w:rPr>
              <w:t>Responsabili gestione e manutenzione</w:t>
            </w:r>
          </w:p>
        </w:tc>
      </w:tr>
      <w:tr w:rsidR="003364BA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  <w:rPr>
                <w:b/>
                <w:sz w:val="28"/>
              </w:rPr>
            </w:pPr>
            <w:r w:rsidRPr="001E485D">
              <w:t>2.3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8A3D59">
            <w:pPr>
              <w:spacing w:before="120" w:after="120"/>
              <w:jc w:val="both"/>
              <w:rPr>
                <w:b/>
                <w:sz w:val="28"/>
              </w:rPr>
            </w:pPr>
            <w:r w:rsidRPr="001E485D">
              <w:t>Collocazione degli esemplari</w:t>
            </w:r>
          </w:p>
        </w:tc>
      </w:tr>
    </w:tbl>
    <w:p w:rsidR="003364BA" w:rsidRDefault="003364BA" w:rsidP="00C70CE9">
      <w:pPr>
        <w:tabs>
          <w:tab w:val="left" w:pos="4536"/>
        </w:tabs>
        <w:jc w:val="both"/>
        <w:rPr>
          <w:u w:val="single"/>
        </w:rPr>
      </w:pPr>
    </w:p>
    <w:p w:rsidR="003364BA" w:rsidRDefault="003364BA" w:rsidP="00C70CE9">
      <w:pPr>
        <w:tabs>
          <w:tab w:val="left" w:pos="4536"/>
        </w:tabs>
        <w:jc w:val="both"/>
        <w:rPr>
          <w:u w:val="single"/>
        </w:rPr>
      </w:pPr>
    </w:p>
    <w:p w:rsidR="003364BA" w:rsidRDefault="003364BA" w:rsidP="00C70CE9">
      <w:pPr>
        <w:tabs>
          <w:tab w:val="left" w:pos="4536"/>
        </w:tabs>
        <w:jc w:val="both"/>
        <w:rPr>
          <w:u w:val="single"/>
        </w:rPr>
      </w:pPr>
    </w:p>
    <w:p w:rsidR="003364BA" w:rsidRDefault="003364BA" w:rsidP="00C70CE9">
      <w:pPr>
        <w:tabs>
          <w:tab w:val="left" w:pos="4536"/>
        </w:tabs>
        <w:jc w:val="both"/>
        <w:rPr>
          <w:u w:val="single"/>
        </w:rPr>
        <w:sectPr w:rsidR="003364BA" w:rsidSect="00A56FB7">
          <w:headerReference w:type="default" r:id="rId46"/>
          <w:pgSz w:w="11906" w:h="16838"/>
          <w:pgMar w:top="1418" w:right="851" w:bottom="567" w:left="1418" w:header="709" w:footer="709" w:gutter="0"/>
          <w:cols w:space="708"/>
          <w:docGrid w:linePitch="360"/>
        </w:sectPr>
      </w:pPr>
    </w:p>
    <w:p w:rsidR="003477A8" w:rsidRDefault="003477A8" w:rsidP="00C70CE9">
      <w:pPr>
        <w:tabs>
          <w:tab w:val="left" w:pos="4536"/>
        </w:tabs>
        <w:jc w:val="both"/>
        <w:rPr>
          <w:u w:val="single"/>
        </w:rPr>
      </w:pPr>
      <w:r>
        <w:rPr>
          <w:u w:val="single"/>
        </w:rPr>
        <w:lastRenderedPageBreak/>
        <w:t>Premessa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  <w:u w:val="single"/>
        </w:rPr>
      </w:pPr>
    </w:p>
    <w:p w:rsidR="003477A8" w:rsidRPr="001E485D" w:rsidRDefault="003477A8" w:rsidP="00C70CE9">
      <w:pPr>
        <w:tabs>
          <w:tab w:val="left" w:pos="4536"/>
        </w:tabs>
        <w:jc w:val="both"/>
      </w:pPr>
      <w:r w:rsidRPr="001E485D">
        <w:t xml:space="preserve">Secondo l’art. </w:t>
      </w:r>
      <w:r w:rsidR="0089543B" w:rsidRPr="001E485D">
        <w:t>118</w:t>
      </w:r>
      <w:r w:rsidRPr="001E485D">
        <w:t xml:space="preserve"> della Costituzione federale, che concerne le derrate alimentari, la Confederazione è abilitata a promulgare le disposizioni destinate alla protezione della salute pubblica. Il risultato di questa facoltà è la pubblicazione della Legge federale sulle derrate alimentari (LDerr) e l</w:t>
      </w:r>
      <w:r w:rsidR="0089543B" w:rsidRPr="001E485D">
        <w:t>e</w:t>
      </w:r>
      <w:r w:rsidRPr="001E485D">
        <w:t xml:space="preserve"> rispettiv</w:t>
      </w:r>
      <w:r w:rsidR="0089543B" w:rsidRPr="001E485D">
        <w:t>e</w:t>
      </w:r>
      <w:r w:rsidRPr="001E485D">
        <w:t xml:space="preserve"> Ordinanz</w:t>
      </w:r>
      <w:r w:rsidR="0089543B" w:rsidRPr="001E485D">
        <w:t>e</w:t>
      </w:r>
      <w:r w:rsidRPr="001E485D">
        <w:t xml:space="preserve"> (ODerr</w:t>
      </w:r>
      <w:r w:rsidR="0089543B" w:rsidRPr="001E485D">
        <w:t>, OPPD, …</w:t>
      </w:r>
      <w:r w:rsidRPr="001E485D">
        <w:t>).</w:t>
      </w:r>
    </w:p>
    <w:p w:rsidR="003477A8" w:rsidRPr="001E485D" w:rsidRDefault="003477A8" w:rsidP="00C70CE9">
      <w:pPr>
        <w:tabs>
          <w:tab w:val="left" w:pos="4536"/>
        </w:tabs>
        <w:jc w:val="both"/>
      </w:pPr>
      <w:r w:rsidRPr="001E485D">
        <w:t xml:space="preserve">Questi atti legislativi obbligano i proprietari degli acquedotti a procedere al controllo autonomo </w:t>
      </w:r>
      <w:r w:rsidR="0089543B" w:rsidRPr="001E485D">
        <w:t>durante tutta la filiera produttiva e di distribuzione, assicurando il</w:t>
      </w:r>
      <w:r w:rsidRPr="001E485D">
        <w:t xml:space="preserve"> mantenimento funzionale</w:t>
      </w:r>
      <w:r w:rsidR="0089543B" w:rsidRPr="001E485D">
        <w:t xml:space="preserve"> delle infrastrutture</w:t>
      </w:r>
      <w:r w:rsidRPr="001E485D">
        <w:t xml:space="preserve"> tale da garantire, in ogni momento, la fornitura di acqua di qualità ineccepibile.</w:t>
      </w:r>
    </w:p>
    <w:p w:rsidR="003477A8" w:rsidRDefault="003477A8" w:rsidP="00C70CE9">
      <w:pPr>
        <w:tabs>
          <w:tab w:val="left" w:pos="4536"/>
        </w:tabs>
        <w:jc w:val="both"/>
      </w:pPr>
      <w:r w:rsidRPr="001E485D">
        <w:t xml:space="preserve">Il manuale </w:t>
      </w:r>
      <w:r w:rsidR="00D8037F" w:rsidRPr="001E485D">
        <w:t>Micro</w:t>
      </w:r>
      <w:r w:rsidRPr="001E485D">
        <w:t>AQUATI indica quali sono le regole pratiche da seguire. Le persone che sono direttamente o indirettamente coinvolte si devono rendere coscienti dell’importanza</w:t>
      </w:r>
      <w:r>
        <w:t xml:space="preserve"> del compito che si sono assunti e quindi della responsabilità che è loro affidata.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</w:rPr>
      </w:pPr>
    </w:p>
    <w:p w:rsidR="003477A8" w:rsidRDefault="003477A8" w:rsidP="00C70CE9">
      <w:pPr>
        <w:tabs>
          <w:tab w:val="left" w:pos="4536"/>
        </w:tabs>
        <w:jc w:val="both"/>
        <w:rPr>
          <w:u w:val="single"/>
        </w:rPr>
      </w:pPr>
      <w:r>
        <w:rPr>
          <w:u w:val="single"/>
        </w:rPr>
        <w:t>Tipo di responsabilità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  <w:u w:val="single"/>
        </w:rPr>
      </w:pPr>
    </w:p>
    <w:p w:rsidR="003477A8" w:rsidRDefault="003477A8" w:rsidP="00C70CE9">
      <w:pPr>
        <w:tabs>
          <w:tab w:val="left" w:pos="4536"/>
        </w:tabs>
        <w:jc w:val="both"/>
      </w:pPr>
      <w:r>
        <w:t xml:space="preserve">Le leggi citate al capitolo “Basi legali” del manuale </w:t>
      </w:r>
      <w:r w:rsidR="00D8037F">
        <w:t xml:space="preserve">MicroAQUATI </w:t>
      </w:r>
      <w:r>
        <w:t xml:space="preserve">contengono una serie di direttive che devono venir rispettate. Chi non rispetta queste direttive, mettendo in pericolo la salute pubblica, si rende responsabile e può essere perseguito per il suo operato. </w:t>
      </w:r>
    </w:p>
    <w:p w:rsidR="003477A8" w:rsidRDefault="003477A8" w:rsidP="00C70CE9">
      <w:pPr>
        <w:tabs>
          <w:tab w:val="left" w:pos="4536"/>
        </w:tabs>
        <w:jc w:val="both"/>
      </w:pPr>
      <w:r>
        <w:t>La situazione non è però drammatica come potrebbe sembrare. Per mantenere la propria coscienza tranquilla ed evitare qualsiasi sanzione basta seguire quanto viene indicato in questo manuale.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</w:rPr>
      </w:pPr>
    </w:p>
    <w:p w:rsidR="003477A8" w:rsidRDefault="003477A8" w:rsidP="00C70CE9">
      <w:pPr>
        <w:tabs>
          <w:tab w:val="left" w:pos="4536"/>
        </w:tabs>
        <w:jc w:val="both"/>
        <w:rPr>
          <w:u w:val="single"/>
        </w:rPr>
      </w:pPr>
      <w:r>
        <w:rPr>
          <w:u w:val="single"/>
        </w:rPr>
        <w:t>Chi assume la responsabilità.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  <w:u w:val="single"/>
        </w:rPr>
      </w:pPr>
    </w:p>
    <w:p w:rsidR="003477A8" w:rsidRDefault="003477A8" w:rsidP="00C70CE9">
      <w:pPr>
        <w:tabs>
          <w:tab w:val="left" w:pos="4536"/>
        </w:tabs>
        <w:jc w:val="both"/>
      </w:pPr>
      <w:r>
        <w:t xml:space="preserve">Il responsabile del funzionamento dell’acquedotto è </w:t>
      </w:r>
      <w:r w:rsidR="00D8037F">
        <w:t xml:space="preserve">di regola </w:t>
      </w:r>
      <w:r>
        <w:t xml:space="preserve">il suo proprietario. Nei casi di acquedotti </w:t>
      </w:r>
      <w:r w:rsidR="00BB78A4">
        <w:t>fuori zona edificabile</w:t>
      </w:r>
      <w:r>
        <w:t xml:space="preserve"> può essere un Consorzio, una Cooperativa o qualsiasi altro Ente che possiede un acquedotto. </w:t>
      </w:r>
    </w:p>
    <w:p w:rsidR="003477A8" w:rsidRDefault="003477A8" w:rsidP="00C70CE9">
      <w:pPr>
        <w:tabs>
          <w:tab w:val="left" w:pos="4536"/>
        </w:tabs>
        <w:jc w:val="both"/>
      </w:pPr>
      <w:r>
        <w:t xml:space="preserve">La responsabilità è però legata ad una persona fisica ed allora è necessario definire chi, nell’acquedotto, è ritenuto responsabile. Per un Consorzio o altro Ente sarà il Presidente o un delegato o il tecnico. </w:t>
      </w:r>
    </w:p>
    <w:p w:rsidR="003477A8" w:rsidRDefault="003477A8" w:rsidP="00C70CE9">
      <w:pPr>
        <w:tabs>
          <w:tab w:val="left" w:pos="4536"/>
        </w:tabs>
        <w:jc w:val="both"/>
        <w:rPr>
          <w:u w:val="single"/>
        </w:rPr>
      </w:pPr>
      <w:r>
        <w:t xml:space="preserve">La responsabilità è legata strettamente alla competenza: chi delega ad una persona una responsabilità gli deve delegare contemporaneamente la competenza di agire liberamente affinché possa mettere in atto tutte quelle misure indispensabili per seguire le direttive imposte. </w:t>
      </w:r>
    </w:p>
    <w:p w:rsidR="003477A8" w:rsidRDefault="003477A8" w:rsidP="00C70CE9">
      <w:pPr>
        <w:tabs>
          <w:tab w:val="left" w:pos="4536"/>
        </w:tabs>
        <w:jc w:val="both"/>
      </w:pPr>
      <w:r>
        <w:t xml:space="preserve">E’ pertanto indispensabile che ogni proprietario di acquedotto rediga un documento (vedi modello allegato) in cui viene specificato esattamente chi è responsabile e quindi ha la competenza per un intervento sull’acquedotto, fino a che livello è data la responsabilità e la competenza e chi è responsabile e competente per le comunicazioni necessarie in caso di inquinamento. </w:t>
      </w:r>
    </w:p>
    <w:p w:rsidR="003477A8" w:rsidRDefault="003477A8" w:rsidP="00C70CE9">
      <w:pPr>
        <w:tabs>
          <w:tab w:val="left" w:pos="4536"/>
        </w:tabs>
        <w:jc w:val="both"/>
        <w:rPr>
          <w:sz w:val="20"/>
        </w:rPr>
      </w:pPr>
    </w:p>
    <w:p w:rsidR="003477A8" w:rsidRDefault="003477A8" w:rsidP="00C70CE9">
      <w:pPr>
        <w:tabs>
          <w:tab w:val="left" w:pos="4536"/>
        </w:tabs>
        <w:jc w:val="both"/>
        <w:rPr>
          <w:sz w:val="20"/>
        </w:rPr>
      </w:pPr>
    </w:p>
    <w:p w:rsidR="00A56FB7" w:rsidRDefault="00A56FB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</w:rPr>
        <w:sectPr w:rsidR="00A56FB7" w:rsidSect="00A56FB7">
          <w:headerReference w:type="default" r:id="rId47"/>
          <w:pgSz w:w="11906" w:h="16838"/>
          <w:pgMar w:top="1418" w:right="851" w:bottom="567" w:left="1418" w:header="709" w:footer="709" w:gutter="0"/>
          <w:cols w:space="708"/>
          <w:docGrid w:linePitch="360"/>
        </w:sectPr>
      </w:pPr>
    </w:p>
    <w:p w:rsidR="00D3180F" w:rsidRDefault="00D3180F" w:rsidP="00C70CE9">
      <w:pPr>
        <w:pStyle w:val="Default"/>
        <w:jc w:val="both"/>
        <w:rPr>
          <w:szCs w:val="2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 w:rsidR="00BB78A4">
        <w:rPr>
          <w:b/>
          <w:color w:val="FF0000"/>
        </w:rPr>
        <w:t>C</w:t>
      </w:r>
      <w:r>
        <w:rPr>
          <w:b/>
          <w:color w:val="FF0000"/>
        </w:rPr>
        <w:t xml:space="preserve">ompletare la seguente tabella dei </w:t>
      </w:r>
      <w:r w:rsidR="00BA1581">
        <w:rPr>
          <w:b/>
          <w:color w:val="FF0000"/>
        </w:rPr>
        <w:t xml:space="preserve">dati anagrafici e dei </w:t>
      </w:r>
      <w:r>
        <w:rPr>
          <w:b/>
          <w:color w:val="FF0000"/>
        </w:rPr>
        <w:t xml:space="preserve">responsabili </w:t>
      </w:r>
    </w:p>
    <w:p w:rsidR="003477A8" w:rsidRPr="003477A8" w:rsidRDefault="003477A8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tbl>
      <w:tblPr>
        <w:tblStyle w:val="Grigliatabella7"/>
        <w:tblW w:w="9747" w:type="dxa"/>
        <w:tblInd w:w="0" w:type="dxa"/>
        <w:tblLook w:val="04A0" w:firstRow="1" w:lastRow="0" w:firstColumn="1" w:lastColumn="0" w:noHBand="0" w:noVBand="1"/>
      </w:tblPr>
      <w:tblGrid>
        <w:gridCol w:w="3652"/>
        <w:gridCol w:w="3119"/>
        <w:gridCol w:w="2976"/>
      </w:tblGrid>
      <w:tr w:rsidR="00D3180F" w:rsidRPr="00992B36" w:rsidTr="00ED5AFD">
        <w:trPr>
          <w:trHeight w:val="3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Azienda</w:t>
            </w:r>
            <w:r w:rsidR="001E485D">
              <w:rPr>
                <w:rFonts w:ascii="Calibri" w:hAnsi="Calibri"/>
                <w:b/>
                <w:bCs/>
                <w:sz w:val="22"/>
                <w:szCs w:val="22"/>
              </w:rPr>
              <w:t xml:space="preserve"> - Indirizzo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</w:p>
        </w:tc>
      </w:tr>
      <w:tr w:rsidR="00D3180F" w:rsidRPr="00992B36" w:rsidTr="001E485D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180F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  <w:r w:rsidRPr="00992B36">
        <w:rPr>
          <w:rFonts w:ascii="Calibri" w:eastAsia="Calibri" w:hAnsi="Calibri"/>
          <w:b/>
          <w:bCs/>
          <w:sz w:val="22"/>
          <w:szCs w:val="22"/>
        </w:rPr>
        <w:t>Persona responsabile ai sensi dell’Art. 73 ODerr</w:t>
      </w:r>
    </w:p>
    <w:p w:rsidR="00D3180F" w:rsidRPr="00992B36" w:rsidRDefault="00D3180F" w:rsidP="00C70CE9">
      <w:pPr>
        <w:rPr>
          <w:rFonts w:ascii="Calibri" w:eastAsia="Calibri" w:hAnsi="Calibri"/>
          <w:bCs/>
          <w:sz w:val="16"/>
          <w:szCs w:val="16"/>
        </w:rPr>
      </w:pPr>
    </w:p>
    <w:p w:rsidR="00D3180F" w:rsidRPr="00992B36" w:rsidRDefault="00D3180F" w:rsidP="00C70CE9">
      <w:pPr>
        <w:rPr>
          <w:rFonts w:ascii="Calibri" w:eastAsia="Calibri" w:hAnsi="Calibri"/>
          <w:bCs/>
          <w:sz w:val="16"/>
          <w:szCs w:val="16"/>
        </w:rPr>
      </w:pPr>
    </w:p>
    <w:tbl>
      <w:tblPr>
        <w:tblStyle w:val="Grigliatabella7"/>
        <w:tblW w:w="9747" w:type="dxa"/>
        <w:tblInd w:w="0" w:type="dxa"/>
        <w:tblLook w:val="04A0" w:firstRow="1" w:lastRow="0" w:firstColumn="1" w:lastColumn="0" w:noHBand="0" w:noVBand="1"/>
      </w:tblPr>
      <w:tblGrid>
        <w:gridCol w:w="1139"/>
        <w:gridCol w:w="2574"/>
        <w:gridCol w:w="1558"/>
        <w:gridCol w:w="1531"/>
        <w:gridCol w:w="2945"/>
      </w:tblGrid>
      <w:tr w:rsidR="00D3180F" w:rsidRPr="00992B36" w:rsidTr="00ED5AF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Funzione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</w:p>
        </w:tc>
      </w:tr>
      <w:tr w:rsidR="00D3180F" w:rsidRPr="00992B36" w:rsidTr="00ED5AFD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180F" w:rsidRDefault="00D3180F" w:rsidP="00C70CE9">
      <w:pPr>
        <w:rPr>
          <w:rFonts w:ascii="Calibri" w:eastAsia="Calibri" w:hAnsi="Calibri"/>
          <w:b/>
          <w:bCs/>
          <w:sz w:val="18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18"/>
        </w:rPr>
      </w:pPr>
      <w:r w:rsidRPr="00992B36">
        <w:rPr>
          <w:rFonts w:ascii="Calibri" w:eastAsia="Calibri" w:hAnsi="Calibri"/>
          <w:b/>
          <w:bCs/>
          <w:sz w:val="18"/>
        </w:rPr>
        <w:t>ODerr Art. 73 Persona Responsabile</w:t>
      </w:r>
    </w:p>
    <w:p w:rsidR="00D3180F" w:rsidRPr="00992B36" w:rsidRDefault="00D3180F" w:rsidP="00C70CE9">
      <w:pPr>
        <w:rPr>
          <w:rFonts w:ascii="Calibri" w:eastAsia="Calibri" w:hAnsi="Calibri"/>
          <w:sz w:val="18"/>
        </w:rPr>
      </w:pPr>
      <w:r w:rsidRPr="00992B36">
        <w:rPr>
          <w:rFonts w:ascii="Calibri" w:eastAsia="Calibri" w:hAnsi="Calibri"/>
          <w:sz w:val="18"/>
          <w:vertAlign w:val="superscript"/>
        </w:rPr>
        <w:t>1</w:t>
      </w:r>
      <w:r w:rsidRPr="00992B36">
        <w:rPr>
          <w:rFonts w:ascii="Calibri" w:eastAsia="Calibri" w:hAnsi="Calibri"/>
          <w:sz w:val="18"/>
        </w:rPr>
        <w:t>Per ogni azienda alimentare e ogni azienda di oggetti d’uso deve essere designata una persona responsabile con indirizzo professionale in Svizzera (art. 2 cpv. 1 n. 7)</w:t>
      </w:r>
    </w:p>
    <w:p w:rsidR="00D3180F" w:rsidRPr="00992B36" w:rsidRDefault="00D3180F" w:rsidP="00C70CE9">
      <w:pPr>
        <w:rPr>
          <w:rFonts w:ascii="Calibri" w:eastAsia="Calibri" w:hAnsi="Calibri"/>
          <w:sz w:val="18"/>
        </w:rPr>
      </w:pPr>
      <w:r w:rsidRPr="00992B36">
        <w:rPr>
          <w:rFonts w:ascii="Calibri" w:eastAsia="Calibri" w:hAnsi="Calibri"/>
          <w:sz w:val="18"/>
          <w:vertAlign w:val="superscript"/>
        </w:rPr>
        <w:t>2</w:t>
      </w:r>
      <w:r w:rsidRPr="00992B36">
        <w:rPr>
          <w:rFonts w:ascii="Calibri" w:eastAsia="Calibri" w:hAnsi="Calibri"/>
          <w:sz w:val="18"/>
        </w:rPr>
        <w:t>Se non è designata una persona responsabile, la direzione dell’azienda o dell’impresa è responsabile della sicurezza dei prodotti dell’azienda.</w:t>
      </w:r>
    </w:p>
    <w:p w:rsidR="00D3180F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  <w:r w:rsidRPr="00992B36">
        <w:rPr>
          <w:rFonts w:ascii="Calibri" w:eastAsia="Calibri" w:hAnsi="Calibri"/>
          <w:b/>
          <w:bCs/>
          <w:sz w:val="22"/>
          <w:szCs w:val="22"/>
        </w:rPr>
        <w:t>Responsabili amministrativi</w:t>
      </w:r>
    </w:p>
    <w:p w:rsidR="00D3180F" w:rsidRPr="00992B36" w:rsidRDefault="00D3180F" w:rsidP="00C70CE9">
      <w:pPr>
        <w:rPr>
          <w:rFonts w:ascii="Calibri" w:eastAsia="Calibri" w:hAnsi="Calibri"/>
          <w:bCs/>
          <w:sz w:val="16"/>
          <w:szCs w:val="16"/>
        </w:rPr>
      </w:pPr>
    </w:p>
    <w:tbl>
      <w:tblPr>
        <w:tblStyle w:val="Grigliatabella7"/>
        <w:tblW w:w="9747" w:type="dxa"/>
        <w:tblInd w:w="0" w:type="dxa"/>
        <w:tblLook w:val="04A0" w:firstRow="1" w:lastRow="0" w:firstColumn="1" w:lastColumn="0" w:noHBand="0" w:noVBand="1"/>
      </w:tblPr>
      <w:tblGrid>
        <w:gridCol w:w="1139"/>
        <w:gridCol w:w="2574"/>
        <w:gridCol w:w="1558"/>
        <w:gridCol w:w="1531"/>
        <w:gridCol w:w="2945"/>
      </w:tblGrid>
      <w:tr w:rsidR="00D3180F" w:rsidRPr="00992B36" w:rsidTr="00ED5AFD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Funzione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</w:p>
        </w:tc>
      </w:tr>
      <w:tr w:rsidR="00D3180F" w:rsidRPr="00992B36" w:rsidTr="00ED5AFD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  <w:r w:rsidRPr="00992B36">
              <w:rPr>
                <w:rFonts w:ascii="Calibri" w:hAnsi="Calibri"/>
                <w:sz w:val="22"/>
                <w:szCs w:val="22"/>
              </w:rPr>
              <w:t>Segretario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180F" w:rsidRPr="00992B36" w:rsidTr="00D3180F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180F" w:rsidRPr="00992B36" w:rsidTr="00D3180F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</w:p>
    <w:p w:rsidR="00D3180F" w:rsidRPr="00992B36" w:rsidRDefault="00D3180F" w:rsidP="00C70CE9">
      <w:pPr>
        <w:rPr>
          <w:rFonts w:ascii="Calibri" w:eastAsia="Calibri" w:hAnsi="Calibri"/>
          <w:b/>
          <w:bCs/>
          <w:sz w:val="22"/>
          <w:szCs w:val="22"/>
        </w:rPr>
      </w:pPr>
      <w:r w:rsidRPr="00992B36">
        <w:rPr>
          <w:rFonts w:ascii="Calibri" w:eastAsia="Calibri" w:hAnsi="Calibri"/>
          <w:b/>
          <w:bCs/>
          <w:sz w:val="22"/>
          <w:szCs w:val="22"/>
        </w:rPr>
        <w:t>Responsabili gestione e manutenzione</w:t>
      </w:r>
    </w:p>
    <w:p w:rsidR="00D3180F" w:rsidRPr="00992B36" w:rsidRDefault="00D3180F" w:rsidP="00C70CE9">
      <w:pPr>
        <w:rPr>
          <w:rFonts w:ascii="Calibri" w:eastAsia="Calibri" w:hAnsi="Calibri"/>
          <w:bCs/>
          <w:sz w:val="16"/>
          <w:szCs w:val="16"/>
        </w:rPr>
      </w:pPr>
    </w:p>
    <w:tbl>
      <w:tblPr>
        <w:tblStyle w:val="Grigliatabella7"/>
        <w:tblW w:w="9747" w:type="dxa"/>
        <w:tblInd w:w="0" w:type="dxa"/>
        <w:tblLook w:val="04A0" w:firstRow="1" w:lastRow="0" w:firstColumn="1" w:lastColumn="0" w:noHBand="0" w:noVBand="1"/>
      </w:tblPr>
      <w:tblGrid>
        <w:gridCol w:w="1129"/>
        <w:gridCol w:w="2578"/>
        <w:gridCol w:w="1559"/>
        <w:gridCol w:w="1533"/>
        <w:gridCol w:w="2948"/>
      </w:tblGrid>
      <w:tr w:rsidR="00D3180F" w:rsidRPr="00992B36" w:rsidTr="00ED5AF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Funzione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Cellulare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0F" w:rsidRPr="00992B36" w:rsidRDefault="00D3180F" w:rsidP="00C70C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992B36">
              <w:rPr>
                <w:rFonts w:ascii="Calibri" w:hAnsi="Calibri"/>
                <w:b/>
                <w:bCs/>
                <w:sz w:val="22"/>
                <w:szCs w:val="22"/>
              </w:rPr>
              <w:t>mail</w:t>
            </w:r>
          </w:p>
        </w:tc>
      </w:tr>
      <w:tr w:rsidR="00D3180F" w:rsidRPr="00992B36" w:rsidTr="00ED5AFD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180F" w:rsidRPr="00992B36" w:rsidTr="00ED5AFD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180F" w:rsidRPr="00992B36" w:rsidTr="00ED5AFD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0F" w:rsidRPr="00992B36" w:rsidRDefault="00D3180F" w:rsidP="00C70C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477A8" w:rsidRDefault="003477A8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075167" w:rsidRDefault="0007516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075167" w:rsidRDefault="0007516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</w:pPr>
    </w:p>
    <w:p w:rsidR="00075167" w:rsidRPr="003477A8" w:rsidRDefault="00075167" w:rsidP="00C70CE9">
      <w:pPr>
        <w:tabs>
          <w:tab w:val="left" w:pos="540"/>
        </w:tabs>
        <w:jc w:val="both"/>
        <w:rPr>
          <w:rFonts w:cs="Arial"/>
          <w:bCs/>
          <w:sz w:val="28"/>
          <w:szCs w:val="28"/>
          <w:lang w:val="it-CH"/>
        </w:rPr>
        <w:sectPr w:rsidR="00075167" w:rsidRPr="003477A8" w:rsidSect="00A56FB7">
          <w:headerReference w:type="default" r:id="rId48"/>
          <w:pgSz w:w="11906" w:h="16838"/>
          <w:pgMar w:top="1418" w:right="851" w:bottom="567" w:left="1418" w:header="709" w:footer="709" w:gutter="0"/>
          <w:cols w:space="708"/>
          <w:docGrid w:linePitch="360"/>
        </w:sectPr>
      </w:pPr>
    </w:p>
    <w:p w:rsidR="00B4308F" w:rsidRDefault="00AF1CBF" w:rsidP="00C70CE9">
      <w:pPr>
        <w:pStyle w:val="Default"/>
        <w:jc w:val="both"/>
        <w:rPr>
          <w:szCs w:val="2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Fare almeno 2 copie del manuale e i</w:t>
      </w:r>
      <w:r w:rsidRPr="00AF1CBF">
        <w:rPr>
          <w:b/>
          <w:color w:val="FF0000"/>
        </w:rPr>
        <w:t>n</w:t>
      </w:r>
      <w:r>
        <w:rPr>
          <w:b/>
          <w:color w:val="FF0000"/>
        </w:rPr>
        <w:t xml:space="preserve">dicare dove sono custoditi </w:t>
      </w:r>
    </w:p>
    <w:p w:rsidR="00AF1CBF" w:rsidRDefault="00AF1CBF" w:rsidP="00C70CE9"/>
    <w:p w:rsidR="00AF1CBF" w:rsidRDefault="00AF1CBF" w:rsidP="00C70CE9"/>
    <w:p w:rsidR="00AF1CBF" w:rsidRDefault="00AF1CBF" w:rsidP="00C70CE9">
      <w:pPr>
        <w:rPr>
          <w:lang w:val="it-CH"/>
        </w:rPr>
      </w:pPr>
      <w:r>
        <w:rPr>
          <w:lang w:val="it-CH"/>
        </w:rPr>
        <w:t>Gli esemplari del presente manuale sono situati presso:</w:t>
      </w:r>
    </w:p>
    <w:p w:rsidR="00AF1CBF" w:rsidRDefault="00AF1CBF" w:rsidP="00C70CE9">
      <w:pPr>
        <w:rPr>
          <w:lang w:val="it-CH"/>
        </w:rPr>
      </w:pPr>
    </w:p>
    <w:p w:rsidR="00AF1CBF" w:rsidRDefault="00AF1CBF" w:rsidP="00C70CE9">
      <w:pPr>
        <w:rPr>
          <w:lang w:val="it-CH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237"/>
      </w:tblGrid>
      <w:tr w:rsidR="00AF1CBF" w:rsidTr="00ED5AFD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CBF" w:rsidRDefault="00AF1CBF" w:rsidP="009F100F">
            <w:pPr>
              <w:pStyle w:val="Paragrafoelenco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it-CH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1CBF" w:rsidRDefault="00AF1CBF" w:rsidP="00C70CE9">
            <w:pPr>
              <w:pStyle w:val="Paragrafoelenco"/>
              <w:ind w:left="0"/>
              <w:rPr>
                <w:lang w:val="it-CH"/>
              </w:rPr>
            </w:pPr>
          </w:p>
        </w:tc>
      </w:tr>
    </w:tbl>
    <w:p w:rsidR="00AF1CBF" w:rsidRDefault="00AF1CBF" w:rsidP="00C70CE9">
      <w:pPr>
        <w:rPr>
          <w:lang w:val="it-CH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237"/>
      </w:tblGrid>
      <w:tr w:rsidR="00AF1CBF" w:rsidTr="00ED5AFD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CBF" w:rsidRDefault="00AF1CBF" w:rsidP="009F100F">
            <w:pPr>
              <w:pStyle w:val="Paragrafoelenco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it-CH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1CBF" w:rsidRDefault="00AF1CBF" w:rsidP="00C70CE9">
            <w:pPr>
              <w:pStyle w:val="Paragrafoelenco"/>
              <w:ind w:left="0"/>
              <w:rPr>
                <w:lang w:val="it-CH"/>
              </w:rPr>
            </w:pPr>
          </w:p>
        </w:tc>
      </w:tr>
    </w:tbl>
    <w:p w:rsidR="00AF1CBF" w:rsidRDefault="00AF1CBF" w:rsidP="00C70CE9">
      <w:pPr>
        <w:rPr>
          <w:lang w:val="it-CH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237"/>
      </w:tblGrid>
      <w:tr w:rsidR="00AF1CBF" w:rsidTr="00ED5AFD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CBF" w:rsidRDefault="00AF1CBF" w:rsidP="009F100F">
            <w:pPr>
              <w:pStyle w:val="Paragrafoelenco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it-CH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1CBF" w:rsidRDefault="00AF1CBF" w:rsidP="00C70CE9">
            <w:pPr>
              <w:pStyle w:val="Paragrafoelenco"/>
              <w:ind w:left="0"/>
              <w:rPr>
                <w:lang w:val="it-CH"/>
              </w:rPr>
            </w:pPr>
          </w:p>
        </w:tc>
      </w:tr>
    </w:tbl>
    <w:p w:rsidR="00AF1CBF" w:rsidRDefault="00AF1CBF" w:rsidP="00C70CE9">
      <w:pPr>
        <w:rPr>
          <w:lang w:val="it-CH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237"/>
      </w:tblGrid>
      <w:tr w:rsidR="00AF1CBF" w:rsidTr="00ED5AFD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F1CBF" w:rsidRDefault="00AF1CBF" w:rsidP="009F100F">
            <w:pPr>
              <w:pStyle w:val="Paragrafoelenco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lang w:val="it-CH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1CBF" w:rsidRDefault="00AF1CBF" w:rsidP="00C70CE9">
            <w:pPr>
              <w:pStyle w:val="Paragrafoelenco"/>
              <w:ind w:left="0"/>
              <w:rPr>
                <w:lang w:val="it-CH"/>
              </w:rPr>
            </w:pPr>
          </w:p>
        </w:tc>
      </w:tr>
    </w:tbl>
    <w:p w:rsidR="00AF1CBF" w:rsidRDefault="00AF1CBF" w:rsidP="00C70CE9">
      <w:pPr>
        <w:rPr>
          <w:lang w:val="it-CH"/>
        </w:rPr>
      </w:pPr>
    </w:p>
    <w:p w:rsidR="00AF1CBF" w:rsidRPr="00AF1CBF" w:rsidRDefault="00AF1CBF" w:rsidP="00C70CE9">
      <w:pPr>
        <w:rPr>
          <w:lang w:val="it-CH"/>
        </w:rPr>
      </w:pPr>
    </w:p>
    <w:p w:rsidR="00AF1CBF" w:rsidRDefault="00AF1CBF" w:rsidP="00C70CE9"/>
    <w:p w:rsidR="00AF1CBF" w:rsidRDefault="00AF1CBF" w:rsidP="00C70CE9"/>
    <w:p w:rsidR="000E6A19" w:rsidRDefault="000E6A19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Default="00AF1CBF" w:rsidP="00C70CE9">
      <w:pPr>
        <w:pStyle w:val="Default"/>
        <w:jc w:val="both"/>
        <w:rPr>
          <w:szCs w:val="20"/>
        </w:rPr>
      </w:pPr>
    </w:p>
    <w:p w:rsidR="00AF1CBF" w:rsidRPr="00576FB2" w:rsidRDefault="00AF1CBF" w:rsidP="00C70CE9">
      <w:pPr>
        <w:pStyle w:val="Default"/>
        <w:jc w:val="both"/>
        <w:rPr>
          <w:szCs w:val="20"/>
        </w:rPr>
      </w:pPr>
    </w:p>
    <w:p w:rsidR="007E18C9" w:rsidRPr="00424F2B" w:rsidRDefault="007E18C9" w:rsidP="00C70CE9">
      <w:pPr>
        <w:pStyle w:val="NormaleWeb"/>
        <w:spacing w:before="0" w:beforeAutospacing="0" w:after="0" w:afterAutospacing="0"/>
        <w:jc w:val="both"/>
        <w:rPr>
          <w:rFonts w:ascii="Arial" w:hAnsi="Arial" w:cs="Arial"/>
          <w:szCs w:val="20"/>
          <w:lang w:val="it-CH"/>
        </w:rPr>
      </w:pPr>
    </w:p>
    <w:p w:rsidR="007E18C9" w:rsidRDefault="007E18C9" w:rsidP="00C70CE9">
      <w:pPr>
        <w:jc w:val="both"/>
        <w:sectPr w:rsidR="007E18C9" w:rsidSect="00C70CE9">
          <w:headerReference w:type="default" r:id="rId49"/>
          <w:type w:val="nextColumn"/>
          <w:pgSz w:w="11906" w:h="16838"/>
          <w:pgMar w:top="1418" w:right="851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lastRenderedPageBreak/>
              <w:t>3.1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Punti critici</w:t>
            </w:r>
          </w:p>
          <w:p w:rsidR="008A3D59" w:rsidRPr="001E485D" w:rsidRDefault="008A3D59" w:rsidP="00702984">
            <w:pPr>
              <w:spacing w:before="120" w:after="120"/>
              <w:ind w:left="170"/>
              <w:rPr>
                <w:sz w:val="20"/>
              </w:rPr>
            </w:pPr>
            <w:r w:rsidRPr="001E485D">
              <w:rPr>
                <w:sz w:val="20"/>
              </w:rPr>
              <w:t>Bacini imbriferi e zone di protezione</w:t>
            </w:r>
          </w:p>
          <w:p w:rsidR="008A3D59" w:rsidRPr="001E485D" w:rsidRDefault="008A3D59" w:rsidP="00702984">
            <w:pPr>
              <w:spacing w:before="120" w:after="120"/>
              <w:ind w:left="170"/>
              <w:rPr>
                <w:sz w:val="20"/>
              </w:rPr>
            </w:pPr>
            <w:r w:rsidRPr="001E485D">
              <w:rPr>
                <w:sz w:val="20"/>
              </w:rPr>
              <w:t>Captazioni (sorgenti - sottosuolo - riali - laghi)</w:t>
            </w:r>
          </w:p>
          <w:p w:rsidR="008A3D59" w:rsidRPr="001E485D" w:rsidRDefault="008A3D59" w:rsidP="00702984">
            <w:pPr>
              <w:spacing w:before="120" w:after="120"/>
              <w:ind w:left="170"/>
              <w:rPr>
                <w:sz w:val="20"/>
              </w:rPr>
            </w:pPr>
            <w:r w:rsidRPr="001E485D">
              <w:rPr>
                <w:sz w:val="20"/>
              </w:rPr>
              <w:t>Serbatoi</w:t>
            </w:r>
          </w:p>
          <w:p w:rsidR="008A3D59" w:rsidRPr="001E485D" w:rsidRDefault="008A3D59" w:rsidP="00702984">
            <w:pPr>
              <w:spacing w:before="120" w:after="120"/>
              <w:ind w:left="170"/>
              <w:jc w:val="both"/>
              <w:rPr>
                <w:b/>
              </w:rPr>
            </w:pPr>
            <w:r w:rsidRPr="001E485D">
              <w:rPr>
                <w:sz w:val="20"/>
              </w:rPr>
              <w:t>Impianti di trattamento: potabilizzazione – deacidificazione</w:t>
            </w:r>
          </w:p>
        </w:tc>
      </w:tr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Schema idraulico</w:t>
            </w:r>
          </w:p>
        </w:tc>
      </w:tr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Planimetria generale</w:t>
            </w:r>
          </w:p>
        </w:tc>
      </w:tr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Dati sulle captazioni</w:t>
            </w:r>
          </w:p>
        </w:tc>
      </w:tr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3.5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Impianti di trattamento</w:t>
            </w:r>
          </w:p>
        </w:tc>
      </w:tr>
      <w:tr w:rsidR="003364BA" w:rsidRPr="001E485D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3.6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Serbatoi</w:t>
            </w:r>
          </w:p>
        </w:tc>
      </w:tr>
      <w:tr w:rsidR="003364BA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1E485D" w:rsidRDefault="003364BA" w:rsidP="00702984">
            <w:pPr>
              <w:spacing w:before="120" w:after="120"/>
              <w:jc w:val="both"/>
            </w:pPr>
            <w:r w:rsidRPr="001E485D">
              <w:t>3.7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Default="003364BA" w:rsidP="00702984">
            <w:pPr>
              <w:spacing w:before="120" w:after="120"/>
              <w:jc w:val="both"/>
            </w:pPr>
            <w:r w:rsidRPr="001E485D">
              <w:t>Rete di distribuzione</w:t>
            </w:r>
          </w:p>
        </w:tc>
      </w:tr>
    </w:tbl>
    <w:p w:rsidR="003364BA" w:rsidRDefault="003364BA" w:rsidP="00C70CE9"/>
    <w:p w:rsidR="003364BA" w:rsidRDefault="003364BA" w:rsidP="00C70CE9"/>
    <w:p w:rsidR="003364BA" w:rsidRDefault="003364BA" w:rsidP="00C70CE9"/>
    <w:p w:rsidR="003364BA" w:rsidRDefault="003364BA" w:rsidP="00C70CE9"/>
    <w:p w:rsidR="003364BA" w:rsidRDefault="003364BA" w:rsidP="00C70CE9">
      <w:pPr>
        <w:sectPr w:rsidR="003364BA" w:rsidSect="00FD3F2C">
          <w:headerReference w:type="default" r:id="rId50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466112" w:rsidRDefault="00466112" w:rsidP="00C70CE9">
      <w:r w:rsidRPr="00466112">
        <w:lastRenderedPageBreak/>
        <w:t>Di seguito sono elencati i possibili punti critici di un acquedotto</w:t>
      </w:r>
      <w:r>
        <w:t>, i quali potrebbero, se non gestiti o controllati correttamente, portare ad un inquinamento dell’acqua.</w:t>
      </w:r>
    </w:p>
    <w:p w:rsidR="00466112" w:rsidRDefault="00466112" w:rsidP="00C70CE9"/>
    <w:p w:rsidR="00ED5AFD" w:rsidRDefault="00ED5AFD" w:rsidP="00C70CE9">
      <w:pPr>
        <w:rPr>
          <w:b/>
        </w:rPr>
      </w:pPr>
      <w:r>
        <w:rPr>
          <w:b/>
        </w:rPr>
        <w:t>1. Bacini imbriferi e zone di protezione</w:t>
      </w:r>
    </w:p>
    <w:p w:rsidR="00ED5AFD" w:rsidRDefault="00ED5AFD" w:rsidP="00C70CE9"/>
    <w:tbl>
      <w:tblPr>
        <w:tblW w:w="97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21"/>
      </w:tblGrid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  <w:rPr>
                <w:b/>
              </w:rPr>
            </w:pPr>
            <w:r>
              <w:rPr>
                <w:b/>
              </w:rPr>
              <w:t>Fattore di rischio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  <w:rPr>
                <w:b/>
              </w:rPr>
            </w:pPr>
            <w:r>
              <w:rPr>
                <w:b/>
              </w:rPr>
              <w:t>Punto critico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pPr>
              <w:ind w:left="142"/>
            </w:pPr>
            <w:r>
              <w:t>Agglomerati urbani</w:t>
            </w:r>
          </w:p>
        </w:tc>
        <w:tc>
          <w:tcPr>
            <w:tcW w:w="6221" w:type="dxa"/>
            <w:vAlign w:val="center"/>
          </w:tcPr>
          <w:p w:rsidR="00466112" w:rsidRDefault="00466112" w:rsidP="00BA1581">
            <w:pPr>
              <w:ind w:left="142"/>
            </w:pPr>
            <w:r>
              <w:t>Abitazioni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Industrie / artigianato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Depositi / magazzini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Parchi giochi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Campi sportivi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Campeggi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Deposito di liquidi potenziali inquinanti per le acque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pPr>
              <w:ind w:left="142"/>
            </w:pPr>
            <w:r>
              <w:t>Installazioni per acque usate</w:t>
            </w: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Canalizzazioni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Impianti di depurazione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Pozzi o canali d’infiltrazione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Acque usate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pPr>
              <w:ind w:left="142"/>
            </w:pPr>
            <w:r>
              <w:t>Sfruttamento agricolo</w:t>
            </w: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Utilizzo del suolo (coltivazioni)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Concimazione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Utilizzo prodotti fitosanitari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Irrigazioni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Pascolo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Fosse per colaticcio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Depositi di letame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Silos per foraggi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Dissodamento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pPr>
              <w:ind w:left="142"/>
            </w:pPr>
            <w:r>
              <w:t>Installazioni per il traffico</w:t>
            </w: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Strade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Ferrovie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Stazioni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Stazioni di smistamento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Raccordi industriali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Accessi per autorimesse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Piste d’aviazione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Gallerie /sottopassaggi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Trincee</w:t>
            </w:r>
          </w:p>
        </w:tc>
      </w:tr>
      <w:tr w:rsidR="00466112" w:rsidTr="00841855">
        <w:trPr>
          <w:cantSplit/>
          <w:trHeight w:val="284"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Palificazioni / iniezioni / pareti stagne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ED5AFD" w:rsidP="00BA1581">
            <w:pPr>
              <w:ind w:left="142"/>
            </w:pPr>
            <w:r>
              <w:br w:type="page"/>
            </w:r>
            <w:r w:rsidR="00466112">
              <w:t>Utilizzo acque sotterranee</w:t>
            </w: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Termopompe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Pozzi privati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Variazioni del livello della falda freatica (piezometri)</w:t>
            </w:r>
          </w:p>
        </w:tc>
      </w:tr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</w:pPr>
            <w:r>
              <w:t>Condotte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</w:pPr>
          </w:p>
        </w:tc>
      </w:tr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</w:pPr>
            <w:r>
              <w:t>Depositi di materiale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</w:pPr>
          </w:p>
        </w:tc>
      </w:tr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</w:pPr>
            <w:r>
              <w:t>Discariche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</w:pPr>
          </w:p>
        </w:tc>
      </w:tr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</w:pPr>
            <w:r>
              <w:t>Piazze di travaso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</w:pPr>
          </w:p>
        </w:tc>
      </w:tr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ind w:left="142"/>
            </w:pPr>
            <w:r>
              <w:t>Cave di sasso, ghiaia, sabbia</w:t>
            </w:r>
          </w:p>
        </w:tc>
        <w:tc>
          <w:tcPr>
            <w:tcW w:w="6221" w:type="dxa"/>
          </w:tcPr>
          <w:p w:rsidR="00ED5AFD" w:rsidRDefault="00ED5AFD" w:rsidP="00BA1581">
            <w:pPr>
              <w:ind w:left="142"/>
            </w:pPr>
          </w:p>
        </w:tc>
      </w:tr>
      <w:tr w:rsidR="00ED5AFD" w:rsidTr="001E485D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</w:tcPr>
          <w:p w:rsidR="00ED5AFD" w:rsidRDefault="00ED5AFD" w:rsidP="00BA1581">
            <w:pPr>
              <w:ind w:left="142"/>
            </w:pPr>
            <w:r>
              <w:t>Cantieri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:rsidR="00ED5AFD" w:rsidRDefault="00ED5AFD" w:rsidP="00BA1581">
            <w:pPr>
              <w:ind w:left="142"/>
            </w:pPr>
          </w:p>
        </w:tc>
      </w:tr>
      <w:tr w:rsidR="00686C7F" w:rsidTr="001E485D">
        <w:trPr>
          <w:cantSplit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C7F" w:rsidRDefault="00686C7F" w:rsidP="002A413F">
            <w:pPr>
              <w:ind w:left="142"/>
            </w:pP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C7F" w:rsidRDefault="00686C7F" w:rsidP="002A413F">
            <w:pPr>
              <w:ind w:left="142"/>
            </w:pPr>
          </w:p>
        </w:tc>
      </w:tr>
      <w:tr w:rsidR="00466112" w:rsidTr="001E485D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466112" w:rsidRDefault="00466112" w:rsidP="00BA1581">
            <w:pPr>
              <w:ind w:left="142"/>
            </w:pPr>
            <w:r>
              <w:lastRenderedPageBreak/>
              <w:t>Fattori naturali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:rsidR="00466112" w:rsidRDefault="00466112" w:rsidP="00BA1581">
            <w:pPr>
              <w:ind w:left="142"/>
            </w:pPr>
            <w:r>
              <w:t>Copertura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Permeabilità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Acque di superficie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>
            <w:pPr>
              <w:ind w:left="142"/>
            </w:pPr>
          </w:p>
        </w:tc>
        <w:tc>
          <w:tcPr>
            <w:tcW w:w="6221" w:type="dxa"/>
          </w:tcPr>
          <w:p w:rsidR="00466112" w:rsidRDefault="00466112" w:rsidP="00BA1581">
            <w:pPr>
              <w:ind w:left="142"/>
            </w:pPr>
            <w:r>
              <w:t>Tane di volpi, tassi, etc.</w:t>
            </w:r>
          </w:p>
        </w:tc>
      </w:tr>
    </w:tbl>
    <w:p w:rsidR="00811430" w:rsidRDefault="00811430" w:rsidP="00C70CE9">
      <w:pPr>
        <w:rPr>
          <w:b/>
        </w:rPr>
      </w:pPr>
    </w:p>
    <w:p w:rsidR="00811430" w:rsidRDefault="00811430" w:rsidP="00C70CE9">
      <w:pPr>
        <w:rPr>
          <w:b/>
        </w:rPr>
      </w:pPr>
    </w:p>
    <w:p w:rsidR="00ED5AFD" w:rsidRDefault="00ED5AFD" w:rsidP="00C70CE9">
      <w:pPr>
        <w:rPr>
          <w:b/>
        </w:rPr>
      </w:pPr>
      <w:r>
        <w:rPr>
          <w:b/>
        </w:rPr>
        <w:t>2. Captazioni (sorgenti - sottosuolo - riali - laghi)</w:t>
      </w:r>
    </w:p>
    <w:p w:rsidR="00ED5AFD" w:rsidRDefault="00ED5AFD" w:rsidP="00C70CE9"/>
    <w:tbl>
      <w:tblPr>
        <w:tblW w:w="970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158"/>
      </w:tblGrid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BA1581">
            <w:pPr>
              <w:rPr>
                <w:b/>
              </w:rPr>
            </w:pPr>
            <w:r>
              <w:rPr>
                <w:b/>
              </w:rPr>
              <w:t>Fattore di rischio</w:t>
            </w:r>
          </w:p>
        </w:tc>
        <w:tc>
          <w:tcPr>
            <w:tcW w:w="6158" w:type="dxa"/>
          </w:tcPr>
          <w:p w:rsidR="00ED5AFD" w:rsidRDefault="00ED5AFD" w:rsidP="00BA1581">
            <w:pPr>
              <w:rPr>
                <w:b/>
              </w:rPr>
            </w:pPr>
            <w:r>
              <w:rPr>
                <w:b/>
              </w:rPr>
              <w:t>Punto critico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r>
              <w:t>Genio civile</w:t>
            </w:r>
          </w:p>
        </w:tc>
        <w:tc>
          <w:tcPr>
            <w:tcW w:w="6158" w:type="dxa"/>
          </w:tcPr>
          <w:p w:rsidR="00466112" w:rsidRDefault="00466112" w:rsidP="00BA1581">
            <w:r>
              <w:t>Difetti di costruzione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Accessi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Danni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Difetti delle attrezzature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Difetti degli apparecchi di misura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r>
              <w:t>Armature</w:t>
            </w:r>
          </w:p>
        </w:tc>
        <w:tc>
          <w:tcPr>
            <w:tcW w:w="6158" w:type="dxa"/>
          </w:tcPr>
          <w:p w:rsidR="00466112" w:rsidRDefault="00466112" w:rsidP="00BA1581">
            <w:r>
              <w:t>Pompe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Saracinesche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Riduttori di pressione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Contatori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r>
              <w:t>Cause umane</w:t>
            </w:r>
          </w:p>
        </w:tc>
        <w:tc>
          <w:tcPr>
            <w:tcW w:w="6158" w:type="dxa"/>
          </w:tcPr>
          <w:p w:rsidR="00466112" w:rsidRDefault="00466112" w:rsidP="00BA1581">
            <w:r>
              <w:t>Vestiti di lavoro sporchi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Scarpe di lavoro sudicie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 xml:space="preserve">Utensili sporchi / incrostati 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Malattie del personale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Errori di manipolazione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Incidenti del traffico e industriali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Esplosioni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Sabotaggi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Esercizi militari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Interruzioni dell’energia elettrica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BA1581">
            <w:r>
              <w:t>Cause naturali</w:t>
            </w:r>
          </w:p>
        </w:tc>
        <w:tc>
          <w:tcPr>
            <w:tcW w:w="6158" w:type="dxa"/>
          </w:tcPr>
          <w:p w:rsidR="00466112" w:rsidRDefault="00466112" w:rsidP="00BA1581">
            <w:r>
              <w:t>Cattiva qualità dell’acqua greggia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Vegetazione (radici)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Acqua di superficie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Allagamenti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Frane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Valanghe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Terremoti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Siccità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Freddo estremo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Animali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BA1581"/>
        </w:tc>
        <w:tc>
          <w:tcPr>
            <w:tcW w:w="6158" w:type="dxa"/>
          </w:tcPr>
          <w:p w:rsidR="00466112" w:rsidRDefault="00466112" w:rsidP="00BA1581">
            <w:r>
              <w:t>Odori</w:t>
            </w:r>
          </w:p>
        </w:tc>
      </w:tr>
    </w:tbl>
    <w:p w:rsidR="00466112" w:rsidRDefault="00466112" w:rsidP="00C70CE9">
      <w:pPr>
        <w:rPr>
          <w:b/>
        </w:rPr>
      </w:pPr>
    </w:p>
    <w:p w:rsidR="00466112" w:rsidRDefault="00466112" w:rsidP="00C70CE9">
      <w:pPr>
        <w:rPr>
          <w:b/>
        </w:rPr>
      </w:pPr>
    </w:p>
    <w:p w:rsidR="00466112" w:rsidRDefault="00466112" w:rsidP="00C70CE9">
      <w:pPr>
        <w:rPr>
          <w:b/>
        </w:rPr>
      </w:pPr>
    </w:p>
    <w:p w:rsidR="00466112" w:rsidRDefault="00466112" w:rsidP="00C70CE9">
      <w:pPr>
        <w:rPr>
          <w:b/>
        </w:rPr>
      </w:pPr>
    </w:p>
    <w:p w:rsidR="00686C7F" w:rsidRDefault="00686C7F" w:rsidP="00C70CE9">
      <w:pPr>
        <w:rPr>
          <w:b/>
        </w:rPr>
      </w:pPr>
    </w:p>
    <w:p w:rsidR="0018228C" w:rsidRDefault="0018228C" w:rsidP="00C70CE9">
      <w:pPr>
        <w:rPr>
          <w:b/>
        </w:rPr>
      </w:pPr>
    </w:p>
    <w:p w:rsidR="0018228C" w:rsidRDefault="0018228C" w:rsidP="00C70CE9">
      <w:pPr>
        <w:rPr>
          <w:b/>
        </w:rPr>
      </w:pPr>
    </w:p>
    <w:p w:rsidR="0018228C" w:rsidRDefault="0018228C" w:rsidP="00C70CE9">
      <w:pPr>
        <w:rPr>
          <w:b/>
        </w:rPr>
      </w:pPr>
    </w:p>
    <w:p w:rsidR="00ED5AFD" w:rsidRDefault="00ED5AFD" w:rsidP="00C70CE9">
      <w:pPr>
        <w:rPr>
          <w:b/>
        </w:rPr>
      </w:pPr>
      <w:r>
        <w:rPr>
          <w:b/>
        </w:rPr>
        <w:lastRenderedPageBreak/>
        <w:t>3. Serbatoi</w:t>
      </w:r>
    </w:p>
    <w:p w:rsidR="00ED5AFD" w:rsidRDefault="00ED5AFD" w:rsidP="00C70CE9"/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229"/>
      </w:tblGrid>
      <w:tr w:rsidR="00ED5AFD" w:rsidTr="00841855">
        <w:trPr>
          <w:cantSplit/>
        </w:trPr>
        <w:tc>
          <w:tcPr>
            <w:tcW w:w="3544" w:type="dxa"/>
            <w:vAlign w:val="center"/>
          </w:tcPr>
          <w:p w:rsidR="00ED5AFD" w:rsidRDefault="00ED5AFD" w:rsidP="00C70CE9">
            <w:pPr>
              <w:rPr>
                <w:b/>
              </w:rPr>
            </w:pPr>
            <w:r>
              <w:rPr>
                <w:b/>
              </w:rPr>
              <w:t>Fattore di rischio</w:t>
            </w:r>
          </w:p>
        </w:tc>
        <w:tc>
          <w:tcPr>
            <w:tcW w:w="6229" w:type="dxa"/>
            <w:vAlign w:val="center"/>
          </w:tcPr>
          <w:p w:rsidR="00ED5AFD" w:rsidRDefault="00ED5AFD" w:rsidP="00C70CE9">
            <w:pPr>
              <w:rPr>
                <w:b/>
              </w:rPr>
            </w:pPr>
            <w:r>
              <w:rPr>
                <w:b/>
              </w:rPr>
              <w:t>Punto critico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Sistemazione esterna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Copertura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Vie d’accesso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Ingressi al serbatoio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 xml:space="preserve">Parti dell’opera 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Porte / chiusini / serrature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Materiale di costruzione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Difetti di costruzione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Danni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Difetti delle attrezzature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Camera delle armature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Accessi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Areazione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Deumidificazione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Materiale tubazioni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Rubinetterie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Misure del livello dell’acqua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Impianti elettrici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Vasche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Rivestimento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Riserva antincendio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Circolazione dell’acqua, ricambio - permanenza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Evacuazione delle acque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Sifone di troppo pieno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Scarico di fondo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Canalizzazione di drenaggio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Cause umane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Vestiti di lavoro sporchi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Scarpe di lavoro sudicie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 xml:space="preserve">Utensili sporchi / incrostati 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Malattie del personale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Errori di manipolazione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Incidenti del traffico e industriali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Esplosioni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Sabotaggi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Esercizi militari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Interruzioni dell’energia elettrica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br w:type="page"/>
              <w:t>Cause naturali</w:t>
            </w:r>
          </w:p>
        </w:tc>
        <w:tc>
          <w:tcPr>
            <w:tcW w:w="6229" w:type="dxa"/>
            <w:vAlign w:val="center"/>
          </w:tcPr>
          <w:p w:rsidR="00466112" w:rsidRDefault="00466112" w:rsidP="00C70CE9">
            <w:r>
              <w:t>Cattiva qualità dell’acqua greggia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Vegetazione (radici)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Acqua di superficie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Allagamenti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Frane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Valanghe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Terremoti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Siccità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Freddo estremo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Animali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  <w:vAlign w:val="center"/>
          </w:tcPr>
          <w:p w:rsidR="00466112" w:rsidRDefault="00466112" w:rsidP="00C70CE9">
            <w:r>
              <w:t>Odori</w:t>
            </w:r>
          </w:p>
        </w:tc>
      </w:tr>
    </w:tbl>
    <w:p w:rsidR="00ED5AFD" w:rsidRDefault="00ED5AFD" w:rsidP="00C70CE9">
      <w:pPr>
        <w:rPr>
          <w:b/>
        </w:rPr>
      </w:pPr>
      <w:r>
        <w:br w:type="page"/>
      </w:r>
      <w:r>
        <w:rPr>
          <w:b/>
        </w:rPr>
        <w:lastRenderedPageBreak/>
        <w:t>4. Impianti di trattamento: potabilizzazione - deacidificazione</w:t>
      </w:r>
    </w:p>
    <w:p w:rsidR="00ED5AFD" w:rsidRDefault="00ED5AFD" w:rsidP="00C70CE9"/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229"/>
      </w:tblGrid>
      <w:tr w:rsidR="00ED5AFD" w:rsidTr="00841855">
        <w:trPr>
          <w:cantSplit/>
        </w:trPr>
        <w:tc>
          <w:tcPr>
            <w:tcW w:w="3544" w:type="dxa"/>
          </w:tcPr>
          <w:p w:rsidR="00ED5AFD" w:rsidRDefault="00ED5AFD" w:rsidP="00C70CE9">
            <w:pPr>
              <w:rPr>
                <w:b/>
              </w:rPr>
            </w:pPr>
            <w:r>
              <w:rPr>
                <w:b/>
              </w:rPr>
              <w:t>Fattore di rischio</w:t>
            </w:r>
          </w:p>
        </w:tc>
        <w:tc>
          <w:tcPr>
            <w:tcW w:w="6229" w:type="dxa"/>
          </w:tcPr>
          <w:p w:rsidR="00ED5AFD" w:rsidRDefault="00ED5AFD" w:rsidP="00C70CE9">
            <w:pPr>
              <w:rPr>
                <w:b/>
              </w:rPr>
            </w:pPr>
            <w:r>
              <w:rPr>
                <w:b/>
              </w:rPr>
              <w:t>Punto critico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Protezione delle persone</w:t>
            </w:r>
          </w:p>
        </w:tc>
        <w:tc>
          <w:tcPr>
            <w:tcW w:w="6229" w:type="dxa"/>
          </w:tcPr>
          <w:p w:rsidR="00466112" w:rsidRDefault="00466112" w:rsidP="00C70CE9">
            <w:r>
              <w:t>Lavandino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Occhiali di protezione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Docce oculari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Guanti speciali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Grembiule in gomma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Calzature adatte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Installazione di dosaggio / stoccaggio</w:t>
            </w:r>
          </w:p>
        </w:tc>
        <w:tc>
          <w:tcPr>
            <w:tcW w:w="6229" w:type="dxa"/>
          </w:tcPr>
          <w:p w:rsidR="00466112" w:rsidRDefault="00466112" w:rsidP="00C70CE9">
            <w:r>
              <w:t>Locale di reazione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Riempimento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Vasche di contenimento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Dosatori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Concentrazione del prodotto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  <w:vAlign w:val="center"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Riserva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 w:val="restart"/>
            <w:vAlign w:val="center"/>
          </w:tcPr>
          <w:p w:rsidR="00466112" w:rsidRDefault="00466112" w:rsidP="00C70CE9">
            <w:r>
              <w:t>Apparecchiature di controllo</w:t>
            </w:r>
          </w:p>
        </w:tc>
        <w:tc>
          <w:tcPr>
            <w:tcW w:w="6229" w:type="dxa"/>
          </w:tcPr>
          <w:p w:rsidR="00466112" w:rsidRDefault="00466112" w:rsidP="00C70CE9">
            <w:r>
              <w:t>Manuali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Automatiche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Registrazioni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Sicurezza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C70CE9"/>
        </w:tc>
        <w:tc>
          <w:tcPr>
            <w:tcW w:w="6229" w:type="dxa"/>
          </w:tcPr>
          <w:p w:rsidR="00466112" w:rsidRDefault="00466112" w:rsidP="00C70CE9">
            <w:r>
              <w:t>Allarmi</w:t>
            </w:r>
          </w:p>
        </w:tc>
      </w:tr>
      <w:tr w:rsidR="00466112" w:rsidTr="00841855">
        <w:trPr>
          <w:cantSplit/>
        </w:trPr>
        <w:tc>
          <w:tcPr>
            <w:tcW w:w="3544" w:type="dxa"/>
            <w:vMerge/>
          </w:tcPr>
          <w:p w:rsidR="00466112" w:rsidRDefault="00466112" w:rsidP="00C70CE9"/>
        </w:tc>
        <w:tc>
          <w:tcPr>
            <w:tcW w:w="6229" w:type="dxa"/>
          </w:tcPr>
          <w:p w:rsidR="00466112" w:rsidRPr="00E20418" w:rsidRDefault="00466112" w:rsidP="00C70CE9">
            <w:r w:rsidRPr="00E20418">
              <w:t>Tarature</w:t>
            </w:r>
          </w:p>
        </w:tc>
      </w:tr>
    </w:tbl>
    <w:p w:rsidR="00ED5AFD" w:rsidRDefault="00ED5AFD" w:rsidP="00C70CE9"/>
    <w:p w:rsidR="00AF1CBF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p w:rsidR="00AF1CBF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p w:rsidR="0002610D" w:rsidRDefault="0002610D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  <w:sectPr w:rsidR="0002610D" w:rsidSect="00FD3F2C">
          <w:headerReference w:type="default" r:id="rId51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02610D" w:rsidRDefault="0002610D" w:rsidP="00C70CE9">
      <w:pPr>
        <w:pStyle w:val="Default"/>
        <w:jc w:val="both"/>
        <w:rPr>
          <w:szCs w:val="2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Elaborare e inserire uno schema idraulico secondo il modello sotto:</w:t>
      </w:r>
    </w:p>
    <w:p w:rsidR="0002610D" w:rsidRPr="0002610D" w:rsidRDefault="0002610D" w:rsidP="00C70CE9">
      <w:pPr>
        <w:rPr>
          <w:lang w:val="it-CH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49168F" w:rsidTr="005D2CAF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68F" w:rsidRDefault="0049168F" w:rsidP="00C70CE9">
            <w:pPr>
              <w:pStyle w:val="Allin6"/>
              <w:ind w:left="0"/>
            </w:pPr>
            <w:r>
              <w:t>Acquedotto di: Esempio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6"/>
              <w:ind w:left="0"/>
              <w:rPr>
                <w:b/>
              </w:rPr>
            </w:pPr>
          </w:p>
        </w:tc>
      </w:tr>
    </w:tbl>
    <w:p w:rsidR="0002610D" w:rsidRDefault="0002610D" w:rsidP="00C70CE9"/>
    <w:p w:rsidR="0002610D" w:rsidRDefault="001E485D" w:rsidP="00C70CE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35.3pt;margin-top:14.1pt;width:346.5pt;height:386.25pt;z-index:251668480;mso-position-horizontal-relative:text;mso-position-vertical-relative:text">
            <v:imagedata r:id="rId52" o:title=""/>
            <w10:wrap type="square"/>
          </v:shape>
          <o:OLEObject Type="Embed" ProgID="Word.Document.12" ShapeID="_x0000_s1030" DrawAspect="Content" ObjectID="_1707200084" r:id="rId53">
            <o:FieldCodes>\s</o:FieldCodes>
          </o:OLEObject>
        </w:object>
      </w:r>
    </w:p>
    <w:p w:rsidR="0002610D" w:rsidRDefault="0002610D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1B184F" w:rsidRDefault="001B184F" w:rsidP="00C70CE9"/>
    <w:p w:rsidR="0002610D" w:rsidRDefault="0002610D" w:rsidP="00C70CE9"/>
    <w:p w:rsidR="0002610D" w:rsidRDefault="0002610D" w:rsidP="00C70CE9"/>
    <w:p w:rsidR="0002610D" w:rsidRDefault="0002610D" w:rsidP="00C70CE9">
      <w:pPr>
        <w:rPr>
          <w:sz w:val="20"/>
        </w:rPr>
      </w:pPr>
      <w:r>
        <w:rPr>
          <w:sz w:val="20"/>
        </w:rPr>
        <w:t>Simboli in conformità direttive SSIGA W3 e alle allegate legende</w:t>
      </w:r>
    </w:p>
    <w:p w:rsidR="0002610D" w:rsidRDefault="0002610D" w:rsidP="00C70CE9"/>
    <w:p w:rsidR="0002610D" w:rsidRPr="0049168F" w:rsidRDefault="0002610D" w:rsidP="00C70CE9">
      <w:pPr>
        <w:rPr>
          <w:b/>
          <w:color w:val="FF0000"/>
        </w:rPr>
      </w:pPr>
      <w:r w:rsidRPr="0049168F">
        <w:rPr>
          <w:b/>
          <w:color w:val="FF0000"/>
        </w:rPr>
        <w:t>Una copia della versione più aggiornata di questo schema deve sempre essere fornita al Laboratorio Cantonale.</w:t>
      </w:r>
    </w:p>
    <w:p w:rsidR="0002610D" w:rsidRDefault="0002610D" w:rsidP="00C70CE9"/>
    <w:p w:rsidR="0002610D" w:rsidRDefault="0002610D" w:rsidP="00C70CE9">
      <w:pPr>
        <w:sectPr w:rsidR="0002610D" w:rsidSect="00C70CE9">
          <w:headerReference w:type="default" r:id="rId54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02610D" w:rsidRPr="00F43902" w:rsidRDefault="00F43902" w:rsidP="00C70CE9">
      <w:pPr>
        <w:jc w:val="center"/>
        <w:rPr>
          <w:b/>
          <w:sz w:val="32"/>
          <w:szCs w:val="32"/>
        </w:rPr>
      </w:pPr>
      <w:r w:rsidRPr="00F43902">
        <w:rPr>
          <w:b/>
          <w:sz w:val="32"/>
          <w:szCs w:val="32"/>
        </w:rPr>
        <w:lastRenderedPageBreak/>
        <w:t>LEGENDA</w:t>
      </w:r>
    </w:p>
    <w:p w:rsidR="0002610D" w:rsidRDefault="0002610D" w:rsidP="00C70CE9"/>
    <w:p w:rsidR="0002610D" w:rsidRDefault="0002610D" w:rsidP="00C70CE9"/>
    <w:bookmarkStart w:id="11" w:name="_MON_1045306804"/>
    <w:bookmarkEnd w:id="11"/>
    <w:p w:rsidR="0002610D" w:rsidRDefault="00126CFA" w:rsidP="00C70CE9">
      <w:r>
        <w:object w:dxaOrig="6916" w:dyaOrig="11551">
          <v:shape id="_x0000_i1026" type="#_x0000_t75" style="width:346.5pt;height:577pt" o:ole="" fillcolor="window">
            <v:imagedata r:id="rId55" o:title=""/>
          </v:shape>
          <o:OLEObject Type="Embed" ProgID="Word.Picture.8" ShapeID="_x0000_i1026" DrawAspect="Content" ObjectID="_1707200081" r:id="rId56"/>
        </w:object>
      </w:r>
    </w:p>
    <w:p w:rsidR="0002610D" w:rsidRDefault="0002610D" w:rsidP="00C70CE9"/>
    <w:p w:rsidR="0002610D" w:rsidRDefault="0002610D" w:rsidP="00C70CE9">
      <w:pPr>
        <w:sectPr w:rsidR="0002610D" w:rsidSect="00C70CE9"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02610D" w:rsidRDefault="0002610D" w:rsidP="00C70CE9"/>
    <w:p w:rsidR="0002610D" w:rsidRDefault="0002610D" w:rsidP="00C70CE9">
      <w:r>
        <w:rPr>
          <w:noProof/>
          <w:lang w:val="it-CH" w:eastAsia="it-CH"/>
        </w:rPr>
        <w:drawing>
          <wp:inline distT="0" distB="0" distL="0" distR="0" wp14:anchorId="026C9754" wp14:editId="1AF61389">
            <wp:extent cx="5334000" cy="7334250"/>
            <wp:effectExtent l="0" t="0" r="0" b="0"/>
            <wp:docPr id="3" name="Immagine 3" descr="ACQUA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UATI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0D" w:rsidRDefault="0002610D" w:rsidP="00C70CE9"/>
    <w:p w:rsidR="0002610D" w:rsidRDefault="0002610D" w:rsidP="00C70CE9">
      <w:pPr>
        <w:sectPr w:rsidR="0002610D" w:rsidSect="00C70CE9"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02610D" w:rsidRDefault="0002610D" w:rsidP="00C70CE9"/>
    <w:p w:rsidR="0002610D" w:rsidRDefault="0002610D" w:rsidP="00C70CE9">
      <w:r>
        <w:object w:dxaOrig="1433" w:dyaOrig="3207">
          <v:shape id="_x0000_i1027" type="#_x0000_t75" style="width:261pt;height:578pt" o:ole="" fillcolor="window">
            <v:imagedata r:id="rId58" o:title=""/>
          </v:shape>
          <o:OLEObject Type="Embed" ProgID="CorelDraw.Grafica.8" ShapeID="_x0000_i1027" DrawAspect="Content" ObjectID="_1707200082" r:id="rId59"/>
        </w:object>
      </w:r>
    </w:p>
    <w:p w:rsidR="0002610D" w:rsidRDefault="0002610D" w:rsidP="00C70CE9"/>
    <w:p w:rsidR="0002610D" w:rsidRDefault="0002610D" w:rsidP="00C70CE9">
      <w:pPr>
        <w:sectPr w:rsidR="0002610D" w:rsidSect="00C70CE9"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02610D" w:rsidRDefault="0002610D" w:rsidP="00C70CE9"/>
    <w:p w:rsidR="0002610D" w:rsidRDefault="0002610D" w:rsidP="00C70CE9">
      <w:r>
        <w:object w:dxaOrig="1712" w:dyaOrig="2525">
          <v:shape id="_x0000_i1028" type="#_x0000_t75" style="width:384pt;height:574pt" o:ole="" fillcolor="window">
            <v:imagedata r:id="rId60" o:title=""/>
          </v:shape>
          <o:OLEObject Type="Embed" ProgID="CorelDraw.Grafica.8" ShapeID="_x0000_i1028" DrawAspect="Content" ObjectID="_1707200083" r:id="rId61"/>
        </w:object>
      </w:r>
    </w:p>
    <w:p w:rsidR="0002610D" w:rsidRDefault="0002610D" w:rsidP="00C70CE9"/>
    <w:p w:rsidR="0002610D" w:rsidRDefault="0002610D" w:rsidP="00C70CE9">
      <w:pPr>
        <w:sectPr w:rsidR="0002610D" w:rsidSect="00C70CE9"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02610D" w:rsidRDefault="00126CFA" w:rsidP="00C70CE9">
      <w:r>
        <w:rPr>
          <w:noProof/>
          <w:lang w:val="it-CH" w:eastAsia="it-CH"/>
        </w:rPr>
        <w:lastRenderedPageBreak/>
        <w:drawing>
          <wp:inline distT="0" distB="0" distL="0" distR="0" wp14:anchorId="6D583414" wp14:editId="6BD2D4C8">
            <wp:extent cx="3710763" cy="1456661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55" r="14565" b="39535"/>
                    <a:stretch/>
                  </pic:blipFill>
                  <pic:spPr bwMode="auto">
                    <a:xfrm>
                      <a:off x="0" y="0"/>
                      <a:ext cx="3710763" cy="14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10D" w:rsidRDefault="0002610D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>
      <w:pPr>
        <w:tabs>
          <w:tab w:val="left" w:pos="2110"/>
        </w:tabs>
      </w:pPr>
      <w:r>
        <w:rPr>
          <w:noProof/>
          <w:lang w:val="it-CH" w:eastAsia="it-CH"/>
        </w:rPr>
        <w:drawing>
          <wp:anchor distT="0" distB="0" distL="114300" distR="114300" simplePos="0" relativeHeight="251653120" behindDoc="0" locked="0" layoutInCell="1" allowOverlap="1" wp14:anchorId="1239DDB1" wp14:editId="50FA8B78">
            <wp:simplePos x="0" y="0"/>
            <wp:positionH relativeFrom="column">
              <wp:posOffset>3034030</wp:posOffset>
            </wp:positionH>
            <wp:positionV relativeFrom="paragraph">
              <wp:posOffset>393700</wp:posOffset>
            </wp:positionV>
            <wp:extent cx="2752725" cy="3412490"/>
            <wp:effectExtent l="0" t="0" r="952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12"/>
                    <a:stretch/>
                  </pic:blipFill>
                  <pic:spPr bwMode="auto">
                    <a:xfrm>
                      <a:off x="0" y="0"/>
                      <a:ext cx="2752725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CH" w:eastAsia="it-CH"/>
        </w:rPr>
        <w:drawing>
          <wp:anchor distT="0" distB="0" distL="114300" distR="114300" simplePos="0" relativeHeight="251650048" behindDoc="0" locked="0" layoutInCell="1" allowOverlap="1" wp14:anchorId="36C54EF7" wp14:editId="4A732170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752725" cy="408241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85"/>
                    <a:stretch/>
                  </pic:blipFill>
                  <pic:spPr bwMode="auto">
                    <a:xfrm>
                      <a:off x="0" y="0"/>
                      <a:ext cx="275272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126CFA" w:rsidRDefault="00126CFA" w:rsidP="00C70CE9"/>
    <w:p w:rsidR="0002610D" w:rsidRDefault="0002610D" w:rsidP="00C70CE9">
      <w:pPr>
        <w:sectPr w:rsidR="0002610D" w:rsidSect="00C70CE9"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126CFA" w:rsidRDefault="00126CFA" w:rsidP="00C70CE9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Elaborare e inserire una planimetria dell’acquedotto </w:t>
      </w:r>
    </w:p>
    <w:p w:rsidR="00126CFA" w:rsidRDefault="00126CFA" w:rsidP="00C70CE9">
      <w:pPr>
        <w:pStyle w:val="Default"/>
        <w:jc w:val="both"/>
        <w:rPr>
          <w:szCs w:val="20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41"/>
      </w:tblGrid>
      <w:tr w:rsidR="0049168F" w:rsidTr="005D2CAF">
        <w:trPr>
          <w:cantSplit/>
        </w:trPr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6"/>
              <w:ind w:left="0"/>
              <w:rPr>
                <w:b/>
              </w:rPr>
            </w:pPr>
            <w:r>
              <w:t>Acquedotto di:</w:t>
            </w:r>
          </w:p>
        </w:tc>
      </w:tr>
    </w:tbl>
    <w:p w:rsidR="00126CFA" w:rsidRPr="00126CFA" w:rsidRDefault="00126CFA" w:rsidP="00C70CE9">
      <w:pPr>
        <w:rPr>
          <w:lang w:val="it-CH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</w:pPr>
    </w:p>
    <w:p w:rsidR="00BA1581" w:rsidRDefault="00BA1581" w:rsidP="00C70CE9">
      <w:pPr>
        <w:rPr>
          <w:b/>
          <w:sz w:val="28"/>
        </w:rPr>
      </w:pPr>
    </w:p>
    <w:p w:rsidR="00126CFA" w:rsidRDefault="00126CFA" w:rsidP="00C70CE9">
      <w:pPr>
        <w:rPr>
          <w:b/>
          <w:sz w:val="28"/>
        </w:rPr>
      </w:pPr>
    </w:p>
    <w:p w:rsidR="00126CFA" w:rsidRDefault="00126CFA" w:rsidP="00C70CE9">
      <w:pPr>
        <w:rPr>
          <w:b/>
          <w:sz w:val="28"/>
        </w:rPr>
      </w:pPr>
    </w:p>
    <w:p w:rsidR="00BA1581" w:rsidRDefault="00BA1581" w:rsidP="00C70CE9">
      <w:pPr>
        <w:rPr>
          <w:b/>
          <w:sz w:val="28"/>
        </w:rPr>
      </w:pPr>
    </w:p>
    <w:p w:rsidR="0002610D" w:rsidRPr="0049168F" w:rsidRDefault="0002610D" w:rsidP="00C70CE9">
      <w:pPr>
        <w:rPr>
          <w:b/>
          <w:color w:val="FF0000"/>
        </w:rPr>
      </w:pPr>
      <w:r w:rsidRPr="0049168F">
        <w:rPr>
          <w:b/>
          <w:color w:val="FF0000"/>
        </w:rPr>
        <w:t>Una copia della versione più aggiornata di questo schema deve sempre essere fornita al Laboratorio Cantonale.</w:t>
      </w:r>
    </w:p>
    <w:p w:rsidR="0002610D" w:rsidRDefault="0002610D" w:rsidP="00C70CE9"/>
    <w:p w:rsidR="0002610D" w:rsidRDefault="0002610D" w:rsidP="00C70CE9">
      <w:pPr>
        <w:sectPr w:rsidR="0002610D" w:rsidSect="00C70CE9">
          <w:headerReference w:type="default" r:id="rId64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412636" w:rsidRDefault="00412636" w:rsidP="00C70CE9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Per ogni sorgente completare la seguente tabella:</w:t>
      </w:r>
    </w:p>
    <w:p w:rsidR="00412636" w:rsidRDefault="00412636" w:rsidP="00C70CE9">
      <w:pPr>
        <w:pStyle w:val="Default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40"/>
      </w:tblGrid>
      <w:tr w:rsidR="0049168F" w:rsidTr="005D2CAF">
        <w:trPr>
          <w:cantSplit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before="120"/>
              <w:ind w:left="0"/>
              <w:rPr>
                <w:b/>
              </w:rPr>
            </w:pPr>
            <w:r>
              <w:t>Oggetto:</w:t>
            </w:r>
          </w:p>
        </w:tc>
      </w:tr>
    </w:tbl>
    <w:p w:rsidR="0002610D" w:rsidRDefault="0002610D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44"/>
        <w:gridCol w:w="1304"/>
        <w:gridCol w:w="4111"/>
        <w:gridCol w:w="1009"/>
      </w:tblGrid>
      <w:tr w:rsidR="0049168F" w:rsidTr="0049168F">
        <w:trPr>
          <w:cantSplit/>
        </w:trPr>
        <w:tc>
          <w:tcPr>
            <w:tcW w:w="40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>Coordinate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X</w:t>
            </w: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Y</w:t>
            </w: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>N. catasto cantonale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>N. mappale / RF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  <w:rPr>
                <w:sz w:val="16"/>
              </w:rPr>
            </w:pPr>
            <w:r>
              <w:t>Prelievo concesso</w:t>
            </w:r>
            <w:r>
              <w:rPr>
                <w:sz w:val="16"/>
              </w:rPr>
              <w:t xml:space="preserve"> </w:t>
            </w:r>
          </w:p>
          <w:p w:rsidR="0049168F" w:rsidRDefault="0049168F" w:rsidP="0049168F">
            <w:pPr>
              <w:pStyle w:val="allin"/>
              <w:spacing w:before="0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(pozzi, laghi, riali)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l/min</w:t>
            </w: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>Data e n. concessione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>Quota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msm</w:t>
            </w:r>
          </w:p>
        </w:tc>
      </w:tr>
      <w:tr w:rsidR="0049168F" w:rsidTr="0049168F">
        <w:trPr>
          <w:cantSplit/>
        </w:trPr>
        <w:tc>
          <w:tcPr>
            <w:tcW w:w="4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before="0"/>
              <w:ind w:left="0"/>
              <w:jc w:val="left"/>
            </w:pPr>
            <w:r>
              <w:t xml:space="preserve">Livello falda a riposo </w:t>
            </w:r>
            <w:r w:rsidRPr="0049168F">
              <w:rPr>
                <w:sz w:val="16"/>
                <w:szCs w:val="16"/>
              </w:rPr>
              <w:t>(per i pozzi)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msm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line="360" w:lineRule="atLeast"/>
              <w:ind w:left="0"/>
              <w:jc w:val="left"/>
            </w:pPr>
            <w:r>
              <w:t>Portata (sorgente)</w:t>
            </w:r>
          </w:p>
        </w:tc>
        <w:tc>
          <w:tcPr>
            <w:tcW w:w="1304" w:type="dxa"/>
            <w:tcBorders>
              <w:top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media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l/min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line="360" w:lineRule="atLeast"/>
              <w:ind w:left="0"/>
              <w:jc w:val="left"/>
            </w:pPr>
          </w:p>
        </w:tc>
        <w:tc>
          <w:tcPr>
            <w:tcW w:w="1304" w:type="dxa"/>
            <w:tcBorders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minima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l/min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line="360" w:lineRule="atLeast"/>
              <w:ind w:left="0"/>
              <w:jc w:val="left"/>
            </w:pPr>
          </w:p>
        </w:tc>
        <w:tc>
          <w:tcPr>
            <w:tcW w:w="1304" w:type="dxa"/>
            <w:tcBorders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massima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l/min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68F" w:rsidRDefault="0049168F" w:rsidP="0049168F">
            <w:pPr>
              <w:pStyle w:val="allin"/>
              <w:spacing w:line="360" w:lineRule="atLeast"/>
              <w:ind w:left="0"/>
              <w:jc w:val="left"/>
            </w:pPr>
            <w:r>
              <w:t>Temperatura</w:t>
            </w:r>
          </w:p>
        </w:tc>
        <w:tc>
          <w:tcPr>
            <w:tcW w:w="1304" w:type="dxa"/>
            <w:tcBorders>
              <w:top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media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° C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304" w:type="dxa"/>
            <w:tcBorders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minima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° C</w:t>
            </w:r>
          </w:p>
        </w:tc>
      </w:tr>
      <w:tr w:rsidR="0049168F" w:rsidTr="0049168F">
        <w:trPr>
          <w:cantSplit/>
        </w:trPr>
        <w:tc>
          <w:tcPr>
            <w:tcW w:w="2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304" w:type="dxa"/>
            <w:tcBorders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massima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68F" w:rsidRDefault="0049168F" w:rsidP="00C70CE9">
            <w:pPr>
              <w:pStyle w:val="allin"/>
              <w:spacing w:line="360" w:lineRule="atLeast"/>
              <w:ind w:left="0"/>
            </w:pPr>
            <w:r>
              <w:t>° C</w:t>
            </w:r>
          </w:p>
        </w:tc>
      </w:tr>
    </w:tbl>
    <w:p w:rsidR="0002610D" w:rsidRDefault="0002610D" w:rsidP="00C70CE9"/>
    <w:p w:rsidR="0002610D" w:rsidRDefault="0002610D" w:rsidP="00C70CE9"/>
    <w:p w:rsidR="0002610D" w:rsidRDefault="0002610D" w:rsidP="00C70CE9">
      <w:pPr>
        <w:rPr>
          <w:b/>
        </w:rPr>
      </w:pPr>
      <w:r>
        <w:rPr>
          <w:b/>
        </w:rPr>
        <w:t>Zone di protezione</w:t>
      </w:r>
    </w:p>
    <w:p w:rsidR="00B103BE" w:rsidRDefault="00412636" w:rsidP="00C70CE9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sym w:font="Wingdings" w:char="F040"/>
      </w:r>
      <w:r w:rsidR="0049168F">
        <w:rPr>
          <w:b/>
          <w:color w:val="FF0000"/>
        </w:rPr>
        <w:t>Prendere</w:t>
      </w:r>
      <w:r>
        <w:rPr>
          <w:b/>
          <w:color w:val="FF0000"/>
        </w:rPr>
        <w:t xml:space="preserve"> contatto con l’Ufficio </w:t>
      </w:r>
      <w:r w:rsidR="00B103BE">
        <w:rPr>
          <w:b/>
          <w:color w:val="FF0000"/>
        </w:rPr>
        <w:t>della protezione delle acque e dell’approvvigionamento idrico</w:t>
      </w:r>
      <w:r w:rsidR="0049168F">
        <w:rPr>
          <w:b/>
          <w:color w:val="FF0000"/>
        </w:rPr>
        <w:t xml:space="preserve"> per </w:t>
      </w:r>
      <w:r w:rsidR="00841855">
        <w:rPr>
          <w:b/>
          <w:color w:val="FF0000"/>
        </w:rPr>
        <w:t xml:space="preserve">la </w:t>
      </w:r>
      <w:r w:rsidR="0049168F">
        <w:rPr>
          <w:b/>
          <w:color w:val="FF0000"/>
        </w:rPr>
        <w:t>verifica</w:t>
      </w:r>
      <w:r w:rsidR="00382F39">
        <w:rPr>
          <w:b/>
          <w:color w:val="FF0000"/>
        </w:rPr>
        <w:t xml:space="preserve"> </w:t>
      </w:r>
      <w:r w:rsidR="00841855">
        <w:rPr>
          <w:b/>
          <w:color w:val="FF0000"/>
        </w:rPr>
        <w:t>del</w:t>
      </w:r>
      <w:r w:rsidR="00382F39">
        <w:rPr>
          <w:b/>
          <w:color w:val="FF0000"/>
        </w:rPr>
        <w:t xml:space="preserve">la procedura </w:t>
      </w:r>
      <w:r w:rsidR="00841855">
        <w:rPr>
          <w:b/>
          <w:color w:val="FF0000"/>
        </w:rPr>
        <w:t xml:space="preserve">di </w:t>
      </w:r>
      <w:r w:rsidR="0049168F">
        <w:rPr>
          <w:b/>
          <w:color w:val="FF0000"/>
        </w:rPr>
        <w:t>allesti</w:t>
      </w:r>
      <w:r w:rsidR="00382F39">
        <w:rPr>
          <w:b/>
          <w:color w:val="FF0000"/>
        </w:rPr>
        <w:t>mento</w:t>
      </w:r>
      <w:r w:rsidR="0049168F">
        <w:rPr>
          <w:b/>
          <w:color w:val="FF0000"/>
        </w:rPr>
        <w:t xml:space="preserve"> delle zone di protezione</w:t>
      </w:r>
    </w:p>
    <w:p w:rsidR="00B103BE" w:rsidRPr="00412636" w:rsidRDefault="00B103BE" w:rsidP="00C70CE9">
      <w:pPr>
        <w:rPr>
          <w:b/>
          <w:lang w:val="it-CH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1983"/>
        <w:gridCol w:w="1984"/>
      </w:tblGrid>
      <w:tr w:rsidR="005D2CAF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CAF" w:rsidRDefault="005D2CAF" w:rsidP="005D2CAF">
            <w:pPr>
              <w:pStyle w:val="tabella"/>
              <w:spacing w:before="0"/>
              <w:ind w:left="0"/>
              <w:jc w:val="left"/>
            </w:pPr>
            <w:r>
              <w:t>Zone di protezione necessarie? (giustificare)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2CAF" w:rsidRDefault="005D2CAF" w:rsidP="005D2CAF">
            <w:pPr>
              <w:pStyle w:val="tabella"/>
              <w:spacing w:line="360" w:lineRule="atLeast"/>
              <w:ind w:left="0"/>
              <w:jc w:val="center"/>
            </w:pPr>
            <w:r>
              <w:t xml:space="preserve">sì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D2CAF" w:rsidP="005D2CAF">
            <w:pPr>
              <w:pStyle w:val="tabella"/>
              <w:spacing w:line="360" w:lineRule="atLeast"/>
              <w:ind w:left="0"/>
              <w:jc w:val="center"/>
            </w:pPr>
            <w:r>
              <w:t xml:space="preserve">no  </w:t>
            </w: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Piano delle zone di protezione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sì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no  </w:t>
            </w: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Autore del piano (geologo)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Data approvazione piano (C.d.S.)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Regolamento di applicazione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sì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no  </w:t>
            </w: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Catasto attività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sì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  <w:jc w:val="center"/>
            </w:pPr>
            <w:r>
              <w:t xml:space="preserve">no  </w:t>
            </w:r>
          </w:p>
        </w:tc>
      </w:tr>
      <w:tr w:rsidR="0002610D" w:rsidTr="005D2CAF">
        <w:trPr>
          <w:cantSplit/>
          <w:trHeight w:val="454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5D2CAF">
            <w:pPr>
              <w:pStyle w:val="tabella"/>
              <w:spacing w:before="0"/>
              <w:ind w:left="0"/>
              <w:jc w:val="left"/>
            </w:pPr>
            <w:r>
              <w:t>Osservazioni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tabella"/>
              <w:spacing w:line="360" w:lineRule="atLeast"/>
              <w:ind w:left="0"/>
            </w:pPr>
          </w:p>
        </w:tc>
      </w:tr>
    </w:tbl>
    <w:p w:rsidR="007F75BE" w:rsidRDefault="0002610D" w:rsidP="00C70CE9">
      <w:r>
        <w:br w:type="page"/>
      </w:r>
    </w:p>
    <w:p w:rsidR="007F75BE" w:rsidRDefault="007F75BE" w:rsidP="007F75BE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Allegare il referto analitico delle caratteristiche chimico-fisiche dell’acqua servita, compreso l’arsenico</w:t>
      </w:r>
    </w:p>
    <w:p w:rsidR="007F75BE" w:rsidRPr="007F75BE" w:rsidRDefault="007F75BE" w:rsidP="00C70CE9">
      <w:pPr>
        <w:rPr>
          <w:lang w:val="it-CH"/>
        </w:rPr>
      </w:pPr>
    </w:p>
    <w:p w:rsidR="007F75BE" w:rsidRDefault="007F75BE" w:rsidP="00C70CE9"/>
    <w:p w:rsidR="0002610D" w:rsidRDefault="0002610D" w:rsidP="00C70CE9">
      <w:pPr>
        <w:rPr>
          <w:b/>
        </w:rPr>
      </w:pPr>
      <w:r>
        <w:rPr>
          <w:b/>
        </w:rPr>
        <w:t>Caratteristiche chimico - fisiche dell’acqua</w:t>
      </w:r>
    </w:p>
    <w:p w:rsidR="0002610D" w:rsidRDefault="0002610D" w:rsidP="00C70CE9"/>
    <w:p w:rsidR="00040F71" w:rsidRDefault="00040F71" w:rsidP="00C70CE9">
      <w:pPr>
        <w:pStyle w:val="Default"/>
        <w:jc w:val="both"/>
        <w:rPr>
          <w:b/>
          <w:color w:val="FF0000"/>
        </w:rPr>
      </w:pPr>
    </w:p>
    <w:p w:rsidR="0002610D" w:rsidRDefault="0002610D" w:rsidP="00C70CE9"/>
    <w:p w:rsidR="00040F71" w:rsidRDefault="00040F71" w:rsidP="00C70CE9"/>
    <w:p w:rsidR="0002610D" w:rsidRDefault="0002610D" w:rsidP="00C70CE9"/>
    <w:p w:rsidR="0002610D" w:rsidRDefault="0002610D" w:rsidP="00C70CE9">
      <w:r>
        <w:br w:type="page"/>
      </w:r>
    </w:p>
    <w:p w:rsidR="00040F71" w:rsidRDefault="00040F71" w:rsidP="00C70CE9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In caso di attività in contrasto</w:t>
      </w:r>
      <w:r w:rsidR="00841855">
        <w:rPr>
          <w:b/>
          <w:color w:val="FF0000"/>
        </w:rPr>
        <w:t xml:space="preserve"> oppure a rischio</w:t>
      </w:r>
      <w:r>
        <w:rPr>
          <w:b/>
          <w:color w:val="FF0000"/>
        </w:rPr>
        <w:t xml:space="preserve"> con le zone di protezione inserire nella tabella seguente i conflitti e le verifiche da effettuare per tenerli sotto controllo.</w:t>
      </w:r>
    </w:p>
    <w:p w:rsidR="00040F71" w:rsidRDefault="00040F71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5D2CAF" w:rsidTr="005D2CAF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CAF" w:rsidRDefault="005F41AC" w:rsidP="00C70CE9">
            <w:pPr>
              <w:pStyle w:val="allin"/>
              <w:spacing w:before="120"/>
              <w:ind w:left="0"/>
            </w:pPr>
            <w:r>
              <w:t>Sorgente</w:t>
            </w:r>
            <w:r w:rsidR="005D2CAF">
              <w:t>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D2CAF" w:rsidP="00C70CE9">
            <w:pPr>
              <w:pStyle w:val="allin"/>
              <w:spacing w:before="120"/>
              <w:ind w:left="0"/>
              <w:rPr>
                <w:b/>
              </w:rPr>
            </w:pPr>
          </w:p>
        </w:tc>
      </w:tr>
    </w:tbl>
    <w:p w:rsidR="00040F71" w:rsidRDefault="00040F71" w:rsidP="00C70CE9"/>
    <w:p w:rsidR="00040F71" w:rsidRDefault="00040F71" w:rsidP="00C70CE9"/>
    <w:p w:rsidR="0002610D" w:rsidRDefault="0002610D" w:rsidP="00C70CE9">
      <w:r>
        <w:rPr>
          <w:b/>
        </w:rPr>
        <w:t>Attività da verificare</w:t>
      </w:r>
      <w:r>
        <w:t xml:space="preserve"> secondo il regolamento e il catasto</w:t>
      </w:r>
      <w:r w:rsidR="005D2CAF">
        <w:t>:</w:t>
      </w:r>
    </w:p>
    <w:p w:rsidR="0002610D" w:rsidRDefault="0002610D" w:rsidP="00C70CE9"/>
    <w:p w:rsidR="0002610D" w:rsidRDefault="0002610D" w:rsidP="00C70CE9"/>
    <w:p w:rsidR="00040F71" w:rsidRPr="005D2CAF" w:rsidRDefault="00040F71" w:rsidP="009F100F">
      <w:pPr>
        <w:pStyle w:val="Paragrafoelenco"/>
        <w:numPr>
          <w:ilvl w:val="0"/>
          <w:numId w:val="3"/>
        </w:numPr>
        <w:rPr>
          <w:b/>
        </w:rPr>
      </w:pPr>
      <w:r w:rsidRPr="005D2CAF">
        <w:rPr>
          <w:b/>
        </w:rPr>
        <w:t>Zona di protezione I</w:t>
      </w:r>
    </w:p>
    <w:p w:rsidR="00040F71" w:rsidRDefault="00040F71" w:rsidP="00C70CE9">
      <w:pPr>
        <w:rPr>
          <w:b/>
        </w:rPr>
      </w:pPr>
    </w:p>
    <w:p w:rsidR="00040F71" w:rsidRPr="005D2CAF" w:rsidRDefault="00040F71" w:rsidP="009F100F">
      <w:pPr>
        <w:pStyle w:val="Paragrafoelenco"/>
        <w:numPr>
          <w:ilvl w:val="0"/>
          <w:numId w:val="2"/>
        </w:numPr>
        <w:ind w:left="1134"/>
      </w:pPr>
      <w:r w:rsidRPr="005D2CAF">
        <w:t>In zona di protezione S1 non possono esserci attività.</w:t>
      </w:r>
    </w:p>
    <w:p w:rsidR="00040F71" w:rsidRDefault="00040F71" w:rsidP="00C70CE9">
      <w:pPr>
        <w:rPr>
          <w:b/>
        </w:rPr>
      </w:pPr>
    </w:p>
    <w:p w:rsidR="00040F71" w:rsidRDefault="00040F71" w:rsidP="00C70CE9">
      <w:pPr>
        <w:rPr>
          <w:b/>
        </w:rPr>
      </w:pPr>
    </w:p>
    <w:p w:rsidR="00040F71" w:rsidRPr="005D2CAF" w:rsidRDefault="00040F71" w:rsidP="009F100F">
      <w:pPr>
        <w:pStyle w:val="Paragrafoelenco"/>
        <w:numPr>
          <w:ilvl w:val="0"/>
          <w:numId w:val="2"/>
        </w:numPr>
        <w:rPr>
          <w:b/>
        </w:rPr>
      </w:pPr>
      <w:r w:rsidRPr="005D2CAF">
        <w:rPr>
          <w:b/>
        </w:rPr>
        <w:t>Zona di protezione II</w:t>
      </w:r>
    </w:p>
    <w:p w:rsidR="0002610D" w:rsidRDefault="0002610D" w:rsidP="00C70CE9"/>
    <w:p w:rsidR="00686C7F" w:rsidRPr="005F41AC" w:rsidRDefault="00686C7F" w:rsidP="00C70CE9">
      <w:r w:rsidRPr="005F41AC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851F8" wp14:editId="12ED56DC">
                <wp:simplePos x="0" y="0"/>
                <wp:positionH relativeFrom="column">
                  <wp:posOffset>3479800</wp:posOffset>
                </wp:positionH>
                <wp:positionV relativeFrom="paragraph">
                  <wp:posOffset>24765</wp:posOffset>
                </wp:positionV>
                <wp:extent cx="184150" cy="158750"/>
                <wp:effectExtent l="0" t="0" r="25400" b="1270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C7610" id="Rettangolo 20" o:spid="_x0000_s1026" style="position:absolute;margin-left:274pt;margin-top:1.95pt;width:14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" fillcolor="white [3212]" strokecolor="black [3213]" strokeweight="1pt"/>
            </w:pict>
          </mc:Fallback>
        </mc:AlternateContent>
      </w:r>
      <w:r w:rsidRPr="005F41AC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31115</wp:posOffset>
                </wp:positionV>
                <wp:extent cx="184150" cy="158750"/>
                <wp:effectExtent l="0" t="0" r="25400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61BEE" id="Rettangolo 10" o:spid="_x0000_s1026" style="position:absolute;margin-left:229.1pt;margin-top:2.45pt;width:14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" fillcolor="white [3212]" strokecolor="black [3213]" strokeweight="1pt"/>
            </w:pict>
          </mc:Fallback>
        </mc:AlternateContent>
      </w:r>
      <w:r w:rsidRPr="005F41AC">
        <w:t xml:space="preserve">Presenza attività in contrasto o a rischio? </w:t>
      </w:r>
      <w:r w:rsidRPr="005F41AC">
        <w:tab/>
        <w:t>si</w:t>
      </w:r>
      <w:r w:rsidRPr="005F41AC">
        <w:tab/>
        <w:t xml:space="preserve">   no</w:t>
      </w:r>
    </w:p>
    <w:p w:rsidR="00686C7F" w:rsidRDefault="00686C7F" w:rsidP="00C70CE9">
      <w:r w:rsidRPr="005F41AC">
        <w:t>Se si inserire le attività in contrasto o a rischio nella tabella sotto:</w:t>
      </w:r>
      <w:r>
        <w:tab/>
      </w:r>
      <w:r>
        <w:tab/>
      </w:r>
      <w:r>
        <w:tab/>
      </w:r>
      <w:r>
        <w:tab/>
      </w:r>
    </w:p>
    <w:p w:rsidR="00686C7F" w:rsidRDefault="00686C7F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481"/>
        <w:gridCol w:w="3402"/>
        <w:gridCol w:w="2257"/>
      </w:tblGrid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Oggetto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Genere di verifica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Frequenza</w:t>
            </w: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</w:tbl>
    <w:p w:rsidR="0002610D" w:rsidRDefault="0002610D" w:rsidP="00C70CE9"/>
    <w:p w:rsidR="0002610D" w:rsidRDefault="0002610D" w:rsidP="00C70CE9"/>
    <w:p w:rsidR="0002610D" w:rsidRPr="005D2CAF" w:rsidRDefault="0002610D" w:rsidP="009F100F">
      <w:pPr>
        <w:pStyle w:val="Paragrafoelenco"/>
        <w:numPr>
          <w:ilvl w:val="0"/>
          <w:numId w:val="5"/>
        </w:numPr>
        <w:rPr>
          <w:b/>
        </w:rPr>
      </w:pPr>
      <w:r w:rsidRPr="005D2CAF">
        <w:rPr>
          <w:b/>
        </w:rPr>
        <w:t>Zona di protezione III</w:t>
      </w:r>
    </w:p>
    <w:p w:rsidR="00686C7F" w:rsidRDefault="00686C7F" w:rsidP="00686C7F"/>
    <w:p w:rsidR="00686C7F" w:rsidRPr="005F41AC" w:rsidRDefault="00686C7F" w:rsidP="00686C7F">
      <w:r w:rsidRPr="005F41AC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E7151" wp14:editId="73EE1EDE">
                <wp:simplePos x="0" y="0"/>
                <wp:positionH relativeFrom="column">
                  <wp:posOffset>3498850</wp:posOffset>
                </wp:positionH>
                <wp:positionV relativeFrom="paragraph">
                  <wp:posOffset>1905</wp:posOffset>
                </wp:positionV>
                <wp:extent cx="184150" cy="158750"/>
                <wp:effectExtent l="0" t="0" r="25400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27BCD" id="Rettangolo 22" o:spid="_x0000_s1026" style="position:absolute;margin-left:275.5pt;margin-top:.15pt;width:14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" fillcolor="white [3212]" strokecolor="black [3213]" strokeweight="1pt"/>
            </w:pict>
          </mc:Fallback>
        </mc:AlternateContent>
      </w:r>
      <w:r w:rsidRPr="005F41AC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320D0" wp14:editId="0BAE9046">
                <wp:simplePos x="0" y="0"/>
                <wp:positionH relativeFrom="column">
                  <wp:posOffset>2915920</wp:posOffset>
                </wp:positionH>
                <wp:positionV relativeFrom="paragraph">
                  <wp:posOffset>8255</wp:posOffset>
                </wp:positionV>
                <wp:extent cx="184150" cy="158750"/>
                <wp:effectExtent l="0" t="0" r="25400" b="1270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72FB4" id="Rettangolo 23" o:spid="_x0000_s1026" style="position:absolute;margin-left:229.6pt;margin-top:.65pt;width:14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" fillcolor="white [3212]" strokecolor="black [3213]" strokeweight="1pt"/>
            </w:pict>
          </mc:Fallback>
        </mc:AlternateContent>
      </w:r>
      <w:r w:rsidRPr="005F41AC">
        <w:t xml:space="preserve">Presenza attività in contrasto o a rischio? </w:t>
      </w:r>
      <w:r w:rsidRPr="005F41AC">
        <w:tab/>
        <w:t>si</w:t>
      </w:r>
      <w:r w:rsidRPr="005F41AC">
        <w:tab/>
        <w:t xml:space="preserve">   no</w:t>
      </w:r>
    </w:p>
    <w:p w:rsidR="00686C7F" w:rsidRDefault="00686C7F" w:rsidP="00686C7F">
      <w:r w:rsidRPr="005F41AC">
        <w:t>Se si inserire le attività in contrasto o a rischio nella tabella sotto:</w:t>
      </w:r>
      <w:r>
        <w:tab/>
      </w:r>
      <w:r>
        <w:tab/>
      </w:r>
      <w:r>
        <w:tab/>
      </w:r>
      <w:r>
        <w:tab/>
      </w:r>
    </w:p>
    <w:p w:rsidR="0002610D" w:rsidRDefault="0002610D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481"/>
        <w:gridCol w:w="3402"/>
        <w:gridCol w:w="2257"/>
      </w:tblGrid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Oggetto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Genere di verifica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  <w:r>
              <w:t>Frequenza</w:t>
            </w: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  <w:tr w:rsidR="0002610D" w:rsidTr="0002610D">
        <w:trPr>
          <w:cantSplit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spacing w:line="480" w:lineRule="atLeast"/>
            </w:pPr>
          </w:p>
        </w:tc>
      </w:tr>
    </w:tbl>
    <w:p w:rsidR="0002610D" w:rsidRDefault="0002610D" w:rsidP="00C70CE9">
      <w:pPr>
        <w:rPr>
          <w:b/>
          <w:sz w:val="28"/>
        </w:rPr>
      </w:pPr>
      <w:r>
        <w:br w:type="page"/>
      </w:r>
    </w:p>
    <w:p w:rsidR="007F75BE" w:rsidRDefault="007F75BE" w:rsidP="007F75BE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 w:rsidR="00BB78A4">
        <w:rPr>
          <w:b/>
          <w:color w:val="FF0000"/>
        </w:rPr>
        <w:t>I</w:t>
      </w:r>
      <w:r>
        <w:rPr>
          <w:b/>
          <w:color w:val="FF0000"/>
        </w:rPr>
        <w:t>nserire il piano delle zone di protezione:</w:t>
      </w:r>
    </w:p>
    <w:p w:rsidR="007F75BE" w:rsidRDefault="007F75BE" w:rsidP="007F75BE">
      <w:pPr>
        <w:pStyle w:val="Default"/>
        <w:jc w:val="both"/>
        <w:rPr>
          <w:szCs w:val="20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7F75BE" w:rsidTr="004C62A3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5BE" w:rsidRDefault="007F75BE" w:rsidP="004C62A3">
            <w:pPr>
              <w:pStyle w:val="Allin6"/>
              <w:ind w:left="0"/>
            </w:pPr>
            <w:r>
              <w:rPr>
                <w:b/>
              </w:rPr>
              <w:t>Piano zone di protezione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BE" w:rsidRDefault="007F75BE" w:rsidP="004C62A3">
            <w:pPr>
              <w:pStyle w:val="Allin6"/>
              <w:ind w:left="0"/>
            </w:pPr>
          </w:p>
        </w:tc>
      </w:tr>
    </w:tbl>
    <w:p w:rsidR="0002610D" w:rsidRDefault="0002610D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7F75BE" w:rsidRDefault="007F75BE" w:rsidP="00C70CE9">
      <w:pPr>
        <w:rPr>
          <w:b/>
          <w:sz w:val="28"/>
        </w:rPr>
      </w:pPr>
    </w:p>
    <w:p w:rsidR="0002610D" w:rsidRDefault="0002610D" w:rsidP="00C70CE9"/>
    <w:p w:rsidR="0002610D" w:rsidRDefault="0002610D" w:rsidP="00C70CE9"/>
    <w:p w:rsidR="0002610D" w:rsidRDefault="0002610D" w:rsidP="00C70CE9">
      <w:pPr>
        <w:rPr>
          <w:b/>
          <w:sz w:val="28"/>
        </w:rPr>
      </w:pPr>
    </w:p>
    <w:p w:rsidR="0002610D" w:rsidRDefault="0002610D" w:rsidP="00C70CE9">
      <w:pPr>
        <w:rPr>
          <w:b/>
          <w:sz w:val="28"/>
        </w:rPr>
        <w:sectPr w:rsidR="0002610D" w:rsidSect="00C70CE9">
          <w:headerReference w:type="default" r:id="rId65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7F75BE" w:rsidRDefault="007F75BE" w:rsidP="007F75BE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In caso </w:t>
      </w:r>
      <w:r w:rsidR="006F2767">
        <w:rPr>
          <w:b/>
          <w:color w:val="FF0000"/>
        </w:rPr>
        <w:t>di presenza di impianti di trattamento c</w:t>
      </w:r>
      <w:r>
        <w:rPr>
          <w:b/>
          <w:color w:val="FF0000"/>
        </w:rPr>
        <w:t>ompletare le seguenti tabelle:</w:t>
      </w:r>
    </w:p>
    <w:p w:rsidR="0002610D" w:rsidRPr="007F75BE" w:rsidRDefault="0002610D" w:rsidP="00C70CE9">
      <w:pPr>
        <w:tabs>
          <w:tab w:val="left" w:pos="822"/>
        </w:tabs>
        <w:rPr>
          <w:b/>
          <w:lang w:val="it-CH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7F75BE" w:rsidTr="004C62A3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5BE" w:rsidRDefault="007F75BE" w:rsidP="004C62A3">
            <w:pPr>
              <w:pStyle w:val="allin"/>
              <w:spacing w:before="120"/>
              <w:ind w:left="0"/>
            </w:pPr>
            <w:r>
              <w:t>Impianto: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BE" w:rsidRDefault="007F75BE" w:rsidP="004C62A3">
            <w:pPr>
              <w:pStyle w:val="allin"/>
              <w:spacing w:before="120"/>
              <w:ind w:left="0"/>
              <w:rPr>
                <w:b/>
              </w:rPr>
            </w:pPr>
          </w:p>
        </w:tc>
      </w:tr>
      <w:tr w:rsidR="007F75BE" w:rsidTr="004C62A3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5BE" w:rsidRDefault="007F75BE" w:rsidP="004C62A3">
            <w:pPr>
              <w:pStyle w:val="Allin6"/>
              <w:ind w:left="0"/>
            </w:pPr>
            <w:r>
              <w:t>Alimentato da: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BE" w:rsidRDefault="007F75BE" w:rsidP="004C62A3">
            <w:pPr>
              <w:pStyle w:val="Allin6"/>
              <w:ind w:left="0"/>
              <w:rPr>
                <w:b/>
              </w:rPr>
            </w:pPr>
          </w:p>
        </w:tc>
      </w:tr>
    </w:tbl>
    <w:p w:rsidR="0002610D" w:rsidRDefault="0002610D" w:rsidP="00C70CE9">
      <w:pPr>
        <w:tabs>
          <w:tab w:val="left" w:pos="822"/>
        </w:tabs>
        <w:rPr>
          <w:b/>
        </w:rPr>
      </w:pPr>
    </w:p>
    <w:p w:rsidR="006F2767" w:rsidRDefault="006F2767" w:rsidP="00C70CE9">
      <w:pPr>
        <w:tabs>
          <w:tab w:val="left" w:pos="822"/>
        </w:tabs>
        <w:rPr>
          <w:b/>
        </w:rPr>
      </w:pPr>
    </w:p>
    <w:p w:rsidR="0002610D" w:rsidRDefault="0002610D" w:rsidP="00C70CE9">
      <w:pPr>
        <w:rPr>
          <w:b/>
        </w:rPr>
      </w:pPr>
      <w:r>
        <w:rPr>
          <w:b/>
        </w:rPr>
        <w:t>Potabilizzazione</w:t>
      </w:r>
    </w:p>
    <w:p w:rsidR="0002610D" w:rsidRDefault="0002610D" w:rsidP="00C70CE9">
      <w:pPr>
        <w:rPr>
          <w:b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98"/>
        <w:gridCol w:w="5942"/>
      </w:tblGrid>
      <w:tr w:rsidR="0002610D" w:rsidTr="0002610D">
        <w:trPr>
          <w:cantSplit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Ipoclorito di sodio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  <w:tr w:rsidR="0002610D" w:rsidTr="0002610D">
        <w:trPr>
          <w:cantSplit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Raggi UV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  <w:tr w:rsidR="0002610D" w:rsidTr="0002610D">
        <w:trPr>
          <w:cantSplit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1B184F" w:rsidP="00C70CE9">
            <w:pPr>
              <w:pStyle w:val="allin"/>
              <w:spacing w:line="360" w:lineRule="atLeast"/>
              <w:ind w:left="0"/>
            </w:pPr>
            <w:r>
              <w:t>Sistemi di filtrazione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  <w:tr w:rsidR="0002610D" w:rsidTr="0002610D">
        <w:trPr>
          <w:cantSplit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Altro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</w:tbl>
    <w:p w:rsidR="0002610D" w:rsidRDefault="0002610D" w:rsidP="00C70CE9"/>
    <w:p w:rsidR="0002610D" w:rsidRDefault="0002610D" w:rsidP="00C70CE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6"/>
      </w:tblGrid>
      <w:tr w:rsidR="0002610D" w:rsidTr="00811430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10D" w:rsidRDefault="0002610D" w:rsidP="00C70CE9">
            <w:r>
              <w:t>Osservazioni</w:t>
            </w:r>
          </w:p>
        </w:tc>
        <w:tc>
          <w:tcPr>
            <w:tcW w:w="7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/>
          <w:p w:rsidR="0002610D" w:rsidRDefault="0002610D" w:rsidP="00C70CE9"/>
          <w:p w:rsidR="0002610D" w:rsidRDefault="0002610D" w:rsidP="00C70CE9"/>
          <w:p w:rsidR="0002610D" w:rsidRDefault="0002610D" w:rsidP="00C70CE9"/>
          <w:p w:rsidR="0002610D" w:rsidRDefault="0002610D" w:rsidP="00C70CE9"/>
          <w:p w:rsidR="0002610D" w:rsidRDefault="0002610D" w:rsidP="00C70CE9"/>
        </w:tc>
      </w:tr>
    </w:tbl>
    <w:p w:rsidR="0002610D" w:rsidRDefault="0002610D" w:rsidP="00C70CE9"/>
    <w:p w:rsidR="006F2767" w:rsidRDefault="006F2767" w:rsidP="00C70CE9"/>
    <w:p w:rsidR="006F2767" w:rsidRDefault="006F2767" w:rsidP="006F2767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sym w:font="Wingdings" w:char="F040"/>
      </w:r>
      <w:r w:rsidR="00BA5747">
        <w:rPr>
          <w:b/>
          <w:color w:val="FF0000"/>
        </w:rPr>
        <w:t>Inserire lo schema del trattamento</w:t>
      </w:r>
      <w:r w:rsidR="00383669">
        <w:rPr>
          <w:b/>
          <w:color w:val="FF0000"/>
        </w:rPr>
        <w:t xml:space="preserve">, </w:t>
      </w:r>
      <w:r w:rsidR="005D2CAF">
        <w:rPr>
          <w:b/>
          <w:color w:val="FF0000"/>
        </w:rPr>
        <w:t>tutta la documentazione tecnica e i certificati di conformità</w:t>
      </w:r>
    </w:p>
    <w:p w:rsidR="006F2767" w:rsidRPr="006F2767" w:rsidRDefault="006F2767" w:rsidP="00C70CE9">
      <w:pPr>
        <w:rPr>
          <w:lang w:val="it-CH"/>
        </w:rPr>
      </w:pPr>
    </w:p>
    <w:p w:rsidR="0002610D" w:rsidRDefault="0002610D" w:rsidP="00C70CE9"/>
    <w:p w:rsidR="0002610D" w:rsidRDefault="0002610D" w:rsidP="00C70CE9">
      <w:pPr>
        <w:sectPr w:rsidR="0002610D" w:rsidSect="007F75BE">
          <w:headerReference w:type="default" r:id="rId66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BA5747" w:rsidRDefault="00BA5747" w:rsidP="00BA5747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Per ogni serbatoio completare la seguente tabella:</w:t>
      </w:r>
    </w:p>
    <w:p w:rsidR="00BA5747" w:rsidRDefault="00BA5747" w:rsidP="00C70CE9">
      <w:pPr>
        <w:rPr>
          <w:lang w:val="it-CH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40"/>
      </w:tblGrid>
      <w:tr w:rsidR="005D2CAF" w:rsidTr="005D2CAF">
        <w:trPr>
          <w:cantSplit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D2CAF" w:rsidP="004C62A3">
            <w:pPr>
              <w:pStyle w:val="allin"/>
              <w:spacing w:before="120"/>
              <w:ind w:left="0"/>
              <w:rPr>
                <w:b/>
              </w:rPr>
            </w:pPr>
            <w:r>
              <w:t>Serbatoio:</w:t>
            </w:r>
          </w:p>
        </w:tc>
      </w:tr>
    </w:tbl>
    <w:p w:rsidR="00BA5747" w:rsidRDefault="00BA5747" w:rsidP="00C70CE9">
      <w:pPr>
        <w:rPr>
          <w:lang w:val="it-CH"/>
        </w:rPr>
      </w:pPr>
    </w:p>
    <w:p w:rsidR="00BA5747" w:rsidRDefault="00BA5747" w:rsidP="00C70CE9">
      <w:pPr>
        <w:rPr>
          <w:lang w:val="it-CH"/>
        </w:rPr>
      </w:pPr>
    </w:p>
    <w:p w:rsidR="00BA5747" w:rsidRPr="00BA5747" w:rsidRDefault="00BA5747" w:rsidP="00C70CE9">
      <w:pPr>
        <w:rPr>
          <w:lang w:val="it-CH"/>
        </w:rPr>
      </w:pPr>
    </w:p>
    <w:p w:rsidR="0002610D" w:rsidRDefault="0002610D" w:rsidP="00C70CE9">
      <w:pPr>
        <w:rPr>
          <w:b/>
        </w:rPr>
      </w:pPr>
      <w:r>
        <w:rPr>
          <w:b/>
        </w:rPr>
        <w:t>Dati tecnici</w:t>
      </w:r>
    </w:p>
    <w:p w:rsidR="0002610D" w:rsidRDefault="0002610D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44"/>
        <w:gridCol w:w="1588"/>
        <w:gridCol w:w="3799"/>
        <w:gridCol w:w="1009"/>
      </w:tblGrid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  <w:r>
              <w:rPr>
                <w:lang w:val="fr-FR"/>
              </w:rPr>
              <w:t>Coordinate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jc w:val="center"/>
              <w:rPr>
                <w:lang w:val="fr-FR"/>
              </w:rPr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jc w:val="center"/>
              <w:rPr>
                <w:lang w:val="fr-FR"/>
              </w:rPr>
            </w:pPr>
          </w:p>
        </w:tc>
        <w:tc>
          <w:tcPr>
            <w:tcW w:w="3799" w:type="dxa"/>
            <w:tcBorders>
              <w:top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  <w:r>
              <w:rPr>
                <w:lang w:val="fr-FR"/>
              </w:rPr>
              <w:t>N. mappale / RF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  <w:tc>
          <w:tcPr>
            <w:tcW w:w="1009" w:type="dxa"/>
            <w:tcBorders>
              <w:top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  <w:rPr>
                <w:lang w:val="fr-FR"/>
              </w:rPr>
            </w:pP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Quota troppo pieno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msm</w:t>
            </w: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Capacità totale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3799" w:type="dxa"/>
            <w:tcBorders>
              <w:top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mc</w:t>
            </w: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N. vasche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Riserva incendio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mc</w:t>
            </w:r>
          </w:p>
        </w:tc>
      </w:tr>
      <w:tr w:rsidR="0002610D" w:rsidTr="0002610D">
        <w:trPr>
          <w:cantSplit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  <w:r>
              <w:t>Rivestimento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3799" w:type="dxa"/>
            <w:tcBorders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spacing w:line="360" w:lineRule="atLeast"/>
              <w:ind w:left="0"/>
            </w:pPr>
          </w:p>
        </w:tc>
      </w:tr>
    </w:tbl>
    <w:p w:rsidR="0002610D" w:rsidRDefault="0002610D" w:rsidP="00C70CE9"/>
    <w:p w:rsidR="0002610D" w:rsidRDefault="0002610D" w:rsidP="00C70CE9"/>
    <w:p w:rsidR="0002610D" w:rsidRDefault="0002610D" w:rsidP="00C70CE9"/>
    <w:p w:rsidR="0002610D" w:rsidRDefault="0002610D" w:rsidP="00C70CE9">
      <w:pPr>
        <w:rPr>
          <w:b/>
        </w:rPr>
      </w:pPr>
      <w:r>
        <w:rPr>
          <w:b/>
        </w:rPr>
        <w:t>Alimentato da</w:t>
      </w:r>
    </w:p>
    <w:p w:rsidR="0002610D" w:rsidRDefault="0002610D" w:rsidP="00C70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51"/>
      </w:tblGrid>
      <w:tr w:rsidR="00BA5747" w:rsidTr="00383669">
        <w:trPr>
          <w:cantSplit/>
        </w:trPr>
        <w:tc>
          <w:tcPr>
            <w:tcW w:w="9151" w:type="dxa"/>
          </w:tcPr>
          <w:p w:rsidR="00BA5747" w:rsidRDefault="00BA5747" w:rsidP="00C70CE9">
            <w:pPr>
              <w:pStyle w:val="allin"/>
              <w:ind w:left="0"/>
            </w:pPr>
          </w:p>
        </w:tc>
      </w:tr>
      <w:tr w:rsidR="00BA5747" w:rsidTr="00383669">
        <w:trPr>
          <w:cantSplit/>
        </w:trPr>
        <w:tc>
          <w:tcPr>
            <w:tcW w:w="9151" w:type="dxa"/>
          </w:tcPr>
          <w:p w:rsidR="00BA5747" w:rsidRDefault="00BA5747" w:rsidP="00C70CE9">
            <w:pPr>
              <w:pStyle w:val="allin"/>
              <w:ind w:left="0"/>
            </w:pPr>
          </w:p>
        </w:tc>
      </w:tr>
      <w:tr w:rsidR="00BA5747" w:rsidTr="00383669">
        <w:trPr>
          <w:cantSplit/>
        </w:trPr>
        <w:tc>
          <w:tcPr>
            <w:tcW w:w="9151" w:type="dxa"/>
          </w:tcPr>
          <w:p w:rsidR="00BA5747" w:rsidRDefault="00BA5747" w:rsidP="00C70CE9">
            <w:pPr>
              <w:pStyle w:val="allin"/>
              <w:ind w:left="0"/>
            </w:pPr>
          </w:p>
        </w:tc>
      </w:tr>
      <w:tr w:rsidR="00BA5747" w:rsidTr="00383669">
        <w:trPr>
          <w:cantSplit/>
        </w:trPr>
        <w:tc>
          <w:tcPr>
            <w:tcW w:w="9151" w:type="dxa"/>
          </w:tcPr>
          <w:p w:rsidR="00BA5747" w:rsidRDefault="00BA5747" w:rsidP="00C70CE9">
            <w:pPr>
              <w:pStyle w:val="allin"/>
              <w:ind w:left="0"/>
            </w:pPr>
          </w:p>
        </w:tc>
      </w:tr>
      <w:tr w:rsidR="00BA5747" w:rsidTr="00383669">
        <w:trPr>
          <w:cantSplit/>
        </w:trPr>
        <w:tc>
          <w:tcPr>
            <w:tcW w:w="9151" w:type="dxa"/>
          </w:tcPr>
          <w:p w:rsidR="00BA5747" w:rsidRDefault="00BA5747" w:rsidP="00C70CE9">
            <w:pPr>
              <w:pStyle w:val="allin"/>
              <w:ind w:left="0"/>
            </w:pPr>
          </w:p>
        </w:tc>
      </w:tr>
    </w:tbl>
    <w:p w:rsidR="0002610D" w:rsidRDefault="0002610D" w:rsidP="00C70CE9"/>
    <w:p w:rsidR="0002610D" w:rsidRDefault="0002610D" w:rsidP="00C70CE9"/>
    <w:p w:rsidR="0002610D" w:rsidRDefault="0002610D" w:rsidP="00C70CE9"/>
    <w:p w:rsidR="0002610D" w:rsidRDefault="00BA5747" w:rsidP="00C70CE9">
      <w:pPr>
        <w:rPr>
          <w:b/>
        </w:rPr>
      </w:pPr>
      <w:r>
        <w:rPr>
          <w:b/>
        </w:rPr>
        <w:t>Zona servita</w:t>
      </w:r>
    </w:p>
    <w:p w:rsidR="0002610D" w:rsidRDefault="0002610D" w:rsidP="00C70CE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570"/>
        <w:gridCol w:w="4570"/>
      </w:tblGrid>
      <w:tr w:rsidR="0002610D" w:rsidTr="0002610D">
        <w:trPr>
          <w:cantSplit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</w:tr>
      <w:tr w:rsidR="0002610D" w:rsidTr="0002610D">
        <w:trPr>
          <w:cantSplit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</w:tr>
      <w:tr w:rsidR="0002610D" w:rsidTr="0002610D">
        <w:trPr>
          <w:cantSplit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</w:tr>
      <w:tr w:rsidR="0002610D" w:rsidTr="0002610D">
        <w:trPr>
          <w:cantSplit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  <w:tc>
          <w:tcPr>
            <w:tcW w:w="4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0D" w:rsidRDefault="0002610D" w:rsidP="00C70CE9">
            <w:pPr>
              <w:pStyle w:val="allin"/>
              <w:ind w:left="0"/>
            </w:pPr>
          </w:p>
        </w:tc>
      </w:tr>
    </w:tbl>
    <w:p w:rsidR="0002610D" w:rsidRDefault="0002610D" w:rsidP="00C70CE9"/>
    <w:p w:rsidR="00BA5747" w:rsidRDefault="00BA5747" w:rsidP="00C70CE9"/>
    <w:p w:rsidR="0002610D" w:rsidRDefault="0002610D" w:rsidP="00C70CE9">
      <w:pPr>
        <w:sectPr w:rsidR="0002610D" w:rsidSect="00BA5747">
          <w:headerReference w:type="default" r:id="rId67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p w:rsidR="00BA5747" w:rsidRDefault="00BA5747" w:rsidP="00BA5747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Completare la seguente tabella:</w:t>
      </w:r>
    </w:p>
    <w:p w:rsidR="00BA5747" w:rsidRDefault="00BA5747" w:rsidP="00BA5747">
      <w:pPr>
        <w:pStyle w:val="Default"/>
        <w:jc w:val="both"/>
        <w:rPr>
          <w:b/>
          <w:color w:val="FF0000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6711"/>
        <w:gridCol w:w="1691"/>
        <w:gridCol w:w="737"/>
      </w:tblGrid>
      <w:tr w:rsidR="005D2CAF" w:rsidTr="005D2CAF">
        <w:trPr>
          <w:cantSplit/>
        </w:trPr>
        <w:tc>
          <w:tcPr>
            <w:tcW w:w="6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CAF" w:rsidRDefault="005D2CAF" w:rsidP="004C62A3">
            <w:pPr>
              <w:pStyle w:val="allin"/>
              <w:spacing w:before="60"/>
              <w:ind w:left="0"/>
              <w:rPr>
                <w:b/>
              </w:rPr>
            </w:pPr>
            <w:r>
              <w:t>Zona</w:t>
            </w:r>
            <w:r w:rsidR="00F82879">
              <w:t xml:space="preserve"> di distribuzione</w:t>
            </w:r>
            <w:r>
              <w:t>: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</w:tcPr>
          <w:p w:rsidR="005D2CAF" w:rsidRDefault="005D2CAF" w:rsidP="004C62A3">
            <w:pPr>
              <w:pStyle w:val="allin"/>
              <w:spacing w:before="120"/>
              <w:ind w:left="0"/>
            </w:pP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D2CAF" w:rsidP="004C62A3">
            <w:pPr>
              <w:pStyle w:val="allin"/>
              <w:spacing w:before="120"/>
              <w:ind w:left="0"/>
              <w:rPr>
                <w:b/>
              </w:rPr>
            </w:pPr>
          </w:p>
        </w:tc>
      </w:tr>
    </w:tbl>
    <w:p w:rsidR="0002610D" w:rsidRPr="00BA5747" w:rsidRDefault="0002610D" w:rsidP="00C70CE9">
      <w:pPr>
        <w:rPr>
          <w:b/>
          <w:sz w:val="28"/>
          <w:lang w:val="it-CH"/>
        </w:rPr>
      </w:pPr>
    </w:p>
    <w:p w:rsidR="0002610D" w:rsidRDefault="0002610D" w:rsidP="00C70CE9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44"/>
        <w:gridCol w:w="2835"/>
        <w:gridCol w:w="1009"/>
      </w:tblGrid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ind w:left="0"/>
            </w:pPr>
            <w:r>
              <w:t>Lunghezza totale</w:t>
            </w:r>
          </w:p>
          <w:p w:rsidR="009D15F7" w:rsidRDefault="009D15F7" w:rsidP="00C70CE9">
            <w:pPr>
              <w:pStyle w:val="allin"/>
              <w:ind w:left="0"/>
            </w:pPr>
            <w:r>
              <w:rPr>
                <w:sz w:val="18"/>
              </w:rPr>
              <w:t>(allacciamenti esclusi)</w:t>
            </w: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ind w:left="0"/>
            </w:pPr>
            <w:r>
              <w:t>m</w:t>
            </w:r>
          </w:p>
        </w:tc>
      </w:tr>
    </w:tbl>
    <w:p w:rsidR="0002610D" w:rsidRDefault="0002610D" w:rsidP="00C70CE9"/>
    <w:p w:rsidR="0002610D" w:rsidRDefault="0002610D" w:rsidP="00C70CE9"/>
    <w:p w:rsidR="0002610D" w:rsidRDefault="0002610D" w:rsidP="00C70CE9">
      <w:pPr>
        <w:rPr>
          <w:b/>
        </w:rPr>
      </w:pPr>
      <w:r>
        <w:rPr>
          <w:b/>
        </w:rPr>
        <w:t>Materiale condotte</w:t>
      </w:r>
    </w:p>
    <w:p w:rsidR="0002610D" w:rsidRDefault="0002610D" w:rsidP="00C70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44"/>
        <w:gridCol w:w="2835"/>
        <w:gridCol w:w="1009"/>
      </w:tblGrid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Ghisa grigia</w:t>
            </w: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m</w:t>
            </w:r>
          </w:p>
        </w:tc>
      </w:tr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Ghisa duttile</w:t>
            </w: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m</w:t>
            </w:r>
          </w:p>
        </w:tc>
      </w:tr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Acciaio</w:t>
            </w: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m</w:t>
            </w:r>
          </w:p>
        </w:tc>
      </w:tr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PE</w:t>
            </w: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  <w:r>
              <w:t>m</w:t>
            </w:r>
          </w:p>
        </w:tc>
      </w:tr>
      <w:tr w:rsidR="009D15F7" w:rsidTr="00383669">
        <w:trPr>
          <w:cantSplit/>
        </w:trPr>
        <w:tc>
          <w:tcPr>
            <w:tcW w:w="2744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2835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  <w:tc>
          <w:tcPr>
            <w:tcW w:w="1009" w:type="dxa"/>
          </w:tcPr>
          <w:p w:rsidR="009D15F7" w:rsidRDefault="009D15F7" w:rsidP="00C70CE9">
            <w:pPr>
              <w:pStyle w:val="allin"/>
              <w:spacing w:line="360" w:lineRule="atLeast"/>
              <w:ind w:left="0"/>
            </w:pPr>
          </w:p>
        </w:tc>
      </w:tr>
    </w:tbl>
    <w:p w:rsidR="0002610D" w:rsidRDefault="0002610D" w:rsidP="00C70CE9"/>
    <w:p w:rsidR="0002610D" w:rsidRDefault="0002610D" w:rsidP="00C70CE9"/>
    <w:p w:rsidR="0002610D" w:rsidRDefault="0002610D" w:rsidP="00C70CE9">
      <w:pPr>
        <w:rPr>
          <w:b/>
        </w:rPr>
      </w:pPr>
      <w:r>
        <w:rPr>
          <w:b/>
        </w:rPr>
        <w:t>Inventario</w:t>
      </w:r>
    </w:p>
    <w:p w:rsidR="0002610D" w:rsidRDefault="0002610D" w:rsidP="00C70C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44"/>
        <w:gridCol w:w="2835"/>
        <w:gridCol w:w="1079"/>
      </w:tblGrid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Condotte a fondo cieco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Saracinesche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Valvole di riduzione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Idranti a colonna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Idranti sottosuolo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Sfiati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Contatori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Utenti con contatore</w:t>
            </w: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B55CE4">
        <w:trPr>
          <w:cantSplit/>
        </w:trPr>
        <w:tc>
          <w:tcPr>
            <w:tcW w:w="2744" w:type="dxa"/>
          </w:tcPr>
          <w:p w:rsidR="009D15F7" w:rsidRDefault="009D15F7" w:rsidP="00B55CE4">
            <w:pPr>
              <w:pStyle w:val="allin"/>
              <w:spacing w:line="360" w:lineRule="atLeast"/>
              <w:ind w:left="0"/>
            </w:pPr>
            <w:r>
              <w:t>Utenti senza contatore</w:t>
            </w:r>
          </w:p>
        </w:tc>
        <w:tc>
          <w:tcPr>
            <w:tcW w:w="2835" w:type="dxa"/>
          </w:tcPr>
          <w:p w:rsidR="009D15F7" w:rsidRDefault="009D15F7" w:rsidP="00B55CE4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B55CE4">
            <w:pPr>
              <w:pStyle w:val="allin"/>
              <w:spacing w:line="360" w:lineRule="atLeast"/>
              <w:ind w:left="0"/>
            </w:pPr>
            <w:r>
              <w:t>quantità</w:t>
            </w:r>
          </w:p>
        </w:tc>
      </w:tr>
      <w:tr w:rsidR="009D15F7" w:rsidTr="009D15F7">
        <w:trPr>
          <w:cantSplit/>
        </w:trPr>
        <w:tc>
          <w:tcPr>
            <w:tcW w:w="2744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2835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  <w:tc>
          <w:tcPr>
            <w:tcW w:w="1079" w:type="dxa"/>
          </w:tcPr>
          <w:p w:rsidR="009D15F7" w:rsidRDefault="009D15F7" w:rsidP="009D15F7">
            <w:pPr>
              <w:pStyle w:val="allin"/>
              <w:spacing w:line="360" w:lineRule="atLeast"/>
              <w:ind w:left="0"/>
            </w:pPr>
          </w:p>
        </w:tc>
      </w:tr>
    </w:tbl>
    <w:p w:rsidR="0002610D" w:rsidRDefault="0002610D" w:rsidP="00C70CE9">
      <w:pPr>
        <w:spacing w:line="360" w:lineRule="atLeast"/>
      </w:pPr>
    </w:p>
    <w:p w:rsidR="00BA5747" w:rsidRDefault="00BA5747" w:rsidP="00C70CE9">
      <w:pPr>
        <w:spacing w:line="360" w:lineRule="atLeast"/>
      </w:pPr>
    </w:p>
    <w:p w:rsidR="00BA5747" w:rsidRDefault="00BA5747" w:rsidP="00BA5747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sym w:font="Wingdings" w:char="F040"/>
      </w:r>
      <w:r>
        <w:rPr>
          <w:b/>
          <w:color w:val="FF0000"/>
        </w:rPr>
        <w:t>Inserire il piano della rete di distribuzione:</w:t>
      </w:r>
    </w:p>
    <w:p w:rsidR="00BA5747" w:rsidRPr="00BA5747" w:rsidRDefault="00BA5747" w:rsidP="00C70CE9">
      <w:pPr>
        <w:spacing w:line="360" w:lineRule="atLeast"/>
        <w:rPr>
          <w:lang w:val="it-CH"/>
        </w:rPr>
      </w:pPr>
    </w:p>
    <w:p w:rsidR="0002610D" w:rsidRDefault="0002610D" w:rsidP="00C70CE9">
      <w:pPr>
        <w:spacing w:line="360" w:lineRule="atLeast"/>
      </w:pPr>
    </w:p>
    <w:p w:rsidR="0002610D" w:rsidRDefault="0002610D" w:rsidP="00C70CE9">
      <w:pPr>
        <w:spacing w:line="360" w:lineRule="atLeast"/>
      </w:pPr>
    </w:p>
    <w:p w:rsidR="006B3EEE" w:rsidRDefault="006B3EEE" w:rsidP="00C70CE9">
      <w:pPr>
        <w:spacing w:line="360" w:lineRule="atLeast"/>
        <w:sectPr w:rsidR="006B3EEE" w:rsidSect="00BA5747">
          <w:headerReference w:type="default" r:id="rId68"/>
          <w:type w:val="nextColumn"/>
          <w:pgSz w:w="11901" w:h="16840"/>
          <w:pgMar w:top="1418" w:right="851" w:bottom="567" w:left="1418" w:header="567" w:footer="170" w:gutter="0"/>
          <w:cols w:space="720"/>
        </w:sect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lastRenderedPageBreak/>
              <w:t>4.1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Controllo zone di protezione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Controllo sorgenti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Controllo serbatoi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  <w:rPr>
                <w:i/>
              </w:rPr>
            </w:pPr>
            <w:r w:rsidRPr="005F41AC">
              <w:t>Controllo impianti di clorazione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4.5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  <w:rPr>
                <w:i/>
              </w:rPr>
            </w:pPr>
            <w:r w:rsidRPr="005F41AC">
              <w:t>Controllo impianti di disinfezione a raggi UV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4.6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  <w:rPr>
                <w:i/>
              </w:rPr>
            </w:pPr>
            <w:r w:rsidRPr="005F41AC">
              <w:t>Controllo perdite</w:t>
            </w:r>
          </w:p>
        </w:tc>
      </w:tr>
      <w:tr w:rsidR="003364BA" w:rsidRPr="005F41AC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4.7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  <w:rPr>
                <w:i/>
              </w:rPr>
            </w:pPr>
            <w:r w:rsidRPr="005F41AC">
              <w:t>Spurghi rete</w:t>
            </w:r>
          </w:p>
        </w:tc>
      </w:tr>
      <w:tr w:rsidR="003364BA" w:rsidTr="003364BA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5F41AC" w:rsidRDefault="003364BA" w:rsidP="00702984">
            <w:pPr>
              <w:spacing w:before="120" w:after="120"/>
              <w:jc w:val="both"/>
            </w:pPr>
            <w:r w:rsidRPr="005F41AC">
              <w:t>4.8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4BA" w:rsidRPr="00D9723D" w:rsidRDefault="003364BA" w:rsidP="00702984">
            <w:pPr>
              <w:spacing w:before="120" w:after="120"/>
              <w:jc w:val="both"/>
            </w:pPr>
            <w:r w:rsidRPr="005F41AC">
              <w:t>Tabella dei prelievi</w:t>
            </w:r>
          </w:p>
        </w:tc>
      </w:tr>
    </w:tbl>
    <w:p w:rsidR="003364BA" w:rsidRPr="003364BA" w:rsidRDefault="003364BA" w:rsidP="003364BA">
      <w:pPr>
        <w:spacing w:line="360" w:lineRule="atLeast"/>
      </w:pPr>
    </w:p>
    <w:p w:rsidR="003364BA" w:rsidRPr="003364BA" w:rsidRDefault="003364BA" w:rsidP="003364BA">
      <w:pPr>
        <w:spacing w:line="360" w:lineRule="atLeast"/>
      </w:pPr>
    </w:p>
    <w:p w:rsidR="003364BA" w:rsidRDefault="003364BA" w:rsidP="003364BA">
      <w:pPr>
        <w:spacing w:line="360" w:lineRule="atLeast"/>
        <w:sectPr w:rsidR="003364BA" w:rsidSect="004C62A3">
          <w:headerReference w:type="default" r:id="rId69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4C62A3" w:rsidRDefault="004C62A3" w:rsidP="004C62A3">
      <w:pPr>
        <w:pStyle w:val="Default"/>
        <w:jc w:val="both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 w:rsidR="00A42150">
        <w:rPr>
          <w:b/>
          <w:color w:val="FF0000"/>
        </w:rPr>
        <w:t xml:space="preserve">Utilizzare questo modulo per protocollare il controllo delle zone di protezione per ogni sorgente/gruppo di sorgenti, secondo i possibili conflitti riscontrati nello studio delle zone di protezione (cap. </w:t>
      </w:r>
      <w:r w:rsidR="00683871">
        <w:rPr>
          <w:b/>
          <w:color w:val="FF0000"/>
        </w:rPr>
        <w:t>3</w:t>
      </w:r>
      <w:r w:rsidR="00A42150">
        <w:rPr>
          <w:b/>
          <w:color w:val="FF0000"/>
        </w:rPr>
        <w:t xml:space="preserve">.4 pag. </w:t>
      </w:r>
      <w:r w:rsidR="00A91027">
        <w:rPr>
          <w:b/>
          <w:color w:val="FF0000"/>
        </w:rPr>
        <w:t>30</w:t>
      </w:r>
      <w:r w:rsidR="00A42150">
        <w:rPr>
          <w:b/>
          <w:color w:val="FF0000"/>
        </w:rPr>
        <w:t>) oppure secondo un controllo visivo generale</w:t>
      </w:r>
    </w:p>
    <w:p w:rsidR="004C62A3" w:rsidRDefault="004C62A3" w:rsidP="004C62A3">
      <w:pPr>
        <w:rPr>
          <w:sz w:val="20"/>
          <w:lang w:val="it-CH"/>
        </w:rPr>
      </w:pPr>
    </w:p>
    <w:p w:rsidR="004C62A3" w:rsidRDefault="004C62A3" w:rsidP="004C62A3">
      <w:pPr>
        <w:rPr>
          <w:sz w:val="20"/>
          <w:lang w:val="it-CH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40"/>
      </w:tblGrid>
      <w:tr w:rsidR="005D2CAF" w:rsidTr="005D2CAF">
        <w:trPr>
          <w:cantSplit/>
        </w:trPr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F41AC" w:rsidP="004C62A3">
            <w:pPr>
              <w:pStyle w:val="Allin6"/>
              <w:rPr>
                <w:b/>
              </w:rPr>
            </w:pPr>
            <w:r>
              <w:t>Sorgente</w:t>
            </w:r>
            <w:r w:rsidR="005D2CAF">
              <w:t>:</w:t>
            </w:r>
          </w:p>
        </w:tc>
      </w:tr>
    </w:tbl>
    <w:p w:rsidR="004C62A3" w:rsidRDefault="004C62A3" w:rsidP="004C62A3">
      <w:pPr>
        <w:rPr>
          <w:sz w:val="20"/>
          <w:lang w:val="it-CH"/>
        </w:rPr>
      </w:pPr>
    </w:p>
    <w:p w:rsidR="00A42150" w:rsidRPr="004C62A3" w:rsidRDefault="00A42150" w:rsidP="004C62A3">
      <w:pPr>
        <w:rPr>
          <w:sz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52"/>
        <w:gridCol w:w="3844"/>
        <w:gridCol w:w="3844"/>
      </w:tblGrid>
      <w:tr w:rsidR="004C62A3" w:rsidTr="00383669">
        <w:trPr>
          <w:cantSplit/>
        </w:trPr>
        <w:tc>
          <w:tcPr>
            <w:tcW w:w="1452" w:type="dxa"/>
          </w:tcPr>
          <w:p w:rsidR="004C62A3" w:rsidRDefault="004C62A3" w:rsidP="004C62A3">
            <w:pPr>
              <w:pStyle w:val="tabella"/>
            </w:pPr>
          </w:p>
        </w:tc>
        <w:tc>
          <w:tcPr>
            <w:tcW w:w="3844" w:type="dxa"/>
          </w:tcPr>
          <w:p w:rsidR="004C62A3" w:rsidRDefault="004C62A3" w:rsidP="004C62A3">
            <w:pPr>
              <w:pStyle w:val="tabella"/>
            </w:pPr>
            <w:r>
              <w:t>Primavera</w:t>
            </w:r>
          </w:p>
        </w:tc>
        <w:tc>
          <w:tcPr>
            <w:tcW w:w="3844" w:type="dxa"/>
          </w:tcPr>
          <w:p w:rsidR="004C62A3" w:rsidRDefault="004C62A3" w:rsidP="004C62A3">
            <w:pPr>
              <w:pStyle w:val="tabella"/>
            </w:pPr>
            <w:r>
              <w:t>Autunno</w:t>
            </w:r>
          </w:p>
        </w:tc>
      </w:tr>
      <w:tr w:rsidR="004C62A3" w:rsidTr="00383669">
        <w:trPr>
          <w:cantSplit/>
          <w:trHeight w:val="2098"/>
        </w:trPr>
        <w:tc>
          <w:tcPr>
            <w:tcW w:w="1452" w:type="dxa"/>
            <w:vAlign w:val="center"/>
          </w:tcPr>
          <w:p w:rsidR="004C62A3" w:rsidRDefault="00A42150" w:rsidP="00A42150">
            <w:pPr>
              <w:pStyle w:val="allin"/>
              <w:jc w:val="left"/>
            </w:pPr>
            <w:r>
              <w:t>Z</w:t>
            </w:r>
            <w:r w:rsidR="004C62A3">
              <w:t>ona I</w:t>
            </w: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</w:tr>
      <w:tr w:rsidR="004C62A3" w:rsidTr="00383669">
        <w:trPr>
          <w:cantSplit/>
          <w:trHeight w:val="2098"/>
        </w:trPr>
        <w:tc>
          <w:tcPr>
            <w:tcW w:w="1452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  <w:r>
              <w:t>Zona II</w:t>
            </w: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</w:tr>
      <w:tr w:rsidR="004C62A3" w:rsidTr="00383669">
        <w:trPr>
          <w:cantSplit/>
          <w:trHeight w:val="2098"/>
        </w:trPr>
        <w:tc>
          <w:tcPr>
            <w:tcW w:w="1452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  <w:r>
              <w:t>Zona III</w:t>
            </w: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  <w:tc>
          <w:tcPr>
            <w:tcW w:w="3844" w:type="dxa"/>
            <w:vAlign w:val="center"/>
          </w:tcPr>
          <w:p w:rsidR="004C62A3" w:rsidRDefault="004C62A3" w:rsidP="00A42150">
            <w:pPr>
              <w:pStyle w:val="allin"/>
              <w:jc w:val="left"/>
            </w:pPr>
          </w:p>
        </w:tc>
      </w:tr>
      <w:tr w:rsidR="004C62A3" w:rsidTr="00383669">
        <w:trPr>
          <w:cantSplit/>
        </w:trPr>
        <w:tc>
          <w:tcPr>
            <w:tcW w:w="1452" w:type="dxa"/>
          </w:tcPr>
          <w:p w:rsidR="004C62A3" w:rsidRDefault="004C62A3" w:rsidP="004C62A3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</w:tr>
      <w:tr w:rsidR="004C62A3" w:rsidTr="00383669">
        <w:trPr>
          <w:cantSplit/>
        </w:trPr>
        <w:tc>
          <w:tcPr>
            <w:tcW w:w="1452" w:type="dxa"/>
          </w:tcPr>
          <w:p w:rsidR="004C62A3" w:rsidRDefault="004C62A3" w:rsidP="00A42150">
            <w:pPr>
              <w:pStyle w:val="allin"/>
              <w:rPr>
                <w:i/>
              </w:rPr>
            </w:pPr>
            <w:r>
              <w:rPr>
                <w:i/>
              </w:rPr>
              <w:t>Nom</w:t>
            </w:r>
            <w:r w:rsidR="00A42150">
              <w:rPr>
                <w:i/>
              </w:rPr>
              <w:t>e</w:t>
            </w: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</w:tr>
      <w:tr w:rsidR="004C62A3" w:rsidTr="00383669">
        <w:trPr>
          <w:cantSplit/>
        </w:trPr>
        <w:tc>
          <w:tcPr>
            <w:tcW w:w="1452" w:type="dxa"/>
          </w:tcPr>
          <w:p w:rsidR="004C62A3" w:rsidRDefault="004C62A3" w:rsidP="004C62A3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  <w:tc>
          <w:tcPr>
            <w:tcW w:w="3844" w:type="dxa"/>
          </w:tcPr>
          <w:p w:rsidR="004C62A3" w:rsidRDefault="004C62A3" w:rsidP="004C62A3">
            <w:pPr>
              <w:pStyle w:val="allin"/>
              <w:rPr>
                <w:i/>
              </w:rPr>
            </w:pPr>
          </w:p>
        </w:tc>
      </w:tr>
    </w:tbl>
    <w:p w:rsidR="004C62A3" w:rsidRDefault="004C62A3" w:rsidP="004C62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9140"/>
      </w:tblGrid>
      <w:tr w:rsidR="004C62A3" w:rsidTr="00383669">
        <w:trPr>
          <w:cantSplit/>
        </w:trPr>
        <w:tc>
          <w:tcPr>
            <w:tcW w:w="9140" w:type="dxa"/>
          </w:tcPr>
          <w:p w:rsidR="004C62A3" w:rsidRDefault="004C62A3" w:rsidP="004C62A3">
            <w:pPr>
              <w:pStyle w:val="Allin6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È obbligatoria l’ispezione di tutto il bacino imbrifero in seguito a:</w:t>
            </w:r>
          </w:p>
          <w:p w:rsidR="004C62A3" w:rsidRDefault="004C62A3" w:rsidP="004C62A3">
            <w:pPr>
              <w:pStyle w:val="Allin6"/>
              <w:tabs>
                <w:tab w:val="left" w:pos="3969"/>
              </w:tabs>
              <w:spacing w:before="60" w:after="60"/>
              <w:jc w:val="left"/>
            </w:pPr>
            <w:r>
              <w:tab/>
              <w:t>Eventi naturali</w:t>
            </w:r>
          </w:p>
          <w:p w:rsidR="004C62A3" w:rsidRDefault="004C62A3" w:rsidP="004C62A3">
            <w:pPr>
              <w:pStyle w:val="Allin6"/>
              <w:tabs>
                <w:tab w:val="left" w:pos="3969"/>
              </w:tabs>
              <w:spacing w:before="60" w:after="60"/>
              <w:jc w:val="left"/>
            </w:pPr>
            <w:r>
              <w:tab/>
              <w:t>Incidenti</w:t>
            </w:r>
          </w:p>
          <w:p w:rsidR="004C62A3" w:rsidRDefault="004C62A3" w:rsidP="004C62A3">
            <w:pPr>
              <w:pStyle w:val="Allin6"/>
              <w:tabs>
                <w:tab w:val="left" w:pos="3969"/>
              </w:tabs>
              <w:spacing w:before="60" w:after="60"/>
              <w:jc w:val="left"/>
            </w:pPr>
            <w:r>
              <w:tab/>
              <w:t>Inquinamenti</w:t>
            </w:r>
          </w:p>
          <w:p w:rsidR="004C62A3" w:rsidRDefault="004C62A3" w:rsidP="004C62A3">
            <w:pPr>
              <w:pStyle w:val="Allin6"/>
              <w:tabs>
                <w:tab w:val="left" w:pos="3969"/>
              </w:tabs>
              <w:spacing w:before="60" w:after="60"/>
              <w:jc w:val="left"/>
            </w:pPr>
            <w:r>
              <w:tab/>
              <w:t>Incendi</w:t>
            </w:r>
          </w:p>
          <w:p w:rsidR="004C62A3" w:rsidRDefault="004C62A3" w:rsidP="004C62A3">
            <w:pPr>
              <w:pStyle w:val="Allin6"/>
              <w:tabs>
                <w:tab w:val="left" w:pos="3969"/>
              </w:tabs>
              <w:spacing w:before="60" w:after="60"/>
              <w:jc w:val="left"/>
              <w:rPr>
                <w:b/>
              </w:rPr>
            </w:pPr>
            <w:r>
              <w:tab/>
              <w:t>Altro</w:t>
            </w:r>
          </w:p>
        </w:tc>
      </w:tr>
    </w:tbl>
    <w:p w:rsidR="00A42150" w:rsidRDefault="00A42150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  <w:sectPr w:rsidR="00A42150" w:rsidSect="004C62A3">
          <w:headerReference w:type="default" r:id="rId70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AF1CBF" w:rsidRDefault="00A42150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Utilizzare </w:t>
      </w:r>
      <w:r w:rsidR="000D3CF9">
        <w:rPr>
          <w:b/>
          <w:color w:val="FF0000"/>
        </w:rPr>
        <w:t>il</w:t>
      </w:r>
      <w:r>
        <w:rPr>
          <w:b/>
          <w:color w:val="FF0000"/>
        </w:rPr>
        <w:t xml:space="preserve"> modulo </w:t>
      </w:r>
      <w:r w:rsidR="000D3CF9">
        <w:rPr>
          <w:b/>
          <w:color w:val="FF0000"/>
        </w:rPr>
        <w:t xml:space="preserve">seguente </w:t>
      </w:r>
      <w:r>
        <w:rPr>
          <w:b/>
          <w:color w:val="FF0000"/>
        </w:rPr>
        <w:t xml:space="preserve">per protocollare il controllo delle sorgenti, da effettuare </w:t>
      </w:r>
      <w:r w:rsidR="005F41AC">
        <w:rPr>
          <w:b/>
          <w:color w:val="FF0000"/>
        </w:rPr>
        <w:t xml:space="preserve">minimo </w:t>
      </w:r>
      <w:r w:rsidR="00BB78A4">
        <w:rPr>
          <w:b/>
          <w:color w:val="FF0000"/>
        </w:rPr>
        <w:t xml:space="preserve">due volte l’anno, </w:t>
      </w:r>
      <w:r>
        <w:rPr>
          <w:b/>
          <w:color w:val="FF0000"/>
        </w:rPr>
        <w:t>a inizio e fine stagione</w:t>
      </w:r>
      <w:r w:rsidR="000D3CF9">
        <w:rPr>
          <w:b/>
          <w:color w:val="FF0000"/>
        </w:rPr>
        <w:t>.</w:t>
      </w:r>
    </w:p>
    <w:p w:rsidR="000D3CF9" w:rsidRDefault="000D3CF9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</w:rPr>
      </w:pPr>
    </w:p>
    <w:p w:rsidR="000D3CF9" w:rsidRPr="005F41AC" w:rsidRDefault="005F41AC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</w:rPr>
      </w:pPr>
      <w:r>
        <w:rPr>
          <w:b/>
        </w:rPr>
        <w:t>C</w:t>
      </w:r>
      <w:r w:rsidR="000D3CF9" w:rsidRPr="005F41AC">
        <w:rPr>
          <w:b/>
        </w:rPr>
        <w:t>ontrollare i seguenti aspetti minimi:</w:t>
      </w:r>
    </w:p>
    <w:p w:rsidR="000D3CF9" w:rsidRPr="005F41AC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D3CF9" w:rsidRPr="005F41AC" w:rsidTr="00563338">
        <w:tc>
          <w:tcPr>
            <w:tcW w:w="3256" w:type="dxa"/>
          </w:tcPr>
          <w:p w:rsidR="000D3CF9" w:rsidRPr="005F41AC" w:rsidRDefault="000D3CF9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center"/>
              <w:rPr>
                <w:b/>
                <w:szCs w:val="24"/>
              </w:rPr>
            </w:pPr>
            <w:r w:rsidRPr="005F41AC">
              <w:rPr>
                <w:b/>
                <w:szCs w:val="24"/>
              </w:rPr>
              <w:t>Oggetto</w:t>
            </w:r>
          </w:p>
        </w:tc>
        <w:tc>
          <w:tcPr>
            <w:tcW w:w="6520" w:type="dxa"/>
          </w:tcPr>
          <w:p w:rsidR="000D3CF9" w:rsidRPr="005F41AC" w:rsidRDefault="000D3CF9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center"/>
              <w:rPr>
                <w:b/>
                <w:szCs w:val="24"/>
              </w:rPr>
            </w:pPr>
            <w:r w:rsidRPr="005F41AC">
              <w:rPr>
                <w:b/>
                <w:szCs w:val="24"/>
              </w:rPr>
              <w:t>Tipo di controllo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0D3CF9" w:rsidP="000D3CF9">
            <w:pPr>
              <w:tabs>
                <w:tab w:val="left" w:pos="1590"/>
              </w:tabs>
              <w:rPr>
                <w:szCs w:val="24"/>
              </w:rPr>
            </w:pPr>
            <w:r w:rsidRPr="005F41AC">
              <w:rPr>
                <w:szCs w:val="24"/>
              </w:rPr>
              <w:t>Portata</w:t>
            </w:r>
          </w:p>
        </w:tc>
        <w:tc>
          <w:tcPr>
            <w:tcW w:w="6520" w:type="dxa"/>
          </w:tcPr>
          <w:p w:rsidR="000D3CF9" w:rsidRPr="005F41AC" w:rsidRDefault="000D3CF9" w:rsidP="00563338">
            <w:pPr>
              <w:tabs>
                <w:tab w:val="left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5F41AC">
              <w:rPr>
                <w:szCs w:val="24"/>
              </w:rPr>
              <w:t>misurare la portata in l/min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0D3CF9" w:rsidP="00A42150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Temperatura</w:t>
            </w:r>
          </w:p>
        </w:tc>
        <w:tc>
          <w:tcPr>
            <w:tcW w:w="6520" w:type="dxa"/>
          </w:tcPr>
          <w:p w:rsidR="000D3CF9" w:rsidRPr="005F41AC" w:rsidRDefault="000D3CF9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misurare la temperatura dell’acqua in °C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0D3CF9" w:rsidP="00A42150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Recinzione zona 1</w:t>
            </w:r>
            <w:r w:rsidRPr="005F41AC">
              <w:rPr>
                <w:szCs w:val="24"/>
              </w:rPr>
              <w:tab/>
            </w:r>
          </w:p>
        </w:tc>
        <w:tc>
          <w:tcPr>
            <w:tcW w:w="6520" w:type="dxa"/>
          </w:tcPr>
          <w:p w:rsidR="000D3CF9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S</w:t>
            </w:r>
            <w:r w:rsidR="000D3CF9" w:rsidRPr="005F41AC">
              <w:rPr>
                <w:szCs w:val="24"/>
              </w:rPr>
              <w:t>e è presente una recinzione in zona di protezione 1 controllare che sia intatta. Per esempio è obbligatoria una recinzione in caso di presenza di pascolo</w:t>
            </w:r>
            <w:r w:rsidRPr="005F41AC">
              <w:rPr>
                <w:szCs w:val="24"/>
              </w:rPr>
              <w:t>.</w:t>
            </w:r>
          </w:p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</w:p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anche lo stato del terreno adiacente alla sorgente (frane) e la presenza di eventuali alberi (mantenere pulita da alberi/arbusti la zona 1).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563338" w:rsidP="00A42150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Accessi</w:t>
            </w:r>
          </w:p>
        </w:tc>
        <w:tc>
          <w:tcPr>
            <w:tcW w:w="6520" w:type="dxa"/>
          </w:tcPr>
          <w:p w:rsidR="000D3CF9" w:rsidRPr="005F41AC" w:rsidRDefault="00702984" w:rsidP="00563338">
            <w:pPr>
              <w:tabs>
                <w:tab w:val="left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5F41AC">
              <w:rPr>
                <w:szCs w:val="24"/>
              </w:rPr>
              <w:t>Controllare che</w:t>
            </w:r>
            <w:r w:rsidR="00563338" w:rsidRPr="005F41AC">
              <w:rPr>
                <w:szCs w:val="24"/>
              </w:rPr>
              <w:t xml:space="preserve"> i cancelli, le porte, i coperchi di accesso e le guarnizioni siano intatti.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563338" w:rsidP="00A42150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Manufatti</w:t>
            </w:r>
          </w:p>
        </w:tc>
        <w:tc>
          <w:tcPr>
            <w:tcW w:w="6520" w:type="dxa"/>
          </w:tcPr>
          <w:p w:rsidR="000D3CF9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che la muratura sia integra, senza crepe, fessure, cedimenti.</w:t>
            </w:r>
          </w:p>
        </w:tc>
      </w:tr>
      <w:tr w:rsidR="000D3CF9" w:rsidRPr="005F41AC" w:rsidTr="00563338">
        <w:tc>
          <w:tcPr>
            <w:tcW w:w="3256" w:type="dxa"/>
          </w:tcPr>
          <w:p w:rsidR="000D3CF9" w:rsidRPr="005F41AC" w:rsidRDefault="00563338" w:rsidP="00A42150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Bocche di aerazione</w:t>
            </w:r>
          </w:p>
        </w:tc>
        <w:tc>
          <w:tcPr>
            <w:tcW w:w="6520" w:type="dxa"/>
          </w:tcPr>
          <w:p w:rsidR="000D3CF9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Se presente, l’aerazione deve essere filtrata e protetta. In caso contrario valutare chiusura ermetica.</w:t>
            </w:r>
          </w:p>
        </w:tc>
      </w:tr>
      <w:tr w:rsidR="00563338" w:rsidRPr="005F41AC" w:rsidTr="00563338">
        <w:tc>
          <w:tcPr>
            <w:tcW w:w="3256" w:type="dxa"/>
          </w:tcPr>
          <w:p w:rsidR="00563338" w:rsidRPr="005F41AC" w:rsidRDefault="0056333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Organi di manovra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che eventuali saracinesche siano sempre funzionali.</w:t>
            </w:r>
          </w:p>
        </w:tc>
      </w:tr>
      <w:tr w:rsidR="00563338" w:rsidRPr="005F41AC" w:rsidTr="00563338">
        <w:tc>
          <w:tcPr>
            <w:tcW w:w="3256" w:type="dxa"/>
          </w:tcPr>
          <w:p w:rsidR="00563338" w:rsidRPr="005F41AC" w:rsidRDefault="0056333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Pulizia - depositi - impurità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pStyle w:val="allin"/>
              <w:rPr>
                <w:szCs w:val="24"/>
              </w:rPr>
            </w:pPr>
            <w:r w:rsidRPr="005F41AC">
              <w:rPr>
                <w:szCs w:val="24"/>
              </w:rPr>
              <w:t>Segnalare se si riscontrano depositi minerali (sabbia, ghiaia), organici (terricio, fogliame) oppure animali (sterco roditori).</w:t>
            </w:r>
          </w:p>
          <w:p w:rsidR="00563338" w:rsidRPr="005F41AC" w:rsidRDefault="00563338" w:rsidP="00563338">
            <w:pPr>
              <w:pStyle w:val="allin"/>
              <w:rPr>
                <w:szCs w:val="24"/>
              </w:rPr>
            </w:pPr>
            <w:r w:rsidRPr="005F41AC">
              <w:rPr>
                <w:szCs w:val="24"/>
              </w:rPr>
              <w:t>Presenza di residui organici, in particolare fogliame, e/o animali è segno di infiltrazioni pericolose per la qualità dell’acqua.</w:t>
            </w:r>
          </w:p>
        </w:tc>
      </w:tr>
      <w:tr w:rsidR="00563338" w:rsidRPr="005F41AC" w:rsidTr="00563338">
        <w:tc>
          <w:tcPr>
            <w:tcW w:w="3256" w:type="dxa"/>
          </w:tcPr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Vasca di sedimentazione/</w:t>
            </w:r>
          </w:p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decantazione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lo stato del rivestimento della vasca, dev’essere liscio</w:t>
            </w:r>
          </w:p>
        </w:tc>
      </w:tr>
      <w:tr w:rsidR="00563338" w:rsidRPr="005F41AC" w:rsidTr="00563338">
        <w:tc>
          <w:tcPr>
            <w:tcW w:w="3256" w:type="dxa"/>
            <w:vAlign w:val="center"/>
          </w:tcPr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Cuffie, condotte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pulizia e stato (danneggiate, arrugginite, …).</w:t>
            </w:r>
          </w:p>
        </w:tc>
      </w:tr>
      <w:tr w:rsidR="00563338" w:rsidRPr="005F41AC" w:rsidTr="00563338">
        <w:tc>
          <w:tcPr>
            <w:tcW w:w="3256" w:type="dxa"/>
            <w:vAlign w:val="center"/>
          </w:tcPr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Ermeticità avanpozzo*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se vi sono segni di infiltrazione.</w:t>
            </w:r>
          </w:p>
        </w:tc>
      </w:tr>
      <w:tr w:rsidR="00563338" w:rsidRPr="005F41AC" w:rsidTr="00563338">
        <w:tc>
          <w:tcPr>
            <w:tcW w:w="3256" w:type="dxa"/>
            <w:vAlign w:val="center"/>
          </w:tcPr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Livello quota falda freatica*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Segnare il livello della falda.</w:t>
            </w:r>
          </w:p>
        </w:tc>
      </w:tr>
      <w:tr w:rsidR="00563338" w:rsidRPr="005F41AC" w:rsidTr="00563338">
        <w:tc>
          <w:tcPr>
            <w:tcW w:w="3256" w:type="dxa"/>
            <w:vAlign w:val="center"/>
          </w:tcPr>
          <w:p w:rsidR="00563338" w:rsidRPr="005F41AC" w:rsidRDefault="00563338" w:rsidP="00563338">
            <w:pPr>
              <w:pStyle w:val="allin"/>
              <w:jc w:val="left"/>
              <w:rPr>
                <w:szCs w:val="24"/>
              </w:rPr>
            </w:pPr>
            <w:r w:rsidRPr="005F41AC">
              <w:rPr>
                <w:szCs w:val="24"/>
              </w:rPr>
              <w:t>Piezometri*</w:t>
            </w:r>
          </w:p>
        </w:tc>
        <w:tc>
          <w:tcPr>
            <w:tcW w:w="6520" w:type="dxa"/>
          </w:tcPr>
          <w:p w:rsidR="00563338" w:rsidRPr="005F41AC" w:rsidRDefault="00563338" w:rsidP="0056333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che siano chiusi con lucchetto e non danneggiati.</w:t>
            </w:r>
          </w:p>
        </w:tc>
      </w:tr>
    </w:tbl>
    <w:p w:rsidR="00563338" w:rsidRPr="005F41AC" w:rsidRDefault="00563338" w:rsidP="0056333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sz w:val="20"/>
        </w:rPr>
      </w:pPr>
      <w:r w:rsidRPr="005F41AC">
        <w:rPr>
          <w:rFonts w:cs="Arial"/>
          <w:sz w:val="20"/>
        </w:rPr>
        <w:t>* controlli in casi di pozzi di captazione</w:t>
      </w: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563338" w:rsidRDefault="00563338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563338" w:rsidRDefault="00563338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p w:rsidR="000D3CF9" w:rsidRDefault="000D3CF9" w:rsidP="00A42150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5D2CAF" w:rsidTr="005D2CAF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2CAF" w:rsidRDefault="005D2CAF" w:rsidP="005D2CAF">
            <w:pPr>
              <w:pStyle w:val="allin"/>
              <w:spacing w:before="120"/>
            </w:pPr>
            <w:r>
              <w:lastRenderedPageBreak/>
              <w:t>Oggetto: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AF" w:rsidRDefault="005D2CAF" w:rsidP="005D2CAF">
            <w:pPr>
              <w:pStyle w:val="allin"/>
              <w:spacing w:before="120"/>
              <w:rPr>
                <w:b/>
              </w:rPr>
            </w:pPr>
          </w:p>
        </w:tc>
      </w:tr>
    </w:tbl>
    <w:p w:rsidR="00A42150" w:rsidRDefault="00A42150" w:rsidP="00A42150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253"/>
        <w:gridCol w:w="2858"/>
        <w:gridCol w:w="2858"/>
      </w:tblGrid>
      <w:tr w:rsidR="00A42150" w:rsidTr="000D3CF9">
        <w:trPr>
          <w:cantSplit/>
        </w:trPr>
        <w:tc>
          <w:tcPr>
            <w:tcW w:w="4253" w:type="dxa"/>
          </w:tcPr>
          <w:p w:rsidR="00A42150" w:rsidRDefault="00A42150" w:rsidP="005D2CAF">
            <w:pPr>
              <w:pStyle w:val="allin"/>
              <w:spacing w:line="360" w:lineRule="atLeast"/>
            </w:pPr>
          </w:p>
        </w:tc>
        <w:tc>
          <w:tcPr>
            <w:tcW w:w="2858" w:type="dxa"/>
            <w:vAlign w:val="center"/>
          </w:tcPr>
          <w:p w:rsidR="00A42150" w:rsidRDefault="00A42150" w:rsidP="00A42150">
            <w:pPr>
              <w:pStyle w:val="allin"/>
              <w:spacing w:line="360" w:lineRule="atLeast"/>
              <w:jc w:val="center"/>
            </w:pPr>
            <w:r>
              <w:t>Primavera</w:t>
            </w:r>
          </w:p>
        </w:tc>
        <w:tc>
          <w:tcPr>
            <w:tcW w:w="2858" w:type="dxa"/>
            <w:vAlign w:val="center"/>
          </w:tcPr>
          <w:p w:rsidR="00A42150" w:rsidRDefault="00A42150" w:rsidP="00A42150">
            <w:pPr>
              <w:pStyle w:val="allin"/>
              <w:spacing w:line="360" w:lineRule="atLeast"/>
              <w:jc w:val="center"/>
            </w:pPr>
            <w:r>
              <w:t>Autunno</w:t>
            </w: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A42150" w:rsidRDefault="00A42150" w:rsidP="00A42150">
            <w:pPr>
              <w:pStyle w:val="allin"/>
              <w:jc w:val="left"/>
              <w:rPr>
                <w:sz w:val="20"/>
              </w:rPr>
            </w:pPr>
            <w:r>
              <w:t>Portata l/min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A42150" w:rsidRDefault="00A42150" w:rsidP="00A42150">
            <w:pPr>
              <w:pStyle w:val="allin"/>
              <w:jc w:val="left"/>
              <w:rPr>
                <w:sz w:val="20"/>
              </w:rPr>
            </w:pPr>
            <w:r>
              <w:t>Temperatura °C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124C63" w:rsidRPr="00124C63" w:rsidRDefault="00A42150" w:rsidP="00563338">
            <w:pPr>
              <w:pStyle w:val="allin"/>
              <w:jc w:val="left"/>
            </w:pPr>
            <w:r>
              <w:t>Recinzione zona I</w:t>
            </w:r>
            <w:r w:rsidR="00124C63">
              <w:t xml:space="preserve"> 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124C63" w:rsidRPr="00563338" w:rsidRDefault="00A42150" w:rsidP="00563338">
            <w:pPr>
              <w:pStyle w:val="allin"/>
              <w:jc w:val="left"/>
              <w:rPr>
                <w:sz w:val="18"/>
              </w:rPr>
            </w:pPr>
            <w:r>
              <w:t xml:space="preserve">Accessi </w:t>
            </w:r>
            <w:r>
              <w:rPr>
                <w:sz w:val="18"/>
              </w:rPr>
              <w:t>(cancelli, porte, coperchi</w:t>
            </w:r>
            <w:r w:rsidR="00D6092B">
              <w:rPr>
                <w:sz w:val="18"/>
              </w:rPr>
              <w:t xml:space="preserve">, </w:t>
            </w:r>
            <w:r w:rsidR="00D6092B">
              <w:rPr>
                <w:sz w:val="18"/>
                <w:szCs w:val="18"/>
              </w:rPr>
              <w:t>guarnizioni</w:t>
            </w:r>
            <w:r>
              <w:rPr>
                <w:sz w:val="18"/>
              </w:rPr>
              <w:t>)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124C63" w:rsidRPr="00563338" w:rsidRDefault="00A42150" w:rsidP="00563338">
            <w:pPr>
              <w:pStyle w:val="allin"/>
              <w:jc w:val="left"/>
              <w:rPr>
                <w:sz w:val="18"/>
              </w:rPr>
            </w:pPr>
            <w:r>
              <w:t xml:space="preserve">Manufatti </w:t>
            </w:r>
            <w:r>
              <w:rPr>
                <w:sz w:val="18"/>
              </w:rPr>
              <w:t>(crepe, fessure, cedimenti)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D6092B" w:rsidRPr="00563338" w:rsidRDefault="00A42150" w:rsidP="00563338">
            <w:pPr>
              <w:pStyle w:val="allin"/>
              <w:jc w:val="left"/>
            </w:pPr>
            <w:r>
              <w:t>Bocche di aerazione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A42150" w:rsidRPr="00563338" w:rsidRDefault="00A42150" w:rsidP="00563338">
            <w:pPr>
              <w:pStyle w:val="allin"/>
              <w:jc w:val="left"/>
            </w:pPr>
            <w:r>
              <w:t>Organi di manovra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A42150" w:rsidRDefault="00A42150" w:rsidP="00A42150">
            <w:pPr>
              <w:pStyle w:val="allin"/>
              <w:jc w:val="left"/>
            </w:pPr>
            <w:r>
              <w:t>Pulizia - depositi - impurità:</w:t>
            </w:r>
          </w:p>
          <w:p w:rsidR="00A42150" w:rsidRDefault="00A42150" w:rsidP="00A42150">
            <w:pPr>
              <w:pStyle w:val="allin"/>
              <w:jc w:val="left"/>
            </w:pPr>
            <w:r>
              <w:t>minerali</w:t>
            </w:r>
            <w:r>
              <w:tab/>
            </w:r>
            <w:r>
              <w:rPr>
                <w:sz w:val="18"/>
              </w:rPr>
              <w:t>(sabbia, ghiaia)</w:t>
            </w:r>
          </w:p>
          <w:p w:rsidR="00A42150" w:rsidRDefault="00A42150" w:rsidP="00A42150">
            <w:pPr>
              <w:pStyle w:val="allin"/>
              <w:jc w:val="left"/>
            </w:pPr>
            <w:r>
              <w:t>organici</w:t>
            </w:r>
            <w:r>
              <w:tab/>
            </w:r>
            <w:r>
              <w:rPr>
                <w:sz w:val="18"/>
              </w:rPr>
              <w:t>(terricio, fogliame)</w:t>
            </w:r>
          </w:p>
          <w:p w:rsidR="00D6092B" w:rsidRPr="00563338" w:rsidRDefault="00A42150" w:rsidP="00563338">
            <w:pPr>
              <w:pStyle w:val="allin"/>
              <w:jc w:val="left"/>
              <w:rPr>
                <w:sz w:val="18"/>
              </w:rPr>
            </w:pPr>
            <w:r>
              <w:t>animali</w:t>
            </w:r>
            <w:r>
              <w:tab/>
            </w:r>
            <w:r>
              <w:rPr>
                <w:sz w:val="18"/>
              </w:rPr>
              <w:t>(sterco roditori)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A42150" w:rsidRDefault="00A42150" w:rsidP="00A42150">
            <w:pPr>
              <w:pStyle w:val="allin"/>
              <w:jc w:val="left"/>
            </w:pPr>
            <w:r>
              <w:t>Vasca di sedimentazione/</w:t>
            </w:r>
          </w:p>
          <w:p w:rsidR="00D6092B" w:rsidRDefault="00A42150" w:rsidP="00563338">
            <w:pPr>
              <w:pStyle w:val="allin"/>
              <w:jc w:val="left"/>
            </w:pPr>
            <w:r>
              <w:t>decantazione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D6092B" w:rsidRPr="00563338" w:rsidRDefault="00D6092B" w:rsidP="00563338">
            <w:pPr>
              <w:pStyle w:val="allin"/>
              <w:jc w:val="left"/>
            </w:pPr>
            <w:r>
              <w:t>Cuffie, condotte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D6092B" w:rsidRPr="00563338" w:rsidRDefault="00A42150" w:rsidP="00563338">
            <w:pPr>
              <w:pStyle w:val="allin"/>
              <w:jc w:val="left"/>
            </w:pPr>
            <w:r>
              <w:t>Ermeticità avanpozzo*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0D3CF9" w:rsidRDefault="00A42150" w:rsidP="00563338">
            <w:pPr>
              <w:pStyle w:val="allin"/>
              <w:jc w:val="left"/>
            </w:pPr>
            <w:r>
              <w:t>Livello quota falda freatica*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567"/>
        </w:trPr>
        <w:tc>
          <w:tcPr>
            <w:tcW w:w="4253" w:type="dxa"/>
            <w:vAlign w:val="center"/>
          </w:tcPr>
          <w:p w:rsidR="000D3CF9" w:rsidRPr="00563338" w:rsidRDefault="00A42150" w:rsidP="00563338">
            <w:pPr>
              <w:pStyle w:val="allin"/>
              <w:jc w:val="left"/>
            </w:pPr>
            <w:r>
              <w:t>Piezometri*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</w:pPr>
          </w:p>
        </w:tc>
      </w:tr>
      <w:tr w:rsidR="00A42150" w:rsidTr="000D3CF9">
        <w:trPr>
          <w:cantSplit/>
          <w:trHeight w:val="397"/>
        </w:trPr>
        <w:tc>
          <w:tcPr>
            <w:tcW w:w="4253" w:type="dxa"/>
          </w:tcPr>
          <w:p w:rsidR="00A42150" w:rsidRDefault="00A42150" w:rsidP="005D2CAF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</w:tr>
      <w:tr w:rsidR="00A42150" w:rsidTr="000D3CF9">
        <w:trPr>
          <w:cantSplit/>
          <w:trHeight w:val="397"/>
        </w:trPr>
        <w:tc>
          <w:tcPr>
            <w:tcW w:w="4253" w:type="dxa"/>
          </w:tcPr>
          <w:p w:rsidR="00A42150" w:rsidRDefault="00A42150" w:rsidP="005D2CAF">
            <w:pPr>
              <w:pStyle w:val="allin"/>
              <w:rPr>
                <w:i/>
              </w:rPr>
            </w:pPr>
            <w:r>
              <w:rPr>
                <w:i/>
              </w:rPr>
              <w:t>Nome controllore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</w:tr>
      <w:tr w:rsidR="00A42150" w:rsidTr="000D3CF9">
        <w:trPr>
          <w:cantSplit/>
          <w:trHeight w:val="397"/>
        </w:trPr>
        <w:tc>
          <w:tcPr>
            <w:tcW w:w="4253" w:type="dxa"/>
          </w:tcPr>
          <w:p w:rsidR="00A42150" w:rsidRDefault="00A42150" w:rsidP="005D2CAF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  <w:tc>
          <w:tcPr>
            <w:tcW w:w="2858" w:type="dxa"/>
          </w:tcPr>
          <w:p w:rsidR="00A42150" w:rsidRDefault="00A42150" w:rsidP="005D2CAF">
            <w:pPr>
              <w:pStyle w:val="allin"/>
              <w:rPr>
                <w:i/>
              </w:rPr>
            </w:pPr>
          </w:p>
        </w:tc>
      </w:tr>
    </w:tbl>
    <w:p w:rsidR="00084D47" w:rsidRDefault="00084D47" w:rsidP="00084D47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sz w:val="20"/>
        </w:rPr>
      </w:pPr>
      <w:r w:rsidRPr="00084D47">
        <w:rPr>
          <w:rFonts w:cs="Arial"/>
          <w:sz w:val="20"/>
        </w:rPr>
        <w:t>* controlli in casi di pozzi di captazione</w:t>
      </w:r>
    </w:p>
    <w:p w:rsidR="008B37E1" w:rsidRPr="008B37E1" w:rsidRDefault="008B37E1" w:rsidP="00084D47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sz w:val="16"/>
          <w:szCs w:val="16"/>
        </w:rPr>
      </w:pPr>
    </w:p>
    <w:tbl>
      <w:tblPr>
        <w:tblW w:w="99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5"/>
      </w:tblGrid>
      <w:tr w:rsidR="00A42150" w:rsidTr="009526D8">
        <w:trPr>
          <w:cantSplit/>
        </w:trPr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2150" w:rsidRDefault="00A42150" w:rsidP="009526D8">
            <w:pPr>
              <w:spacing w:before="60" w:after="60"/>
            </w:pPr>
            <w:r w:rsidRPr="005F41AC">
              <w:t>Situazioni particolari richiedono controlli più frequenti (</w:t>
            </w:r>
            <w:r w:rsidR="008B37E1" w:rsidRPr="005F41AC">
              <w:t>p.es.</w:t>
            </w:r>
            <w:r w:rsidRPr="005F41AC">
              <w:t xml:space="preserve"> </w:t>
            </w:r>
            <w:r w:rsidR="009526D8" w:rsidRPr="005F41AC">
              <w:t>eventi meteorologici avversi</w:t>
            </w:r>
            <w:r w:rsidRPr="005F41AC">
              <w:t>)</w:t>
            </w:r>
          </w:p>
        </w:tc>
      </w:tr>
    </w:tbl>
    <w:p w:rsidR="008B37E1" w:rsidRDefault="008B37E1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  <w:sectPr w:rsidR="008B37E1" w:rsidSect="004C62A3">
          <w:headerReference w:type="default" r:id="rId71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5C6714" w:rsidRDefault="005C6714" w:rsidP="005C6714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Utilizzare </w:t>
      </w:r>
      <w:r w:rsidR="009526D8">
        <w:rPr>
          <w:b/>
          <w:color w:val="FF0000"/>
        </w:rPr>
        <w:t xml:space="preserve">i moduli seguenti </w:t>
      </w:r>
      <w:r>
        <w:rPr>
          <w:b/>
          <w:color w:val="FF0000"/>
        </w:rPr>
        <w:t>per protocollare il controllo dei serbatoi, da effettuare mensilmente</w:t>
      </w:r>
      <w:r w:rsidR="00683871">
        <w:rPr>
          <w:b/>
          <w:color w:val="FF0000"/>
        </w:rPr>
        <w:t xml:space="preserve"> nei periodi di apertura</w:t>
      </w:r>
    </w:p>
    <w:p w:rsidR="005C6714" w:rsidRDefault="005C6714" w:rsidP="005C6714">
      <w:pPr>
        <w:rPr>
          <w:b/>
          <w:szCs w:val="24"/>
        </w:rPr>
      </w:pPr>
    </w:p>
    <w:p w:rsidR="009526D8" w:rsidRPr="005F41AC" w:rsidRDefault="005F41AC" w:rsidP="009526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</w:rPr>
      </w:pPr>
      <w:r w:rsidRPr="005F41AC">
        <w:rPr>
          <w:b/>
        </w:rPr>
        <w:t>C</w:t>
      </w:r>
      <w:r w:rsidR="009526D8" w:rsidRPr="005F41AC">
        <w:rPr>
          <w:b/>
        </w:rPr>
        <w:t>ontrollare i seguenti aspetti minimi:</w:t>
      </w:r>
    </w:p>
    <w:p w:rsidR="009526D8" w:rsidRPr="005F41AC" w:rsidRDefault="009526D8" w:rsidP="009526D8">
      <w:pPr>
        <w:tabs>
          <w:tab w:val="left" w:pos="822"/>
          <w:tab w:val="left" w:pos="1700"/>
          <w:tab w:val="left" w:pos="2820"/>
          <w:tab w:val="left" w:pos="7160"/>
        </w:tabs>
        <w:rPr>
          <w:sz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9526D8" w:rsidRPr="005F41AC" w:rsidTr="00B612FD">
        <w:tc>
          <w:tcPr>
            <w:tcW w:w="3256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center"/>
              <w:rPr>
                <w:b/>
                <w:szCs w:val="24"/>
              </w:rPr>
            </w:pPr>
            <w:r w:rsidRPr="005F41AC">
              <w:rPr>
                <w:b/>
                <w:szCs w:val="24"/>
              </w:rPr>
              <w:t>Oggetto</w:t>
            </w:r>
          </w:p>
        </w:tc>
        <w:tc>
          <w:tcPr>
            <w:tcW w:w="6520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center"/>
              <w:rPr>
                <w:b/>
                <w:szCs w:val="24"/>
              </w:rPr>
            </w:pPr>
            <w:r w:rsidRPr="005F41AC">
              <w:rPr>
                <w:b/>
                <w:szCs w:val="24"/>
              </w:rPr>
              <w:t>Tipo di controllo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Accessi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42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5F41AC">
              <w:rPr>
                <w:szCs w:val="24"/>
              </w:rPr>
              <w:t>Controllare se i cancelli, le porte, i coperchi di accesso e le guarnizioni siano intatti.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Condensa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la presenza di eccessiva condensa all’interno del serbatoio, segno di cattiva isolazione.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9526D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Intonaco e rivestimento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 xml:space="preserve">In particolare durante la pulizia della vasca controllare che il rivestimento del serbatoio e la muratura in generale sia liscia, integra, senza crepe, fessure, cedimenti. 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Apparati di aerazione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L’aerazione del serbatoio dev’essere filtrata. Controllare lo stato del filtro e se deteriorato sostituire.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B612FD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Organi di manovra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Controllare che eventuali saracinesche siano sempre funzionali.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9526D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Pulizia - depositi - impurità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pStyle w:val="allin"/>
              <w:ind w:left="0"/>
              <w:rPr>
                <w:szCs w:val="24"/>
              </w:rPr>
            </w:pPr>
            <w:r w:rsidRPr="005F41AC">
              <w:rPr>
                <w:szCs w:val="24"/>
              </w:rPr>
              <w:t>Segnalare se si riscontrano depositi minerali (sabbia, ghiaia), organici (terricio, fogliame) oppure animali (sterco roditori).</w:t>
            </w:r>
          </w:p>
          <w:p w:rsidR="009526D8" w:rsidRPr="005F41AC" w:rsidRDefault="009526D8" w:rsidP="005F41AC">
            <w:pPr>
              <w:pStyle w:val="allin"/>
              <w:rPr>
                <w:szCs w:val="24"/>
              </w:rPr>
            </w:pPr>
            <w:r w:rsidRPr="005F41AC">
              <w:rPr>
                <w:szCs w:val="24"/>
              </w:rPr>
              <w:t>Presenza di residui organici, in particolare fogliame, e/o animali è segno di infiltrazioni pericolose per la qualità dell’acqua.</w:t>
            </w:r>
          </w:p>
        </w:tc>
      </w:tr>
      <w:tr w:rsidR="009526D8" w:rsidRPr="005F41AC" w:rsidTr="00B612FD">
        <w:tc>
          <w:tcPr>
            <w:tcW w:w="3256" w:type="dxa"/>
          </w:tcPr>
          <w:p w:rsidR="009526D8" w:rsidRPr="005F41AC" w:rsidRDefault="009526D8" w:rsidP="009526D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Aspetto acqua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Verificare che l’acqua sia limpida.</w:t>
            </w:r>
          </w:p>
        </w:tc>
      </w:tr>
      <w:tr w:rsidR="009526D8" w:rsidRPr="005F41AC" w:rsidTr="00B612FD">
        <w:tc>
          <w:tcPr>
            <w:tcW w:w="3256" w:type="dxa"/>
            <w:vAlign w:val="center"/>
          </w:tcPr>
          <w:p w:rsidR="009526D8" w:rsidRPr="005F41AC" w:rsidRDefault="009526D8" w:rsidP="009526D8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rPr>
                <w:szCs w:val="24"/>
              </w:rPr>
            </w:pPr>
            <w:r w:rsidRPr="005F41AC">
              <w:rPr>
                <w:szCs w:val="24"/>
              </w:rPr>
              <w:t>Altro</w:t>
            </w:r>
          </w:p>
        </w:tc>
        <w:tc>
          <w:tcPr>
            <w:tcW w:w="6520" w:type="dxa"/>
          </w:tcPr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Segnare eventuali altri difetti riscontrati.</w:t>
            </w:r>
          </w:p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</w:p>
          <w:p w:rsidR="009526D8" w:rsidRPr="005F41AC" w:rsidRDefault="009526D8" w:rsidP="005F41AC">
            <w:pPr>
              <w:tabs>
                <w:tab w:val="left" w:pos="822"/>
                <w:tab w:val="left" w:pos="1700"/>
                <w:tab w:val="left" w:pos="2820"/>
                <w:tab w:val="left" w:pos="7160"/>
              </w:tabs>
              <w:jc w:val="both"/>
              <w:rPr>
                <w:szCs w:val="24"/>
              </w:rPr>
            </w:pPr>
            <w:r w:rsidRPr="005F41AC">
              <w:rPr>
                <w:szCs w:val="24"/>
              </w:rPr>
              <w:t>In questa casella segnare quando viene effettuata la pulizia della vasca (a dipendenza dei depositi che si formano, minimo ogni 2 anni).</w:t>
            </w:r>
          </w:p>
        </w:tc>
      </w:tr>
    </w:tbl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A91027" w:rsidRDefault="00A91027" w:rsidP="005C6714">
      <w:pPr>
        <w:rPr>
          <w:b/>
          <w:szCs w:val="24"/>
        </w:rPr>
      </w:pPr>
    </w:p>
    <w:p w:rsidR="00A91027" w:rsidRDefault="00A91027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Default="009526D8" w:rsidP="005C6714">
      <w:pPr>
        <w:rPr>
          <w:b/>
          <w:szCs w:val="24"/>
        </w:rPr>
      </w:pPr>
    </w:p>
    <w:p w:rsidR="009526D8" w:rsidRPr="00B81FD4" w:rsidRDefault="009526D8" w:rsidP="005C6714">
      <w:pPr>
        <w:rPr>
          <w:b/>
          <w:szCs w:val="24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5C6714" w:rsidTr="007441DE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6714" w:rsidRDefault="005C6714" w:rsidP="007441DE">
            <w:pPr>
              <w:pStyle w:val="allin"/>
              <w:spacing w:before="120"/>
            </w:pPr>
            <w:r>
              <w:t>Oggetto: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14" w:rsidRDefault="005C6714" w:rsidP="007441DE">
            <w:pPr>
              <w:pStyle w:val="allin"/>
              <w:spacing w:before="120"/>
              <w:rPr>
                <w:b/>
              </w:rPr>
            </w:pPr>
          </w:p>
        </w:tc>
      </w:tr>
    </w:tbl>
    <w:p w:rsidR="005C6714" w:rsidRPr="0026310A" w:rsidRDefault="005C6714" w:rsidP="005C6714">
      <w:pPr>
        <w:spacing w:line="360" w:lineRule="atLeas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27"/>
        <w:gridCol w:w="2138"/>
        <w:gridCol w:w="2138"/>
        <w:gridCol w:w="2138"/>
      </w:tblGrid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Gennaio</w:t>
            </w: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Febbraio</w:t>
            </w: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Marzo</w:t>
            </w:r>
          </w:p>
        </w:tc>
      </w:tr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Accessi</w:t>
            </w:r>
          </w:p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</w:tr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Condensa</w:t>
            </w:r>
          </w:p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</w:tr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Intonaco e rivestimento</w:t>
            </w:r>
          </w:p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</w:tr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Apparati di aerazione</w:t>
            </w:r>
          </w:p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</w:tr>
      <w:tr w:rsidR="005C6714" w:rsidTr="00383669">
        <w:trPr>
          <w:cantSplit/>
        </w:trPr>
        <w:tc>
          <w:tcPr>
            <w:tcW w:w="2727" w:type="dxa"/>
          </w:tcPr>
          <w:p w:rsidR="005C6714" w:rsidRDefault="005C6714" w:rsidP="007441DE">
            <w:pPr>
              <w:pStyle w:val="allin"/>
              <w:spacing w:line="480" w:lineRule="atLeast"/>
            </w:pPr>
            <w:r>
              <w:t>Organi di manovra</w:t>
            </w:r>
          </w:p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5C6714" w:rsidRDefault="005C6714" w:rsidP="007441DE">
            <w:pPr>
              <w:pStyle w:val="allin"/>
              <w:spacing w:line="480" w:lineRule="atLeast"/>
            </w:pPr>
          </w:p>
        </w:tc>
      </w:tr>
      <w:tr w:rsidR="009526D8" w:rsidTr="00383669">
        <w:trPr>
          <w:cantSplit/>
        </w:trPr>
        <w:tc>
          <w:tcPr>
            <w:tcW w:w="2727" w:type="dxa"/>
          </w:tcPr>
          <w:p w:rsidR="009526D8" w:rsidRPr="005F41AC" w:rsidRDefault="009526D8" w:rsidP="009526D8">
            <w:pPr>
              <w:pStyle w:val="allin"/>
              <w:spacing w:line="480" w:lineRule="atLeast"/>
            </w:pPr>
            <w:r w:rsidRPr="005F41AC">
              <w:t>Pulizia - depositi - impurità</w:t>
            </w: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</w:tr>
      <w:tr w:rsidR="009526D8" w:rsidTr="00383669">
        <w:trPr>
          <w:cantSplit/>
        </w:trPr>
        <w:tc>
          <w:tcPr>
            <w:tcW w:w="2727" w:type="dxa"/>
          </w:tcPr>
          <w:p w:rsidR="009526D8" w:rsidRDefault="009526D8" w:rsidP="009526D8">
            <w:pPr>
              <w:pStyle w:val="allin"/>
              <w:spacing w:line="480" w:lineRule="atLeast"/>
            </w:pPr>
            <w:r>
              <w:t>Aspetto acqua</w:t>
            </w:r>
          </w:p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</w:tr>
      <w:tr w:rsidR="009526D8" w:rsidTr="00811430">
        <w:trPr>
          <w:cantSplit/>
        </w:trPr>
        <w:tc>
          <w:tcPr>
            <w:tcW w:w="2727" w:type="dxa"/>
            <w:vAlign w:val="center"/>
          </w:tcPr>
          <w:p w:rsidR="009526D8" w:rsidRDefault="009526D8" w:rsidP="009526D8">
            <w:pPr>
              <w:pStyle w:val="allin"/>
              <w:spacing w:line="480" w:lineRule="atLeast"/>
            </w:pPr>
            <w:r>
              <w:t>Altro</w:t>
            </w:r>
          </w:p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spacing w:line="480" w:lineRule="atLeast"/>
            </w:pPr>
          </w:p>
        </w:tc>
      </w:tr>
      <w:tr w:rsidR="009526D8" w:rsidTr="00383669">
        <w:trPr>
          <w:cantSplit/>
        </w:trPr>
        <w:tc>
          <w:tcPr>
            <w:tcW w:w="2727" w:type="dxa"/>
          </w:tcPr>
          <w:p w:rsidR="009526D8" w:rsidRDefault="009526D8" w:rsidP="009526D8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</w:tr>
      <w:tr w:rsidR="009526D8" w:rsidTr="00383669">
        <w:trPr>
          <w:cantSplit/>
        </w:trPr>
        <w:tc>
          <w:tcPr>
            <w:tcW w:w="2727" w:type="dxa"/>
          </w:tcPr>
          <w:p w:rsidR="009526D8" w:rsidRDefault="009526D8" w:rsidP="009526D8">
            <w:pPr>
              <w:pStyle w:val="allin"/>
              <w:rPr>
                <w:i/>
              </w:rPr>
            </w:pPr>
            <w:r>
              <w:rPr>
                <w:i/>
              </w:rPr>
              <w:t>Nome controllore</w:t>
            </w: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</w:tr>
      <w:tr w:rsidR="009526D8" w:rsidTr="00383669">
        <w:trPr>
          <w:cantSplit/>
        </w:trPr>
        <w:tc>
          <w:tcPr>
            <w:tcW w:w="2727" w:type="dxa"/>
          </w:tcPr>
          <w:p w:rsidR="009526D8" w:rsidRDefault="009526D8" w:rsidP="009526D8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9526D8">
            <w:pPr>
              <w:pStyle w:val="allin"/>
              <w:rPr>
                <w:i/>
              </w:rPr>
            </w:pPr>
          </w:p>
        </w:tc>
      </w:tr>
    </w:tbl>
    <w:p w:rsidR="000B69D8" w:rsidRDefault="000B69D8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  <w:sz w:val="52"/>
          <w:szCs w:val="52"/>
        </w:rPr>
      </w:pPr>
    </w:p>
    <w:p w:rsidR="000B69D8" w:rsidRDefault="000B69D8" w:rsidP="003364BA">
      <w:pPr>
        <w:rPr>
          <w:szCs w:val="24"/>
        </w:rPr>
      </w:pPr>
    </w:p>
    <w:p w:rsidR="009526D8" w:rsidRDefault="009526D8" w:rsidP="003364BA">
      <w:pPr>
        <w:rPr>
          <w:szCs w:val="24"/>
        </w:rPr>
      </w:pPr>
    </w:p>
    <w:p w:rsidR="00A91027" w:rsidRDefault="00A91027" w:rsidP="003364BA">
      <w:pPr>
        <w:rPr>
          <w:szCs w:val="24"/>
        </w:rPr>
      </w:pPr>
    </w:p>
    <w:p w:rsidR="009526D8" w:rsidRPr="003364BA" w:rsidRDefault="009526D8" w:rsidP="003364BA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27"/>
        <w:gridCol w:w="2138"/>
        <w:gridCol w:w="2138"/>
        <w:gridCol w:w="2138"/>
      </w:tblGrid>
      <w:tr w:rsidR="000B69D8" w:rsidTr="00383669">
        <w:trPr>
          <w:cantSplit/>
        </w:trPr>
        <w:tc>
          <w:tcPr>
            <w:tcW w:w="2727" w:type="dxa"/>
          </w:tcPr>
          <w:p w:rsidR="000B69D8" w:rsidRDefault="000B69D8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Aprile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Maggio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Giugno</w:t>
            </w: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Accessi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Condensa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Intonaco e rivestimento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Apparati di aerazione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Organi di manovra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Pr="005F41AC" w:rsidRDefault="009526D8" w:rsidP="00B612FD">
            <w:pPr>
              <w:pStyle w:val="allin"/>
              <w:spacing w:line="480" w:lineRule="atLeast"/>
            </w:pPr>
            <w:r w:rsidRPr="005F41AC">
              <w:t>Pulizia - depositi - impurità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Aspetto acqua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  <w:vAlign w:val="center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Altro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Nome controllore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</w:tbl>
    <w:p w:rsidR="000B69D8" w:rsidRDefault="000B69D8" w:rsidP="000B69D8">
      <w:r>
        <w:br w:type="page"/>
      </w:r>
    </w:p>
    <w:p w:rsidR="000B69D8" w:rsidRPr="0026310A" w:rsidRDefault="000B69D8" w:rsidP="000B69D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27"/>
        <w:gridCol w:w="2138"/>
        <w:gridCol w:w="2138"/>
        <w:gridCol w:w="2138"/>
      </w:tblGrid>
      <w:tr w:rsidR="000B69D8" w:rsidTr="00383669">
        <w:trPr>
          <w:cantSplit/>
        </w:trPr>
        <w:tc>
          <w:tcPr>
            <w:tcW w:w="2727" w:type="dxa"/>
          </w:tcPr>
          <w:p w:rsidR="000B69D8" w:rsidRDefault="000B69D8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Luglio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Agosto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Settembre</w:t>
            </w: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Accessi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Condensa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Intonaco e rivestimento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Apparati di aerazione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Organi di manovra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Pr="005F41AC" w:rsidRDefault="009526D8" w:rsidP="00B612FD">
            <w:pPr>
              <w:pStyle w:val="allin"/>
              <w:spacing w:line="480" w:lineRule="atLeast"/>
            </w:pPr>
            <w:r w:rsidRPr="005F41AC">
              <w:t>Pulizia - depositi - impurità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Aspetto acqua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  <w:vAlign w:val="center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Altro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Nome controllore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</w:tbl>
    <w:p w:rsidR="000B69D8" w:rsidRDefault="000B69D8" w:rsidP="000B69D8">
      <w:r>
        <w:br w:type="page"/>
      </w:r>
    </w:p>
    <w:p w:rsidR="000B69D8" w:rsidRPr="0026310A" w:rsidRDefault="000B69D8" w:rsidP="000B69D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727"/>
        <w:gridCol w:w="2138"/>
        <w:gridCol w:w="2138"/>
        <w:gridCol w:w="2138"/>
      </w:tblGrid>
      <w:tr w:rsidR="000B69D8" w:rsidTr="00383669">
        <w:trPr>
          <w:cantSplit/>
        </w:trPr>
        <w:tc>
          <w:tcPr>
            <w:tcW w:w="2727" w:type="dxa"/>
          </w:tcPr>
          <w:p w:rsidR="000B69D8" w:rsidRDefault="000B69D8" w:rsidP="007441DE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Ottobre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Novembre</w:t>
            </w:r>
          </w:p>
        </w:tc>
        <w:tc>
          <w:tcPr>
            <w:tcW w:w="2138" w:type="dxa"/>
          </w:tcPr>
          <w:p w:rsidR="000B69D8" w:rsidRDefault="000B69D8" w:rsidP="007441DE">
            <w:pPr>
              <w:pStyle w:val="allin"/>
              <w:spacing w:line="480" w:lineRule="atLeast"/>
            </w:pPr>
            <w:r>
              <w:t>Dicembre</w:t>
            </w: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Accessi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Condensa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Intonaco e rivestimento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Apparati di aerazione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Organi di manovra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Pr="005F41AC" w:rsidRDefault="009526D8" w:rsidP="00B612FD">
            <w:pPr>
              <w:pStyle w:val="allin"/>
              <w:spacing w:line="480" w:lineRule="atLeast"/>
            </w:pPr>
            <w:r w:rsidRPr="005F41AC">
              <w:t>Pulizia - depositi - impurità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Aspetto acqua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  <w:vAlign w:val="center"/>
          </w:tcPr>
          <w:p w:rsidR="009526D8" w:rsidRDefault="009526D8" w:rsidP="00B612FD">
            <w:pPr>
              <w:pStyle w:val="allin"/>
              <w:spacing w:line="480" w:lineRule="atLeast"/>
            </w:pPr>
            <w:r>
              <w:t>Altro</w:t>
            </w:r>
          </w:p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spacing w:line="480" w:lineRule="atLeast"/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Nome controllore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  <w:tr w:rsidR="009526D8" w:rsidTr="00B612FD">
        <w:trPr>
          <w:cantSplit/>
        </w:trPr>
        <w:tc>
          <w:tcPr>
            <w:tcW w:w="2727" w:type="dxa"/>
          </w:tcPr>
          <w:p w:rsidR="009526D8" w:rsidRDefault="009526D8" w:rsidP="00B612FD">
            <w:pPr>
              <w:pStyle w:val="allin"/>
              <w:rPr>
                <w:i/>
              </w:rPr>
            </w:pPr>
            <w:r>
              <w:rPr>
                <w:i/>
              </w:rPr>
              <w:t>Firma</w:t>
            </w: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  <w:tc>
          <w:tcPr>
            <w:tcW w:w="2138" w:type="dxa"/>
          </w:tcPr>
          <w:p w:rsidR="009526D8" w:rsidRDefault="009526D8" w:rsidP="00B612FD">
            <w:pPr>
              <w:pStyle w:val="allin"/>
              <w:rPr>
                <w:i/>
              </w:rPr>
            </w:pPr>
          </w:p>
        </w:tc>
      </w:tr>
    </w:tbl>
    <w:p w:rsidR="000B69D8" w:rsidRDefault="000B69D8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  <w:sz w:val="52"/>
          <w:szCs w:val="52"/>
        </w:rPr>
        <w:sectPr w:rsidR="000B69D8" w:rsidSect="004C62A3">
          <w:headerReference w:type="default" r:id="rId72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7441DE" w:rsidRDefault="007441DE" w:rsidP="007441DE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Utilizzare questo modulo per protocollare il controllo del cloro in rete in caso di clorazione. Inserire il tipo di prodotto utilizzato, la concentrazione e le modalità di </w:t>
      </w:r>
      <w:r w:rsidRPr="005F41AC">
        <w:rPr>
          <w:b/>
          <w:color w:val="FF0000"/>
        </w:rPr>
        <w:t>preparazione</w:t>
      </w:r>
      <w:r w:rsidR="006B6169" w:rsidRPr="005F41AC">
        <w:rPr>
          <w:b/>
          <w:color w:val="FF0000"/>
        </w:rPr>
        <w:t xml:space="preserve">. Il controllo del cloro dev’essere effettuato giornalmente </w:t>
      </w:r>
      <w:r w:rsidR="005F41AC">
        <w:rPr>
          <w:b/>
          <w:color w:val="FF0000"/>
        </w:rPr>
        <w:t>usando</w:t>
      </w:r>
      <w:r w:rsidR="006B6169" w:rsidRPr="005F41AC">
        <w:rPr>
          <w:b/>
          <w:color w:val="FF0000"/>
        </w:rPr>
        <w:t xml:space="preserve"> un apparecchio colorimetrico</w:t>
      </w:r>
      <w:r w:rsidR="005F41AC">
        <w:rPr>
          <w:b/>
          <w:color w:val="FF0000"/>
        </w:rPr>
        <w:t xml:space="preserve"> specifico</w:t>
      </w:r>
    </w:p>
    <w:p w:rsidR="007441DE" w:rsidRDefault="007441DE" w:rsidP="000B69D8">
      <w:pPr>
        <w:rPr>
          <w:sz w:val="16"/>
          <w:szCs w:val="16"/>
        </w:rPr>
      </w:pPr>
    </w:p>
    <w:p w:rsidR="007441DE" w:rsidRDefault="007441DE" w:rsidP="000B69D8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03"/>
        <w:gridCol w:w="737"/>
      </w:tblGrid>
      <w:tr w:rsidR="007441DE" w:rsidTr="007441DE">
        <w:trPr>
          <w:cantSplit/>
        </w:trPr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1DE" w:rsidRDefault="007441DE" w:rsidP="007441DE">
            <w:pPr>
              <w:pStyle w:val="allin"/>
              <w:spacing w:before="120"/>
            </w:pPr>
            <w:r>
              <w:t>Impianto: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DE" w:rsidRDefault="007441DE" w:rsidP="007441DE">
            <w:pPr>
              <w:pStyle w:val="allin"/>
              <w:spacing w:before="120"/>
              <w:rPr>
                <w:b/>
              </w:rPr>
            </w:pPr>
          </w:p>
        </w:tc>
      </w:tr>
    </w:tbl>
    <w:p w:rsidR="007441DE" w:rsidRDefault="007441DE" w:rsidP="000B69D8">
      <w:pPr>
        <w:rPr>
          <w:sz w:val="16"/>
          <w:szCs w:val="16"/>
        </w:rPr>
      </w:pPr>
    </w:p>
    <w:p w:rsidR="007441DE" w:rsidRPr="00376DC4" w:rsidRDefault="007441DE" w:rsidP="000B69D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382"/>
        <w:gridCol w:w="3758"/>
      </w:tblGrid>
      <w:tr w:rsidR="000B69D8" w:rsidTr="00811430">
        <w:trPr>
          <w:cantSplit/>
        </w:trPr>
        <w:tc>
          <w:tcPr>
            <w:tcW w:w="5382" w:type="dxa"/>
          </w:tcPr>
          <w:p w:rsidR="000B69D8" w:rsidRDefault="000B69D8" w:rsidP="007441DE">
            <w:pPr>
              <w:pStyle w:val="allin"/>
            </w:pPr>
            <w:r>
              <w:t>Anno:</w:t>
            </w:r>
          </w:p>
        </w:tc>
        <w:tc>
          <w:tcPr>
            <w:tcW w:w="3758" w:type="dxa"/>
          </w:tcPr>
          <w:p w:rsidR="000B69D8" w:rsidRDefault="000B69D8" w:rsidP="007441DE">
            <w:pPr>
              <w:pStyle w:val="allin"/>
            </w:pPr>
            <w:r>
              <w:t>Mese:</w:t>
            </w:r>
          </w:p>
        </w:tc>
      </w:tr>
      <w:tr w:rsidR="000B69D8" w:rsidTr="00811430">
        <w:trPr>
          <w:cantSplit/>
        </w:trPr>
        <w:tc>
          <w:tcPr>
            <w:tcW w:w="5382" w:type="dxa"/>
          </w:tcPr>
          <w:p w:rsidR="000B69D8" w:rsidRDefault="000B69D8" w:rsidP="007441DE">
            <w:pPr>
              <w:pStyle w:val="allin"/>
            </w:pPr>
            <w:r>
              <w:t>Disinfettante:</w:t>
            </w:r>
          </w:p>
        </w:tc>
        <w:tc>
          <w:tcPr>
            <w:tcW w:w="3758" w:type="dxa"/>
          </w:tcPr>
          <w:p w:rsidR="000B69D8" w:rsidRDefault="000B69D8" w:rsidP="007441DE">
            <w:pPr>
              <w:pStyle w:val="allin"/>
            </w:pPr>
            <w:r>
              <w:t>Concentrazione:</w:t>
            </w:r>
          </w:p>
        </w:tc>
      </w:tr>
      <w:tr w:rsidR="00811430" w:rsidTr="003364BA">
        <w:trPr>
          <w:cantSplit/>
        </w:trPr>
        <w:tc>
          <w:tcPr>
            <w:tcW w:w="9140" w:type="dxa"/>
            <w:gridSpan w:val="2"/>
          </w:tcPr>
          <w:p w:rsidR="00811430" w:rsidRDefault="00811430" w:rsidP="007441DE">
            <w:pPr>
              <w:pStyle w:val="allin"/>
            </w:pPr>
            <w:r>
              <w:t>Modalità di preparazione:</w:t>
            </w:r>
          </w:p>
        </w:tc>
      </w:tr>
    </w:tbl>
    <w:p w:rsidR="000B69D8" w:rsidRDefault="000B69D8" w:rsidP="000B69D8">
      <w:pPr>
        <w:rPr>
          <w:sz w:val="1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77"/>
        <w:gridCol w:w="4071"/>
        <w:gridCol w:w="809"/>
        <w:gridCol w:w="4338"/>
      </w:tblGrid>
      <w:tr w:rsidR="007441DE" w:rsidTr="00383669">
        <w:trPr>
          <w:cantSplit/>
          <w:jc w:val="center"/>
        </w:trPr>
        <w:tc>
          <w:tcPr>
            <w:tcW w:w="9995" w:type="dxa"/>
            <w:gridSpan w:val="4"/>
          </w:tcPr>
          <w:p w:rsidR="007441DE" w:rsidRDefault="007441DE" w:rsidP="007441DE">
            <w:pPr>
              <w:spacing w:before="60" w:line="240" w:lineRule="exact"/>
              <w:ind w:left="23" w:right="6"/>
              <w:jc w:val="center"/>
            </w:pPr>
            <w:r>
              <w:rPr>
                <w:sz w:val="28"/>
              </w:rPr>
              <w:t>Controllo con apparecchio colorimetrico</w:t>
            </w:r>
          </w:p>
        </w:tc>
      </w:tr>
      <w:tr w:rsidR="007441DE" w:rsidRPr="003A2B92" w:rsidTr="00383669">
        <w:trPr>
          <w:cantSplit/>
          <w:jc w:val="center"/>
        </w:trPr>
        <w:tc>
          <w:tcPr>
            <w:tcW w:w="777" w:type="dxa"/>
          </w:tcPr>
          <w:p w:rsidR="007441DE" w:rsidRPr="003A2B92" w:rsidRDefault="007441DE" w:rsidP="007441DE">
            <w:pPr>
              <w:ind w:left="23" w:right="6"/>
              <w:rPr>
                <w:szCs w:val="24"/>
              </w:rPr>
            </w:pPr>
          </w:p>
        </w:tc>
        <w:tc>
          <w:tcPr>
            <w:tcW w:w="4071" w:type="dxa"/>
          </w:tcPr>
          <w:p w:rsidR="007441DE" w:rsidRDefault="007441DE" w:rsidP="007441DE">
            <w:pPr>
              <w:ind w:left="23" w:right="6"/>
              <w:jc w:val="center"/>
              <w:rPr>
                <w:szCs w:val="24"/>
              </w:rPr>
            </w:pPr>
            <w:r>
              <w:rPr>
                <w:szCs w:val="24"/>
              </w:rPr>
              <w:t>CLORO</w:t>
            </w:r>
          </w:p>
          <w:p w:rsidR="007441DE" w:rsidRPr="003A2B92" w:rsidRDefault="007441DE" w:rsidP="007441DE">
            <w:pPr>
              <w:ind w:left="23" w:right="6"/>
              <w:jc w:val="center"/>
              <w:rPr>
                <w:szCs w:val="24"/>
              </w:rPr>
            </w:pPr>
            <w:r w:rsidRPr="003A2B92">
              <w:rPr>
                <w:szCs w:val="24"/>
              </w:rPr>
              <w:t>Prima</w:t>
            </w:r>
            <w:r>
              <w:rPr>
                <w:szCs w:val="24"/>
              </w:rPr>
              <w:t xml:space="preserve"> </w:t>
            </w:r>
            <w:r w:rsidRPr="003A2B92">
              <w:rPr>
                <w:szCs w:val="24"/>
              </w:rPr>
              <w:t>utenza</w:t>
            </w:r>
          </w:p>
          <w:p w:rsidR="007441DE" w:rsidRPr="003A2B92" w:rsidRDefault="007441DE" w:rsidP="007441DE">
            <w:pPr>
              <w:ind w:left="23" w:right="6"/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Concentrazione massima </w:t>
            </w:r>
            <w:r w:rsidRPr="003A2B92">
              <w:rPr>
                <w:rFonts w:cs="Arial"/>
                <w:szCs w:val="24"/>
              </w:rPr>
              <w:sym w:font="Symbol" w:char="F0A3"/>
            </w:r>
            <w:r w:rsidRPr="003A2B92">
              <w:rPr>
                <w:szCs w:val="24"/>
              </w:rPr>
              <w:t>0.1 mg/l</w:t>
            </w:r>
          </w:p>
        </w:tc>
        <w:tc>
          <w:tcPr>
            <w:tcW w:w="809" w:type="dxa"/>
          </w:tcPr>
          <w:p w:rsidR="007441DE" w:rsidRPr="003A2B92" w:rsidRDefault="007441DE" w:rsidP="007441DE">
            <w:pPr>
              <w:ind w:left="23" w:right="6"/>
              <w:rPr>
                <w:szCs w:val="24"/>
              </w:rPr>
            </w:pPr>
          </w:p>
        </w:tc>
        <w:tc>
          <w:tcPr>
            <w:tcW w:w="4338" w:type="dxa"/>
          </w:tcPr>
          <w:p w:rsidR="007441DE" w:rsidRDefault="007441DE" w:rsidP="007441DE">
            <w:pPr>
              <w:ind w:left="23" w:right="6"/>
              <w:jc w:val="center"/>
              <w:rPr>
                <w:szCs w:val="24"/>
              </w:rPr>
            </w:pPr>
            <w:r>
              <w:rPr>
                <w:szCs w:val="24"/>
              </w:rPr>
              <w:t>CLORO</w:t>
            </w:r>
          </w:p>
          <w:p w:rsidR="007441DE" w:rsidRPr="003A2B92" w:rsidRDefault="007441DE" w:rsidP="007441DE">
            <w:pPr>
              <w:ind w:left="23" w:right="6"/>
              <w:jc w:val="center"/>
              <w:rPr>
                <w:szCs w:val="24"/>
              </w:rPr>
            </w:pPr>
            <w:r w:rsidRPr="003A2B92">
              <w:rPr>
                <w:szCs w:val="24"/>
              </w:rPr>
              <w:t>Prima</w:t>
            </w:r>
            <w:r>
              <w:rPr>
                <w:szCs w:val="24"/>
              </w:rPr>
              <w:t xml:space="preserve"> </w:t>
            </w:r>
            <w:r w:rsidRPr="003A2B92">
              <w:rPr>
                <w:szCs w:val="24"/>
              </w:rPr>
              <w:t>utenza</w:t>
            </w:r>
          </w:p>
          <w:p w:rsidR="007441DE" w:rsidRPr="003A2B92" w:rsidRDefault="007441DE" w:rsidP="007441DE">
            <w:pPr>
              <w:ind w:left="23" w:right="6"/>
              <w:jc w:val="center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Concentrazione massima </w:t>
            </w:r>
            <w:r w:rsidRPr="003A2B92">
              <w:rPr>
                <w:rFonts w:cs="Arial"/>
                <w:szCs w:val="24"/>
              </w:rPr>
              <w:sym w:font="Symbol" w:char="F0A3"/>
            </w:r>
            <w:r w:rsidRPr="003A2B92">
              <w:rPr>
                <w:szCs w:val="24"/>
              </w:rPr>
              <w:t>0.1 mg/l</w:t>
            </w:r>
          </w:p>
        </w:tc>
      </w:tr>
      <w:tr w:rsidR="007441DE" w:rsidTr="00383669">
        <w:trPr>
          <w:cantSplit/>
          <w:jc w:val="center"/>
        </w:trPr>
        <w:tc>
          <w:tcPr>
            <w:tcW w:w="777" w:type="dxa"/>
          </w:tcPr>
          <w:p w:rsidR="007441DE" w:rsidRDefault="007441DE" w:rsidP="007441DE">
            <w:pPr>
              <w:spacing w:after="20"/>
              <w:ind w:left="23" w:right="6"/>
              <w:rPr>
                <w:sz w:val="20"/>
              </w:rPr>
            </w:pPr>
            <w:r>
              <w:rPr>
                <w:sz w:val="20"/>
              </w:rPr>
              <w:t>giorno</w:t>
            </w:r>
          </w:p>
        </w:tc>
        <w:tc>
          <w:tcPr>
            <w:tcW w:w="4071" w:type="dxa"/>
          </w:tcPr>
          <w:p w:rsidR="007441DE" w:rsidRDefault="007441DE" w:rsidP="007441DE">
            <w:pPr>
              <w:spacing w:after="20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Frequenza controllo: giornaliero</w:t>
            </w:r>
          </w:p>
        </w:tc>
        <w:tc>
          <w:tcPr>
            <w:tcW w:w="809" w:type="dxa"/>
          </w:tcPr>
          <w:p w:rsidR="007441DE" w:rsidRDefault="007441DE" w:rsidP="007441DE">
            <w:pPr>
              <w:spacing w:after="20"/>
              <w:ind w:left="23" w:right="6"/>
              <w:rPr>
                <w:sz w:val="20"/>
              </w:rPr>
            </w:pPr>
            <w:r>
              <w:rPr>
                <w:sz w:val="20"/>
              </w:rPr>
              <w:t>giorno</w:t>
            </w:r>
          </w:p>
        </w:tc>
        <w:tc>
          <w:tcPr>
            <w:tcW w:w="4338" w:type="dxa"/>
          </w:tcPr>
          <w:p w:rsidR="007441DE" w:rsidRDefault="007441DE" w:rsidP="007441DE">
            <w:pPr>
              <w:spacing w:after="20"/>
              <w:ind w:left="23" w:right="6"/>
              <w:jc w:val="center"/>
              <w:rPr>
                <w:sz w:val="20"/>
              </w:rPr>
            </w:pPr>
            <w:r>
              <w:rPr>
                <w:sz w:val="20"/>
              </w:rPr>
              <w:t>Frequenza controllo: giornaliero</w:t>
            </w: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17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18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3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19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4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20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5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21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6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22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7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23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8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24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9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25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10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26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11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27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12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28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13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29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14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30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15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31</w:t>
            </w: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  <w:tr w:rsidR="007441DE" w:rsidRPr="005E0F90" w:rsidTr="00383669"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  <w:r w:rsidRPr="005E0F90">
              <w:rPr>
                <w:szCs w:val="24"/>
              </w:rPr>
              <w:t>16</w:t>
            </w:r>
          </w:p>
        </w:tc>
        <w:tc>
          <w:tcPr>
            <w:tcW w:w="4071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809" w:type="dxa"/>
            <w:vAlign w:val="center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  <w:tc>
          <w:tcPr>
            <w:tcW w:w="4338" w:type="dxa"/>
          </w:tcPr>
          <w:p w:rsidR="007441DE" w:rsidRPr="005E0F90" w:rsidRDefault="007441DE" w:rsidP="007441DE">
            <w:pPr>
              <w:jc w:val="center"/>
              <w:rPr>
                <w:szCs w:val="24"/>
              </w:rPr>
            </w:pPr>
          </w:p>
        </w:tc>
      </w:tr>
    </w:tbl>
    <w:p w:rsidR="000B69D8" w:rsidRDefault="000B69D8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  <w:sz w:val="52"/>
          <w:szCs w:val="52"/>
        </w:rPr>
        <w:sectPr w:rsidR="000B69D8" w:rsidSect="004C62A3">
          <w:headerReference w:type="default" r:id="rId73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7441DE" w:rsidRDefault="007441DE" w:rsidP="007441DE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Utilizzare questo modulo per protocollare il controllo dell’impi</w:t>
      </w:r>
      <w:r w:rsidR="00BB78A4">
        <w:rPr>
          <w:b/>
          <w:color w:val="FF0000"/>
        </w:rPr>
        <w:t>anto di disinfezione a raggi UV</w:t>
      </w:r>
    </w:p>
    <w:p w:rsidR="007441DE" w:rsidRP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</w:p>
    <w:p w:rsid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  <w:r>
        <w:rPr>
          <w:szCs w:val="24"/>
        </w:rPr>
        <w:t>Frequenza minima: settimanale</w:t>
      </w:r>
    </w:p>
    <w:p w:rsidR="007441DE" w:rsidRP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</w:p>
    <w:tbl>
      <w:tblPr>
        <w:tblStyle w:val="Grigliatabella"/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407"/>
        <w:gridCol w:w="1937"/>
        <w:gridCol w:w="1379"/>
        <w:gridCol w:w="2742"/>
        <w:gridCol w:w="1275"/>
      </w:tblGrid>
      <w:tr w:rsidR="00A26F21" w:rsidRPr="007441DE" w:rsidTr="00A26F21">
        <w:trPr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  <w:r w:rsidRPr="007441DE">
              <w:rPr>
                <w:rFonts w:eastAsia="Times New Roman"/>
                <w:szCs w:val="24"/>
              </w:rPr>
              <w:t>P</w:t>
            </w:r>
            <w:r>
              <w:rPr>
                <w:rFonts w:eastAsia="Times New Roman"/>
                <w:szCs w:val="24"/>
              </w:rPr>
              <w:t>otenza UV (W/m</w:t>
            </w:r>
            <w:r w:rsidRPr="007441DE">
              <w:rPr>
                <w:rFonts w:eastAsia="Times New Roman"/>
                <w:szCs w:val="24"/>
                <w:vertAlign w:val="superscript"/>
              </w:rPr>
              <w:t>2</w:t>
            </w:r>
            <w:r>
              <w:rPr>
                <w:rFonts w:eastAsia="Times New Roman"/>
                <w:szCs w:val="24"/>
              </w:rPr>
              <w:t>)</w:t>
            </w: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Ore Funzionamento</w:t>
            </w: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N. Accensioni</w:t>
            </w:r>
          </w:p>
        </w:tc>
        <w:tc>
          <w:tcPr>
            <w:tcW w:w="2742" w:type="dxa"/>
          </w:tcPr>
          <w:p w:rsidR="00A26F21" w:rsidRDefault="00A26F21" w:rsidP="007441DE">
            <w:pPr>
              <w:rPr>
                <w:szCs w:val="24"/>
              </w:rPr>
            </w:pPr>
            <w:r>
              <w:rPr>
                <w:szCs w:val="24"/>
              </w:rPr>
              <w:t>Lavori di manutenzione</w:t>
            </w: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Firma</w:t>
            </w: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  <w:tr w:rsidR="00A26F21" w:rsidRPr="007441DE" w:rsidTr="00A26F21">
        <w:trPr>
          <w:trHeight w:val="567"/>
          <w:jc w:val="center"/>
        </w:trPr>
        <w:tc>
          <w:tcPr>
            <w:tcW w:w="125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40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937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1379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  <w:tc>
          <w:tcPr>
            <w:tcW w:w="2742" w:type="dxa"/>
          </w:tcPr>
          <w:p w:rsidR="00A26F21" w:rsidRPr="007441DE" w:rsidRDefault="00A26F21" w:rsidP="007441DE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A26F21" w:rsidRPr="007441DE" w:rsidRDefault="00A26F21" w:rsidP="007441DE">
            <w:pPr>
              <w:rPr>
                <w:rFonts w:eastAsia="Times New Roman"/>
                <w:szCs w:val="24"/>
              </w:rPr>
            </w:pPr>
          </w:p>
        </w:tc>
      </w:tr>
    </w:tbl>
    <w:p w:rsidR="007441DE" w:rsidRP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</w:p>
    <w:p w:rsidR="007441DE" w:rsidRP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</w:p>
    <w:p w:rsidR="007441DE" w:rsidRPr="007441DE" w:rsidRDefault="007441DE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szCs w:val="24"/>
        </w:rPr>
        <w:sectPr w:rsidR="007441DE" w:rsidRPr="007441DE" w:rsidSect="004C62A3">
          <w:headerReference w:type="default" r:id="rId74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8B37E1" w:rsidRDefault="008B37E1" w:rsidP="000B69D8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 xml:space="preserve">Periodicamente controllare eventuali perdite. Definire chiaramente il metodo scelto, p.es.: tramite contatori, tramite apparecchi, o </w:t>
      </w:r>
      <w:r w:rsidR="00383669">
        <w:rPr>
          <w:b/>
          <w:color w:val="FF0000"/>
        </w:rPr>
        <w:t>altro.</w:t>
      </w:r>
    </w:p>
    <w:p w:rsidR="008B37E1" w:rsidRPr="008B37E1" w:rsidRDefault="008B37E1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</w:pPr>
    </w:p>
    <w:p w:rsidR="008B37E1" w:rsidRPr="008B37E1" w:rsidRDefault="008B37E1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</w:pPr>
    </w:p>
    <w:p w:rsidR="008B37E1" w:rsidRPr="008B37E1" w:rsidRDefault="008B37E1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</w:pPr>
      <w:r w:rsidRPr="008B37E1">
        <w:t xml:space="preserve">Metodo controllo </w:t>
      </w:r>
      <w:r w:rsidR="005F41AC" w:rsidRPr="008B37E1">
        <w:t>perdite:</w:t>
      </w:r>
      <w:r w:rsidR="005F41AC">
        <w:t xml:space="preserve"> </w:t>
      </w:r>
      <w:r w:rsidRPr="008B37E1">
        <w:t>……………</w:t>
      </w:r>
      <w:r>
        <w:t>…………………………………………………….</w:t>
      </w:r>
      <w:r w:rsidRPr="008B37E1">
        <w:t>.</w:t>
      </w:r>
    </w:p>
    <w:p w:rsidR="008B37E1" w:rsidRPr="008B37E1" w:rsidRDefault="008B37E1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4"/>
        <w:gridCol w:w="1547"/>
        <w:gridCol w:w="4292"/>
        <w:gridCol w:w="1408"/>
        <w:gridCol w:w="1016"/>
      </w:tblGrid>
      <w:tr w:rsidR="008B37E1" w:rsidTr="008B37E1">
        <w:tc>
          <w:tcPr>
            <w:tcW w:w="1384" w:type="dxa"/>
            <w:vAlign w:val="center"/>
          </w:tcPr>
          <w:p w:rsidR="008B37E1" w:rsidRPr="00683871" w:rsidRDefault="008B37E1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1559" w:type="dxa"/>
            <w:vAlign w:val="center"/>
          </w:tcPr>
          <w:p w:rsidR="008B37E1" w:rsidRPr="00683871" w:rsidRDefault="008B37E1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Perdita presente si/no</w:t>
            </w:r>
          </w:p>
        </w:tc>
        <w:tc>
          <w:tcPr>
            <w:tcW w:w="4395" w:type="dxa"/>
            <w:vAlign w:val="center"/>
          </w:tcPr>
          <w:p w:rsidR="008B37E1" w:rsidRPr="00683871" w:rsidRDefault="008B37E1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Luogo perdita</w:t>
            </w:r>
          </w:p>
        </w:tc>
        <w:tc>
          <w:tcPr>
            <w:tcW w:w="1417" w:type="dxa"/>
            <w:vAlign w:val="center"/>
          </w:tcPr>
          <w:p w:rsidR="008B37E1" w:rsidRPr="00683871" w:rsidRDefault="008B37E1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Riparato si/no</w:t>
            </w:r>
          </w:p>
        </w:tc>
        <w:tc>
          <w:tcPr>
            <w:tcW w:w="1022" w:type="dxa"/>
            <w:vAlign w:val="center"/>
          </w:tcPr>
          <w:p w:rsidR="008B37E1" w:rsidRPr="00683871" w:rsidRDefault="008B37E1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Firma</w:t>
            </w: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5D2CAF">
        <w:trPr>
          <w:trHeight w:val="567"/>
        </w:trPr>
        <w:tc>
          <w:tcPr>
            <w:tcW w:w="1384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8B37E1">
        <w:trPr>
          <w:trHeight w:val="567"/>
        </w:trPr>
        <w:tc>
          <w:tcPr>
            <w:tcW w:w="1384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8B37E1">
        <w:trPr>
          <w:trHeight w:val="567"/>
        </w:trPr>
        <w:tc>
          <w:tcPr>
            <w:tcW w:w="1384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683871" w:rsidTr="00886452">
        <w:trPr>
          <w:trHeight w:val="567"/>
        </w:trPr>
        <w:tc>
          <w:tcPr>
            <w:tcW w:w="1384" w:type="dxa"/>
          </w:tcPr>
          <w:p w:rsidR="00683871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683871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683871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683871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683871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  <w:tr w:rsidR="008B37E1" w:rsidTr="008B37E1">
        <w:trPr>
          <w:trHeight w:val="567"/>
        </w:trPr>
        <w:tc>
          <w:tcPr>
            <w:tcW w:w="1384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559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4395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417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  <w:tc>
          <w:tcPr>
            <w:tcW w:w="1022" w:type="dxa"/>
          </w:tcPr>
          <w:p w:rsidR="008B37E1" w:rsidRDefault="008B37E1" w:rsidP="008B37E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</w:rPr>
            </w:pPr>
          </w:p>
        </w:tc>
      </w:tr>
    </w:tbl>
    <w:p w:rsidR="008B37E1" w:rsidRDefault="008B37E1" w:rsidP="008B37E1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</w:pPr>
    </w:p>
    <w:p w:rsidR="00AF1CBF" w:rsidRPr="008B37E1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</w:rPr>
      </w:pPr>
    </w:p>
    <w:p w:rsidR="0025727E" w:rsidRDefault="0025727E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  <w:sectPr w:rsidR="0025727E" w:rsidSect="004C62A3">
          <w:headerReference w:type="default" r:id="rId75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3F5FB0" w:rsidRDefault="0025727E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</w:rPr>
        <w:t>Periodicamente spurgare i punti terminali della rete</w:t>
      </w:r>
      <w:r w:rsidR="00383669">
        <w:rPr>
          <w:b/>
          <w:color w:val="FF0000"/>
        </w:rPr>
        <w:t xml:space="preserve">. </w:t>
      </w:r>
      <w:r w:rsidR="003F5FB0">
        <w:rPr>
          <w:b/>
          <w:color w:val="FF0000"/>
        </w:rPr>
        <w:t xml:space="preserve">Definire i punti da spurgare e </w:t>
      </w:r>
      <w:r w:rsidR="00BB78A4">
        <w:rPr>
          <w:b/>
          <w:color w:val="FF0000"/>
        </w:rPr>
        <w:t>protocollare lo spurgo avvenuto</w:t>
      </w:r>
    </w:p>
    <w:p w:rsidR="0025727E" w:rsidRDefault="0025727E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5"/>
        <w:gridCol w:w="2606"/>
      </w:tblGrid>
      <w:tr w:rsidR="0025727E" w:rsidRPr="0025727E" w:rsidTr="0025727E">
        <w:tc>
          <w:tcPr>
            <w:tcW w:w="2605" w:type="dxa"/>
            <w:vAlign w:val="center"/>
          </w:tcPr>
          <w:p w:rsidR="0025727E" w:rsidRPr="00683871" w:rsidRDefault="0025727E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Punti da spurgare</w:t>
            </w:r>
          </w:p>
        </w:tc>
        <w:tc>
          <w:tcPr>
            <w:tcW w:w="2606" w:type="dxa"/>
            <w:vAlign w:val="center"/>
          </w:tcPr>
          <w:p w:rsidR="0025727E" w:rsidRPr="00683871" w:rsidRDefault="0025727E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 xml:space="preserve">Frequenza </w:t>
            </w: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2605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06" w:type="dxa"/>
          </w:tcPr>
          <w:p w:rsidR="0025727E" w:rsidRP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</w:tbl>
    <w:p w:rsidR="00AF1CBF" w:rsidRPr="0025727E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sz w:val="28"/>
          <w:lang w:val="it-CH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7"/>
        <w:gridCol w:w="6408"/>
        <w:gridCol w:w="1572"/>
      </w:tblGrid>
      <w:tr w:rsidR="0025727E" w:rsidRPr="0025727E" w:rsidTr="0025727E">
        <w:tc>
          <w:tcPr>
            <w:tcW w:w="1668" w:type="dxa"/>
          </w:tcPr>
          <w:p w:rsidR="0025727E" w:rsidRPr="00683871" w:rsidRDefault="0025727E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6520" w:type="dxa"/>
          </w:tcPr>
          <w:p w:rsidR="0025727E" w:rsidRPr="00683871" w:rsidRDefault="0025727E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>Punto dello spurgo</w:t>
            </w:r>
            <w:r w:rsidR="00683871">
              <w:rPr>
                <w:rFonts w:eastAsia="Times New Roman"/>
                <w:szCs w:val="24"/>
              </w:rPr>
              <w:t xml:space="preserve"> – eventuali osservazioni</w:t>
            </w:r>
          </w:p>
        </w:tc>
        <w:tc>
          <w:tcPr>
            <w:tcW w:w="1589" w:type="dxa"/>
          </w:tcPr>
          <w:p w:rsidR="0025727E" w:rsidRPr="00683871" w:rsidRDefault="0025727E" w:rsidP="00683871">
            <w:pPr>
              <w:jc w:val="center"/>
              <w:rPr>
                <w:rFonts w:eastAsia="Times New Roman"/>
                <w:szCs w:val="24"/>
              </w:rPr>
            </w:pPr>
            <w:r w:rsidRPr="00683871">
              <w:rPr>
                <w:rFonts w:eastAsia="Times New Roman"/>
                <w:szCs w:val="24"/>
              </w:rPr>
              <w:t xml:space="preserve">Firma </w:t>
            </w: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5D2CAF">
        <w:trPr>
          <w:trHeight w:val="567"/>
        </w:trPr>
        <w:tc>
          <w:tcPr>
            <w:tcW w:w="1668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5D2CAF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  <w:tr w:rsidR="0025727E" w:rsidRPr="0025727E" w:rsidTr="0025727E">
        <w:trPr>
          <w:trHeight w:val="567"/>
        </w:trPr>
        <w:tc>
          <w:tcPr>
            <w:tcW w:w="1668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6520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  <w:tc>
          <w:tcPr>
            <w:tcW w:w="1589" w:type="dxa"/>
          </w:tcPr>
          <w:p w:rsidR="0025727E" w:rsidRDefault="0025727E" w:rsidP="00C70CE9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b/>
                <w:sz w:val="28"/>
                <w:lang w:val="it-CH"/>
              </w:rPr>
            </w:pPr>
          </w:p>
        </w:tc>
      </w:tr>
    </w:tbl>
    <w:p w:rsidR="00AF1CBF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p w:rsidR="0025727E" w:rsidRDefault="0025727E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  <w:sectPr w:rsidR="0025727E" w:rsidSect="00F22B48">
          <w:headerReference w:type="default" r:id="rId76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3F5FB0" w:rsidRDefault="003F5FB0" w:rsidP="003F5FB0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b/>
          <w:color w:val="FF0000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 w:rsidR="00B242B1">
        <w:rPr>
          <w:b/>
          <w:color w:val="FF0000"/>
        </w:rPr>
        <w:t>Compilare la seguente tabella inserendo i dati e i risultati dei prelievi effettuati</w:t>
      </w:r>
    </w:p>
    <w:p w:rsidR="003F5FB0" w:rsidRDefault="003F5FB0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tbl>
      <w:tblPr>
        <w:tblStyle w:val="Grigliatabella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860"/>
        <w:gridCol w:w="2693"/>
        <w:gridCol w:w="841"/>
        <w:gridCol w:w="1119"/>
        <w:gridCol w:w="1716"/>
        <w:gridCol w:w="1417"/>
        <w:gridCol w:w="1276"/>
        <w:gridCol w:w="1418"/>
        <w:gridCol w:w="1701"/>
        <w:gridCol w:w="992"/>
      </w:tblGrid>
      <w:tr w:rsidR="003F5FB0" w:rsidRPr="0025727E" w:rsidTr="00886452">
        <w:tc>
          <w:tcPr>
            <w:tcW w:w="1101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 xml:space="preserve">Data </w:t>
            </w:r>
          </w:p>
        </w:tc>
        <w:tc>
          <w:tcPr>
            <w:tcW w:w="860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 xml:space="preserve">Ora </w:t>
            </w:r>
          </w:p>
        </w:tc>
        <w:tc>
          <w:tcPr>
            <w:tcW w:w="2693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>Pto prelievo</w:t>
            </w:r>
          </w:p>
        </w:tc>
        <w:tc>
          <w:tcPr>
            <w:tcW w:w="841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>
              <w:rPr>
                <w:rFonts w:cs="Arial"/>
                <w:szCs w:val="24"/>
                <w:lang w:val="it-CH"/>
              </w:rPr>
              <w:t>Temp</w:t>
            </w:r>
            <w:r w:rsidRPr="0025727E">
              <w:rPr>
                <w:rFonts w:cs="Arial"/>
                <w:szCs w:val="24"/>
                <w:lang w:val="it-CH"/>
              </w:rPr>
              <w:t>°C</w:t>
            </w:r>
          </w:p>
        </w:tc>
        <w:tc>
          <w:tcPr>
            <w:tcW w:w="1119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 xml:space="preserve">Portata </w:t>
            </w:r>
          </w:p>
        </w:tc>
        <w:tc>
          <w:tcPr>
            <w:tcW w:w="1716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>Condizioni atmosferiche</w:t>
            </w:r>
          </w:p>
        </w:tc>
        <w:tc>
          <w:tcPr>
            <w:tcW w:w="4111" w:type="dxa"/>
            <w:gridSpan w:val="3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>Risultato</w:t>
            </w:r>
          </w:p>
        </w:tc>
        <w:tc>
          <w:tcPr>
            <w:tcW w:w="1701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>Osservazioni</w:t>
            </w:r>
            <w:r>
              <w:rPr>
                <w:rFonts w:cs="Arial"/>
                <w:szCs w:val="24"/>
                <w:lang w:val="it-CH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 w:rsidRPr="0025727E">
              <w:rPr>
                <w:rFonts w:cs="Arial"/>
                <w:szCs w:val="24"/>
                <w:lang w:val="it-CH"/>
              </w:rPr>
              <w:t>Firma</w:t>
            </w:r>
          </w:p>
        </w:tc>
      </w:tr>
      <w:tr w:rsidR="003F5FB0" w:rsidRPr="0025727E" w:rsidTr="00886452">
        <w:tc>
          <w:tcPr>
            <w:tcW w:w="1101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860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2693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841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119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716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417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cs="Arial"/>
                <w:sz w:val="20"/>
                <w:szCs w:val="20"/>
                <w:lang w:val="it-CH"/>
              </w:rPr>
            </w:pPr>
            <w:r w:rsidRPr="0025727E">
              <w:rPr>
                <w:rFonts w:cs="Arial"/>
                <w:sz w:val="20"/>
                <w:szCs w:val="20"/>
                <w:lang w:val="it-CH"/>
              </w:rPr>
              <w:t>Germi aerobi mesofili</w:t>
            </w:r>
          </w:p>
        </w:tc>
        <w:tc>
          <w:tcPr>
            <w:tcW w:w="1276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cs="Arial"/>
                <w:sz w:val="20"/>
                <w:szCs w:val="20"/>
                <w:lang w:val="it-CH"/>
              </w:rPr>
            </w:pPr>
            <w:r w:rsidRPr="0025727E">
              <w:rPr>
                <w:rFonts w:cs="Arial"/>
                <w:sz w:val="20"/>
                <w:szCs w:val="20"/>
                <w:lang w:val="it-CH"/>
              </w:rPr>
              <w:t>Escherichia coli</w:t>
            </w:r>
          </w:p>
        </w:tc>
        <w:tc>
          <w:tcPr>
            <w:tcW w:w="1418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cs="Arial"/>
                <w:sz w:val="20"/>
                <w:szCs w:val="20"/>
                <w:lang w:val="it-CH"/>
              </w:rPr>
            </w:pPr>
            <w:r w:rsidRPr="0025727E">
              <w:rPr>
                <w:rFonts w:cs="Arial"/>
                <w:sz w:val="20"/>
                <w:szCs w:val="20"/>
                <w:lang w:val="it-CH"/>
              </w:rPr>
              <w:t>Enterococchi</w:t>
            </w:r>
          </w:p>
        </w:tc>
        <w:tc>
          <w:tcPr>
            <w:tcW w:w="1701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992" w:type="dxa"/>
            <w:vMerge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  <w:r>
              <w:rPr>
                <w:rFonts w:cs="Arial"/>
                <w:szCs w:val="24"/>
                <w:lang w:val="it-CH"/>
              </w:rPr>
              <w:t xml:space="preserve">  </w:t>
            </w:r>
          </w:p>
        </w:tc>
        <w:tc>
          <w:tcPr>
            <w:tcW w:w="860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2693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841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119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716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417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276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418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701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992" w:type="dxa"/>
            <w:vAlign w:val="center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4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Cs w:val="24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B242B1" w:rsidTr="00886452">
        <w:trPr>
          <w:trHeight w:val="567"/>
        </w:trPr>
        <w:tc>
          <w:tcPr>
            <w:tcW w:w="1101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  <w:r w:rsidRPr="00B242B1">
              <w:rPr>
                <w:rFonts w:cs="Arial"/>
                <w:sz w:val="28"/>
                <w:lang w:val="it-CH"/>
              </w:rPr>
              <w:t xml:space="preserve">  </w:t>
            </w:r>
          </w:p>
        </w:tc>
        <w:tc>
          <w:tcPr>
            <w:tcW w:w="860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  <w:vAlign w:val="center"/>
          </w:tcPr>
          <w:p w:rsidR="003F5FB0" w:rsidRPr="00B242B1" w:rsidRDefault="003F5FB0" w:rsidP="00B242B1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B242B1" w:rsidTr="00886452">
        <w:trPr>
          <w:trHeight w:val="567"/>
        </w:trPr>
        <w:tc>
          <w:tcPr>
            <w:tcW w:w="1101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B242B1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683871" w:rsidRPr="0025727E" w:rsidTr="00886452">
        <w:trPr>
          <w:trHeight w:val="567"/>
        </w:trPr>
        <w:tc>
          <w:tcPr>
            <w:tcW w:w="1101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683871" w:rsidRPr="0025727E" w:rsidRDefault="00683871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  <w:tr w:rsidR="003F5FB0" w:rsidRPr="0025727E" w:rsidTr="00886452">
        <w:trPr>
          <w:trHeight w:val="567"/>
        </w:trPr>
        <w:tc>
          <w:tcPr>
            <w:tcW w:w="11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60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2693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84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119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1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7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276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418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1701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  <w:tc>
          <w:tcPr>
            <w:tcW w:w="992" w:type="dxa"/>
          </w:tcPr>
          <w:p w:rsidR="003F5FB0" w:rsidRPr="0025727E" w:rsidRDefault="003F5FB0" w:rsidP="00886452">
            <w:pPr>
              <w:pStyle w:val="Paragrafoelenco"/>
              <w:tabs>
                <w:tab w:val="left" w:pos="426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rFonts w:cs="Arial"/>
                <w:sz w:val="28"/>
                <w:lang w:val="it-CH"/>
              </w:rPr>
            </w:pPr>
          </w:p>
        </w:tc>
      </w:tr>
    </w:tbl>
    <w:p w:rsidR="00AF1CBF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</w:pPr>
    </w:p>
    <w:p w:rsidR="0025727E" w:rsidRDefault="0025727E" w:rsidP="00C70CE9">
      <w:pPr>
        <w:pStyle w:val="Paragrafoelenco"/>
        <w:tabs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cs="Arial"/>
          <w:b/>
          <w:sz w:val="28"/>
          <w:lang w:val="it-CH"/>
        </w:rPr>
        <w:sectPr w:rsidR="0025727E" w:rsidSect="00F22B48">
          <w:headerReference w:type="default" r:id="rId77"/>
          <w:pgSz w:w="16838" w:h="11906" w:orient="landscape" w:code="9"/>
          <w:pgMar w:top="1418" w:right="851" w:bottom="567" w:left="1418" w:header="709" w:footer="709" w:gutter="0"/>
          <w:cols w:space="708"/>
          <w:docGrid w:linePitch="360"/>
        </w:sect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839"/>
      </w:tblGrid>
      <w:tr w:rsidR="001E28DA" w:rsidRPr="00283AA3" w:rsidTr="00B612FD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lastRenderedPageBreak/>
              <w:t>5.1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Prelievo campioni</w:t>
            </w:r>
          </w:p>
          <w:p w:rsidR="00702984" w:rsidRPr="00283AA3" w:rsidRDefault="00702984" w:rsidP="00702984">
            <w:pPr>
              <w:spacing w:before="120" w:after="120" w:line="360" w:lineRule="atLeast"/>
              <w:ind w:left="170"/>
              <w:rPr>
                <w:sz w:val="20"/>
                <w:szCs w:val="28"/>
              </w:rPr>
            </w:pPr>
            <w:r w:rsidRPr="00283AA3">
              <w:rPr>
                <w:sz w:val="20"/>
                <w:szCs w:val="28"/>
              </w:rPr>
              <w:t>Analisi batteriologica</w:t>
            </w:r>
          </w:p>
          <w:p w:rsidR="00702984" w:rsidRPr="00283AA3" w:rsidRDefault="00702984" w:rsidP="00702984">
            <w:pPr>
              <w:spacing w:before="120" w:after="120" w:line="360" w:lineRule="atLeast"/>
              <w:ind w:left="170"/>
              <w:rPr>
                <w:sz w:val="20"/>
                <w:szCs w:val="28"/>
              </w:rPr>
            </w:pPr>
            <w:r w:rsidRPr="00283AA3">
              <w:rPr>
                <w:sz w:val="20"/>
                <w:szCs w:val="28"/>
              </w:rPr>
              <w:t>Analisi chimico-fisica</w:t>
            </w:r>
          </w:p>
        </w:tc>
      </w:tr>
      <w:tr w:rsidR="001E28DA" w:rsidRPr="00283AA3" w:rsidTr="00B612FD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5.2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Intervento in caso di non conformità</w:t>
            </w:r>
          </w:p>
          <w:p w:rsidR="00702984" w:rsidRPr="00283AA3" w:rsidRDefault="00702984" w:rsidP="00702984">
            <w:pPr>
              <w:spacing w:before="120" w:after="120"/>
              <w:ind w:left="170"/>
              <w:rPr>
                <w:sz w:val="20"/>
                <w:szCs w:val="28"/>
              </w:rPr>
            </w:pPr>
            <w:r w:rsidRPr="00283AA3">
              <w:rPr>
                <w:sz w:val="20"/>
                <w:szCs w:val="28"/>
              </w:rPr>
              <w:t>Non conformità batteriologica</w:t>
            </w:r>
          </w:p>
          <w:p w:rsidR="00702984" w:rsidRPr="00283AA3" w:rsidRDefault="00702984" w:rsidP="00702984">
            <w:pPr>
              <w:spacing w:before="120" w:after="120"/>
              <w:ind w:left="170"/>
              <w:rPr>
                <w:sz w:val="20"/>
                <w:szCs w:val="28"/>
              </w:rPr>
            </w:pPr>
            <w:r w:rsidRPr="00283AA3">
              <w:rPr>
                <w:sz w:val="20"/>
                <w:szCs w:val="28"/>
              </w:rPr>
              <w:t>Non conformità chimica</w:t>
            </w:r>
          </w:p>
          <w:p w:rsidR="00702984" w:rsidRPr="00283AA3" w:rsidRDefault="00702984" w:rsidP="00702984">
            <w:pPr>
              <w:spacing w:before="120" w:after="120"/>
              <w:ind w:left="170"/>
              <w:rPr>
                <w:sz w:val="20"/>
                <w:szCs w:val="28"/>
              </w:rPr>
            </w:pPr>
            <w:r w:rsidRPr="00283AA3">
              <w:rPr>
                <w:sz w:val="20"/>
                <w:szCs w:val="28"/>
              </w:rPr>
              <w:t>Non conformità organolettica</w:t>
            </w:r>
          </w:p>
          <w:p w:rsidR="00702984" w:rsidRPr="00283AA3" w:rsidRDefault="00702984" w:rsidP="00702984">
            <w:pPr>
              <w:spacing w:before="120" w:after="120"/>
              <w:ind w:left="170"/>
              <w:rPr>
                <w:b/>
                <w:sz w:val="28"/>
                <w:szCs w:val="28"/>
                <w:u w:val="single"/>
              </w:rPr>
            </w:pPr>
            <w:r w:rsidRPr="00283AA3">
              <w:rPr>
                <w:sz w:val="20"/>
                <w:szCs w:val="28"/>
              </w:rPr>
              <w:t>Incidente in zona di protezione</w:t>
            </w:r>
          </w:p>
        </w:tc>
      </w:tr>
      <w:tr w:rsidR="001E28DA" w:rsidRPr="00283AA3" w:rsidTr="00B612FD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5.3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Esempio annuncio di non potabilità</w:t>
            </w:r>
          </w:p>
        </w:tc>
      </w:tr>
      <w:tr w:rsidR="001E28DA" w:rsidRPr="00B242B1" w:rsidTr="00B612FD">
        <w:trPr>
          <w:cantSplit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283AA3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5.4</w:t>
            </w:r>
          </w:p>
        </w:tc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DA" w:rsidRPr="00B242B1" w:rsidRDefault="001E28DA" w:rsidP="00702984">
            <w:pPr>
              <w:spacing w:before="120" w:after="120"/>
              <w:jc w:val="both"/>
              <w:rPr>
                <w:szCs w:val="24"/>
              </w:rPr>
            </w:pPr>
            <w:r w:rsidRPr="00283AA3">
              <w:rPr>
                <w:szCs w:val="24"/>
              </w:rPr>
              <w:t>Numeri utili</w:t>
            </w:r>
          </w:p>
        </w:tc>
      </w:tr>
    </w:tbl>
    <w:p w:rsidR="001E28DA" w:rsidRDefault="001E28DA" w:rsidP="001E28DA">
      <w:pPr>
        <w:spacing w:line="360" w:lineRule="atLeast"/>
        <w:rPr>
          <w:b/>
          <w:sz w:val="28"/>
          <w:szCs w:val="28"/>
          <w:u w:val="single"/>
        </w:rPr>
      </w:pPr>
    </w:p>
    <w:p w:rsidR="001E28DA" w:rsidRDefault="001E28DA" w:rsidP="001E28DA">
      <w:pPr>
        <w:spacing w:line="360" w:lineRule="atLeast"/>
        <w:rPr>
          <w:b/>
          <w:sz w:val="28"/>
          <w:szCs w:val="28"/>
          <w:u w:val="single"/>
        </w:rPr>
      </w:pPr>
    </w:p>
    <w:p w:rsidR="001E28DA" w:rsidRDefault="001E28DA" w:rsidP="001E28DA">
      <w:pPr>
        <w:spacing w:line="360" w:lineRule="atLeast"/>
        <w:rPr>
          <w:b/>
          <w:sz w:val="28"/>
          <w:szCs w:val="28"/>
          <w:u w:val="single"/>
        </w:rPr>
      </w:pPr>
    </w:p>
    <w:p w:rsidR="001E28DA" w:rsidRDefault="001E28DA" w:rsidP="001E28DA">
      <w:pPr>
        <w:spacing w:line="360" w:lineRule="atLeast"/>
        <w:rPr>
          <w:b/>
          <w:sz w:val="28"/>
          <w:szCs w:val="28"/>
          <w:u w:val="single"/>
        </w:rPr>
        <w:sectPr w:rsidR="001E28DA" w:rsidSect="00F22B48">
          <w:headerReference w:type="default" r:id="rId78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FD3F2C" w:rsidRPr="00C54762" w:rsidRDefault="00FD3F2C" w:rsidP="009F100F">
      <w:pPr>
        <w:pStyle w:val="Paragrafoelenco"/>
        <w:numPr>
          <w:ilvl w:val="0"/>
          <w:numId w:val="8"/>
        </w:numPr>
        <w:spacing w:line="360" w:lineRule="atLeast"/>
        <w:rPr>
          <w:b/>
          <w:sz w:val="28"/>
          <w:szCs w:val="28"/>
          <w:u w:val="single"/>
        </w:rPr>
      </w:pPr>
      <w:r w:rsidRPr="00C54762">
        <w:rPr>
          <w:b/>
          <w:sz w:val="28"/>
          <w:szCs w:val="28"/>
          <w:u w:val="single"/>
        </w:rPr>
        <w:lastRenderedPageBreak/>
        <w:t>Analisi batteriologica</w:t>
      </w:r>
    </w:p>
    <w:p w:rsidR="00FD3F2C" w:rsidRDefault="00FD3F2C" w:rsidP="00FD3F2C">
      <w:pPr>
        <w:rPr>
          <w:u w:val="single"/>
        </w:rPr>
      </w:pPr>
    </w:p>
    <w:p w:rsidR="001F194E" w:rsidRDefault="001F194E" w:rsidP="00FD3F2C">
      <w:pPr>
        <w:rPr>
          <w:u w:val="single"/>
        </w:rPr>
      </w:pPr>
    </w:p>
    <w:p w:rsidR="00961768" w:rsidRPr="005D2CAF" w:rsidRDefault="00961768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 xml:space="preserve">Punti di prelievo: </w:t>
      </w:r>
    </w:p>
    <w:p w:rsidR="001F194E" w:rsidRDefault="001F194E" w:rsidP="00961768">
      <w:pPr>
        <w:pStyle w:val="allin"/>
        <w:ind w:left="720"/>
      </w:pPr>
    </w:p>
    <w:p w:rsidR="00961768" w:rsidRPr="00383669" w:rsidRDefault="00961768" w:rsidP="00961768">
      <w:pPr>
        <w:pStyle w:val="allin"/>
        <w:ind w:left="720"/>
      </w:pPr>
      <w:r w:rsidRPr="00383669">
        <w:t>Acqua all’utenza.</w:t>
      </w:r>
    </w:p>
    <w:p w:rsidR="00961768" w:rsidRDefault="00961768" w:rsidP="00961768">
      <w:pPr>
        <w:pStyle w:val="Paragrafoelenco"/>
        <w:spacing w:line="360" w:lineRule="atLeast"/>
        <w:jc w:val="both"/>
      </w:pPr>
      <w:r w:rsidRPr="00383669">
        <w:t>Se presenti diverse zone di distribuzione servite da sorgenti diverse effettuare un prelievo per ogni zona.</w:t>
      </w:r>
    </w:p>
    <w:p w:rsidR="00961768" w:rsidRDefault="00961768" w:rsidP="00961768">
      <w:pPr>
        <w:pStyle w:val="Paragrafoelenco"/>
        <w:spacing w:line="360" w:lineRule="atLeast"/>
        <w:jc w:val="both"/>
      </w:pPr>
    </w:p>
    <w:p w:rsidR="00961768" w:rsidRPr="00283AA3" w:rsidRDefault="00961768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283AA3">
        <w:rPr>
          <w:b/>
        </w:rPr>
        <w:t xml:space="preserve">Parametri: </w:t>
      </w:r>
    </w:p>
    <w:p w:rsidR="001F194E" w:rsidRPr="00283AA3" w:rsidRDefault="001F194E" w:rsidP="001F194E">
      <w:pPr>
        <w:pStyle w:val="Paragrafoelenco"/>
        <w:spacing w:line="360" w:lineRule="atLeast"/>
        <w:jc w:val="both"/>
        <w:rPr>
          <w:b/>
        </w:rPr>
      </w:pPr>
    </w:p>
    <w:p w:rsidR="00961768" w:rsidRPr="00283AA3" w:rsidRDefault="00961768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283AA3">
        <w:t>Germi aerobi mesofili</w:t>
      </w:r>
    </w:p>
    <w:p w:rsidR="00961768" w:rsidRPr="00283AA3" w:rsidRDefault="00961768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283AA3">
        <w:t>Escherichia coli</w:t>
      </w:r>
    </w:p>
    <w:p w:rsidR="00961768" w:rsidRPr="00283AA3" w:rsidRDefault="00961768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283AA3">
        <w:t>Enterococchi</w:t>
      </w:r>
    </w:p>
    <w:p w:rsidR="00961768" w:rsidRDefault="00961768" w:rsidP="00961768">
      <w:pPr>
        <w:spacing w:line="360" w:lineRule="atLeast"/>
        <w:jc w:val="both"/>
      </w:pPr>
    </w:p>
    <w:p w:rsidR="001F194E" w:rsidRDefault="00961768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 xml:space="preserve">Frequenza: </w:t>
      </w:r>
    </w:p>
    <w:p w:rsidR="001F194E" w:rsidRDefault="001F194E" w:rsidP="001F194E">
      <w:pPr>
        <w:pStyle w:val="Paragrafoelenco"/>
        <w:spacing w:line="360" w:lineRule="atLeast"/>
        <w:jc w:val="both"/>
      </w:pPr>
    </w:p>
    <w:p w:rsidR="00961768" w:rsidRPr="001F194E" w:rsidRDefault="00961768" w:rsidP="001F194E">
      <w:pPr>
        <w:pStyle w:val="Paragrafoelenco"/>
        <w:spacing w:line="360" w:lineRule="atLeast"/>
        <w:jc w:val="both"/>
        <w:rPr>
          <w:b/>
        </w:rPr>
      </w:pPr>
      <w:r w:rsidRPr="00383669">
        <w:t>In base al rischio, di regola 2 x stagione, idealmente a inizio e metà stagione</w:t>
      </w:r>
      <w:r>
        <w:t>.</w:t>
      </w:r>
    </w:p>
    <w:p w:rsidR="00961768" w:rsidRDefault="00961768" w:rsidP="00961768">
      <w:pPr>
        <w:pStyle w:val="Paragrafoelenco"/>
        <w:spacing w:line="360" w:lineRule="atLeast"/>
        <w:jc w:val="both"/>
        <w:rPr>
          <w:b/>
        </w:rPr>
      </w:pPr>
    </w:p>
    <w:p w:rsidR="00FD3F2C" w:rsidRPr="006B3EEE" w:rsidRDefault="00FD3F2C" w:rsidP="00FD3F2C">
      <w:pPr>
        <w:rPr>
          <w:b/>
          <w:szCs w:val="24"/>
        </w:rPr>
      </w:pPr>
      <w:r w:rsidRPr="006B3EEE">
        <w:rPr>
          <w:b/>
          <w:szCs w:val="24"/>
        </w:rPr>
        <w:t>Ulteriori campioni in caso di eventi meteorologici particolarmente avversi oppure in caso problemi alle zone di protezione (p.es. pascolo abusivo)</w:t>
      </w:r>
      <w:r>
        <w:rPr>
          <w:b/>
          <w:szCs w:val="24"/>
        </w:rPr>
        <w:t>.</w:t>
      </w:r>
    </w:p>
    <w:p w:rsidR="00FD3F2C" w:rsidRDefault="00FD3F2C" w:rsidP="00FD3F2C">
      <w:pPr>
        <w:spacing w:line="360" w:lineRule="atLeast"/>
      </w:pPr>
    </w:p>
    <w:p w:rsidR="00FD3F2C" w:rsidRDefault="00FD3F2C" w:rsidP="009F100F">
      <w:pPr>
        <w:pStyle w:val="Titolo2"/>
        <w:numPr>
          <w:ilvl w:val="0"/>
          <w:numId w:val="5"/>
        </w:numPr>
        <w:rPr>
          <w:rFonts w:ascii="Arial" w:hAnsi="Arial"/>
          <w:bCs w:val="0"/>
          <w:i w:val="0"/>
          <w:iCs w:val="0"/>
          <w:sz w:val="24"/>
          <w:szCs w:val="24"/>
        </w:rPr>
      </w:pPr>
      <w:r w:rsidRPr="003E0138">
        <w:rPr>
          <w:rFonts w:ascii="Arial" w:hAnsi="Arial"/>
          <w:bCs w:val="0"/>
          <w:i w:val="0"/>
          <w:iCs w:val="0"/>
          <w:sz w:val="24"/>
          <w:szCs w:val="24"/>
        </w:rPr>
        <w:t>Materiale per il prelievo</w:t>
      </w:r>
    </w:p>
    <w:p w:rsidR="00FD3F2C" w:rsidRPr="005D2CAF" w:rsidRDefault="00FD3F2C" w:rsidP="00FD3F2C"/>
    <w:p w:rsidR="00FD3F2C" w:rsidRPr="0018031B" w:rsidRDefault="00FD3F2C" w:rsidP="00FD3F2C">
      <w:pPr>
        <w:spacing w:after="120"/>
        <w:rPr>
          <w:rFonts w:cs="Arial"/>
          <w:szCs w:val="22"/>
        </w:rPr>
      </w:pPr>
      <w:r w:rsidRPr="009B6861">
        <w:rPr>
          <w:rFonts w:cs="Arial"/>
          <w:szCs w:val="22"/>
        </w:rPr>
        <w:t>Per l’analisi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batteriologica è obbligatorio utilizzare </w:t>
      </w:r>
      <w:r w:rsidRPr="00966199">
        <w:rPr>
          <w:rFonts w:cs="Arial"/>
          <w:b/>
          <w:szCs w:val="22"/>
        </w:rPr>
        <w:t>bottiglie sterili</w:t>
      </w:r>
      <w:r>
        <w:rPr>
          <w:rFonts w:cs="Arial"/>
          <w:b/>
          <w:szCs w:val="22"/>
        </w:rPr>
        <w:t xml:space="preserve"> </w:t>
      </w:r>
      <w:r w:rsidRPr="002A5E3A">
        <w:rPr>
          <w:rFonts w:cs="Arial"/>
          <w:szCs w:val="22"/>
        </w:rPr>
        <w:t xml:space="preserve">di </w:t>
      </w:r>
      <w:r>
        <w:rPr>
          <w:rFonts w:cs="Arial"/>
          <w:szCs w:val="22"/>
        </w:rPr>
        <w:t>almeno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500 ml</w:t>
      </w:r>
    </w:p>
    <w:tbl>
      <w:tblPr>
        <w:tblW w:w="8497" w:type="dxa"/>
        <w:jc w:val="center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ook w:val="01E0" w:firstRow="1" w:lastRow="1" w:firstColumn="1" w:lastColumn="1" w:noHBand="0" w:noVBand="0"/>
      </w:tblPr>
      <w:tblGrid>
        <w:gridCol w:w="1513"/>
        <w:gridCol w:w="1305"/>
        <w:gridCol w:w="1190"/>
        <w:gridCol w:w="4489"/>
      </w:tblGrid>
      <w:tr w:rsidR="00FD3F2C" w:rsidRPr="003720D9" w:rsidTr="007441DE">
        <w:trPr>
          <w:trHeight w:val="20"/>
          <w:jc w:val="center"/>
        </w:trPr>
        <w:tc>
          <w:tcPr>
            <w:tcW w:w="1513" w:type="dxa"/>
            <w:shd w:val="clear" w:color="auto" w:fill="0C0C0C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2A5E3A">
              <w:rPr>
                <w:rFonts w:cs="Arial"/>
                <w:b/>
                <w:color w:val="FFFFFF"/>
                <w:sz w:val="20"/>
              </w:rPr>
              <w:t>Analisi</w:t>
            </w:r>
          </w:p>
        </w:tc>
        <w:tc>
          <w:tcPr>
            <w:tcW w:w="1305" w:type="dxa"/>
            <w:shd w:val="clear" w:color="auto" w:fill="0C0C0C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2A5E3A">
              <w:rPr>
                <w:rFonts w:cs="Arial"/>
                <w:b/>
                <w:color w:val="FFFFFF"/>
                <w:sz w:val="20"/>
              </w:rPr>
              <w:t>Flacone</w:t>
            </w:r>
          </w:p>
        </w:tc>
        <w:tc>
          <w:tcPr>
            <w:tcW w:w="1190" w:type="dxa"/>
            <w:shd w:val="clear" w:color="auto" w:fill="0C0C0C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2A5E3A">
              <w:rPr>
                <w:rFonts w:cs="Arial"/>
                <w:b/>
                <w:color w:val="FFFFFF"/>
                <w:sz w:val="20"/>
              </w:rPr>
              <w:t>Quantità</w:t>
            </w:r>
          </w:p>
        </w:tc>
        <w:tc>
          <w:tcPr>
            <w:tcW w:w="4489" w:type="dxa"/>
            <w:shd w:val="clear" w:color="auto" w:fill="0C0C0C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2A5E3A">
              <w:rPr>
                <w:rFonts w:cs="Arial"/>
                <w:b/>
                <w:color w:val="FFFFFF"/>
                <w:sz w:val="20"/>
              </w:rPr>
              <w:t>Osservazioni</w:t>
            </w:r>
          </w:p>
        </w:tc>
      </w:tr>
      <w:tr w:rsidR="00FD3F2C" w:rsidRPr="003720D9" w:rsidTr="007441DE">
        <w:trPr>
          <w:trHeight w:val="1344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sz w:val="20"/>
              </w:rPr>
            </w:pPr>
          </w:p>
          <w:p w:rsidR="00FD3F2C" w:rsidRPr="002A5E3A" w:rsidRDefault="00FD3F2C" w:rsidP="007441DE">
            <w:pPr>
              <w:jc w:val="center"/>
              <w:rPr>
                <w:rFonts w:cs="Arial"/>
                <w:sz w:val="20"/>
              </w:rPr>
            </w:pPr>
          </w:p>
          <w:p w:rsidR="00FD3F2C" w:rsidRPr="002A5E3A" w:rsidRDefault="00FD3F2C" w:rsidP="007441DE">
            <w:pPr>
              <w:rPr>
                <w:rFonts w:cs="Arial"/>
                <w:sz w:val="20"/>
              </w:rPr>
            </w:pPr>
          </w:p>
          <w:p w:rsidR="00FD3F2C" w:rsidRPr="002A5E3A" w:rsidRDefault="00FD3F2C" w:rsidP="007441DE">
            <w:pPr>
              <w:jc w:val="center"/>
              <w:rPr>
                <w:rFonts w:cs="Arial"/>
                <w:sz w:val="20"/>
              </w:rPr>
            </w:pPr>
            <w:r w:rsidRPr="002A5E3A">
              <w:rPr>
                <w:rFonts w:cs="Arial"/>
                <w:b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DB2D6" wp14:editId="634272BD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81915</wp:posOffset>
                      </wp:positionV>
                      <wp:extent cx="708660" cy="457200"/>
                      <wp:effectExtent l="38100" t="0" r="15240" b="57150"/>
                      <wp:wrapNone/>
                      <wp:docPr id="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866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C293F" id="Line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6.45pt" to="85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" strokecolor="red" strokeweight="1.5pt">
                      <v:stroke endarrow="block"/>
                    </v:line>
                  </w:pict>
                </mc:Fallback>
              </mc:AlternateContent>
            </w:r>
            <w:r w:rsidRPr="002A5E3A">
              <w:rPr>
                <w:rFonts w:cs="Arial"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38A2F1" wp14:editId="22CFA8B5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252730</wp:posOffset>
                      </wp:positionV>
                      <wp:extent cx="676275" cy="0"/>
                      <wp:effectExtent l="0" t="0" r="0" b="0"/>
                      <wp:wrapNone/>
                      <wp:docPr id="1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70292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9.9pt" to="118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" strokecolor="red" strokeweight="1.5pt"/>
                  </w:pict>
                </mc:Fallback>
              </mc:AlternateContent>
            </w:r>
            <w:r w:rsidRPr="002A5E3A">
              <w:rPr>
                <w:rFonts w:cs="Arial"/>
                <w:sz w:val="20"/>
              </w:rPr>
              <w:t>Microbiologia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sz w:val="20"/>
              </w:rPr>
            </w:pPr>
            <w:r w:rsidRPr="002A5E3A">
              <w:rPr>
                <w:rFonts w:cs="Arial"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87E13A" wp14:editId="5ED82DC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492125</wp:posOffset>
                      </wp:positionV>
                      <wp:extent cx="0" cy="180975"/>
                      <wp:effectExtent l="0" t="0" r="19050" b="9525"/>
                      <wp:wrapNone/>
                      <wp:docPr id="1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A397A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38.75pt" to="42.9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" strokecolor="red" strokeweight="1.5pt"/>
                  </w:pict>
                </mc:Fallback>
              </mc:AlternateContent>
            </w:r>
            <w:r w:rsidRPr="002A5E3A">
              <w:rPr>
                <w:rFonts w:cs="Arial"/>
                <w:b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605474" wp14:editId="5894ABF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343535</wp:posOffset>
                      </wp:positionV>
                      <wp:extent cx="228600" cy="160020"/>
                      <wp:effectExtent l="0" t="0" r="19050" b="11430"/>
                      <wp:wrapNone/>
                      <wp:docPr id="1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1021A" id="Oval 7" o:spid="_x0000_s1026" style="position:absolute;margin-left:32.85pt;margin-top:27.05pt;width:18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" strokecolor="red" strokeweight="1.5pt">
                      <v:fill opacity="0"/>
                    </v:oval>
                  </w:pict>
                </mc:Fallback>
              </mc:AlternateContent>
            </w:r>
            <w:r w:rsidRPr="002A5E3A">
              <w:rPr>
                <w:rFonts w:cs="Arial"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65462" wp14:editId="5430272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343535</wp:posOffset>
                      </wp:positionV>
                      <wp:extent cx="228600" cy="160020"/>
                      <wp:effectExtent l="0" t="0" r="19050" b="11430"/>
                      <wp:wrapNone/>
                      <wp:docPr id="1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C19D6" id="Oval 8" o:spid="_x0000_s1026" style="position:absolute;margin-left:2.85pt;margin-top:27.05pt;width:1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" strokecolor="red" strokeweight="1.5pt">
                      <v:fill opacity="0"/>
                    </v:oval>
                  </w:pict>
                </mc:Fallback>
              </mc:AlternateContent>
            </w:r>
            <w:r w:rsidRPr="002A5E3A">
              <w:rPr>
                <w:noProof/>
                <w:sz w:val="20"/>
                <w:lang w:val="it-CH" w:eastAsia="it-CH"/>
              </w:rPr>
              <w:drawing>
                <wp:anchor distT="0" distB="0" distL="114300" distR="114300" simplePos="0" relativeHeight="251655168" behindDoc="0" locked="0" layoutInCell="1" allowOverlap="1" wp14:anchorId="565A6D5D" wp14:editId="662268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22225</wp:posOffset>
                  </wp:positionV>
                  <wp:extent cx="680085" cy="795655"/>
                  <wp:effectExtent l="0" t="0" r="5715" b="4445"/>
                  <wp:wrapNone/>
                  <wp:docPr id="17" name="Immagine 4" descr="IMG_0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0" t="9286" b="4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D3F2C" w:rsidRPr="002A5E3A" w:rsidRDefault="00FD3F2C" w:rsidP="007441DE">
            <w:pPr>
              <w:jc w:val="center"/>
              <w:rPr>
                <w:rFonts w:cs="Arial"/>
                <w:sz w:val="20"/>
              </w:rPr>
            </w:pPr>
            <w:r w:rsidRPr="002A5E3A">
              <w:rPr>
                <w:rFonts w:cs="Arial"/>
                <w:sz w:val="20"/>
              </w:rPr>
              <w:t>1 x 500 ml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FD3F2C" w:rsidRPr="002A5E3A" w:rsidRDefault="00FD3F2C" w:rsidP="007441DE">
            <w:pPr>
              <w:tabs>
                <w:tab w:val="left" w:pos="317"/>
              </w:tabs>
              <w:rPr>
                <w:rFonts w:cs="Arial"/>
                <w:sz w:val="20"/>
              </w:rPr>
            </w:pPr>
            <w:r w:rsidRPr="002A5E3A">
              <w:rPr>
                <w:rFonts w:cs="Arial"/>
                <w:sz w:val="20"/>
              </w:rPr>
              <w:t xml:space="preserve">Per </w:t>
            </w:r>
            <w:r w:rsidRPr="002A5E3A">
              <w:rPr>
                <w:rFonts w:cs="Arial"/>
                <w:b/>
                <w:sz w:val="20"/>
              </w:rPr>
              <w:t>acque clorate</w:t>
            </w:r>
            <w:r w:rsidRPr="002A5E3A">
              <w:rPr>
                <w:rFonts w:cs="Arial"/>
                <w:sz w:val="20"/>
              </w:rPr>
              <w:t xml:space="preserve">, utilizzare le bottiglie contenenti </w:t>
            </w:r>
            <w:r w:rsidRPr="002A5E3A">
              <w:rPr>
                <w:rFonts w:cs="Arial"/>
                <w:b/>
                <w:sz w:val="20"/>
              </w:rPr>
              <w:t>tiosolfato di sodio</w:t>
            </w:r>
            <w:r w:rsidRPr="002A5E3A">
              <w:rPr>
                <w:rFonts w:cs="Arial"/>
                <w:sz w:val="20"/>
              </w:rPr>
              <w:t xml:space="preserve">. </w:t>
            </w:r>
          </w:p>
          <w:p w:rsidR="00FD3F2C" w:rsidRPr="002A5E3A" w:rsidRDefault="00FD3F2C" w:rsidP="007441DE">
            <w:pPr>
              <w:tabs>
                <w:tab w:val="left" w:pos="317"/>
              </w:tabs>
              <w:rPr>
                <w:rFonts w:cs="Arial"/>
                <w:sz w:val="20"/>
              </w:rPr>
            </w:pPr>
            <w:r w:rsidRPr="002A5E3A">
              <w:rPr>
                <w:rFonts w:cs="Arial"/>
                <w:sz w:val="20"/>
              </w:rPr>
              <w:t>Riempire la bottiglia fino a 500 ml (lasciare uno spazio vuoto in testa per permettere l’agitazione del campione prima dell’analisi).</w:t>
            </w:r>
          </w:p>
        </w:tc>
      </w:tr>
    </w:tbl>
    <w:p w:rsidR="00FD3F2C" w:rsidRPr="003B530D" w:rsidRDefault="00FD3F2C" w:rsidP="00FD3F2C">
      <w:pPr>
        <w:overflowPunct/>
        <w:textAlignment w:val="auto"/>
        <w:rPr>
          <w:rFonts w:cs="Arial"/>
          <w:sz w:val="16"/>
          <w:szCs w:val="16"/>
        </w:rPr>
      </w:pPr>
    </w:p>
    <w:p w:rsidR="00FD3F2C" w:rsidRPr="000A2444" w:rsidRDefault="00FD3F2C" w:rsidP="00FD3F2C">
      <w:pPr>
        <w:overflowPunct/>
        <w:textAlignment w:val="auto"/>
        <w:rPr>
          <w:rFonts w:cs="Arial"/>
          <w:szCs w:val="22"/>
        </w:rPr>
      </w:pPr>
      <w:r w:rsidRPr="000A2444">
        <w:rPr>
          <w:rFonts w:cs="Arial"/>
          <w:szCs w:val="22"/>
          <w:u w:val="single"/>
        </w:rPr>
        <w:t>Controllare la dicitura sull’etichetta</w:t>
      </w:r>
      <w:r w:rsidRPr="000A2444">
        <w:rPr>
          <w:rFonts w:cs="Arial"/>
          <w:szCs w:val="22"/>
        </w:rPr>
        <w:t xml:space="preserve">: </w:t>
      </w:r>
    </w:p>
    <w:p w:rsidR="00FD3F2C" w:rsidRPr="00333730" w:rsidRDefault="00FD3F2C" w:rsidP="00FD3F2C">
      <w:pPr>
        <w:overflowPunct/>
        <w:textAlignment w:val="auto"/>
        <w:rPr>
          <w:rFonts w:cs="Arial"/>
          <w:szCs w:val="22"/>
        </w:rPr>
      </w:pPr>
      <w:r w:rsidRPr="00333730">
        <w:rPr>
          <w:rFonts w:cs="Arial"/>
          <w:i/>
          <w:szCs w:val="22"/>
        </w:rPr>
        <w:t xml:space="preserve">“Sterile Water Sampling Bottle” </w:t>
      </w:r>
      <w:r w:rsidRPr="00333730">
        <w:rPr>
          <w:rFonts w:cs="Arial"/>
          <w:sz w:val="28"/>
          <w:szCs w:val="28"/>
        </w:rPr>
        <w:t xml:space="preserve">→ </w:t>
      </w:r>
      <w:r w:rsidRPr="00333730">
        <w:rPr>
          <w:rFonts w:cs="Arial"/>
          <w:szCs w:val="22"/>
        </w:rPr>
        <w:t>Senza tiosolfato</w:t>
      </w:r>
      <w:r>
        <w:rPr>
          <w:rFonts w:cs="Arial"/>
          <w:szCs w:val="22"/>
        </w:rPr>
        <w:t xml:space="preserve"> (per acque non clorate)</w:t>
      </w:r>
    </w:p>
    <w:p w:rsidR="00FD3F2C" w:rsidRPr="00907C41" w:rsidRDefault="00FD3F2C" w:rsidP="00FD3F2C">
      <w:pPr>
        <w:overflowPunct/>
        <w:textAlignment w:val="auto"/>
        <w:rPr>
          <w:rFonts w:cs="Arial"/>
          <w:szCs w:val="22"/>
          <w:lang w:val="en-GB"/>
        </w:rPr>
      </w:pPr>
      <w:r w:rsidRPr="00907C41">
        <w:rPr>
          <w:rFonts w:cs="Arial"/>
          <w:i/>
          <w:szCs w:val="22"/>
          <w:lang w:val="en-GB"/>
        </w:rPr>
        <w:t xml:space="preserve">“Sterile Water Sampling Bottle Contains Sodium Thiosulphate” </w:t>
      </w:r>
      <w:r w:rsidRPr="00907C41">
        <w:rPr>
          <w:rFonts w:cs="Arial"/>
          <w:sz w:val="28"/>
          <w:szCs w:val="28"/>
          <w:lang w:val="en-GB"/>
        </w:rPr>
        <w:t>→</w:t>
      </w:r>
      <w:r w:rsidRPr="00907C41">
        <w:rPr>
          <w:rFonts w:cs="Arial"/>
          <w:i/>
          <w:szCs w:val="22"/>
          <w:lang w:val="en-GB"/>
        </w:rPr>
        <w:t xml:space="preserve"> </w:t>
      </w:r>
      <w:r w:rsidRPr="00907C41">
        <w:rPr>
          <w:rFonts w:cs="Arial"/>
          <w:szCs w:val="22"/>
          <w:lang w:val="en-GB"/>
        </w:rPr>
        <w:t xml:space="preserve">Con tiosolfato di sodio </w:t>
      </w:r>
    </w:p>
    <w:p w:rsidR="00FD3F2C" w:rsidRPr="00907C41" w:rsidRDefault="00FD3F2C" w:rsidP="00FD3F2C">
      <w:pPr>
        <w:overflowPunct/>
        <w:textAlignment w:val="auto"/>
        <w:rPr>
          <w:rFonts w:cs="Arial"/>
          <w:szCs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D3F2C" w:rsidTr="007441DE">
        <w:tc>
          <w:tcPr>
            <w:tcW w:w="1242" w:type="dxa"/>
          </w:tcPr>
          <w:p w:rsidR="00FD3F2C" w:rsidRDefault="00FD3F2C" w:rsidP="007441DE">
            <w:pPr>
              <w:overflowPunct/>
              <w:textAlignment w:val="auto"/>
              <w:rPr>
                <w:rFonts w:cs="Arial"/>
              </w:rPr>
            </w:pPr>
            <w:r>
              <w:rPr>
                <w:noProof/>
                <w:lang w:val="it-CH" w:eastAsia="it-CH"/>
              </w:rPr>
              <w:drawing>
                <wp:inline distT="0" distB="0" distL="0" distR="0" wp14:anchorId="51003C5B" wp14:editId="11184E85">
                  <wp:extent cx="352425" cy="303551"/>
                  <wp:effectExtent l="0" t="0" r="0" b="127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65" cy="30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vAlign w:val="center"/>
          </w:tcPr>
          <w:p w:rsidR="00FD3F2C" w:rsidRDefault="00FD3F2C" w:rsidP="007441DE">
            <w:pPr>
              <w:overflowPunct/>
              <w:textAlignment w:val="auto"/>
              <w:rPr>
                <w:rFonts w:cs="Arial"/>
              </w:rPr>
            </w:pPr>
            <w:r>
              <w:rPr>
                <w:rFonts w:cs="Arial"/>
              </w:rPr>
              <w:t>Le bottiglie contenenti tiosolfato di sodio non possono essere utilizzate per i campionamenti delle acque destinate alle analisi chimico-fisiche.</w:t>
            </w:r>
          </w:p>
        </w:tc>
      </w:tr>
    </w:tbl>
    <w:p w:rsidR="00FD3F2C" w:rsidRDefault="00FD3F2C" w:rsidP="00FD3F2C">
      <w:pPr>
        <w:pStyle w:val="Titolo2"/>
      </w:pPr>
    </w:p>
    <w:p w:rsidR="00FD3F2C" w:rsidRDefault="00FD3F2C" w:rsidP="00FD3F2C"/>
    <w:p w:rsidR="00FD3F2C" w:rsidRPr="005D2CAF" w:rsidRDefault="00FD3F2C" w:rsidP="009F100F">
      <w:pPr>
        <w:pStyle w:val="Titolo2"/>
        <w:numPr>
          <w:ilvl w:val="0"/>
          <w:numId w:val="5"/>
        </w:numPr>
        <w:rPr>
          <w:rFonts w:ascii="Arial" w:hAnsi="Arial"/>
          <w:bCs w:val="0"/>
          <w:i w:val="0"/>
          <w:iCs w:val="0"/>
          <w:sz w:val="24"/>
          <w:szCs w:val="24"/>
        </w:rPr>
      </w:pPr>
      <w:r w:rsidRPr="005D2CAF">
        <w:rPr>
          <w:rFonts w:ascii="Arial" w:hAnsi="Arial"/>
          <w:bCs w:val="0"/>
          <w:i w:val="0"/>
          <w:iCs w:val="0"/>
          <w:sz w:val="24"/>
          <w:szCs w:val="24"/>
        </w:rPr>
        <w:lastRenderedPageBreak/>
        <w:t>Campionamento e trasporto</w:t>
      </w:r>
    </w:p>
    <w:p w:rsidR="00FD3F2C" w:rsidRPr="005D2CAF" w:rsidRDefault="00FD3F2C" w:rsidP="00FD3F2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D3F2C" w:rsidRPr="001E3D2E" w:rsidTr="007441DE">
        <w:trPr>
          <w:trHeight w:val="1245"/>
        </w:trPr>
        <w:tc>
          <w:tcPr>
            <w:tcW w:w="2235" w:type="dxa"/>
            <w:vAlign w:val="center"/>
          </w:tcPr>
          <w:p w:rsidR="00FD3F2C" w:rsidRPr="001E3D2E" w:rsidRDefault="00FD3F2C" w:rsidP="007441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it-CH" w:eastAsia="it-CH"/>
              </w:rPr>
              <w:drawing>
                <wp:inline distT="0" distB="0" distL="0" distR="0" wp14:anchorId="6C890786" wp14:editId="5FF29D42">
                  <wp:extent cx="1314450" cy="619125"/>
                  <wp:effectExtent l="0" t="0" r="0" b="9525"/>
                  <wp:docPr id="1" name="Immagin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58" b="11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:rsidR="00FD3F2C" w:rsidRPr="0018031B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>Rimuovere dal rubinetto gli eventuali tubi di gomma o plastica o eventuali raccordi e aeratori. Sterilizzare la parte esterna del rubinetto mediante una fiamma; quando non è possibile utilizzare la fiamma, spruzzare il rubinetto con disinfettante (</w:t>
            </w:r>
            <w:r>
              <w:rPr>
                <w:rFonts w:cs="Arial"/>
                <w:szCs w:val="22"/>
              </w:rPr>
              <w:t xml:space="preserve">es. </w:t>
            </w:r>
            <w:r w:rsidRPr="0018031B">
              <w:rPr>
                <w:rFonts w:cs="Arial"/>
                <w:szCs w:val="22"/>
              </w:rPr>
              <w:t>soluzione alcolica al 70%) e lasciare evaporare il disinfettante oppure asciugare con delle salviettine disinfettanti.</w:t>
            </w:r>
          </w:p>
        </w:tc>
      </w:tr>
      <w:tr w:rsidR="00FD3F2C" w:rsidRPr="001E3D2E" w:rsidTr="007441DE">
        <w:trPr>
          <w:trHeight w:val="1260"/>
        </w:trPr>
        <w:tc>
          <w:tcPr>
            <w:tcW w:w="2235" w:type="dxa"/>
            <w:vAlign w:val="center"/>
          </w:tcPr>
          <w:p w:rsidR="00FD3F2C" w:rsidRPr="001E3D2E" w:rsidRDefault="00FD3F2C" w:rsidP="007441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it-CH" w:eastAsia="it-CH"/>
              </w:rPr>
              <w:drawing>
                <wp:inline distT="0" distB="0" distL="0" distR="0" wp14:anchorId="7987D74C" wp14:editId="6B5B7525">
                  <wp:extent cx="1333500" cy="742950"/>
                  <wp:effectExtent l="0" t="0" r="0" b="0"/>
                  <wp:docPr id="2" name="Immagine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4" b="10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:rsidR="00FD3F2C" w:rsidRPr="0018031B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>Procedere allo spurgo dell’acqua ristagnante presente nel rubinetto e nelle tubazioni interne aprendo completamente la valvola per circa 10 secondi, in seguito ridurre ad un flusso adatto per il riempimento e attendere fino a che la temperatura dell’acqua sia costante (tempo necessario circa 5-15 minuti).</w:t>
            </w:r>
          </w:p>
        </w:tc>
      </w:tr>
      <w:tr w:rsidR="00FD3F2C" w:rsidRPr="001E3D2E" w:rsidTr="007441DE">
        <w:trPr>
          <w:trHeight w:val="558"/>
        </w:trPr>
        <w:tc>
          <w:tcPr>
            <w:tcW w:w="2235" w:type="dxa"/>
            <w:vAlign w:val="center"/>
          </w:tcPr>
          <w:p w:rsidR="00FD3F2C" w:rsidRPr="001E3D2E" w:rsidRDefault="00FD3F2C" w:rsidP="007441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it-CH" w:eastAsia="it-CH"/>
              </w:rPr>
              <w:drawing>
                <wp:inline distT="0" distB="0" distL="0" distR="0" wp14:anchorId="2EA9F412" wp14:editId="4905121B">
                  <wp:extent cx="1314450" cy="885825"/>
                  <wp:effectExtent l="0" t="0" r="0" b="9525"/>
                  <wp:docPr id="7" name="Immagine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:rsidR="00FD3F2C" w:rsidRPr="0018031B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Disinfettarsi</w:t>
            </w:r>
            <w:r w:rsidRPr="0018031B">
              <w:rPr>
                <w:rFonts w:cs="Arial"/>
                <w:szCs w:val="22"/>
              </w:rPr>
              <w:t xml:space="preserve"> sempre le mani prima di procedere al prelievo del campione</w:t>
            </w:r>
            <w:r>
              <w:rPr>
                <w:rFonts w:cs="Arial"/>
                <w:szCs w:val="22"/>
              </w:rPr>
              <w:t xml:space="preserve"> (es. soluzione </w:t>
            </w:r>
            <w:r w:rsidRPr="0018031B">
              <w:rPr>
                <w:rFonts w:cs="Arial"/>
                <w:szCs w:val="22"/>
              </w:rPr>
              <w:t>al 70%)</w:t>
            </w:r>
            <w:r>
              <w:rPr>
                <w:rFonts w:cs="Arial"/>
                <w:szCs w:val="22"/>
              </w:rPr>
              <w:t>.</w:t>
            </w:r>
          </w:p>
          <w:p w:rsidR="00FD3F2C" w:rsidRPr="0018031B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 xml:space="preserve">Al momento del prelievo aprire la bottiglia avendo cura di non toccare la parte interna del tappo che andrà a contatto con il campione prelevato, né l’interno del collo della bottiglia. </w:t>
            </w:r>
          </w:p>
          <w:p w:rsidR="00FD3F2C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18031B">
              <w:rPr>
                <w:rFonts w:cs="Arial"/>
                <w:b/>
                <w:szCs w:val="22"/>
              </w:rPr>
              <w:t>Riempire la bottiglia lasciando uno spazio vuoto in testa</w:t>
            </w:r>
            <w:r>
              <w:rPr>
                <w:rFonts w:cs="Arial"/>
                <w:szCs w:val="22"/>
              </w:rPr>
              <w:t xml:space="preserve"> per permettere un’agitazione efficace del campione al momento dell’analisi. </w:t>
            </w:r>
          </w:p>
          <w:p w:rsidR="00FD3F2C" w:rsidRPr="0018031B" w:rsidRDefault="00FD3F2C" w:rsidP="007441DE">
            <w:pPr>
              <w:spacing w:before="60" w:after="60"/>
              <w:jc w:val="both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>Non modificare il flusso di acqua durante il prelievo.</w:t>
            </w:r>
          </w:p>
        </w:tc>
      </w:tr>
      <w:tr w:rsidR="00FD3F2C" w:rsidRPr="001E3D2E" w:rsidTr="007441DE">
        <w:tc>
          <w:tcPr>
            <w:tcW w:w="2235" w:type="dxa"/>
            <w:vAlign w:val="center"/>
          </w:tcPr>
          <w:p w:rsidR="00FD3F2C" w:rsidRPr="001E3D2E" w:rsidRDefault="00FD3F2C" w:rsidP="007441D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it-CH" w:eastAsia="it-CH"/>
              </w:rPr>
              <w:drawing>
                <wp:inline distT="0" distB="0" distL="0" distR="0" wp14:anchorId="62947F28" wp14:editId="75DF0A34">
                  <wp:extent cx="1314450" cy="885825"/>
                  <wp:effectExtent l="0" t="0" r="0" b="9525"/>
                  <wp:docPr id="8" name="Immagine 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:rsidR="00FD3F2C" w:rsidRDefault="00FD3F2C" w:rsidP="007441DE">
            <w:pPr>
              <w:shd w:val="clear" w:color="auto" w:fill="FFFFFF"/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 xml:space="preserve">Dopo il prelievo la bottiglia deve essere accuratamente chiusa ed etichettata o marcata in modo idoneo. </w:t>
            </w:r>
            <w:r>
              <w:rPr>
                <w:rFonts w:cs="Arial"/>
                <w:szCs w:val="22"/>
              </w:rPr>
              <w:t>A tale scopo è possibile richiedere le etichette al Laboratorio cantonale:</w:t>
            </w:r>
          </w:p>
          <w:p w:rsidR="00FD3F2C" w:rsidRPr="0018031B" w:rsidRDefault="00FD3F2C" w:rsidP="007441DE">
            <w:pPr>
              <w:shd w:val="clear" w:color="auto" w:fill="FFFFFF"/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noProof/>
                <w:sz w:val="20"/>
                <w:lang w:val="it-CH" w:eastAsia="it-CH"/>
              </w:rPr>
              <w:drawing>
                <wp:inline distT="0" distB="0" distL="0" distR="0" wp14:anchorId="08976395" wp14:editId="32D3F3D1">
                  <wp:extent cx="2878609" cy="1647825"/>
                  <wp:effectExtent l="0" t="0" r="0" b="0"/>
                  <wp:docPr id="18" name="Immagine 18" descr="cid:image007.jpg@01D5B5C0.1CB7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7.jpg@01D5B5C0.1CB79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r:link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694" cy="165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F2C" w:rsidRPr="001E3D2E" w:rsidTr="007441DE">
        <w:trPr>
          <w:trHeight w:val="1647"/>
        </w:trPr>
        <w:tc>
          <w:tcPr>
            <w:tcW w:w="2235" w:type="dxa"/>
            <w:vAlign w:val="center"/>
          </w:tcPr>
          <w:p w:rsidR="00FD3F2C" w:rsidRDefault="00FD3F2C" w:rsidP="007441DE">
            <w:pPr>
              <w:rPr>
                <w:rFonts w:cs="Arial"/>
                <w:noProof/>
                <w:sz w:val="18"/>
                <w:szCs w:val="18"/>
                <w:lang w:eastAsia="it-CH"/>
              </w:rPr>
            </w:pPr>
            <w:r>
              <w:rPr>
                <w:noProof/>
                <w:lang w:val="it-CH" w:eastAsia="it-CH"/>
              </w:rPr>
              <w:drawing>
                <wp:anchor distT="0" distB="0" distL="114300" distR="114300" simplePos="0" relativeHeight="251666432" behindDoc="0" locked="0" layoutInCell="1" allowOverlap="1" wp14:anchorId="083D649B" wp14:editId="3649535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-44450</wp:posOffset>
                  </wp:positionV>
                  <wp:extent cx="1092200" cy="819150"/>
                  <wp:effectExtent l="0" t="0" r="0" b="0"/>
                  <wp:wrapNone/>
                  <wp:docPr id="21" name="Immagine 3" descr="IMG_0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vAlign w:val="center"/>
          </w:tcPr>
          <w:p w:rsidR="00FD3F2C" w:rsidRPr="0018031B" w:rsidRDefault="00FD3F2C" w:rsidP="007441DE">
            <w:pPr>
              <w:shd w:val="clear" w:color="auto" w:fill="FFFFFF"/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szCs w:val="22"/>
              </w:rPr>
            </w:pPr>
            <w:r w:rsidRPr="0018031B">
              <w:rPr>
                <w:rFonts w:cs="Arial"/>
                <w:szCs w:val="22"/>
              </w:rPr>
              <w:t xml:space="preserve">I campioni devono essere trasportati in laboratorio al più presto: </w:t>
            </w:r>
            <w:r w:rsidRPr="0018031B">
              <w:rPr>
                <w:rFonts w:cs="Arial"/>
                <w:b/>
                <w:szCs w:val="22"/>
              </w:rPr>
              <w:t>vi devono giungere idealmente entro le 18 ore, comunque non oltre le 24 ore dal prelievo</w:t>
            </w:r>
            <w:r w:rsidRPr="0018031B">
              <w:rPr>
                <w:rFonts w:cs="Arial"/>
                <w:szCs w:val="22"/>
              </w:rPr>
              <w:t xml:space="preserve">, e devono essere </w:t>
            </w:r>
            <w:r>
              <w:rPr>
                <w:rFonts w:cs="Arial"/>
                <w:szCs w:val="22"/>
              </w:rPr>
              <w:t>mantenuti al riparo dalla luce e a temperatura refrigerata (</w:t>
            </w:r>
            <w:r w:rsidRPr="003720D9">
              <w:rPr>
                <w:rFonts w:cs="Arial"/>
                <w:szCs w:val="22"/>
              </w:rPr>
              <w:t xml:space="preserve">idealmente </w:t>
            </w:r>
            <w:r>
              <w:t>a</w:t>
            </w:r>
            <w:r w:rsidRPr="004D5345">
              <w:t xml:space="preserve"> </w:t>
            </w:r>
            <w:r w:rsidRPr="00D836C2">
              <w:rPr>
                <w:b/>
              </w:rPr>
              <w:t>temperature inferiori a 10°C</w:t>
            </w:r>
            <w:r>
              <w:t>)</w:t>
            </w:r>
            <w:r w:rsidRPr="0018031B">
              <w:rPr>
                <w:rFonts w:cs="Arial"/>
                <w:szCs w:val="22"/>
              </w:rPr>
              <w:t>; in caso sia prevista la consegna di venerdì o in un giorno prefestivo verificare preventivamente con il laboratorio la possibilità di accettazione di tali campioni.</w:t>
            </w:r>
          </w:p>
        </w:tc>
      </w:tr>
    </w:tbl>
    <w:p w:rsidR="00FD3F2C" w:rsidRDefault="00FD3F2C" w:rsidP="00FD3F2C">
      <w:pPr>
        <w:spacing w:line="360" w:lineRule="atLeast"/>
      </w:pPr>
    </w:p>
    <w:p w:rsidR="00FD3F2C" w:rsidRDefault="00FD3F2C" w:rsidP="00FD3F2C">
      <w:pPr>
        <w:spacing w:line="360" w:lineRule="atLeast"/>
      </w:pPr>
      <w:r>
        <w:br w:type="page"/>
      </w:r>
    </w:p>
    <w:p w:rsidR="00FD3F2C" w:rsidRPr="00167F12" w:rsidRDefault="00FD3F2C" w:rsidP="009F100F">
      <w:pPr>
        <w:pStyle w:val="Paragrafoelenco"/>
        <w:numPr>
          <w:ilvl w:val="0"/>
          <w:numId w:val="8"/>
        </w:numPr>
        <w:spacing w:line="360" w:lineRule="atLeast"/>
        <w:rPr>
          <w:b/>
          <w:sz w:val="28"/>
          <w:szCs w:val="28"/>
        </w:rPr>
      </w:pPr>
      <w:r w:rsidRPr="00167F12">
        <w:rPr>
          <w:b/>
          <w:sz w:val="28"/>
          <w:szCs w:val="28"/>
          <w:u w:val="single"/>
        </w:rPr>
        <w:lastRenderedPageBreak/>
        <w:t>Analisi Chimico-fisica</w:t>
      </w:r>
    </w:p>
    <w:p w:rsidR="00FD3F2C" w:rsidRDefault="00FD3F2C" w:rsidP="00FD3F2C">
      <w:pPr>
        <w:rPr>
          <w:u w:val="single"/>
        </w:rPr>
      </w:pPr>
    </w:p>
    <w:p w:rsidR="00FD3F2C" w:rsidRDefault="00FD3F2C" w:rsidP="00FD3F2C">
      <w:pPr>
        <w:rPr>
          <w:u w:val="single"/>
        </w:rPr>
      </w:pPr>
    </w:p>
    <w:p w:rsidR="00FD3F2C" w:rsidRPr="005D2CAF" w:rsidRDefault="00FD3F2C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 xml:space="preserve">Punti di prelievo: </w:t>
      </w:r>
    </w:p>
    <w:p w:rsidR="001F194E" w:rsidRDefault="001F194E" w:rsidP="00FD3F2C">
      <w:pPr>
        <w:spacing w:line="360" w:lineRule="atLeast"/>
        <w:ind w:firstLine="708"/>
        <w:jc w:val="both"/>
      </w:pPr>
    </w:p>
    <w:p w:rsidR="00FD3F2C" w:rsidRDefault="00FD3F2C" w:rsidP="00FD3F2C">
      <w:pPr>
        <w:spacing w:line="360" w:lineRule="atLeast"/>
        <w:ind w:firstLine="708"/>
        <w:jc w:val="both"/>
      </w:pPr>
      <w:r>
        <w:t>acqua all’utenza</w:t>
      </w:r>
    </w:p>
    <w:p w:rsidR="00FD3F2C" w:rsidRDefault="00FD3F2C" w:rsidP="00FD3F2C">
      <w:pPr>
        <w:spacing w:line="360" w:lineRule="atLeast"/>
        <w:jc w:val="both"/>
      </w:pPr>
    </w:p>
    <w:p w:rsidR="00FD3F2C" w:rsidRPr="005D2CAF" w:rsidRDefault="00FD3F2C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 xml:space="preserve">Parametri: </w:t>
      </w:r>
    </w:p>
    <w:p w:rsidR="001F194E" w:rsidRDefault="001F194E" w:rsidP="00FD3F2C">
      <w:pPr>
        <w:spacing w:line="360" w:lineRule="atLeast"/>
        <w:ind w:left="708"/>
        <w:jc w:val="both"/>
      </w:pPr>
    </w:p>
    <w:p w:rsidR="00FD3F2C" w:rsidRDefault="00FD3F2C" w:rsidP="00FD3F2C">
      <w:pPr>
        <w:spacing w:line="360" w:lineRule="atLeast"/>
        <w:ind w:left="708"/>
        <w:jc w:val="both"/>
      </w:pPr>
      <w:r>
        <w:t>effettuare una campionatura dell’acqua servita all’utenza per l’analisi dei seguenti parametri minimi:</w:t>
      </w:r>
    </w:p>
    <w:p w:rsidR="00FD3F2C" w:rsidRDefault="00FD3F2C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>
        <w:t>Chimico-fisica di base</w:t>
      </w:r>
    </w:p>
    <w:p w:rsidR="00FD3F2C" w:rsidRDefault="00FD3F2C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>
        <w:t>Arsenico</w:t>
      </w:r>
    </w:p>
    <w:p w:rsidR="00FD3F2C" w:rsidRDefault="00FD3F2C" w:rsidP="00FD3F2C">
      <w:pPr>
        <w:spacing w:line="360" w:lineRule="atLeast"/>
        <w:jc w:val="both"/>
      </w:pPr>
    </w:p>
    <w:p w:rsidR="00FD3F2C" w:rsidRDefault="00FD3F2C" w:rsidP="00FD3F2C">
      <w:pPr>
        <w:spacing w:line="360" w:lineRule="atLeast"/>
        <w:ind w:left="708"/>
        <w:jc w:val="both"/>
      </w:pPr>
      <w:r>
        <w:t>In caso di pericoli chimici dovuti ad attività umane nel bacino imbrifero effettuare un’analisi anche sui possibili inquinanti.</w:t>
      </w:r>
    </w:p>
    <w:p w:rsidR="00FD3F2C" w:rsidRDefault="00FD3F2C" w:rsidP="00FD3F2C">
      <w:pPr>
        <w:spacing w:line="360" w:lineRule="atLeast"/>
        <w:jc w:val="both"/>
      </w:pPr>
    </w:p>
    <w:p w:rsidR="001F194E" w:rsidRDefault="00FD3F2C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 xml:space="preserve">Frequenza: </w:t>
      </w:r>
    </w:p>
    <w:p w:rsidR="001F194E" w:rsidRDefault="001F194E" w:rsidP="001F194E">
      <w:pPr>
        <w:pStyle w:val="Paragrafoelenco"/>
        <w:spacing w:line="360" w:lineRule="atLeast"/>
        <w:jc w:val="both"/>
      </w:pPr>
    </w:p>
    <w:p w:rsidR="00FD3F2C" w:rsidRPr="001F194E" w:rsidRDefault="0052022A" w:rsidP="001F194E">
      <w:pPr>
        <w:pStyle w:val="Paragrafoelenco"/>
        <w:spacing w:line="360" w:lineRule="atLeast"/>
        <w:jc w:val="both"/>
        <w:rPr>
          <w:b/>
        </w:rPr>
      </w:pPr>
      <w:r w:rsidRPr="0052022A">
        <w:t>in base al rischio</w:t>
      </w:r>
    </w:p>
    <w:p w:rsidR="0052022A" w:rsidRDefault="0052022A" w:rsidP="0052022A">
      <w:pPr>
        <w:pStyle w:val="Paragrafoelenco"/>
        <w:spacing w:line="360" w:lineRule="atLeast"/>
        <w:jc w:val="both"/>
        <w:rPr>
          <w:b/>
        </w:rPr>
      </w:pPr>
    </w:p>
    <w:p w:rsidR="0052022A" w:rsidRPr="00383669" w:rsidRDefault="0052022A" w:rsidP="009F100F">
      <w:pPr>
        <w:pStyle w:val="Paragrafoelenco"/>
        <w:numPr>
          <w:ilvl w:val="0"/>
          <w:numId w:val="9"/>
        </w:numPr>
        <w:spacing w:line="360" w:lineRule="atLeast"/>
        <w:ind w:left="1134"/>
        <w:jc w:val="both"/>
      </w:pPr>
      <w:r w:rsidRPr="00383669">
        <w:t>nessun rischio chimico derivante da attività umane:</w:t>
      </w:r>
    </w:p>
    <w:p w:rsidR="001B184F" w:rsidRPr="00383669" w:rsidRDefault="0052022A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383669">
        <w:t>per iniziare effettuare un’</w:t>
      </w:r>
      <w:r w:rsidR="001B184F" w:rsidRPr="00383669">
        <w:t xml:space="preserve">analisi </w:t>
      </w:r>
      <w:r w:rsidRPr="00383669">
        <w:t xml:space="preserve">chimico-fisica di base con l’aggiunta dell’arsenico </w:t>
      </w:r>
    </w:p>
    <w:p w:rsidR="00FD3F2C" w:rsidRPr="00383669" w:rsidRDefault="0052022A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383669">
        <w:t xml:space="preserve">in caso di analisi non conformi </w:t>
      </w:r>
      <w:r w:rsidR="001B184F" w:rsidRPr="00383669">
        <w:t xml:space="preserve">modulare la frequenza </w:t>
      </w:r>
      <w:r w:rsidRPr="00383669">
        <w:t>per il monitoraggio.</w:t>
      </w:r>
    </w:p>
    <w:p w:rsidR="0052022A" w:rsidRPr="00383669" w:rsidRDefault="0052022A" w:rsidP="0052022A">
      <w:pPr>
        <w:pStyle w:val="Paragrafoelenco"/>
        <w:spacing w:line="360" w:lineRule="atLeast"/>
        <w:ind w:left="1428"/>
        <w:jc w:val="both"/>
      </w:pPr>
    </w:p>
    <w:p w:rsidR="0052022A" w:rsidRPr="00383669" w:rsidRDefault="0052022A" w:rsidP="009F100F">
      <w:pPr>
        <w:pStyle w:val="Paragrafoelenco"/>
        <w:numPr>
          <w:ilvl w:val="0"/>
          <w:numId w:val="9"/>
        </w:numPr>
        <w:spacing w:line="360" w:lineRule="atLeast"/>
        <w:ind w:left="1134"/>
        <w:jc w:val="both"/>
      </w:pPr>
      <w:r w:rsidRPr="00383669">
        <w:t>presenza di rischio chimico derivante da attività umane:</w:t>
      </w:r>
    </w:p>
    <w:p w:rsidR="0052022A" w:rsidRPr="00383669" w:rsidRDefault="0052022A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383669">
        <w:t>per iniziare effettuare un’analisi chimico-fisica di base con l’aggiunta dell’arsenico delle sostanze che potrebbero contaminare l’acqua;</w:t>
      </w:r>
    </w:p>
    <w:p w:rsidR="0052022A" w:rsidRPr="00383669" w:rsidRDefault="0052022A" w:rsidP="009F100F">
      <w:pPr>
        <w:pStyle w:val="Paragrafoelenco"/>
        <w:numPr>
          <w:ilvl w:val="0"/>
          <w:numId w:val="4"/>
        </w:numPr>
        <w:spacing w:line="360" w:lineRule="atLeast"/>
        <w:jc w:val="both"/>
      </w:pPr>
      <w:r w:rsidRPr="00383669">
        <w:t>modulare la frequenza per il monitoraggio.</w:t>
      </w:r>
    </w:p>
    <w:p w:rsidR="00FD3F2C" w:rsidRDefault="00FD3F2C" w:rsidP="00FD3F2C">
      <w:pPr>
        <w:spacing w:line="360" w:lineRule="atLeast"/>
        <w:jc w:val="both"/>
      </w:pPr>
    </w:p>
    <w:p w:rsidR="00FD3F2C" w:rsidRPr="005D2CAF" w:rsidRDefault="00FD3F2C" w:rsidP="009F100F">
      <w:pPr>
        <w:pStyle w:val="Paragrafoelenco"/>
        <w:numPr>
          <w:ilvl w:val="0"/>
          <w:numId w:val="5"/>
        </w:numPr>
        <w:spacing w:line="360" w:lineRule="atLeast"/>
        <w:jc w:val="both"/>
        <w:rPr>
          <w:b/>
        </w:rPr>
      </w:pPr>
      <w:r w:rsidRPr="005D2CAF">
        <w:rPr>
          <w:b/>
        </w:rPr>
        <w:t>Modalità di prelievo:</w:t>
      </w:r>
    </w:p>
    <w:p w:rsidR="00FD3F2C" w:rsidRDefault="00FD3F2C" w:rsidP="00FD3F2C">
      <w:pPr>
        <w:spacing w:line="360" w:lineRule="atLeast"/>
        <w:jc w:val="both"/>
      </w:pPr>
      <w:r>
        <w:tab/>
        <w:t>concordare con il proprio laboratorio le modalità e il tipo di flaconi</w:t>
      </w:r>
    </w:p>
    <w:p w:rsidR="00FD3F2C" w:rsidRDefault="00FD3F2C" w:rsidP="00FD3F2C">
      <w:pPr>
        <w:spacing w:line="360" w:lineRule="atLeast"/>
        <w:jc w:val="both"/>
      </w:pPr>
    </w:p>
    <w:p w:rsidR="00B242B1" w:rsidRDefault="00B242B1" w:rsidP="00FD3F2C">
      <w:pPr>
        <w:tabs>
          <w:tab w:val="right" w:pos="2860"/>
          <w:tab w:val="left" w:pos="3020"/>
        </w:tabs>
      </w:pPr>
    </w:p>
    <w:p w:rsidR="00B242B1" w:rsidRDefault="00B242B1" w:rsidP="00FD3F2C">
      <w:pPr>
        <w:tabs>
          <w:tab w:val="right" w:pos="2860"/>
          <w:tab w:val="left" w:pos="3020"/>
        </w:tabs>
        <w:sectPr w:rsidR="00B242B1" w:rsidSect="00F22B48">
          <w:headerReference w:type="default" r:id="rId88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F35BF4" w:rsidRPr="00D80034" w:rsidRDefault="00F35BF4" w:rsidP="000A3CC4">
      <w:pPr>
        <w:pStyle w:val="Paragrafoelenco"/>
        <w:numPr>
          <w:ilvl w:val="0"/>
          <w:numId w:val="10"/>
        </w:numPr>
        <w:spacing w:line="360" w:lineRule="atLeast"/>
        <w:rPr>
          <w:b/>
          <w:sz w:val="28"/>
          <w:szCs w:val="28"/>
          <w:u w:val="single"/>
        </w:rPr>
      </w:pPr>
      <w:r w:rsidRPr="00D80034">
        <w:rPr>
          <w:b/>
          <w:sz w:val="28"/>
          <w:szCs w:val="28"/>
          <w:u w:val="single"/>
        </w:rPr>
        <w:lastRenderedPageBreak/>
        <w:t>Non conformità batteriologica</w:t>
      </w:r>
    </w:p>
    <w:p w:rsidR="00F35BF4" w:rsidRDefault="00F35BF4" w:rsidP="0025727E"/>
    <w:tbl>
      <w:tblPr>
        <w:tblStyle w:val="Grigliatabella"/>
        <w:tblW w:w="9778" w:type="dxa"/>
        <w:tblInd w:w="102" w:type="dxa"/>
        <w:tblLook w:val="04A0" w:firstRow="1" w:lastRow="0" w:firstColumn="1" w:lastColumn="0" w:noHBand="0" w:noVBand="1"/>
      </w:tblPr>
      <w:tblGrid>
        <w:gridCol w:w="9778"/>
      </w:tblGrid>
      <w:tr w:rsidR="00F35BF4" w:rsidRPr="00F35BF4" w:rsidTr="005D2CA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4" w:rsidRPr="00F35BF4" w:rsidRDefault="00F35BF4" w:rsidP="005D2CAF">
            <w:pPr>
              <w:jc w:val="center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>Norma generale:</w:t>
            </w:r>
          </w:p>
          <w:p w:rsidR="00F35BF4" w:rsidRPr="00F35BF4" w:rsidRDefault="00F35BF4" w:rsidP="00F35BF4">
            <w:pPr>
              <w:jc w:val="center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>nessun parametro dell'acqua erogata in rete dov</w:t>
            </w:r>
            <w:r>
              <w:rPr>
                <w:rFonts w:cs="Arial"/>
                <w:szCs w:val="24"/>
              </w:rPr>
              <w:t>rebbe superare i valori massimi (vedi pagina 8)</w:t>
            </w:r>
          </w:p>
        </w:tc>
      </w:tr>
      <w:tr w:rsidR="00F35BF4" w:rsidRPr="00C54762" w:rsidTr="00C54762">
        <w:trPr>
          <w:trHeight w:val="12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BF4" w:rsidRPr="00C54762" w:rsidRDefault="00F35BF4" w:rsidP="005D2CAF">
            <w:pPr>
              <w:jc w:val="both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F4" w:rsidRPr="00F35BF4" w:rsidTr="005D2CA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4" w:rsidRPr="00F35BF4" w:rsidRDefault="00F35BF4" w:rsidP="005D2CAF">
            <w:pPr>
              <w:jc w:val="both"/>
              <w:rPr>
                <w:rFonts w:cs="Arial"/>
                <w:b/>
                <w:szCs w:val="24"/>
              </w:rPr>
            </w:pPr>
            <w:r w:rsidRPr="00F35BF4">
              <w:rPr>
                <w:rFonts w:cs="Arial"/>
                <w:b/>
                <w:szCs w:val="24"/>
              </w:rPr>
              <w:t>Germi aerobi mesofili</w:t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jc w:val="both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jc w:val="both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  <w:t>Valore massimo alla captazione       :</w:t>
            </w:r>
            <w:r w:rsidRPr="00F35BF4">
              <w:rPr>
                <w:rFonts w:cs="Arial"/>
                <w:szCs w:val="24"/>
              </w:rPr>
              <w:tab/>
              <w:t>100 UFC/ml</w:t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jc w:val="both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 xml:space="preserve">      </w:t>
            </w:r>
            <w:r w:rsidR="00C54762">
              <w:rPr>
                <w:rFonts w:cs="Arial"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 xml:space="preserve">Valore massimo dopo trattamento  </w:t>
            </w:r>
            <w:r w:rsidR="00C54762">
              <w:rPr>
                <w:rFonts w:cs="Arial"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 xml:space="preserve"> :      </w:t>
            </w:r>
            <w:r w:rsidR="00683871">
              <w:rPr>
                <w:rFonts w:cs="Arial"/>
                <w:szCs w:val="24"/>
              </w:rPr>
              <w:t xml:space="preserve">   </w:t>
            </w:r>
            <w:r w:rsidRPr="00F35BF4">
              <w:rPr>
                <w:rFonts w:cs="Arial"/>
                <w:szCs w:val="24"/>
              </w:rPr>
              <w:t>20 UFC/ml</w:t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jc w:val="both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  <w:t xml:space="preserve">Valore massimo in rete                    </w:t>
            </w:r>
            <w:r w:rsidR="00C54762">
              <w:rPr>
                <w:rFonts w:cs="Arial"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>:</w:t>
            </w:r>
            <w:r w:rsidRPr="00F35BF4">
              <w:rPr>
                <w:rFonts w:cs="Arial"/>
                <w:szCs w:val="24"/>
              </w:rPr>
              <w:tab/>
              <w:t>300 UFC/ml</w:t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jc w:val="both"/>
              <w:rPr>
                <w:rFonts w:cs="Arial"/>
                <w:szCs w:val="24"/>
              </w:rPr>
            </w:pPr>
          </w:p>
          <w:p w:rsidR="00F35BF4" w:rsidRPr="00F35BF4" w:rsidRDefault="00F35BF4" w:rsidP="005D2CAF">
            <w:pPr>
              <w:tabs>
                <w:tab w:val="left" w:pos="3686"/>
              </w:tabs>
              <w:ind w:hanging="16"/>
              <w:jc w:val="both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>Superamenti del valore massimo per questo parametro non comportano rischi particolari per la salute dell'utente. Vanno comunque ricercate le cause dell'anomalia.</w:t>
            </w:r>
          </w:p>
          <w:p w:rsidR="00F35BF4" w:rsidRPr="00F35BF4" w:rsidRDefault="00F35BF4" w:rsidP="005D2CAF">
            <w:pPr>
              <w:tabs>
                <w:tab w:val="left" w:pos="3686"/>
              </w:tabs>
              <w:ind w:hanging="16"/>
              <w:jc w:val="both"/>
              <w:rPr>
                <w:rFonts w:cs="Arial"/>
                <w:i/>
                <w:szCs w:val="24"/>
              </w:rPr>
            </w:pPr>
          </w:p>
          <w:p w:rsidR="00F35BF4" w:rsidRPr="00F35BF4" w:rsidRDefault="00F35BF4" w:rsidP="00F35BF4">
            <w:pPr>
              <w:jc w:val="both"/>
              <w:rPr>
                <w:rFonts w:eastAsia="Times New Roman" w:cs="Arial"/>
                <w:szCs w:val="24"/>
              </w:rPr>
            </w:pPr>
            <w:r w:rsidRPr="00F35BF4">
              <w:rPr>
                <w:rFonts w:cs="Arial"/>
                <w:i/>
                <w:szCs w:val="24"/>
              </w:rPr>
              <w:t>Cause possibili: ristagno locale; circolazione carente o consumo limitato nella tubazione di prelievo; modalità errate di prelievo del campione</w:t>
            </w:r>
          </w:p>
        </w:tc>
      </w:tr>
      <w:tr w:rsidR="00F35BF4" w:rsidRPr="00C54762" w:rsidTr="00F35BF4">
        <w:trPr>
          <w:trHeight w:val="11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5BF4" w:rsidRPr="00C54762" w:rsidRDefault="00F35BF4" w:rsidP="005D2CAF">
            <w:pPr>
              <w:jc w:val="both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F4" w:rsidRPr="00F35BF4" w:rsidTr="005D2CA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4" w:rsidRPr="00F35BF4" w:rsidRDefault="00F35BF4" w:rsidP="005D2CAF">
            <w:pPr>
              <w:rPr>
                <w:rFonts w:cs="Arial"/>
                <w:szCs w:val="24"/>
              </w:rPr>
            </w:pPr>
            <w:r w:rsidRPr="00F35BF4">
              <w:rPr>
                <w:rFonts w:cs="Arial"/>
                <w:b/>
                <w:szCs w:val="24"/>
              </w:rPr>
              <w:t>Escherichia coli ed Enterococchi</w:t>
            </w:r>
            <w:r w:rsidRPr="00F35BF4">
              <w:rPr>
                <w:rFonts w:cs="Arial"/>
                <w:szCs w:val="24"/>
              </w:rPr>
              <w:t xml:space="preserve"> (entrambi indici di contaminazione fecale)</w:t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</w:r>
          </w:p>
          <w:p w:rsidR="00F35BF4" w:rsidRPr="00F35BF4" w:rsidRDefault="00F35BF4" w:rsidP="005D2CAF">
            <w:pPr>
              <w:tabs>
                <w:tab w:val="left" w:pos="567"/>
              </w:tabs>
              <w:ind w:hanging="17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  <w:t>Valore massimo per Escherichia coli</w:t>
            </w:r>
            <w:r w:rsidR="00DD22BE">
              <w:rPr>
                <w:rFonts w:cs="Arial"/>
                <w:szCs w:val="24"/>
              </w:rPr>
              <w:t xml:space="preserve"> e/o Enterococchi</w:t>
            </w:r>
            <w:r w:rsidRPr="00F35BF4">
              <w:rPr>
                <w:rFonts w:cs="Arial"/>
                <w:szCs w:val="24"/>
              </w:rPr>
              <w:t>:</w:t>
            </w:r>
            <w:r w:rsidRPr="00F35BF4">
              <w:rPr>
                <w:rFonts w:cs="Arial"/>
                <w:szCs w:val="24"/>
              </w:rPr>
              <w:tab/>
            </w:r>
            <w:r w:rsidR="00DD22BE">
              <w:rPr>
                <w:rFonts w:cs="Arial"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>0 UFC/ 100 ml</w:t>
            </w:r>
          </w:p>
          <w:p w:rsidR="00F35BF4" w:rsidRPr="00F35BF4" w:rsidRDefault="00F35BF4" w:rsidP="00DD22BE">
            <w:pPr>
              <w:tabs>
                <w:tab w:val="left" w:pos="567"/>
              </w:tabs>
              <w:ind w:hanging="17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</w:rPr>
              <w:tab/>
            </w:r>
          </w:p>
          <w:p w:rsidR="00F35BF4" w:rsidRPr="00F35BF4" w:rsidRDefault="00F35BF4" w:rsidP="005D2CAF">
            <w:pPr>
              <w:ind w:hanging="16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>A seconda dell'entità del superamento dei valori massimi, i criteri di intervento sono i seguenti:</w:t>
            </w:r>
          </w:p>
          <w:p w:rsidR="00F35BF4" w:rsidRPr="00F35BF4" w:rsidRDefault="00F35BF4" w:rsidP="005D2CAF">
            <w:pPr>
              <w:ind w:hanging="16"/>
              <w:rPr>
                <w:rFonts w:cs="Arial"/>
                <w:szCs w:val="24"/>
              </w:rPr>
            </w:pPr>
          </w:p>
          <w:p w:rsidR="00F35BF4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hanging="16"/>
              <w:rPr>
                <w:rFonts w:cs="Arial"/>
                <w:i/>
                <w:iCs/>
                <w:szCs w:val="24"/>
              </w:rPr>
            </w:pPr>
            <w:r w:rsidRPr="00F35BF4">
              <w:rPr>
                <w:rFonts w:cs="Arial"/>
                <w:szCs w:val="24"/>
              </w:rPr>
              <w:tab/>
              <w:t>-</w:t>
            </w: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  <w:highlight w:val="green"/>
              </w:rPr>
              <w:t xml:space="preserve">da </w:t>
            </w:r>
            <w:r w:rsidRPr="00F35BF4">
              <w:rPr>
                <w:rFonts w:cs="Arial"/>
                <w:b/>
                <w:szCs w:val="24"/>
                <w:highlight w:val="green"/>
              </w:rPr>
              <w:t>1</w:t>
            </w:r>
            <w:r w:rsidRPr="00F35BF4">
              <w:rPr>
                <w:rFonts w:cs="Arial"/>
                <w:szCs w:val="24"/>
                <w:highlight w:val="green"/>
              </w:rPr>
              <w:t xml:space="preserve"> a  </w:t>
            </w:r>
            <w:r w:rsidRPr="00F35BF4">
              <w:rPr>
                <w:rFonts w:cs="Arial"/>
                <w:b/>
                <w:szCs w:val="24"/>
                <w:highlight w:val="green"/>
              </w:rPr>
              <w:t>9 UFC/100 ml</w:t>
            </w:r>
            <w:r w:rsidRPr="00F35BF4">
              <w:rPr>
                <w:rFonts w:cs="Arial"/>
                <w:b/>
                <w:szCs w:val="24"/>
              </w:rPr>
              <w:t xml:space="preserve">  </w:t>
            </w:r>
            <w:r w:rsidRPr="00F35BF4">
              <w:rPr>
                <w:rFonts w:cs="Arial"/>
                <w:szCs w:val="24"/>
              </w:rPr>
              <w:t xml:space="preserve">: </w:t>
            </w:r>
            <w:r w:rsidRPr="00F35BF4">
              <w:rPr>
                <w:rFonts w:cs="Arial"/>
                <w:i/>
                <w:iCs/>
                <w:szCs w:val="24"/>
              </w:rPr>
              <w:t xml:space="preserve">ricerca ed eliminazione delle cause. In caso di superamento </w:t>
            </w:r>
            <w:r>
              <w:rPr>
                <w:rFonts w:cs="Arial"/>
                <w:i/>
                <w:iCs/>
                <w:szCs w:val="24"/>
              </w:rPr>
              <w:t xml:space="preserve">                         </w:t>
            </w:r>
          </w:p>
          <w:p w:rsidR="00F35BF4" w:rsidRPr="00F35BF4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hanging="16"/>
              <w:rPr>
                <w:rFonts w:cs="Arial"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                                         ripetuto contattare </w:t>
            </w:r>
            <w:r w:rsidRPr="00F35BF4">
              <w:rPr>
                <w:rFonts w:cs="Arial"/>
                <w:i/>
                <w:iCs/>
                <w:szCs w:val="24"/>
              </w:rPr>
              <w:t xml:space="preserve"> immediatamente il Laboratorio cantonale</w:t>
            </w:r>
            <w:r w:rsidRPr="00F35BF4">
              <w:rPr>
                <w:rFonts w:cs="Arial"/>
                <w:szCs w:val="24"/>
              </w:rPr>
              <w:t>.</w:t>
            </w:r>
          </w:p>
          <w:p w:rsidR="00F35BF4" w:rsidRPr="00F35BF4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hanging="16"/>
              <w:rPr>
                <w:rFonts w:cs="Arial"/>
                <w:szCs w:val="24"/>
              </w:rPr>
            </w:pPr>
          </w:p>
          <w:p w:rsidR="00F35BF4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i/>
                <w:iCs/>
                <w:szCs w:val="24"/>
              </w:rPr>
            </w:pPr>
            <w:r w:rsidRPr="00F35BF4">
              <w:rPr>
                <w:rFonts w:cs="Arial"/>
                <w:szCs w:val="24"/>
              </w:rPr>
              <w:t>-</w:t>
            </w: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  <w:highlight w:val="yellow"/>
              </w:rPr>
              <w:t xml:space="preserve">da </w:t>
            </w:r>
            <w:r w:rsidRPr="00F35BF4">
              <w:rPr>
                <w:rFonts w:cs="Arial"/>
                <w:b/>
                <w:szCs w:val="24"/>
                <w:highlight w:val="yellow"/>
              </w:rPr>
              <w:t xml:space="preserve">10 </w:t>
            </w:r>
            <w:r w:rsidRPr="00F35BF4">
              <w:rPr>
                <w:rFonts w:cs="Arial"/>
                <w:szCs w:val="24"/>
                <w:highlight w:val="yellow"/>
              </w:rPr>
              <w:t xml:space="preserve">a </w:t>
            </w:r>
            <w:r w:rsidRPr="00F35BF4">
              <w:rPr>
                <w:rFonts w:cs="Arial"/>
                <w:b/>
                <w:szCs w:val="24"/>
                <w:highlight w:val="yellow"/>
              </w:rPr>
              <w:t>19 UFC/100 ml</w:t>
            </w:r>
            <w:r w:rsidRPr="00F35BF4">
              <w:rPr>
                <w:rFonts w:cs="Arial"/>
                <w:b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 xml:space="preserve">: </w:t>
            </w:r>
            <w:r w:rsidRPr="00F35BF4">
              <w:rPr>
                <w:rFonts w:cs="Arial"/>
                <w:i/>
                <w:iCs/>
                <w:szCs w:val="24"/>
              </w:rPr>
              <w:t xml:space="preserve">ricerca </w:t>
            </w:r>
            <w:r w:rsidRPr="00F35BF4">
              <w:rPr>
                <w:rFonts w:cs="Arial"/>
                <w:b/>
                <w:bCs/>
                <w:i/>
                <w:iCs/>
                <w:szCs w:val="24"/>
              </w:rPr>
              <w:t>IMMEDIATA</w:t>
            </w:r>
            <w:r w:rsidRPr="00F35BF4">
              <w:rPr>
                <w:rFonts w:cs="Arial"/>
                <w:i/>
                <w:iCs/>
                <w:szCs w:val="24"/>
              </w:rPr>
              <w:t xml:space="preserve"> delle cause e loro rimozione. </w:t>
            </w:r>
            <w:r>
              <w:rPr>
                <w:rFonts w:cs="Arial"/>
                <w:i/>
                <w:iCs/>
                <w:szCs w:val="24"/>
              </w:rPr>
              <w:t xml:space="preserve">            </w:t>
            </w:r>
          </w:p>
          <w:p w:rsidR="00F35BF4" w:rsidRDefault="00F35BF4" w:rsidP="00F35BF4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              </w:t>
            </w:r>
            <w:r w:rsidR="00DD22BE">
              <w:rPr>
                <w:rFonts w:cs="Arial"/>
                <w:i/>
                <w:iCs/>
                <w:szCs w:val="24"/>
              </w:rPr>
              <w:t xml:space="preserve">                            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F35BF4">
              <w:rPr>
                <w:rFonts w:cs="Arial"/>
                <w:i/>
                <w:iCs/>
                <w:szCs w:val="24"/>
                <w:u w:val="single"/>
              </w:rPr>
              <w:t>Contattare immediatamente il Laboratorio cantonale</w:t>
            </w:r>
            <w:r w:rsidRPr="00F35BF4">
              <w:rPr>
                <w:rFonts w:cs="Arial"/>
                <w:i/>
                <w:iCs/>
                <w:szCs w:val="24"/>
              </w:rPr>
              <w:t xml:space="preserve"> e 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</w:p>
          <w:p w:rsidR="00F35BF4" w:rsidRPr="00F35BF4" w:rsidRDefault="00F35BF4" w:rsidP="00F35BF4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i/>
                <w:iCs/>
                <w:szCs w:val="24"/>
                <w:u w:val="single"/>
              </w:rPr>
            </w:pPr>
            <w:r w:rsidRPr="00F35BF4">
              <w:rPr>
                <w:rFonts w:cs="Arial"/>
                <w:iCs/>
                <w:szCs w:val="24"/>
              </w:rPr>
              <w:t xml:space="preserve">                         </w:t>
            </w:r>
            <w:r w:rsidR="00DD22BE">
              <w:rPr>
                <w:rFonts w:cs="Arial"/>
                <w:iCs/>
                <w:szCs w:val="24"/>
              </w:rPr>
              <w:t xml:space="preserve">                  </w:t>
            </w:r>
            <w:r w:rsidRPr="00F35BF4">
              <w:rPr>
                <w:rFonts w:cs="Arial"/>
                <w:i/>
                <w:iCs/>
                <w:szCs w:val="24"/>
              </w:rPr>
              <w:t>valutare l’opzione di una dichiarazione di non potabilità.</w:t>
            </w:r>
          </w:p>
          <w:p w:rsidR="00F35BF4" w:rsidRPr="00F35BF4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szCs w:val="24"/>
              </w:rPr>
            </w:pPr>
          </w:p>
          <w:p w:rsidR="00DD22BE" w:rsidRDefault="00F35BF4" w:rsidP="005D2CAF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szCs w:val="24"/>
              </w:rPr>
            </w:pPr>
            <w:r w:rsidRPr="00F35BF4">
              <w:rPr>
                <w:rFonts w:cs="Arial"/>
                <w:szCs w:val="24"/>
              </w:rPr>
              <w:t>-</w:t>
            </w:r>
            <w:r w:rsidRPr="00F35BF4">
              <w:rPr>
                <w:rFonts w:cs="Arial"/>
                <w:szCs w:val="24"/>
              </w:rPr>
              <w:tab/>
            </w:r>
            <w:r w:rsidRPr="00F35BF4">
              <w:rPr>
                <w:rFonts w:cs="Arial"/>
                <w:szCs w:val="24"/>
                <w:highlight w:val="red"/>
              </w:rPr>
              <w:t xml:space="preserve">da </w:t>
            </w:r>
            <w:r w:rsidRPr="00F35BF4">
              <w:rPr>
                <w:rFonts w:cs="Arial"/>
                <w:b/>
                <w:szCs w:val="24"/>
                <w:highlight w:val="red"/>
              </w:rPr>
              <w:t>20 UFC/100 ml</w:t>
            </w:r>
            <w:r w:rsidRPr="00F35BF4">
              <w:rPr>
                <w:rFonts w:cs="Arial"/>
                <w:b/>
                <w:szCs w:val="24"/>
              </w:rPr>
              <w:t xml:space="preserve"> </w:t>
            </w:r>
            <w:r w:rsidRPr="00F35BF4">
              <w:rPr>
                <w:rFonts w:cs="Arial"/>
                <w:szCs w:val="24"/>
              </w:rPr>
              <w:t xml:space="preserve">: dichiarazione di </w:t>
            </w:r>
            <w:r w:rsidRPr="00F35BF4">
              <w:rPr>
                <w:rFonts w:cs="Arial"/>
                <w:b/>
                <w:szCs w:val="24"/>
              </w:rPr>
              <w:t>NON POTABILITA' DELL'ACQUA</w:t>
            </w:r>
            <w:r w:rsidRPr="00F35BF4">
              <w:rPr>
                <w:rFonts w:cs="Arial"/>
                <w:szCs w:val="24"/>
              </w:rPr>
              <w:t xml:space="preserve"> (può essere </w:t>
            </w:r>
            <w:r w:rsidR="00DD22BE">
              <w:rPr>
                <w:rFonts w:cs="Arial"/>
                <w:szCs w:val="24"/>
              </w:rPr>
              <w:t xml:space="preserve"> </w:t>
            </w:r>
          </w:p>
          <w:p w:rsidR="00DD22BE" w:rsidRDefault="00DD22BE" w:rsidP="005D2CAF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 xml:space="preserve">                                    </w:t>
            </w:r>
            <w:r w:rsidR="00F35BF4" w:rsidRPr="00F35BF4">
              <w:rPr>
                <w:rFonts w:cs="Arial"/>
                <w:szCs w:val="24"/>
              </w:rPr>
              <w:t xml:space="preserve">consumata solo dopo 5 minuti di bollitura) con </w:t>
            </w:r>
            <w:r w:rsidR="00F35BF4" w:rsidRPr="00F35BF4">
              <w:rPr>
                <w:rFonts w:cs="Arial"/>
                <w:b/>
                <w:szCs w:val="24"/>
                <w:u w:val="single"/>
              </w:rPr>
              <w:t xml:space="preserve">AVVISO </w:t>
            </w:r>
          </w:p>
          <w:p w:rsidR="00F35BF4" w:rsidRPr="00F35BF4" w:rsidRDefault="00DD22BE" w:rsidP="005D2CAF">
            <w:pPr>
              <w:tabs>
                <w:tab w:val="left" w:pos="142"/>
                <w:tab w:val="left" w:pos="426"/>
                <w:tab w:val="left" w:pos="851"/>
              </w:tabs>
              <w:ind w:left="426" w:hanging="442"/>
              <w:rPr>
                <w:rFonts w:cs="Arial"/>
                <w:szCs w:val="24"/>
              </w:rPr>
            </w:pPr>
            <w:r w:rsidRPr="00DD22BE">
              <w:rPr>
                <w:rFonts w:cs="Arial"/>
                <w:szCs w:val="24"/>
              </w:rPr>
              <w:t xml:space="preserve">      </w:t>
            </w:r>
            <w:r>
              <w:rPr>
                <w:rFonts w:cs="Arial"/>
                <w:szCs w:val="24"/>
              </w:rPr>
              <w:t xml:space="preserve">                              </w:t>
            </w:r>
            <w:r>
              <w:rPr>
                <w:rFonts w:cs="Arial"/>
                <w:b/>
                <w:szCs w:val="24"/>
                <w:u w:val="single"/>
              </w:rPr>
              <w:t xml:space="preserve"> </w:t>
            </w:r>
            <w:r w:rsidR="00F35BF4" w:rsidRPr="00F35BF4">
              <w:rPr>
                <w:rFonts w:cs="Arial"/>
                <w:b/>
                <w:szCs w:val="24"/>
                <w:u w:val="single"/>
              </w:rPr>
              <w:t>IMMEDIATO</w:t>
            </w:r>
            <w:r w:rsidR="00F35BF4" w:rsidRPr="00F35BF4">
              <w:rPr>
                <w:rFonts w:cs="Arial"/>
                <w:szCs w:val="24"/>
                <w:u w:val="single"/>
              </w:rPr>
              <w:t xml:space="preserve"> all'utenza e al Laboratorio cantonale</w:t>
            </w:r>
            <w:r w:rsidR="00F35BF4" w:rsidRPr="00F35BF4">
              <w:rPr>
                <w:rFonts w:cs="Arial"/>
                <w:szCs w:val="24"/>
              </w:rPr>
              <w:t>.</w:t>
            </w:r>
          </w:p>
          <w:p w:rsidR="00F35BF4" w:rsidRPr="00F35BF4" w:rsidRDefault="00F35BF4" w:rsidP="005D2CAF">
            <w:pPr>
              <w:tabs>
                <w:tab w:val="left" w:pos="3686"/>
              </w:tabs>
              <w:ind w:hanging="17"/>
              <w:rPr>
                <w:rFonts w:cs="Arial"/>
                <w:szCs w:val="24"/>
              </w:rPr>
            </w:pPr>
          </w:p>
          <w:p w:rsidR="00F35BF4" w:rsidRPr="00F35BF4" w:rsidRDefault="00F35BF4" w:rsidP="005D2CAF">
            <w:pPr>
              <w:rPr>
                <w:rFonts w:cs="Arial"/>
                <w:i/>
                <w:szCs w:val="24"/>
              </w:rPr>
            </w:pPr>
            <w:r w:rsidRPr="00F35BF4">
              <w:rPr>
                <w:rFonts w:cs="Arial"/>
                <w:iCs/>
                <w:szCs w:val="24"/>
              </w:rPr>
              <w:t xml:space="preserve">- </w:t>
            </w:r>
            <w:r w:rsidR="00DD22BE">
              <w:rPr>
                <w:rFonts w:cs="Arial"/>
                <w:iCs/>
                <w:szCs w:val="24"/>
              </w:rPr>
              <w:t xml:space="preserve"> </w:t>
            </w:r>
            <w:r w:rsidRPr="00F35BF4">
              <w:rPr>
                <w:rFonts w:cs="Arial"/>
                <w:iCs/>
                <w:szCs w:val="24"/>
              </w:rPr>
              <w:t>Anche in presenza di E.coli e/o Enterococchi da 1 a 19 UFC/100ml p</w:t>
            </w:r>
            <w:r w:rsidR="00DD22BE">
              <w:rPr>
                <w:rFonts w:cs="Arial"/>
                <w:iCs/>
                <w:szCs w:val="24"/>
              </w:rPr>
              <w:t xml:space="preserve">otrebbe essere necessaria - se </w:t>
            </w:r>
            <w:r w:rsidRPr="00F35BF4">
              <w:rPr>
                <w:rFonts w:cs="Arial"/>
                <w:iCs/>
                <w:szCs w:val="24"/>
              </w:rPr>
              <w:t xml:space="preserve">una valutazione caso per caso lo giustifica - una dichiarazione di </w:t>
            </w:r>
            <w:r w:rsidRPr="00F35BF4">
              <w:rPr>
                <w:rFonts w:cs="Arial"/>
                <w:b/>
                <w:bCs/>
                <w:iCs/>
                <w:szCs w:val="24"/>
              </w:rPr>
              <w:t>NON POTABILITA' DELL'ACQUA</w:t>
            </w:r>
            <w:r w:rsidRPr="00F35BF4">
              <w:rPr>
                <w:rFonts w:cs="Arial"/>
                <w:iCs/>
                <w:szCs w:val="24"/>
              </w:rPr>
              <w:t xml:space="preserve"> (può essere consumata  solo dopo 5 minuti di bollitura) con </w:t>
            </w:r>
            <w:r w:rsidRPr="00F35BF4">
              <w:rPr>
                <w:rFonts w:cs="Arial"/>
                <w:b/>
                <w:bCs/>
                <w:iCs/>
                <w:szCs w:val="24"/>
                <w:u w:val="single"/>
              </w:rPr>
              <w:t>AVVISO IMMEDIATO</w:t>
            </w:r>
            <w:r w:rsidRPr="00F35BF4">
              <w:rPr>
                <w:rFonts w:cs="Arial"/>
                <w:iCs/>
                <w:szCs w:val="24"/>
                <w:u w:val="single"/>
              </w:rPr>
              <w:t xml:space="preserve"> all'utenza e al Laboratorio cantonale</w:t>
            </w:r>
            <w:r w:rsidRPr="00F35BF4">
              <w:rPr>
                <w:rFonts w:cs="Arial"/>
                <w:iCs/>
                <w:szCs w:val="24"/>
              </w:rPr>
              <w:t>.</w:t>
            </w:r>
          </w:p>
          <w:p w:rsidR="00F35BF4" w:rsidRPr="00F35BF4" w:rsidRDefault="00F35BF4" w:rsidP="005D2CAF">
            <w:pPr>
              <w:rPr>
                <w:rFonts w:cs="Arial"/>
                <w:i/>
                <w:szCs w:val="24"/>
              </w:rPr>
            </w:pPr>
          </w:p>
          <w:p w:rsidR="00F35BF4" w:rsidRPr="00F35BF4" w:rsidRDefault="00F35BF4" w:rsidP="00DD22BE">
            <w:pPr>
              <w:rPr>
                <w:rFonts w:eastAsia="Times New Roman" w:cs="Arial"/>
                <w:szCs w:val="24"/>
              </w:rPr>
            </w:pPr>
            <w:r w:rsidRPr="00F35BF4">
              <w:rPr>
                <w:rFonts w:cs="Arial"/>
                <w:i/>
                <w:szCs w:val="24"/>
              </w:rPr>
              <w:t>Cause possibili: infiltrazione di acque superficiali dopo un periodo di precipitazioni; inquinamento fecale a monte della captazione; presenza di roditori nella captazione; cattivo funzionamento della disinfezione (UV o cloro); risucchi in rete di acque luride.</w:t>
            </w:r>
          </w:p>
        </w:tc>
      </w:tr>
    </w:tbl>
    <w:p w:rsidR="00C54762" w:rsidRDefault="00C54762" w:rsidP="00C54762">
      <w:pPr>
        <w:pStyle w:val="Paragrafoelenco"/>
        <w:ind w:left="709"/>
        <w:rPr>
          <w:b/>
          <w:sz w:val="28"/>
          <w:szCs w:val="28"/>
          <w:u w:val="single"/>
        </w:rPr>
      </w:pPr>
    </w:p>
    <w:p w:rsidR="00C54762" w:rsidRDefault="00C54762" w:rsidP="00C54762">
      <w:pPr>
        <w:pStyle w:val="Paragrafoelenco"/>
        <w:ind w:left="709"/>
        <w:rPr>
          <w:b/>
          <w:sz w:val="28"/>
          <w:szCs w:val="28"/>
          <w:u w:val="single"/>
        </w:rPr>
      </w:pPr>
    </w:p>
    <w:p w:rsidR="00C54762" w:rsidRDefault="00C54762" w:rsidP="00C54762">
      <w:pPr>
        <w:pStyle w:val="Paragrafoelenco"/>
        <w:ind w:left="709"/>
        <w:rPr>
          <w:b/>
          <w:sz w:val="28"/>
          <w:szCs w:val="28"/>
          <w:u w:val="single"/>
        </w:rPr>
      </w:pPr>
    </w:p>
    <w:p w:rsidR="00C54762" w:rsidRDefault="00C54762" w:rsidP="00C54762">
      <w:pPr>
        <w:pStyle w:val="Paragrafoelenco"/>
        <w:ind w:left="709"/>
        <w:rPr>
          <w:b/>
          <w:sz w:val="28"/>
          <w:szCs w:val="28"/>
          <w:u w:val="single"/>
        </w:rPr>
      </w:pPr>
    </w:p>
    <w:p w:rsidR="00C54762" w:rsidRDefault="00C54762" w:rsidP="00C54762">
      <w:pPr>
        <w:pStyle w:val="Paragrafoelenco"/>
        <w:ind w:left="709"/>
        <w:rPr>
          <w:b/>
          <w:sz w:val="28"/>
          <w:szCs w:val="28"/>
          <w:u w:val="single"/>
        </w:rPr>
      </w:pPr>
    </w:p>
    <w:p w:rsidR="00DD22BE" w:rsidRDefault="00DD22BE" w:rsidP="000A3CC4">
      <w:pPr>
        <w:pStyle w:val="Paragrafoelenco"/>
        <w:numPr>
          <w:ilvl w:val="0"/>
          <w:numId w:val="10"/>
        </w:numPr>
        <w:spacing w:line="360" w:lineRule="atLeast"/>
        <w:rPr>
          <w:b/>
          <w:sz w:val="28"/>
          <w:szCs w:val="28"/>
          <w:u w:val="single"/>
        </w:rPr>
      </w:pPr>
      <w:r w:rsidRPr="00F35BF4">
        <w:rPr>
          <w:b/>
          <w:sz w:val="28"/>
          <w:szCs w:val="28"/>
          <w:u w:val="single"/>
        </w:rPr>
        <w:lastRenderedPageBreak/>
        <w:t xml:space="preserve">Non conformità </w:t>
      </w:r>
      <w:r>
        <w:rPr>
          <w:b/>
          <w:sz w:val="28"/>
          <w:szCs w:val="28"/>
          <w:u w:val="single"/>
        </w:rPr>
        <w:t>chimica</w:t>
      </w:r>
    </w:p>
    <w:p w:rsidR="00DD22BE" w:rsidRDefault="00DD22BE" w:rsidP="00DD22BE">
      <w:pPr>
        <w:jc w:val="both"/>
        <w:rPr>
          <w:b/>
          <w:sz w:val="28"/>
          <w:szCs w:val="28"/>
          <w:u w:val="single"/>
        </w:rPr>
      </w:pPr>
    </w:p>
    <w:p w:rsidR="00DD22BE" w:rsidRPr="00167F12" w:rsidRDefault="00DD22BE" w:rsidP="00DD22BE">
      <w:pPr>
        <w:jc w:val="both"/>
        <w:rPr>
          <w:szCs w:val="24"/>
        </w:rPr>
      </w:pPr>
      <w:r w:rsidRPr="00167F12">
        <w:rPr>
          <w:szCs w:val="24"/>
        </w:rPr>
        <w:t>A dipendenza della non conformità valutare il rischio e stabilire le azioni correttive.</w:t>
      </w:r>
    </w:p>
    <w:p w:rsidR="00DD22BE" w:rsidRPr="00167F12" w:rsidRDefault="00DD22BE" w:rsidP="00DD22BE">
      <w:pPr>
        <w:jc w:val="both"/>
        <w:rPr>
          <w:szCs w:val="24"/>
        </w:rPr>
      </w:pPr>
    </w:p>
    <w:p w:rsidR="00DD22BE" w:rsidRPr="00167F12" w:rsidRDefault="00DD22BE" w:rsidP="009F100F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167F12">
        <w:rPr>
          <w:szCs w:val="24"/>
        </w:rPr>
        <w:t xml:space="preserve"> concordare con il LABORATORIO CANTONALE</w:t>
      </w:r>
    </w:p>
    <w:p w:rsidR="00F35BF4" w:rsidRDefault="00F35BF4" w:rsidP="00DD22BE">
      <w:pPr>
        <w:jc w:val="both"/>
      </w:pPr>
    </w:p>
    <w:p w:rsidR="00F35BF4" w:rsidRDefault="00F35BF4" w:rsidP="00DD22BE">
      <w:pPr>
        <w:jc w:val="both"/>
      </w:pPr>
    </w:p>
    <w:p w:rsidR="00F35BF4" w:rsidRDefault="00F35BF4" w:rsidP="00DD22BE">
      <w:pPr>
        <w:jc w:val="both"/>
      </w:pPr>
    </w:p>
    <w:p w:rsidR="00167F12" w:rsidRPr="00167F12" w:rsidRDefault="00167F12" w:rsidP="000A3CC4">
      <w:pPr>
        <w:pStyle w:val="Paragrafoelenco"/>
        <w:numPr>
          <w:ilvl w:val="0"/>
          <w:numId w:val="10"/>
        </w:numPr>
        <w:spacing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Non conformità organolettica</w:t>
      </w:r>
    </w:p>
    <w:p w:rsidR="00167F12" w:rsidRPr="00167F12" w:rsidRDefault="00167F12" w:rsidP="00167F12">
      <w:pPr>
        <w:jc w:val="both"/>
        <w:rPr>
          <w:szCs w:val="24"/>
        </w:rPr>
      </w:pPr>
    </w:p>
    <w:p w:rsidR="00167F12" w:rsidRPr="00167F12" w:rsidRDefault="00167F12" w:rsidP="00167F12">
      <w:pPr>
        <w:jc w:val="both"/>
        <w:rPr>
          <w:szCs w:val="24"/>
        </w:rPr>
      </w:pPr>
      <w:r w:rsidRPr="00167F12">
        <w:rPr>
          <w:szCs w:val="24"/>
        </w:rPr>
        <w:t>Un'acqua potabile deve essere incolore, inodore e insapore.</w:t>
      </w:r>
    </w:p>
    <w:p w:rsidR="00167F12" w:rsidRDefault="00167F12" w:rsidP="00167F12">
      <w:pPr>
        <w:jc w:val="both"/>
        <w:rPr>
          <w:szCs w:val="24"/>
        </w:rPr>
      </w:pPr>
    </w:p>
    <w:p w:rsidR="00167F12" w:rsidRDefault="00167F12" w:rsidP="00167F12">
      <w:pPr>
        <w:jc w:val="both"/>
        <w:rPr>
          <w:szCs w:val="24"/>
        </w:rPr>
      </w:pPr>
      <w:r w:rsidRPr="00167F12">
        <w:rPr>
          <w:szCs w:val="24"/>
        </w:rPr>
        <w:t>IN CASO DI ANOMALIE: dichiarazione di NON POTABILITA' DELL'ACQUA con AVVISO IMMEDIATO all'utenza e al Laboratorio cantonale</w:t>
      </w:r>
    </w:p>
    <w:p w:rsidR="00167F12" w:rsidRDefault="00167F12" w:rsidP="00167F12">
      <w:pPr>
        <w:jc w:val="both"/>
        <w:rPr>
          <w:szCs w:val="24"/>
        </w:rPr>
      </w:pPr>
    </w:p>
    <w:p w:rsidR="00167F12" w:rsidRDefault="00167F12" w:rsidP="00167F12">
      <w:pPr>
        <w:jc w:val="both"/>
        <w:rPr>
          <w:szCs w:val="24"/>
        </w:rPr>
      </w:pPr>
    </w:p>
    <w:p w:rsidR="00167F12" w:rsidRPr="00167F12" w:rsidRDefault="00167F12" w:rsidP="00167F12">
      <w:pPr>
        <w:jc w:val="both"/>
        <w:rPr>
          <w:szCs w:val="24"/>
        </w:rPr>
      </w:pPr>
    </w:p>
    <w:p w:rsidR="00DD22BE" w:rsidRDefault="00DD22BE" w:rsidP="000A3CC4">
      <w:pPr>
        <w:pStyle w:val="Paragrafoelenco"/>
        <w:numPr>
          <w:ilvl w:val="0"/>
          <w:numId w:val="10"/>
        </w:numPr>
        <w:spacing w:line="36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Incidente in zona di protezione</w:t>
      </w:r>
    </w:p>
    <w:p w:rsidR="00DD22BE" w:rsidRPr="00D80034" w:rsidRDefault="00DD22BE" w:rsidP="00DD22BE">
      <w:pPr>
        <w:jc w:val="both"/>
        <w:rPr>
          <w:sz w:val="28"/>
          <w:szCs w:val="28"/>
          <w:u w:val="single"/>
        </w:rPr>
      </w:pPr>
    </w:p>
    <w:p w:rsidR="00DD22BE" w:rsidRPr="00167F12" w:rsidRDefault="00DD22BE" w:rsidP="00DD22BE">
      <w:pPr>
        <w:jc w:val="both"/>
        <w:rPr>
          <w:szCs w:val="24"/>
        </w:rPr>
      </w:pPr>
      <w:r w:rsidRPr="00167F12">
        <w:rPr>
          <w:szCs w:val="24"/>
        </w:rPr>
        <w:t>A dipendenza dell’incidente valutare il rischio e stabilire le azioni correttive.</w:t>
      </w:r>
    </w:p>
    <w:p w:rsidR="00F35BF4" w:rsidRPr="00167F12" w:rsidRDefault="00F35BF4" w:rsidP="00DD22BE">
      <w:pPr>
        <w:jc w:val="both"/>
        <w:rPr>
          <w:szCs w:val="24"/>
        </w:rPr>
      </w:pPr>
    </w:p>
    <w:p w:rsidR="00F35BF4" w:rsidRPr="00167F12" w:rsidRDefault="00F35BF4" w:rsidP="00DD22BE">
      <w:pPr>
        <w:jc w:val="both"/>
        <w:rPr>
          <w:szCs w:val="24"/>
        </w:rPr>
      </w:pPr>
    </w:p>
    <w:p w:rsidR="00DD22BE" w:rsidRPr="00167F12" w:rsidRDefault="00DD22BE" w:rsidP="009F100F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167F12">
        <w:rPr>
          <w:szCs w:val="24"/>
        </w:rPr>
        <w:t>concordare con il LABORATORIO CANTONALE</w:t>
      </w:r>
    </w:p>
    <w:p w:rsidR="00F35BF4" w:rsidRPr="00D80034" w:rsidRDefault="00F35BF4" w:rsidP="00DD22BE">
      <w:pPr>
        <w:jc w:val="both"/>
      </w:pPr>
    </w:p>
    <w:p w:rsidR="00F35BF4" w:rsidRDefault="00F35BF4" w:rsidP="00DD22BE">
      <w:pPr>
        <w:jc w:val="both"/>
      </w:pPr>
    </w:p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F35BF4" w:rsidRDefault="00F35BF4" w:rsidP="0025727E"/>
    <w:p w:rsidR="00DD22BE" w:rsidRDefault="00DD22BE" w:rsidP="0025727E"/>
    <w:p w:rsidR="00DD22BE" w:rsidRDefault="00DD22BE" w:rsidP="0025727E"/>
    <w:p w:rsidR="00DD22BE" w:rsidRDefault="00DD22BE" w:rsidP="0025727E"/>
    <w:p w:rsidR="00F35BF4" w:rsidRDefault="00F35BF4" w:rsidP="0025727E"/>
    <w:p w:rsidR="00167F12" w:rsidRDefault="00167F12" w:rsidP="0025727E">
      <w:pPr>
        <w:sectPr w:rsidR="00167F12" w:rsidSect="00C54762">
          <w:headerReference w:type="default" r:id="rId89"/>
          <w:pgSz w:w="11901" w:h="16840" w:code="9"/>
          <w:pgMar w:top="1701" w:right="1134" w:bottom="1418" w:left="1701" w:header="567" w:footer="170" w:gutter="0"/>
          <w:cols w:space="720"/>
        </w:sectPr>
      </w:pPr>
    </w:p>
    <w:p w:rsidR="00F35BF4" w:rsidRDefault="00F35BF4" w:rsidP="0025727E"/>
    <w:p w:rsidR="00F35BF4" w:rsidRDefault="00F35BF4" w:rsidP="0025727E"/>
    <w:p w:rsidR="00167F12" w:rsidRDefault="00167F12" w:rsidP="00167F12">
      <w:pPr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Azienda .............. </w:t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  <w:b/>
          <w:sz w:val="28"/>
        </w:rPr>
        <w:tab/>
      </w:r>
      <w:r>
        <w:rPr>
          <w:rFonts w:ascii="Courier New" w:hAnsi="Courier New"/>
        </w:rPr>
        <w:t>Luogo, il ............</w:t>
      </w:r>
    </w:p>
    <w:p w:rsidR="00167F12" w:rsidRDefault="00167F12" w:rsidP="00167F12">
      <w:pPr>
        <w:rPr>
          <w:rFonts w:ascii="Courier New" w:hAnsi="Courier New"/>
          <w:b/>
          <w:sz w:val="28"/>
        </w:rPr>
      </w:pP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AVVISO DI NON POTABILITA’ BATTERIOLOGICA DELL’ACQUA</w:t>
      </w:r>
    </w:p>
    <w:p w:rsidR="00167F12" w:rsidRDefault="00167F12" w:rsidP="00167F12">
      <w:pPr>
        <w:jc w:val="center"/>
        <w:rPr>
          <w:rFonts w:ascii="Courier New" w:hAnsi="Courier New"/>
          <w:b/>
          <w:sz w:val="32"/>
        </w:rPr>
      </w:pPr>
    </w:p>
    <w:p w:rsidR="00167F12" w:rsidRDefault="00167F12" w:rsidP="00167F12">
      <w:pPr>
        <w:jc w:val="center"/>
        <w:rPr>
          <w:rFonts w:ascii="Courier New" w:hAnsi="Courier New"/>
          <w:b/>
          <w:sz w:val="32"/>
        </w:rPr>
      </w:pPr>
    </w:p>
    <w:p w:rsidR="00167F12" w:rsidRDefault="00167F12" w:rsidP="00167F1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</w:rPr>
        <w:t xml:space="preserve">A causa di problemi all’acquedotto l’acqua erogata nella zona: ______________ è </w:t>
      </w:r>
      <w:r>
        <w:rPr>
          <w:rFonts w:ascii="Courier New" w:hAnsi="Courier New"/>
          <w:b/>
        </w:rPr>
        <w:t>dichiarata, fino a nuovo avviso, non potabile</w:t>
      </w:r>
    </w:p>
    <w:p w:rsidR="00167F12" w:rsidRDefault="00167F12" w:rsidP="00167F12">
      <w:pPr>
        <w:rPr>
          <w:rFonts w:ascii="Courier New" w:hAnsi="Courier New"/>
          <w:b/>
        </w:rPr>
      </w:pPr>
    </w:p>
    <w:p w:rsidR="00167F12" w:rsidRDefault="00167F12" w:rsidP="00167F1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L’utenza è tenuta a rispettare le seguenti precauzioni:</w:t>
      </w:r>
    </w:p>
    <w:p w:rsidR="00167F12" w:rsidRDefault="00167F12" w:rsidP="00167F12">
      <w:pPr>
        <w:jc w:val="both"/>
        <w:rPr>
          <w:rFonts w:ascii="Courier New" w:hAnsi="Courier New"/>
        </w:rPr>
      </w:pPr>
    </w:p>
    <w:p w:rsidR="00167F12" w:rsidRDefault="00167F12" w:rsidP="00167F12">
      <w:pPr>
        <w:ind w:left="283" w:hanging="283"/>
        <w:jc w:val="both"/>
        <w:rPr>
          <w:rFonts w:ascii="Courier New" w:hAnsi="Courier New"/>
          <w:b/>
        </w:rPr>
      </w:pPr>
      <w:r>
        <w:rPr>
          <w:rFonts w:ascii="Symbol" w:hAnsi="Symbol"/>
          <w:b/>
          <w:lang w:val="en-US"/>
        </w:rPr>
        <w:t></w:t>
      </w:r>
      <w:r>
        <w:rPr>
          <w:rFonts w:ascii="Symbol" w:hAnsi="Symbol"/>
          <w:b/>
        </w:rPr>
        <w:tab/>
      </w:r>
      <w:r>
        <w:rPr>
          <w:rFonts w:ascii="Courier New" w:hAnsi="Courier New"/>
        </w:rPr>
        <w:t>l’acqua corrente non deve essere bevuta</w:t>
      </w:r>
    </w:p>
    <w:p w:rsidR="00167F12" w:rsidRDefault="00167F12" w:rsidP="00167F12">
      <w:pPr>
        <w:ind w:left="283" w:hanging="283"/>
        <w:jc w:val="both"/>
        <w:rPr>
          <w:rFonts w:ascii="Courier New" w:hAnsi="Courier New"/>
          <w:b/>
        </w:rPr>
      </w:pPr>
      <w:r>
        <w:rPr>
          <w:rFonts w:ascii="Symbol" w:hAnsi="Symbol"/>
          <w:b/>
          <w:lang w:val="en-US"/>
        </w:rPr>
        <w:t></w:t>
      </w:r>
      <w:r>
        <w:rPr>
          <w:rFonts w:ascii="Symbol" w:hAnsi="Symbol"/>
          <w:b/>
        </w:rPr>
        <w:tab/>
      </w:r>
      <w:r>
        <w:rPr>
          <w:rFonts w:ascii="Courier New" w:hAnsi="Courier New"/>
        </w:rPr>
        <w:t>l’acqua corrente non deve essere utilizzata per l’igiene orale</w:t>
      </w:r>
    </w:p>
    <w:p w:rsidR="00167F12" w:rsidRDefault="00167F12" w:rsidP="00167F12">
      <w:pPr>
        <w:ind w:left="283" w:hanging="283"/>
        <w:jc w:val="both"/>
        <w:rPr>
          <w:rFonts w:ascii="Courier New" w:hAnsi="Courier New"/>
          <w:b/>
        </w:rPr>
      </w:pPr>
      <w:r>
        <w:rPr>
          <w:rFonts w:ascii="Symbol" w:hAnsi="Symbol"/>
          <w:b/>
          <w:lang w:val="en-US"/>
        </w:rPr>
        <w:t></w:t>
      </w:r>
      <w:r>
        <w:rPr>
          <w:rFonts w:ascii="Symbol" w:hAnsi="Symbol"/>
          <w:b/>
        </w:rPr>
        <w:tab/>
      </w:r>
      <w:r>
        <w:rPr>
          <w:rFonts w:ascii="Courier New" w:hAnsi="Courier New"/>
        </w:rPr>
        <w:t>l’acqua corrente non può essere utilizzata per la preparazione di cibi freddi, bevande e per il lavaggio di alimenti o per il risciacquo di utensili da cucina e stoviglie</w:t>
      </w:r>
    </w:p>
    <w:p w:rsidR="00167F12" w:rsidRDefault="00167F12" w:rsidP="00167F12">
      <w:pPr>
        <w:ind w:left="283" w:hanging="283"/>
        <w:jc w:val="both"/>
        <w:rPr>
          <w:rFonts w:ascii="Courier New" w:hAnsi="Courier New"/>
          <w:b/>
        </w:rPr>
      </w:pPr>
      <w:r>
        <w:rPr>
          <w:rFonts w:ascii="Symbol" w:hAnsi="Symbol"/>
          <w:b/>
          <w:lang w:val="en-US"/>
        </w:rPr>
        <w:t></w:t>
      </w:r>
      <w:r>
        <w:rPr>
          <w:rFonts w:ascii="Symbol" w:hAnsi="Symbol"/>
          <w:b/>
        </w:rPr>
        <w:tab/>
      </w:r>
      <w:r>
        <w:rPr>
          <w:rFonts w:ascii="Courier New" w:hAnsi="Courier New"/>
        </w:rPr>
        <w:t>può invece essere utilizzata senza limitazioni di sorta se fatta bollire per almeno 5 minuti, a condizione che non abbia odori o colorazione anormali</w:t>
      </w:r>
    </w:p>
    <w:p w:rsidR="00167F12" w:rsidRDefault="00167F12" w:rsidP="00167F12">
      <w:pPr>
        <w:jc w:val="both"/>
        <w:rPr>
          <w:rFonts w:ascii="Courier New" w:hAnsi="Courier New"/>
          <w:b/>
        </w:rPr>
      </w:pPr>
    </w:p>
    <w:p w:rsidR="00167F12" w:rsidRDefault="00167F12" w:rsidP="00167F1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Attualmente sono in corso accertamenti e misure di risanamento. Si spera di poter normalizzare la situazione quanto prima.</w:t>
      </w:r>
    </w:p>
    <w:p w:rsidR="00167F12" w:rsidRDefault="00167F12" w:rsidP="00167F12">
      <w:pPr>
        <w:jc w:val="both"/>
        <w:rPr>
          <w:rFonts w:ascii="Courier New" w:hAnsi="Courier New"/>
        </w:rPr>
      </w:pPr>
    </w:p>
    <w:p w:rsidR="00167F12" w:rsidRDefault="00167F12" w:rsidP="00167F1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Per domande è possibile contattare l’Azienda al tel. n._________________</w:t>
      </w:r>
    </w:p>
    <w:p w:rsidR="00167F12" w:rsidRDefault="00167F12" w:rsidP="00167F12">
      <w:pPr>
        <w:jc w:val="both"/>
        <w:rPr>
          <w:rFonts w:ascii="Courier New" w:hAnsi="Courier New"/>
        </w:rPr>
      </w:pPr>
    </w:p>
    <w:p w:rsidR="00167F12" w:rsidRDefault="00167F12" w:rsidP="00167F1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Si ringraziano gli utenti della comprensione e collaborazione.</w:t>
      </w:r>
    </w:p>
    <w:p w:rsidR="00167F12" w:rsidRDefault="00167F12" w:rsidP="00167F12">
      <w:pPr>
        <w:rPr>
          <w:rFonts w:ascii="Courier New" w:hAnsi="Courier New"/>
        </w:rPr>
      </w:pPr>
    </w:p>
    <w:p w:rsidR="00167F12" w:rsidRDefault="00167F12" w:rsidP="00167F12">
      <w:pPr>
        <w:rPr>
          <w:rFonts w:ascii="Courier New" w:hAnsi="Courier New"/>
        </w:rPr>
      </w:pPr>
    </w:p>
    <w:p w:rsidR="00167F12" w:rsidRDefault="00167F12" w:rsidP="00167F12">
      <w:pPr>
        <w:rPr>
          <w:rFonts w:ascii="Courier New" w:hAnsi="Courier New"/>
        </w:rPr>
      </w:pPr>
    </w:p>
    <w:p w:rsidR="00167F12" w:rsidRDefault="00167F12" w:rsidP="00167F12">
      <w:pPr>
        <w:rPr>
          <w:rFonts w:ascii="Courier New" w:hAnsi="Courier New"/>
        </w:rPr>
      </w:pPr>
    </w:p>
    <w:p w:rsidR="00167F12" w:rsidRDefault="00167F12" w:rsidP="00167F1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AZIENDA </w:t>
      </w:r>
    </w:p>
    <w:p w:rsidR="00167F12" w:rsidRDefault="00167F12" w:rsidP="00167F12">
      <w:pPr>
        <w:spacing w:line="360" w:lineRule="atLeast"/>
        <w:rPr>
          <w:b/>
        </w:rPr>
      </w:pPr>
    </w:p>
    <w:p w:rsidR="00167F12" w:rsidRDefault="00167F12" w:rsidP="00167F12">
      <w:pPr>
        <w:spacing w:line="360" w:lineRule="atLeast"/>
        <w:rPr>
          <w:b/>
        </w:rPr>
        <w:sectPr w:rsidR="00167F12" w:rsidSect="00C54762">
          <w:headerReference w:type="default" r:id="rId90"/>
          <w:pgSz w:w="11901" w:h="16840" w:code="9"/>
          <w:pgMar w:top="1701" w:right="1134" w:bottom="1418" w:left="1701" w:header="567" w:footer="170" w:gutter="0"/>
          <w:cols w:space="720"/>
        </w:sectPr>
      </w:pPr>
    </w:p>
    <w:p w:rsidR="00DD22BE" w:rsidRDefault="00DD22BE" w:rsidP="00DD22BE">
      <w:pPr>
        <w:tabs>
          <w:tab w:val="left" w:pos="540"/>
        </w:tabs>
        <w:rPr>
          <w:rFonts w:cs="Arial"/>
          <w:b/>
          <w:szCs w:val="24"/>
          <w:lang w:val="it-CH"/>
        </w:rPr>
      </w:pPr>
      <w:r>
        <w:rPr>
          <w:b/>
          <w:color w:val="FF0000"/>
          <w:sz w:val="52"/>
          <w:szCs w:val="52"/>
        </w:rPr>
        <w:lastRenderedPageBreak/>
        <w:sym w:font="Wingdings" w:char="F040"/>
      </w:r>
      <w:r>
        <w:rPr>
          <w:b/>
          <w:color w:val="FF0000"/>
          <w:sz w:val="52"/>
          <w:szCs w:val="52"/>
        </w:rPr>
        <w:tab/>
      </w:r>
      <w:r w:rsidRPr="00DD22BE">
        <w:rPr>
          <w:rFonts w:cs="Arial"/>
          <w:b/>
          <w:color w:val="FF0000"/>
          <w:sz w:val="28"/>
          <w:szCs w:val="28"/>
          <w:lang w:val="it-CH"/>
        </w:rPr>
        <w:t>Completare</w:t>
      </w:r>
    </w:p>
    <w:p w:rsidR="00DD22BE" w:rsidRDefault="00DD22BE" w:rsidP="00DD22BE">
      <w:pPr>
        <w:rPr>
          <w:rFonts w:cs="Arial"/>
          <w:b/>
          <w:szCs w:val="24"/>
          <w:lang w:val="it-CH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6"/>
        <w:gridCol w:w="1956"/>
      </w:tblGrid>
      <w:tr w:rsidR="00DD22BE" w:rsidTr="005D2CAF">
        <w:tc>
          <w:tcPr>
            <w:tcW w:w="1955" w:type="dxa"/>
            <w:shd w:val="clear" w:color="auto" w:fill="E7E6E6" w:themeFill="background2"/>
            <w:vAlign w:val="center"/>
          </w:tcPr>
          <w:p w:rsidR="00DD22BE" w:rsidRPr="009E7F9B" w:rsidRDefault="00DD22BE" w:rsidP="005D2CAF">
            <w:pPr>
              <w:jc w:val="center"/>
              <w:rPr>
                <w:rFonts w:cs="Arial"/>
                <w:b/>
                <w:lang w:val="it-CH"/>
              </w:rPr>
            </w:pPr>
            <w:r w:rsidRPr="009E7F9B">
              <w:rPr>
                <w:rFonts w:cs="Arial"/>
                <w:b/>
                <w:lang w:val="it-CH"/>
              </w:rPr>
              <w:t>Ente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:rsidR="00DD22BE" w:rsidRPr="009E7F9B" w:rsidRDefault="00DD22BE" w:rsidP="005D2CAF">
            <w:pPr>
              <w:jc w:val="center"/>
              <w:rPr>
                <w:rFonts w:cs="Arial"/>
                <w:b/>
                <w:lang w:val="it-CH"/>
              </w:rPr>
            </w:pPr>
            <w:r w:rsidRPr="009E7F9B">
              <w:rPr>
                <w:rFonts w:cs="Arial"/>
                <w:b/>
                <w:lang w:val="it-CH"/>
              </w:rPr>
              <w:t>Persona di contatto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:rsidR="00DD22BE" w:rsidRPr="009E7F9B" w:rsidRDefault="00DD22BE" w:rsidP="005D2CAF">
            <w:pPr>
              <w:jc w:val="center"/>
              <w:rPr>
                <w:rFonts w:cs="Arial"/>
                <w:b/>
                <w:lang w:val="it-CH"/>
              </w:rPr>
            </w:pPr>
            <w:r w:rsidRPr="009E7F9B">
              <w:rPr>
                <w:rFonts w:cs="Arial"/>
                <w:b/>
                <w:lang w:val="it-CH"/>
              </w:rPr>
              <w:t>Telefono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:rsidR="00DD22BE" w:rsidRPr="009E7F9B" w:rsidRDefault="00DD22BE" w:rsidP="005D2CAF">
            <w:pPr>
              <w:jc w:val="center"/>
              <w:rPr>
                <w:rFonts w:cs="Arial"/>
                <w:b/>
                <w:lang w:val="it-CH"/>
              </w:rPr>
            </w:pPr>
            <w:r w:rsidRPr="009E7F9B">
              <w:rPr>
                <w:rFonts w:cs="Arial"/>
                <w:b/>
                <w:lang w:val="it-CH"/>
              </w:rPr>
              <w:t>E-Mail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:rsidR="00DD22BE" w:rsidRPr="009E7F9B" w:rsidRDefault="00DD22BE" w:rsidP="005D2CAF">
            <w:pPr>
              <w:jc w:val="center"/>
              <w:rPr>
                <w:rFonts w:cs="Arial"/>
                <w:b/>
                <w:lang w:val="it-CH"/>
              </w:rPr>
            </w:pPr>
            <w:r w:rsidRPr="009E7F9B">
              <w:rPr>
                <w:rFonts w:cs="Arial"/>
                <w:b/>
                <w:lang w:val="it-CH"/>
              </w:rPr>
              <w:t>Fuori orario</w:t>
            </w:r>
          </w:p>
        </w:tc>
      </w:tr>
      <w:tr w:rsidR="00DD22BE" w:rsidTr="005D2CAF">
        <w:trPr>
          <w:trHeight w:val="1474"/>
        </w:trPr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Laboratorio cantonale</w:t>
            </w:r>
          </w:p>
        </w:tc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Segreteria</w:t>
            </w:r>
          </w:p>
        </w:tc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091 8146111</w:t>
            </w:r>
          </w:p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091 8146114</w:t>
            </w:r>
          </w:p>
        </w:tc>
        <w:tc>
          <w:tcPr>
            <w:tcW w:w="1956" w:type="dxa"/>
            <w:vAlign w:val="center"/>
          </w:tcPr>
          <w:p w:rsidR="00DD22BE" w:rsidRDefault="001E485D" w:rsidP="005D2CAF">
            <w:pPr>
              <w:jc w:val="center"/>
              <w:rPr>
                <w:rFonts w:cs="Arial"/>
                <w:lang w:val="it-CH"/>
              </w:rPr>
            </w:pPr>
            <w:hyperlink r:id="rId91" w:history="1">
              <w:r w:rsidR="00DD22BE" w:rsidRPr="006254B9">
                <w:rPr>
                  <w:rStyle w:val="Collegamentoipertestuale"/>
                  <w:rFonts w:cs="Arial"/>
                  <w:lang w:val="it-CH"/>
                </w:rPr>
                <w:t>dss-lc@ti.ch</w:t>
              </w:r>
            </w:hyperlink>
            <w:r w:rsidR="00DD22BE">
              <w:rPr>
                <w:rFonts w:cs="Arial"/>
                <w:lang w:val="it-CH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Comando della polizia</w:t>
            </w:r>
          </w:p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</w:p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0848</w:t>
            </w:r>
          </w:p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25 </w:t>
            </w:r>
            <w:r w:rsidRPr="00D16E5A">
              <w:rPr>
                <w:rFonts w:cs="Arial"/>
                <w:lang w:val="it-CH"/>
              </w:rPr>
              <w:t>55 55</w:t>
            </w:r>
          </w:p>
        </w:tc>
      </w:tr>
      <w:tr w:rsidR="00DD22BE" w:rsidTr="005D2CAF">
        <w:trPr>
          <w:trHeight w:val="1474"/>
        </w:trPr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Ufficio del medico cantonale</w:t>
            </w:r>
          </w:p>
        </w:tc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Segreteria</w:t>
            </w:r>
          </w:p>
        </w:tc>
        <w:tc>
          <w:tcPr>
            <w:tcW w:w="1955" w:type="dxa"/>
            <w:vAlign w:val="center"/>
          </w:tcPr>
          <w:p w:rsidR="00DD22BE" w:rsidRDefault="00DD22BE" w:rsidP="005D2CAF">
            <w:pPr>
              <w:jc w:val="center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091 8144002</w:t>
            </w:r>
          </w:p>
        </w:tc>
        <w:tc>
          <w:tcPr>
            <w:tcW w:w="1956" w:type="dxa"/>
            <w:vAlign w:val="center"/>
          </w:tcPr>
          <w:p w:rsidR="00DD22BE" w:rsidRDefault="001E485D" w:rsidP="005D2CAF">
            <w:pPr>
              <w:jc w:val="center"/>
              <w:rPr>
                <w:rFonts w:cs="Arial"/>
                <w:lang w:val="it-CH"/>
              </w:rPr>
            </w:pPr>
            <w:hyperlink r:id="rId92" w:history="1">
              <w:r w:rsidR="00DD22BE" w:rsidRPr="006254B9">
                <w:rPr>
                  <w:rStyle w:val="Collegamentoipertestuale"/>
                  <w:rFonts w:cs="Arial"/>
                  <w:lang w:val="it-CH"/>
                </w:rPr>
                <w:t>dss-umc@ti.ch</w:t>
              </w:r>
            </w:hyperlink>
          </w:p>
        </w:tc>
        <w:tc>
          <w:tcPr>
            <w:tcW w:w="1956" w:type="dxa"/>
            <w:vAlign w:val="center"/>
          </w:tcPr>
          <w:p w:rsidR="00DD22BE" w:rsidRDefault="001E485D" w:rsidP="005D2CAF">
            <w:pPr>
              <w:jc w:val="center"/>
              <w:rPr>
                <w:rFonts w:cs="Arial"/>
                <w:lang w:val="it-CH"/>
              </w:rPr>
            </w:pPr>
            <w:hyperlink r:id="rId93" w:history="1">
              <w:r w:rsidR="00DD22BE" w:rsidRPr="006254B9">
                <w:rPr>
                  <w:rStyle w:val="Collegamentoipertestuale"/>
                  <w:rFonts w:cs="Arial"/>
                  <w:lang w:val="it-CH"/>
                </w:rPr>
                <w:t>dss-umc@ti.ch</w:t>
              </w:r>
            </w:hyperlink>
            <w:r w:rsidR="00DD22BE">
              <w:rPr>
                <w:rFonts w:cs="Arial"/>
                <w:lang w:val="it-CH"/>
              </w:rPr>
              <w:t xml:space="preserve"> </w:t>
            </w:r>
          </w:p>
        </w:tc>
      </w:tr>
      <w:tr w:rsidR="00DD22BE" w:rsidTr="005D2CAF">
        <w:trPr>
          <w:trHeight w:val="1474"/>
        </w:trPr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</w:tr>
      <w:tr w:rsidR="00DD22BE" w:rsidTr="005D2CAF">
        <w:trPr>
          <w:trHeight w:val="1474"/>
        </w:trPr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</w:tr>
      <w:tr w:rsidR="00DD22BE" w:rsidTr="005D2CAF">
        <w:trPr>
          <w:trHeight w:val="1474"/>
        </w:trPr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</w:tr>
      <w:tr w:rsidR="00DD22BE" w:rsidTr="005D2CAF">
        <w:trPr>
          <w:trHeight w:val="1474"/>
        </w:trPr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</w:tr>
      <w:tr w:rsidR="00DD22BE" w:rsidTr="005D2CAF">
        <w:trPr>
          <w:trHeight w:val="1474"/>
        </w:trPr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5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  <w:tc>
          <w:tcPr>
            <w:tcW w:w="1956" w:type="dxa"/>
          </w:tcPr>
          <w:p w:rsidR="00DD22BE" w:rsidRPr="009E7F9B" w:rsidRDefault="00DD22BE" w:rsidP="005D2CAF">
            <w:pPr>
              <w:rPr>
                <w:rFonts w:cs="Arial"/>
                <w:szCs w:val="24"/>
                <w:lang w:val="it-CH"/>
              </w:rPr>
            </w:pPr>
          </w:p>
        </w:tc>
      </w:tr>
    </w:tbl>
    <w:p w:rsidR="00F35BF4" w:rsidRDefault="00F35BF4" w:rsidP="0025727E"/>
    <w:p w:rsidR="00F35BF4" w:rsidRDefault="00F35BF4" w:rsidP="0025727E"/>
    <w:p w:rsidR="00F35BF4" w:rsidRDefault="00F35BF4" w:rsidP="0025727E"/>
    <w:p w:rsidR="00DD22BE" w:rsidRDefault="00DD22BE" w:rsidP="0025727E">
      <w:pPr>
        <w:sectPr w:rsidR="00DD22BE" w:rsidSect="00F22B48">
          <w:headerReference w:type="default" r:id="rId94"/>
          <w:pgSz w:w="11906" w:h="16838" w:code="9"/>
          <w:pgMar w:top="1418" w:right="851" w:bottom="567" w:left="1418" w:header="709" w:footer="709" w:gutter="0"/>
          <w:cols w:space="708"/>
          <w:docGrid w:linePitch="360"/>
        </w:sectPr>
      </w:pPr>
    </w:p>
    <w:p w:rsidR="00F35BF4" w:rsidRDefault="00F35BF4" w:rsidP="0025727E"/>
    <w:p w:rsidR="00F35BF4" w:rsidRDefault="00F35BF4" w:rsidP="0025727E"/>
    <w:p w:rsidR="00F35BF4" w:rsidRDefault="00F35BF4" w:rsidP="0025727E"/>
    <w:p w:rsidR="0025727E" w:rsidRDefault="0025727E" w:rsidP="0025727E"/>
    <w:p w:rsidR="0025727E" w:rsidRDefault="0025727E" w:rsidP="0025727E"/>
    <w:p w:rsidR="0025727E" w:rsidRDefault="0025727E" w:rsidP="0025727E"/>
    <w:p w:rsidR="0025727E" w:rsidRDefault="0025727E" w:rsidP="0025727E"/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25727E" w:rsidTr="00F22B48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7E" w:rsidRDefault="0025727E" w:rsidP="005D2CAF">
            <w:pPr>
              <w:pStyle w:val="TITTAB"/>
              <w:spacing w:line="360" w:lineRule="atLeast"/>
              <w:jc w:val="center"/>
              <w:rPr>
                <w:b/>
                <w:sz w:val="44"/>
              </w:rPr>
            </w:pPr>
            <w:r>
              <w:rPr>
                <w:sz w:val="44"/>
              </w:rPr>
              <w:t xml:space="preserve">In questo capitolo sono raccolti tutti i documenti del </w:t>
            </w:r>
          </w:p>
          <w:p w:rsidR="0025727E" w:rsidRDefault="0025727E" w:rsidP="00283AA3">
            <w:pPr>
              <w:pStyle w:val="TITTAB"/>
              <w:spacing w:line="360" w:lineRule="atLeast"/>
              <w:jc w:val="center"/>
            </w:pPr>
            <w:r>
              <w:rPr>
                <w:b/>
                <w:sz w:val="44"/>
              </w:rPr>
              <w:t xml:space="preserve">capitolo </w:t>
            </w:r>
            <w:r w:rsidR="00C54762">
              <w:rPr>
                <w:b/>
                <w:sz w:val="44"/>
              </w:rPr>
              <w:t>4</w:t>
            </w:r>
            <w:r>
              <w:rPr>
                <w:sz w:val="44"/>
              </w:rPr>
              <w:t xml:space="preserve"> degli ultimi </w:t>
            </w:r>
            <w:r w:rsidR="00283AA3">
              <w:rPr>
                <w:b/>
                <w:sz w:val="44"/>
              </w:rPr>
              <w:t>10</w:t>
            </w:r>
            <w:r>
              <w:rPr>
                <w:b/>
                <w:sz w:val="44"/>
              </w:rPr>
              <w:t xml:space="preserve"> anni</w:t>
            </w:r>
            <w:r>
              <w:rPr>
                <w:sz w:val="44"/>
              </w:rPr>
              <w:t>.</w:t>
            </w:r>
          </w:p>
        </w:tc>
      </w:tr>
    </w:tbl>
    <w:p w:rsidR="0025727E" w:rsidRDefault="0025727E" w:rsidP="0025727E"/>
    <w:p w:rsidR="0025727E" w:rsidRDefault="0025727E" w:rsidP="0025727E"/>
    <w:p w:rsidR="0025727E" w:rsidRDefault="0025727E" w:rsidP="0025727E"/>
    <w:p w:rsidR="0025727E" w:rsidRDefault="0025727E" w:rsidP="0025727E"/>
    <w:p w:rsidR="0025727E" w:rsidRDefault="0025727E" w:rsidP="0025727E"/>
    <w:p w:rsidR="0025727E" w:rsidRDefault="0025727E" w:rsidP="0025727E"/>
    <w:p w:rsidR="0025727E" w:rsidRDefault="0025727E" w:rsidP="0025727E"/>
    <w:p w:rsidR="00AF1CBF" w:rsidRDefault="00AF1CBF" w:rsidP="00C70CE9">
      <w:pPr>
        <w:pStyle w:val="Paragrafoelenco"/>
        <w:tabs>
          <w:tab w:val="left" w:pos="426"/>
        </w:tabs>
        <w:overflowPunct/>
        <w:autoSpaceDE/>
        <w:autoSpaceDN/>
        <w:adjustRightInd/>
        <w:spacing w:line="360" w:lineRule="atLeast"/>
        <w:ind w:left="0"/>
        <w:jc w:val="both"/>
        <w:textAlignment w:val="auto"/>
        <w:rPr>
          <w:rFonts w:cs="Arial"/>
          <w:b/>
          <w:sz w:val="28"/>
          <w:lang w:val="it-CH"/>
        </w:rPr>
      </w:pPr>
      <w:bookmarkStart w:id="12" w:name="_GoBack"/>
      <w:bookmarkEnd w:id="12"/>
    </w:p>
    <w:sectPr w:rsidR="00AF1CBF" w:rsidSect="00F22B48">
      <w:headerReference w:type="default" r:id="rId95"/>
      <w:pgSz w:w="11906" w:h="16838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5D" w:rsidRDefault="001E485D" w:rsidP="00B07844">
      <w:r>
        <w:separator/>
      </w:r>
    </w:p>
  </w:endnote>
  <w:endnote w:type="continuationSeparator" w:id="0">
    <w:p w:rsidR="001E485D" w:rsidRDefault="001E485D" w:rsidP="00B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3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693"/>
      <w:gridCol w:w="1701"/>
      <w:gridCol w:w="2552"/>
      <w:gridCol w:w="3827"/>
    </w:tblGrid>
    <w:tr w:rsidR="001E485D" w:rsidTr="00412DCB">
      <w:trPr>
        <w:cantSplit/>
      </w:trPr>
      <w:tc>
        <w:tcPr>
          <w:tcW w:w="1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F3298">
          <w:pPr>
            <w:pStyle w:val="Intestazione"/>
            <w:tabs>
              <w:tab w:val="clear" w:pos="4819"/>
            </w:tabs>
            <w:ind w:left="23" w:right="6"/>
            <w:rPr>
              <w:sz w:val="20"/>
            </w:rPr>
          </w:pPr>
          <w:r>
            <w:rPr>
              <w:sz w:val="20"/>
            </w:rPr>
            <w:t>Versione del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F3298">
          <w:pPr>
            <w:pStyle w:val="Intestazione"/>
            <w:tabs>
              <w:tab w:val="clear" w:pos="4819"/>
            </w:tabs>
            <w:ind w:left="23" w:right="6"/>
            <w:rPr>
              <w:sz w:val="20"/>
            </w:rPr>
          </w:pPr>
          <w:r>
            <w:rPr>
              <w:sz w:val="20"/>
            </w:rPr>
            <w:t>Data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F3298">
          <w:pPr>
            <w:pStyle w:val="Intestazione"/>
            <w:tabs>
              <w:tab w:val="clear" w:pos="4819"/>
            </w:tabs>
            <w:ind w:left="23" w:right="6"/>
            <w:rPr>
              <w:sz w:val="20"/>
            </w:rPr>
          </w:pPr>
          <w:r>
            <w:rPr>
              <w:sz w:val="20"/>
            </w:rPr>
            <w:t>Visto responsabile qualità</w:t>
          </w:r>
        </w:p>
      </w:tc>
      <w:tc>
        <w:tcPr>
          <w:tcW w:w="3827" w:type="dxa"/>
          <w:tcBorders>
            <w:top w:val="single" w:sz="6" w:space="0" w:color="auto"/>
            <w:right w:val="single" w:sz="6" w:space="0" w:color="auto"/>
          </w:tcBorders>
        </w:tcPr>
        <w:p w:rsidR="001E485D" w:rsidRDefault="001E485D" w:rsidP="00DF3298">
          <w:pPr>
            <w:pStyle w:val="Intestazione"/>
            <w:tabs>
              <w:tab w:val="clear" w:pos="4819"/>
            </w:tabs>
            <w:ind w:left="23" w:right="6"/>
            <w:rPr>
              <w:sz w:val="20"/>
            </w:rPr>
          </w:pPr>
          <w:r>
            <w:rPr>
              <w:sz w:val="20"/>
            </w:rPr>
            <w:t>Sostituisce e annulla documento del</w:t>
          </w:r>
        </w:p>
      </w:tc>
    </w:tr>
    <w:tr w:rsidR="001E485D" w:rsidTr="00412DCB">
      <w:trPr>
        <w:cantSplit/>
      </w:trPr>
      <w:tc>
        <w:tcPr>
          <w:tcW w:w="1693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Pr="00E20418" w:rsidRDefault="001E485D" w:rsidP="00DF3298">
          <w:pPr>
            <w:spacing w:line="480" w:lineRule="atLeast"/>
            <w:ind w:left="23" w:right="6"/>
            <w:rPr>
              <w:sz w:val="20"/>
            </w:rPr>
          </w:pPr>
          <w:r>
            <w:rPr>
              <w:sz w:val="20"/>
            </w:rPr>
            <w:t>Marzo 2022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E485D">
          <w:pPr>
            <w:spacing w:line="480" w:lineRule="atLeast"/>
            <w:ind w:right="6"/>
            <w:rPr>
              <w:b/>
              <w:sz w:val="28"/>
            </w:rPr>
          </w:pP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E485D">
          <w:pPr>
            <w:spacing w:line="480" w:lineRule="atLeast"/>
            <w:ind w:right="6"/>
            <w:rPr>
              <w:b/>
              <w:sz w:val="28"/>
            </w:rPr>
          </w:pPr>
        </w:p>
      </w:tc>
      <w:tc>
        <w:tcPr>
          <w:tcW w:w="38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E485D">
          <w:pPr>
            <w:spacing w:line="480" w:lineRule="atLeast"/>
            <w:ind w:right="6"/>
            <w:rPr>
              <w:b/>
              <w:sz w:val="28"/>
            </w:rPr>
          </w:pPr>
        </w:p>
      </w:tc>
    </w:tr>
  </w:tbl>
  <w:p w:rsidR="001E485D" w:rsidRDefault="001E485D" w:rsidP="00DF32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5D" w:rsidRDefault="001E485D" w:rsidP="00B07844">
      <w:r>
        <w:separator/>
      </w:r>
    </w:p>
  </w:footnote>
  <w:footnote w:type="continuationSeparator" w:id="0">
    <w:p w:rsidR="001E485D" w:rsidRDefault="001E485D" w:rsidP="00B0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175"/>
      <w:gridCol w:w="902"/>
    </w:tblGrid>
    <w:tr w:rsidR="001E485D" w:rsidTr="005A4AB4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2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46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5A4AB4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E83F25">
          <w:pPr>
            <w:ind w:right="6"/>
            <w:rPr>
              <w:b/>
              <w:sz w:val="20"/>
            </w:rPr>
          </w:pPr>
        </w:p>
      </w:tc>
      <w:tc>
        <w:tcPr>
          <w:tcW w:w="320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E83F25">
          <w:pPr>
            <w:spacing w:line="480" w:lineRule="atLeast"/>
            <w:ind w:right="6"/>
            <w:rPr>
              <w:b/>
              <w:sz w:val="28"/>
            </w:rPr>
          </w:pPr>
          <w:r>
            <w:rPr>
              <w:b/>
              <w:sz w:val="36"/>
            </w:rPr>
            <w:t>Indice</w:t>
          </w:r>
        </w:p>
      </w:tc>
      <w:tc>
        <w:tcPr>
          <w:tcW w:w="46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E83F25">
          <w:pPr>
            <w:spacing w:line="480" w:lineRule="atLeast"/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3.1 Punti critici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20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3.2 Schema idraulico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26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3.3 Planimetria generale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27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3.4 Dati sulle captazioni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31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3.5 Impianti di trattamento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32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3.6 Serbatoi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33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49"/>
      <w:gridCol w:w="6027"/>
      <w:gridCol w:w="992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3.7 Rete di distribuzione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34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 Moduli di controllo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35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4.1 Controllo zone di protezione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36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4.2 Controllo sorgenti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38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B612FD">
      <w:trPr>
        <w:cantSplit/>
        <w:jc w:val="center"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B612FD">
      <w:trPr>
        <w:cantSplit/>
        <w:jc w:val="center"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5A4AB4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1. Introduzione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1. Introduzione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4.3 Controllo serbatoi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43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4.4 Controllo impianto clorazione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44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4.5 Controllo impianto UV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45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4.6 Controllo perdite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46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4.7 Spurghi rete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59"/>
      <w:gridCol w:w="9029"/>
      <w:gridCol w:w="1365"/>
    </w:tblGrid>
    <w:tr w:rsidR="001E485D" w:rsidTr="0025727E">
      <w:trPr>
        <w:cantSplit/>
        <w:jc w:val="center"/>
      </w:trPr>
      <w:tc>
        <w:tcPr>
          <w:tcW w:w="142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46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  <w:jc w:val="center"/>
      </w:trPr>
      <w:tc>
        <w:tcPr>
          <w:tcW w:w="142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4. Moduli di controllo</w:t>
          </w:r>
        </w:p>
      </w:tc>
      <w:tc>
        <w:tcPr>
          <w:tcW w:w="31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4.8 Tabella prelievi</w:t>
          </w:r>
        </w:p>
      </w:tc>
      <w:tc>
        <w:tcPr>
          <w:tcW w:w="46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48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5. Informazioni utili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5. Informazioni utili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49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5. Informazioni utili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5.1 Prelievo campioni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52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7"/>
      <w:gridCol w:w="5672"/>
      <w:gridCol w:w="934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5. Informazioni utili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1E28DA" w:rsidRDefault="001E485D" w:rsidP="0089543B">
          <w:pPr>
            <w:ind w:left="23" w:right="6"/>
            <w:rPr>
              <w:b/>
              <w:sz w:val="28"/>
              <w:szCs w:val="28"/>
            </w:rPr>
          </w:pPr>
          <w:r w:rsidRPr="001E28DA">
            <w:rPr>
              <w:b/>
              <w:sz w:val="28"/>
              <w:szCs w:val="28"/>
            </w:rPr>
            <w:t>5.2 Intervento in caso di non conformità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54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7"/>
      <w:gridCol w:w="5672"/>
      <w:gridCol w:w="934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686C7F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5. Informazioni utili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1E28DA" w:rsidRDefault="001E485D" w:rsidP="00686C7F">
          <w:pPr>
            <w:ind w:left="23" w:right="6"/>
            <w:rPr>
              <w:b/>
              <w:sz w:val="28"/>
              <w:szCs w:val="28"/>
            </w:rPr>
          </w:pPr>
          <w:r w:rsidRPr="001E28DA">
            <w:rPr>
              <w:b/>
              <w:sz w:val="28"/>
              <w:szCs w:val="28"/>
            </w:rPr>
            <w:t>5.3 Esempio annuncio di non potabilità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55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E83F25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B612FD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B612FD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1. Introduzione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1.1 Basi legali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10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686C7F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5. Informazioni utili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 xml:space="preserve">5.4 Numeri utili 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56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DA4032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686C7F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6. Archivio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6. Archivio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686C7F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5A4AB4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B612FD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B612FD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1. Introduzione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1.2 Direttive SSIGA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11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E83F25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B612FD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B612FD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2. Organizzazione aziendale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2. Organizzazione aziendale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12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E83F25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B612FD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B612FD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2. Organizzazione aziendale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2.1 Responsabilità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B612FD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13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4"/>
      <w:gridCol w:w="6096"/>
      <w:gridCol w:w="981"/>
    </w:tblGrid>
    <w:tr w:rsidR="001E485D" w:rsidTr="00E83F25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5A4AB4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3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Pr="005A4AB4" w:rsidRDefault="001E485D" w:rsidP="0089543B">
          <w:pPr>
            <w:ind w:right="6"/>
            <w:rPr>
              <w:b/>
              <w:sz w:val="20"/>
            </w:rPr>
          </w:pPr>
          <w:r>
            <w:rPr>
              <w:b/>
              <w:sz w:val="20"/>
            </w:rPr>
            <w:t>2. Organizzazione aziendale</w:t>
          </w:r>
        </w:p>
      </w:tc>
      <w:tc>
        <w:tcPr>
          <w:tcW w:w="316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right="6"/>
            <w:rPr>
              <w:b/>
              <w:sz w:val="28"/>
            </w:rPr>
          </w:pPr>
          <w:r>
            <w:rPr>
              <w:b/>
              <w:sz w:val="36"/>
            </w:rPr>
            <w:t>2.2 Dati anagrafici e responsabili</w:t>
          </w:r>
        </w:p>
      </w:tc>
      <w:tc>
        <w:tcPr>
          <w:tcW w:w="51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14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Paragrafo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2. Organizzazione aziendale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2.3 Collocazione esemplari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15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9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50"/>
      <w:gridCol w:w="6030"/>
      <w:gridCol w:w="993"/>
    </w:tblGrid>
    <w:tr w:rsidR="001E485D" w:rsidTr="00E83F25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124C63">
          <w:pPr>
            <w:pStyle w:val="Intestazione"/>
            <w:tabs>
              <w:tab w:val="clear" w:pos="4819"/>
            </w:tabs>
            <w:ind w:left="23"/>
          </w:pPr>
          <w:r>
            <w:rPr>
              <w:sz w:val="20"/>
            </w:rPr>
            <w:t>Manuale microAQUATI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485D" w:rsidRDefault="001E485D" w:rsidP="00AD72F5">
          <w:pPr>
            <w:pStyle w:val="Intestazione"/>
            <w:tabs>
              <w:tab w:val="clear" w:pos="4819"/>
            </w:tabs>
            <w:ind w:left="23" w:right="6"/>
          </w:pPr>
          <w:r>
            <w:rPr>
              <w:sz w:val="20"/>
            </w:rPr>
            <w:t>Pagina</w:t>
          </w:r>
        </w:p>
      </w:tc>
    </w:tr>
    <w:tr w:rsidR="001E485D" w:rsidTr="0089543B">
      <w:trPr>
        <w:cantSplit/>
      </w:trPr>
      <w:tc>
        <w:tcPr>
          <w:tcW w:w="140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20"/>
            </w:rPr>
            <w:t>3. Documentazione tecnica</w:t>
          </w:r>
        </w:p>
      </w:tc>
      <w:tc>
        <w:tcPr>
          <w:tcW w:w="308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b/>
              <w:sz w:val="28"/>
            </w:rPr>
          </w:pPr>
          <w:r>
            <w:rPr>
              <w:b/>
              <w:sz w:val="36"/>
            </w:rPr>
            <w:t>3. Documentazione tecnica</w:t>
          </w:r>
        </w:p>
      </w:tc>
      <w:tc>
        <w:tcPr>
          <w:tcW w:w="50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E485D" w:rsidRDefault="001E485D" w:rsidP="0089543B">
          <w:pPr>
            <w:ind w:left="23" w:right="6"/>
            <w:rPr>
              <w:rFonts w:cs="Arial"/>
              <w:b/>
              <w:sz w:val="20"/>
            </w:rPr>
          </w:pP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16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  <w:r>
            <w:rPr>
              <w:rFonts w:cs="Arial"/>
              <w:b/>
              <w:sz w:val="20"/>
            </w:rPr>
            <w:t xml:space="preserve"> di </w:t>
          </w:r>
          <w:r>
            <w:rPr>
              <w:rStyle w:val="Numeropagina"/>
              <w:rFonts w:cs="Arial"/>
              <w:b/>
              <w:sz w:val="20"/>
            </w:rPr>
            <w:fldChar w:fldCharType="begin"/>
          </w:r>
          <w:r>
            <w:rPr>
              <w:rStyle w:val="Numeropagina"/>
              <w:rFonts w:cs="Arial"/>
              <w:b/>
              <w:sz w:val="20"/>
            </w:rPr>
            <w:instrText xml:space="preserve"> NUMPAGES </w:instrText>
          </w:r>
          <w:r>
            <w:rPr>
              <w:rStyle w:val="Numeropagina"/>
              <w:rFonts w:cs="Arial"/>
              <w:b/>
              <w:sz w:val="20"/>
            </w:rPr>
            <w:fldChar w:fldCharType="separate"/>
          </w:r>
          <w:r w:rsidR="00283AA3">
            <w:rPr>
              <w:rStyle w:val="Numeropagina"/>
              <w:rFonts w:cs="Arial"/>
              <w:b/>
              <w:noProof/>
              <w:sz w:val="20"/>
            </w:rPr>
            <w:t>57</w:t>
          </w:r>
          <w:r>
            <w:rPr>
              <w:rStyle w:val="Numeropagina"/>
              <w:rFonts w:cs="Arial"/>
              <w:b/>
              <w:sz w:val="20"/>
            </w:rPr>
            <w:fldChar w:fldCharType="end"/>
          </w:r>
        </w:p>
      </w:tc>
    </w:tr>
  </w:tbl>
  <w:p w:rsidR="001E485D" w:rsidRDefault="001E4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1B"/>
    <w:multiLevelType w:val="hybridMultilevel"/>
    <w:tmpl w:val="516E6A4E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5026"/>
    <w:multiLevelType w:val="hybridMultilevel"/>
    <w:tmpl w:val="238E8680"/>
    <w:lvl w:ilvl="0" w:tplc="08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1E43"/>
    <w:multiLevelType w:val="hybridMultilevel"/>
    <w:tmpl w:val="B52A8F68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813"/>
    <w:multiLevelType w:val="hybridMultilevel"/>
    <w:tmpl w:val="DA929E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1286"/>
    <w:multiLevelType w:val="hybridMultilevel"/>
    <w:tmpl w:val="26224EA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216B9"/>
    <w:multiLevelType w:val="hybridMultilevel"/>
    <w:tmpl w:val="70AE26EE"/>
    <w:lvl w:ilvl="0" w:tplc="3926D392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635F"/>
    <w:multiLevelType w:val="hybridMultilevel"/>
    <w:tmpl w:val="ED081040"/>
    <w:lvl w:ilvl="0" w:tplc="0810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3204" w:hanging="360"/>
      </w:pPr>
    </w:lvl>
    <w:lvl w:ilvl="2" w:tplc="0810001B" w:tentative="1">
      <w:start w:val="1"/>
      <w:numFmt w:val="lowerRoman"/>
      <w:lvlText w:val="%3."/>
      <w:lvlJc w:val="right"/>
      <w:pPr>
        <w:ind w:left="3924" w:hanging="180"/>
      </w:pPr>
    </w:lvl>
    <w:lvl w:ilvl="3" w:tplc="0810000F" w:tentative="1">
      <w:start w:val="1"/>
      <w:numFmt w:val="decimal"/>
      <w:lvlText w:val="%4."/>
      <w:lvlJc w:val="left"/>
      <w:pPr>
        <w:ind w:left="4644" w:hanging="360"/>
      </w:pPr>
    </w:lvl>
    <w:lvl w:ilvl="4" w:tplc="08100019" w:tentative="1">
      <w:start w:val="1"/>
      <w:numFmt w:val="lowerLetter"/>
      <w:lvlText w:val="%5."/>
      <w:lvlJc w:val="left"/>
      <w:pPr>
        <w:ind w:left="5364" w:hanging="360"/>
      </w:pPr>
    </w:lvl>
    <w:lvl w:ilvl="5" w:tplc="0810001B" w:tentative="1">
      <w:start w:val="1"/>
      <w:numFmt w:val="lowerRoman"/>
      <w:lvlText w:val="%6."/>
      <w:lvlJc w:val="right"/>
      <w:pPr>
        <w:ind w:left="6084" w:hanging="180"/>
      </w:pPr>
    </w:lvl>
    <w:lvl w:ilvl="6" w:tplc="0810000F" w:tentative="1">
      <w:start w:val="1"/>
      <w:numFmt w:val="decimal"/>
      <w:lvlText w:val="%7."/>
      <w:lvlJc w:val="left"/>
      <w:pPr>
        <w:ind w:left="6804" w:hanging="360"/>
      </w:pPr>
    </w:lvl>
    <w:lvl w:ilvl="7" w:tplc="08100019" w:tentative="1">
      <w:start w:val="1"/>
      <w:numFmt w:val="lowerLetter"/>
      <w:lvlText w:val="%8."/>
      <w:lvlJc w:val="left"/>
      <w:pPr>
        <w:ind w:left="7524" w:hanging="360"/>
      </w:pPr>
    </w:lvl>
    <w:lvl w:ilvl="8" w:tplc="08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6241E43"/>
    <w:multiLevelType w:val="hybridMultilevel"/>
    <w:tmpl w:val="266C6D0E"/>
    <w:lvl w:ilvl="0" w:tplc="B49C5CBC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D04CFE"/>
    <w:multiLevelType w:val="hybridMultilevel"/>
    <w:tmpl w:val="516E6A4E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70D2"/>
    <w:multiLevelType w:val="hybridMultilevel"/>
    <w:tmpl w:val="716A615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8A"/>
    <w:rsid w:val="00011261"/>
    <w:rsid w:val="000216C9"/>
    <w:rsid w:val="0002610D"/>
    <w:rsid w:val="00030250"/>
    <w:rsid w:val="00040F71"/>
    <w:rsid w:val="000479A3"/>
    <w:rsid w:val="00075167"/>
    <w:rsid w:val="00084D47"/>
    <w:rsid w:val="000A3CC4"/>
    <w:rsid w:val="000B69D8"/>
    <w:rsid w:val="000C7CAE"/>
    <w:rsid w:val="000D3CF9"/>
    <w:rsid w:val="000E3EBB"/>
    <w:rsid w:val="000E6A19"/>
    <w:rsid w:val="000E7EF3"/>
    <w:rsid w:val="00100BE8"/>
    <w:rsid w:val="00120894"/>
    <w:rsid w:val="00124C63"/>
    <w:rsid w:val="00126CFA"/>
    <w:rsid w:val="00157E37"/>
    <w:rsid w:val="00167F12"/>
    <w:rsid w:val="00180513"/>
    <w:rsid w:val="0018228C"/>
    <w:rsid w:val="00184BD2"/>
    <w:rsid w:val="00184C81"/>
    <w:rsid w:val="001B184F"/>
    <w:rsid w:val="001B5A2D"/>
    <w:rsid w:val="001C37AC"/>
    <w:rsid w:val="001C42E0"/>
    <w:rsid w:val="001C7071"/>
    <w:rsid w:val="001D7056"/>
    <w:rsid w:val="001E28DA"/>
    <w:rsid w:val="001E485D"/>
    <w:rsid w:val="001F194E"/>
    <w:rsid w:val="002151E6"/>
    <w:rsid w:val="0025727E"/>
    <w:rsid w:val="00283AA3"/>
    <w:rsid w:val="002845FA"/>
    <w:rsid w:val="00291859"/>
    <w:rsid w:val="002A0AFE"/>
    <w:rsid w:val="002A413F"/>
    <w:rsid w:val="002A65E5"/>
    <w:rsid w:val="002C7557"/>
    <w:rsid w:val="002E316A"/>
    <w:rsid w:val="00302A06"/>
    <w:rsid w:val="003036F8"/>
    <w:rsid w:val="00333F6C"/>
    <w:rsid w:val="003364BA"/>
    <w:rsid w:val="00336AB6"/>
    <w:rsid w:val="00340185"/>
    <w:rsid w:val="003433AB"/>
    <w:rsid w:val="003477A8"/>
    <w:rsid w:val="00354C7E"/>
    <w:rsid w:val="0037335E"/>
    <w:rsid w:val="00382F39"/>
    <w:rsid w:val="00383669"/>
    <w:rsid w:val="003A0B19"/>
    <w:rsid w:val="003A3F3B"/>
    <w:rsid w:val="003B3FBF"/>
    <w:rsid w:val="003B47D6"/>
    <w:rsid w:val="003D3588"/>
    <w:rsid w:val="003E0138"/>
    <w:rsid w:val="003E5B26"/>
    <w:rsid w:val="003F5FB0"/>
    <w:rsid w:val="00404230"/>
    <w:rsid w:val="00412636"/>
    <w:rsid w:val="00412DCB"/>
    <w:rsid w:val="0041340D"/>
    <w:rsid w:val="00437969"/>
    <w:rsid w:val="00466112"/>
    <w:rsid w:val="0049131B"/>
    <w:rsid w:val="0049168F"/>
    <w:rsid w:val="004929C1"/>
    <w:rsid w:val="004C499E"/>
    <w:rsid w:val="004C62A3"/>
    <w:rsid w:val="00511F90"/>
    <w:rsid w:val="0052022A"/>
    <w:rsid w:val="00520383"/>
    <w:rsid w:val="00525888"/>
    <w:rsid w:val="0052610A"/>
    <w:rsid w:val="00542A6A"/>
    <w:rsid w:val="00563338"/>
    <w:rsid w:val="00571485"/>
    <w:rsid w:val="00572017"/>
    <w:rsid w:val="005A4AB4"/>
    <w:rsid w:val="005B7D17"/>
    <w:rsid w:val="005C6714"/>
    <w:rsid w:val="005D2CAF"/>
    <w:rsid w:val="005D5F87"/>
    <w:rsid w:val="005E4E74"/>
    <w:rsid w:val="005F1D52"/>
    <w:rsid w:val="005F41AC"/>
    <w:rsid w:val="00631EFB"/>
    <w:rsid w:val="00647C72"/>
    <w:rsid w:val="00683871"/>
    <w:rsid w:val="00686C7F"/>
    <w:rsid w:val="00692F04"/>
    <w:rsid w:val="00697E44"/>
    <w:rsid w:val="006B3EEE"/>
    <w:rsid w:val="006B6169"/>
    <w:rsid w:val="006D5303"/>
    <w:rsid w:val="006F2767"/>
    <w:rsid w:val="00702984"/>
    <w:rsid w:val="007441DE"/>
    <w:rsid w:val="00745712"/>
    <w:rsid w:val="007523B2"/>
    <w:rsid w:val="00772C64"/>
    <w:rsid w:val="00791F27"/>
    <w:rsid w:val="007B644B"/>
    <w:rsid w:val="007C4FF9"/>
    <w:rsid w:val="007D43E4"/>
    <w:rsid w:val="007E18C9"/>
    <w:rsid w:val="007F4038"/>
    <w:rsid w:val="007F6136"/>
    <w:rsid w:val="007F75BE"/>
    <w:rsid w:val="00811430"/>
    <w:rsid w:val="00841855"/>
    <w:rsid w:val="00886452"/>
    <w:rsid w:val="0089543B"/>
    <w:rsid w:val="008A3D59"/>
    <w:rsid w:val="008B37E1"/>
    <w:rsid w:val="008E5369"/>
    <w:rsid w:val="008F49FC"/>
    <w:rsid w:val="00920DC0"/>
    <w:rsid w:val="00951CD5"/>
    <w:rsid w:val="009526D8"/>
    <w:rsid w:val="00961768"/>
    <w:rsid w:val="009837F5"/>
    <w:rsid w:val="00984722"/>
    <w:rsid w:val="00984CD4"/>
    <w:rsid w:val="00990CFE"/>
    <w:rsid w:val="009B631C"/>
    <w:rsid w:val="009C5B97"/>
    <w:rsid w:val="009D15F7"/>
    <w:rsid w:val="009E7F9B"/>
    <w:rsid w:val="009F100F"/>
    <w:rsid w:val="00A2187B"/>
    <w:rsid w:val="00A22007"/>
    <w:rsid w:val="00A26F21"/>
    <w:rsid w:val="00A364D8"/>
    <w:rsid w:val="00A4155A"/>
    <w:rsid w:val="00A42150"/>
    <w:rsid w:val="00A56FB7"/>
    <w:rsid w:val="00A90CB9"/>
    <w:rsid w:val="00A91027"/>
    <w:rsid w:val="00A93E7C"/>
    <w:rsid w:val="00AA2748"/>
    <w:rsid w:val="00AB4E7E"/>
    <w:rsid w:val="00AC4BB6"/>
    <w:rsid w:val="00AC5CBE"/>
    <w:rsid w:val="00AD72F5"/>
    <w:rsid w:val="00AF1CBF"/>
    <w:rsid w:val="00AF2032"/>
    <w:rsid w:val="00B02B50"/>
    <w:rsid w:val="00B03846"/>
    <w:rsid w:val="00B07844"/>
    <w:rsid w:val="00B103BE"/>
    <w:rsid w:val="00B15081"/>
    <w:rsid w:val="00B242B1"/>
    <w:rsid w:val="00B262C6"/>
    <w:rsid w:val="00B4308F"/>
    <w:rsid w:val="00B53120"/>
    <w:rsid w:val="00B55CE4"/>
    <w:rsid w:val="00B612FD"/>
    <w:rsid w:val="00B70B14"/>
    <w:rsid w:val="00B82D0A"/>
    <w:rsid w:val="00B90646"/>
    <w:rsid w:val="00B97C47"/>
    <w:rsid w:val="00BA1581"/>
    <w:rsid w:val="00BA5747"/>
    <w:rsid w:val="00BB4C74"/>
    <w:rsid w:val="00BB78A4"/>
    <w:rsid w:val="00BC2913"/>
    <w:rsid w:val="00BF4130"/>
    <w:rsid w:val="00C31EB7"/>
    <w:rsid w:val="00C54762"/>
    <w:rsid w:val="00C67A56"/>
    <w:rsid w:val="00C70CE9"/>
    <w:rsid w:val="00C821DC"/>
    <w:rsid w:val="00CA0147"/>
    <w:rsid w:val="00D1375B"/>
    <w:rsid w:val="00D1745E"/>
    <w:rsid w:val="00D30E25"/>
    <w:rsid w:val="00D3180F"/>
    <w:rsid w:val="00D41A8A"/>
    <w:rsid w:val="00D54B85"/>
    <w:rsid w:val="00D6092B"/>
    <w:rsid w:val="00D61D59"/>
    <w:rsid w:val="00D80034"/>
    <w:rsid w:val="00D8037F"/>
    <w:rsid w:val="00D8688A"/>
    <w:rsid w:val="00D9723D"/>
    <w:rsid w:val="00DA354C"/>
    <w:rsid w:val="00DA4032"/>
    <w:rsid w:val="00DA68A7"/>
    <w:rsid w:val="00DB456F"/>
    <w:rsid w:val="00DD22BE"/>
    <w:rsid w:val="00DE63AF"/>
    <w:rsid w:val="00DF3298"/>
    <w:rsid w:val="00E06D76"/>
    <w:rsid w:val="00E17A43"/>
    <w:rsid w:val="00E34A71"/>
    <w:rsid w:val="00E35E35"/>
    <w:rsid w:val="00E4570B"/>
    <w:rsid w:val="00E65AE1"/>
    <w:rsid w:val="00E7593C"/>
    <w:rsid w:val="00E82573"/>
    <w:rsid w:val="00E83F25"/>
    <w:rsid w:val="00E854BF"/>
    <w:rsid w:val="00EB037F"/>
    <w:rsid w:val="00EB2080"/>
    <w:rsid w:val="00EC20FF"/>
    <w:rsid w:val="00EC2191"/>
    <w:rsid w:val="00EC2B61"/>
    <w:rsid w:val="00EC6CCF"/>
    <w:rsid w:val="00ED5AFD"/>
    <w:rsid w:val="00EE510E"/>
    <w:rsid w:val="00F22B48"/>
    <w:rsid w:val="00F320DB"/>
    <w:rsid w:val="00F35BF4"/>
    <w:rsid w:val="00F43902"/>
    <w:rsid w:val="00F474DB"/>
    <w:rsid w:val="00F51555"/>
    <w:rsid w:val="00F6096C"/>
    <w:rsid w:val="00F800B6"/>
    <w:rsid w:val="00F82879"/>
    <w:rsid w:val="00F914F4"/>
    <w:rsid w:val="00FB5A8D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6CC2AA1"/>
  <w15:docId w15:val="{FCC0248B-9448-4216-A5EA-2E61FDA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7E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7E18C9"/>
    <w:pPr>
      <w:keepNext/>
      <w:overflowPunct/>
      <w:autoSpaceDE/>
      <w:autoSpaceDN/>
      <w:adjustRightInd/>
      <w:textAlignment w:val="auto"/>
      <w:outlineLvl w:val="0"/>
    </w:pPr>
    <w:rPr>
      <w:rFonts w:cs="Arial"/>
      <w:bCs/>
      <w:sz w:val="28"/>
      <w:szCs w:val="28"/>
      <w:lang w:val="it-CH"/>
    </w:rPr>
  </w:style>
  <w:style w:type="paragraph" w:styleId="Titolo2">
    <w:name w:val="heading 2"/>
    <w:basedOn w:val="Normale"/>
    <w:next w:val="Normale"/>
    <w:link w:val="Titolo2Carattere"/>
    <w:unhideWhenUsed/>
    <w:qFormat/>
    <w:rsid w:val="007E18C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320DB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8"/>
      <w:szCs w:val="24"/>
      <w:lang w:val="it-CH"/>
    </w:rPr>
  </w:style>
  <w:style w:type="paragraph" w:styleId="Titolo5">
    <w:name w:val="heading 5"/>
    <w:basedOn w:val="Normale"/>
    <w:link w:val="Titolo5Carattere"/>
    <w:qFormat/>
    <w:rsid w:val="007E18C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18C9"/>
    <w:rPr>
      <w:rFonts w:ascii="Arial" w:hAnsi="Arial" w:cs="Arial"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E18C9"/>
    <w:rPr>
      <w:b/>
      <w:bCs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610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078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7844"/>
    <w:rPr>
      <w:rFonts w:ascii="Arial" w:hAnsi="Arial"/>
      <w:sz w:val="24"/>
      <w:lang w:val="it-IT" w:eastAsia="it-IT"/>
    </w:rPr>
  </w:style>
  <w:style w:type="paragraph" w:styleId="Pidipagina">
    <w:name w:val="footer"/>
    <w:basedOn w:val="Normale"/>
    <w:link w:val="PidipaginaCarattere"/>
    <w:unhideWhenUsed/>
    <w:rsid w:val="00B078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844"/>
    <w:rPr>
      <w:rFonts w:ascii="Arial" w:hAnsi="Arial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7E18C9"/>
    <w:rPr>
      <w:rFonts w:ascii="Cambria" w:hAnsi="Cambria"/>
      <w:b/>
      <w:bCs/>
      <w:i/>
      <w:iCs/>
      <w:sz w:val="28"/>
      <w:szCs w:val="28"/>
      <w:lang w:val="it-IT" w:eastAsia="it-IT"/>
    </w:rPr>
  </w:style>
  <w:style w:type="paragraph" w:customStyle="1" w:styleId="Art">
    <w:name w:val="Art"/>
    <w:rsid w:val="007E18C9"/>
    <w:pPr>
      <w:tabs>
        <w:tab w:val="left" w:pos="1701"/>
      </w:tabs>
      <w:ind w:left="720" w:right="187"/>
      <w:jc w:val="both"/>
    </w:pPr>
    <w:rPr>
      <w:rFonts w:ascii="Arial" w:hAnsi="Arial"/>
      <w:noProof/>
      <w:lang w:val="it-IT" w:eastAsia="it-IT"/>
    </w:rPr>
  </w:style>
  <w:style w:type="paragraph" w:customStyle="1" w:styleId="DataAtto">
    <w:name w:val="Data Atto"/>
    <w:basedOn w:val="Art"/>
    <w:next w:val="Art"/>
    <w:rsid w:val="007E18C9"/>
    <w:pPr>
      <w:jc w:val="center"/>
    </w:pPr>
  </w:style>
  <w:style w:type="paragraph" w:customStyle="1" w:styleId="decreta">
    <w:name w:val="decreta"/>
    <w:basedOn w:val="Art"/>
    <w:next w:val="Art"/>
    <w:rsid w:val="007E18C9"/>
    <w:pPr>
      <w:spacing w:before="240" w:after="240"/>
      <w:jc w:val="center"/>
    </w:pPr>
    <w:rPr>
      <w:b/>
      <w:spacing w:val="30"/>
    </w:rPr>
  </w:style>
  <w:style w:type="paragraph" w:customStyle="1" w:styleId="gCCdS">
    <w:name w:val="gC_CdS"/>
    <w:basedOn w:val="Art"/>
    <w:next w:val="Art"/>
    <w:rsid w:val="007E18C9"/>
    <w:pPr>
      <w:jc w:val="center"/>
    </w:pPr>
    <w:rPr>
      <w:caps/>
    </w:rPr>
  </w:style>
  <w:style w:type="paragraph" w:customStyle="1" w:styleId="Lettere">
    <w:name w:val="Lettere"/>
    <w:basedOn w:val="Art"/>
    <w:next w:val="Art"/>
    <w:rsid w:val="007E18C9"/>
    <w:pPr>
      <w:tabs>
        <w:tab w:val="left" w:pos="1134"/>
      </w:tabs>
      <w:ind w:left="1134" w:hanging="414"/>
    </w:pPr>
  </w:style>
  <w:style w:type="paragraph" w:customStyle="1" w:styleId="Marginale">
    <w:name w:val="Marginale"/>
    <w:basedOn w:val="Art"/>
    <w:next w:val="Art"/>
    <w:rsid w:val="007E18C9"/>
    <w:pPr>
      <w:ind w:left="187" w:right="4309"/>
    </w:pPr>
    <w:rPr>
      <w:b/>
    </w:rPr>
  </w:style>
  <w:style w:type="paragraph" w:customStyle="1" w:styleId="NomeAtto">
    <w:name w:val="Nome Atto"/>
    <w:basedOn w:val="Art"/>
    <w:next w:val="Art"/>
    <w:uiPriority w:val="99"/>
    <w:rsid w:val="007E18C9"/>
    <w:pPr>
      <w:jc w:val="center"/>
    </w:pPr>
    <w:rPr>
      <w:b/>
      <w:sz w:val="24"/>
    </w:rPr>
  </w:style>
  <w:style w:type="character" w:customStyle="1" w:styleId="esp">
    <w:name w:val="esp"/>
    <w:rsid w:val="007E18C9"/>
    <w:rPr>
      <w:rFonts w:ascii="Times" w:hAnsi="Times" w:cs="Times" w:hint="default"/>
      <w:spacing w:val="0"/>
      <w:kern w:val="0"/>
      <w:position w:val="4"/>
      <w:sz w:val="10"/>
      <w:vertAlign w:val="baseline"/>
    </w:rPr>
  </w:style>
  <w:style w:type="character" w:styleId="Collegamentovisitato">
    <w:name w:val="FollowedHyperlink"/>
    <w:rsid w:val="007E18C9"/>
    <w:rPr>
      <w:color w:val="800080"/>
      <w:u w:val="single"/>
    </w:rPr>
  </w:style>
  <w:style w:type="paragraph" w:styleId="NormaleWeb">
    <w:name w:val="Normal (Web)"/>
    <w:basedOn w:val="Normale"/>
    <w:uiPriority w:val="99"/>
    <w:rsid w:val="007E18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Numeropagina">
    <w:name w:val="page number"/>
    <w:basedOn w:val="Carpredefinitoparagrafo"/>
    <w:rsid w:val="007E18C9"/>
  </w:style>
  <w:style w:type="paragraph" w:styleId="Testofumetto">
    <w:name w:val="Balloon Text"/>
    <w:basedOn w:val="Normale"/>
    <w:link w:val="TestofumettoCarattere"/>
    <w:semiHidden/>
    <w:rsid w:val="007E18C9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E18C9"/>
    <w:rPr>
      <w:rFonts w:ascii="Tahoma" w:hAnsi="Tahoma" w:cs="Tahoma"/>
      <w:sz w:val="16"/>
      <w:szCs w:val="16"/>
      <w:lang w:val="it-IT" w:eastAsia="it-IT"/>
    </w:rPr>
  </w:style>
  <w:style w:type="character" w:styleId="Rimandocommento">
    <w:name w:val="annotation reference"/>
    <w:semiHidden/>
    <w:rsid w:val="007E18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E18C9"/>
    <w:rPr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E18C9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E18C9"/>
    <w:rPr>
      <w:b/>
      <w:bCs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E18C9"/>
    <w:rPr>
      <w:b/>
      <w:bCs/>
    </w:rPr>
  </w:style>
  <w:style w:type="paragraph" w:customStyle="1" w:styleId="Default">
    <w:name w:val="Default"/>
    <w:rsid w:val="007E1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uiPriority w:val="20"/>
    <w:qFormat/>
    <w:rsid w:val="007E18C9"/>
    <w:rPr>
      <w:i/>
      <w:iCs/>
    </w:rPr>
  </w:style>
  <w:style w:type="character" w:styleId="Enfasigrassetto">
    <w:name w:val="Strong"/>
    <w:uiPriority w:val="22"/>
    <w:qFormat/>
    <w:rsid w:val="007E18C9"/>
    <w:rPr>
      <w:b/>
      <w:bCs/>
    </w:rPr>
  </w:style>
  <w:style w:type="character" w:customStyle="1" w:styleId="expandercomparator2">
    <w:name w:val="expandercomparator2"/>
    <w:rsid w:val="007E18C9"/>
  </w:style>
  <w:style w:type="character" w:customStyle="1" w:styleId="expandercomparator6">
    <w:name w:val="expandercomparator6"/>
    <w:rsid w:val="007E18C9"/>
  </w:style>
  <w:style w:type="character" w:customStyle="1" w:styleId="context-menu7">
    <w:name w:val="context-menu7"/>
    <w:rsid w:val="007E18C9"/>
  </w:style>
  <w:style w:type="character" w:customStyle="1" w:styleId="context-menu8">
    <w:name w:val="context-menu8"/>
    <w:rsid w:val="007E18C9"/>
  </w:style>
  <w:style w:type="table" w:styleId="Grigliatabella">
    <w:name w:val="Table Grid"/>
    <w:basedOn w:val="Tabellanormale"/>
    <w:uiPriority w:val="59"/>
    <w:rsid w:val="007E18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F320DB"/>
    <w:rPr>
      <w:rFonts w:ascii="Arial" w:hAnsi="Arial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F320DB"/>
    <w:pPr>
      <w:tabs>
        <w:tab w:val="right" w:pos="9540"/>
      </w:tabs>
      <w:overflowPunct/>
      <w:autoSpaceDE/>
      <w:autoSpaceDN/>
      <w:adjustRightInd/>
      <w:textAlignment w:val="auto"/>
    </w:pPr>
    <w:rPr>
      <w:rFonts w:cs="Arial"/>
      <w:b/>
      <w:sz w:val="28"/>
      <w:szCs w:val="28"/>
      <w:lang w:val="it-CH"/>
    </w:rPr>
  </w:style>
  <w:style w:type="character" w:customStyle="1" w:styleId="CorpotestoCarattere">
    <w:name w:val="Corpo testo Carattere"/>
    <w:basedOn w:val="Carpredefinitoparagrafo"/>
    <w:link w:val="Corpotesto"/>
    <w:rsid w:val="00F320DB"/>
    <w:rPr>
      <w:rFonts w:ascii="Arial" w:hAnsi="Arial" w:cs="Arial"/>
      <w:b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F320DB"/>
    <w:pPr>
      <w:overflowPunct/>
      <w:autoSpaceDE/>
      <w:autoSpaceDN/>
      <w:adjustRightInd/>
      <w:textAlignment w:val="auto"/>
    </w:pPr>
    <w:rPr>
      <w:rFonts w:cs="Arial"/>
      <w:bCs/>
      <w:sz w:val="28"/>
      <w:szCs w:val="28"/>
      <w:lang w:val="it-CH"/>
    </w:rPr>
  </w:style>
  <w:style w:type="character" w:customStyle="1" w:styleId="Corpodeltesto2Carattere">
    <w:name w:val="Corpo del testo 2 Carattere"/>
    <w:basedOn w:val="Carpredefinitoparagrafo"/>
    <w:link w:val="Corpodeltesto2"/>
    <w:rsid w:val="00F320DB"/>
    <w:rPr>
      <w:rFonts w:ascii="Arial" w:hAnsi="Arial" w:cs="Arial"/>
      <w:bCs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9185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lang w:eastAsia="it-CH"/>
    </w:rPr>
  </w:style>
  <w:style w:type="paragraph" w:styleId="Sommario1">
    <w:name w:val="toc 1"/>
    <w:basedOn w:val="Normale"/>
    <w:next w:val="Normale"/>
    <w:autoRedefine/>
    <w:uiPriority w:val="39"/>
    <w:unhideWhenUsed/>
    <w:rsid w:val="00291859"/>
    <w:pPr>
      <w:spacing w:after="1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B97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it-IT" w:eastAsia="it-IT"/>
    </w:rPr>
  </w:style>
  <w:style w:type="character" w:styleId="Rimandonotaapidipagina">
    <w:name w:val="footnote reference"/>
    <w:rsid w:val="00B15081"/>
    <w:rPr>
      <w:rFonts w:ascii="Times New Roman" w:hAnsi="Times New Roman"/>
      <w:noProof/>
      <w:position w:val="4"/>
      <w:sz w:val="13"/>
    </w:rPr>
  </w:style>
  <w:style w:type="paragraph" w:styleId="Testonotaapidipagina">
    <w:name w:val="footnote text"/>
    <w:link w:val="TestonotaapidipaginaCarattere"/>
    <w:rsid w:val="00B15081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5081"/>
    <w:rPr>
      <w:sz w:val="16"/>
      <w:lang w:val="de-CH" w:eastAsia="de-DE"/>
    </w:rPr>
  </w:style>
  <w:style w:type="paragraph" w:customStyle="1" w:styleId="Tabkrper38pt">
    <w:name w:val="Tabkörper 3/8pt"/>
    <w:basedOn w:val="Normale"/>
    <w:rsid w:val="00B15081"/>
    <w:pPr>
      <w:overflowPunct/>
      <w:autoSpaceDE/>
      <w:autoSpaceDN/>
      <w:adjustRightInd/>
      <w:spacing w:before="60" w:line="160" w:lineRule="exact"/>
      <w:textAlignment w:val="auto"/>
    </w:pPr>
    <w:rPr>
      <w:rFonts w:ascii="Times New Roman" w:hAnsi="Times New Roman"/>
      <w:sz w:val="16"/>
      <w:lang w:val="de-CH" w:eastAsia="de-DE"/>
    </w:rPr>
  </w:style>
  <w:style w:type="paragraph" w:customStyle="1" w:styleId="Tab-Untertit8pt">
    <w:name w:val="Tab-Untertit /8pt"/>
    <w:rsid w:val="00B15081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itelAnhang">
    <w:name w:val="Titel Anhang"/>
    <w:rsid w:val="00B15081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itelAnhText">
    <w:name w:val="Titel Anh Text"/>
    <w:rsid w:val="00B15081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rechts">
    <w:name w:val="Titel Anh rechts"/>
    <w:rsid w:val="00B15081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krper38pt-kurs">
    <w:name w:val="Tabkörper 3/8pt-kurs"/>
    <w:basedOn w:val="Tabkrper38pt"/>
    <w:rsid w:val="00B15081"/>
    <w:rPr>
      <w:i/>
    </w:rPr>
  </w:style>
  <w:style w:type="paragraph" w:customStyle="1" w:styleId="TabellenkopfN">
    <w:name w:val="Tabellenkopf N"/>
    <w:basedOn w:val="Normale"/>
    <w:rsid w:val="00B15081"/>
    <w:pPr>
      <w:keepNext/>
      <w:overflowPunct/>
      <w:autoSpaceDE/>
      <w:autoSpaceDN/>
      <w:adjustRightInd/>
      <w:spacing w:before="60" w:after="60" w:line="130" w:lineRule="exact"/>
      <w:textAlignment w:val="auto"/>
    </w:pPr>
    <w:rPr>
      <w:rFonts w:ascii="Times New Roman" w:hAnsi="Times New Roman"/>
      <w:sz w:val="13"/>
      <w:lang w:val="de-CH" w:eastAsia="de-DE"/>
    </w:rPr>
  </w:style>
  <w:style w:type="paragraph" w:customStyle="1" w:styleId="Abstand4pt">
    <w:name w:val="Abstand /4pt"/>
    <w:basedOn w:val="Normale"/>
    <w:rsid w:val="00B15081"/>
    <w:pPr>
      <w:overflowPunct/>
      <w:autoSpaceDE/>
      <w:autoSpaceDN/>
      <w:adjustRightInd/>
      <w:spacing w:before="60" w:line="20" w:lineRule="exact"/>
      <w:textAlignment w:val="auto"/>
    </w:pPr>
    <w:rPr>
      <w:rFonts w:ascii="Times New Roman" w:hAnsi="Times New Roman"/>
      <w:b/>
      <w:bCs/>
      <w:color w:val="00FF00"/>
      <w:sz w:val="290"/>
      <w:szCs w:val="290"/>
      <w:lang w:val="de-CH" w:eastAsia="de-DE"/>
    </w:rPr>
  </w:style>
  <w:style w:type="paragraph" w:customStyle="1" w:styleId="Tabkrper383pt">
    <w:name w:val="Tabkörper 3/8/3pt"/>
    <w:basedOn w:val="Tabkrper38pt"/>
    <w:qFormat/>
    <w:rsid w:val="00B15081"/>
    <w:pPr>
      <w:tabs>
        <w:tab w:val="left" w:pos="2892"/>
      </w:tabs>
      <w:spacing w:after="60"/>
    </w:pPr>
  </w:style>
  <w:style w:type="paragraph" w:customStyle="1" w:styleId="Tabkrper383pt-kurs">
    <w:name w:val="Tabkörper 3/8/3pt-kurs"/>
    <w:basedOn w:val="Tabkrper38pt-kurs"/>
    <w:qFormat/>
    <w:rsid w:val="00B15081"/>
    <w:pPr>
      <w:spacing w:after="60"/>
    </w:pPr>
  </w:style>
  <w:style w:type="table" w:customStyle="1" w:styleId="Grigliatabella7">
    <w:name w:val="Griglia tabella7"/>
    <w:basedOn w:val="Tabellanormale"/>
    <w:next w:val="Grigliatabella"/>
    <w:uiPriority w:val="39"/>
    <w:rsid w:val="00D3180F"/>
    <w:rPr>
      <w:rFonts w:ascii="Calibri" w:eastAsia="Calibri" w:hAnsi="Calibri"/>
      <w:sz w:val="24"/>
      <w:szCs w:val="24"/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rsid w:val="0002610D"/>
    <w:pPr>
      <w:overflowPunct/>
      <w:autoSpaceDE/>
      <w:autoSpaceDN/>
      <w:adjustRightInd/>
      <w:spacing w:before="60"/>
      <w:ind w:left="23" w:right="6"/>
      <w:jc w:val="both"/>
      <w:textAlignment w:val="auto"/>
    </w:pPr>
  </w:style>
  <w:style w:type="paragraph" w:customStyle="1" w:styleId="allin">
    <w:name w:val="allin"/>
    <w:basedOn w:val="tabella"/>
    <w:rsid w:val="0002610D"/>
    <w:pPr>
      <w:spacing w:before="80"/>
    </w:pPr>
  </w:style>
  <w:style w:type="paragraph" w:customStyle="1" w:styleId="Allin6">
    <w:name w:val="Allin 6"/>
    <w:basedOn w:val="allin"/>
    <w:rsid w:val="0002610D"/>
    <w:pPr>
      <w:spacing w:before="120"/>
    </w:pPr>
  </w:style>
  <w:style w:type="paragraph" w:customStyle="1" w:styleId="TITTAB">
    <w:name w:val="TIT TAB"/>
    <w:basedOn w:val="Normale"/>
    <w:rsid w:val="0025727E"/>
    <w:pPr>
      <w:suppressAutoHyphens/>
      <w:overflowPunct/>
      <w:autoSpaceDE/>
      <w:autoSpaceDN/>
      <w:adjustRightInd/>
      <w:spacing w:before="120"/>
      <w:ind w:left="23"/>
      <w:textAlignment w:val="auto"/>
    </w:pPr>
    <w:rPr>
      <w:sz w:val="28"/>
      <w:lang w:eastAsia="hi-IN" w:bidi="hi-IN"/>
    </w:rPr>
  </w:style>
  <w:style w:type="paragraph" w:customStyle="1" w:styleId="titolotebella">
    <w:name w:val="titolo tebella"/>
    <w:basedOn w:val="allin"/>
    <w:rsid w:val="000B69D8"/>
    <w:pPr>
      <w:ind w:left="0" w:right="0"/>
      <w:jc w:val="center"/>
    </w:pPr>
  </w:style>
  <w:style w:type="paragraph" w:styleId="Sommario2">
    <w:name w:val="toc 2"/>
    <w:basedOn w:val="Normale"/>
    <w:next w:val="Normale"/>
    <w:autoRedefine/>
    <w:uiPriority w:val="39"/>
    <w:unhideWhenUsed/>
    <w:rsid w:val="003036F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edlex.admin.ch/eli/cc/2017/153/it" TargetMode="External"/><Relationship Id="rId21" Type="http://schemas.openxmlformats.org/officeDocument/2006/relationships/hyperlink" Target="https://www.fedlex.admin.ch/eli/cc/2017/153/it" TargetMode="External"/><Relationship Id="rId34" Type="http://schemas.openxmlformats.org/officeDocument/2006/relationships/hyperlink" Target="https://www.fedlex.admin.ch/eli/cc/2017/153/it" TargetMode="External"/><Relationship Id="rId42" Type="http://schemas.openxmlformats.org/officeDocument/2006/relationships/hyperlink" Target="https://www.fedlex.admin.ch/eli/cc/2017/153/it" TargetMode="External"/><Relationship Id="rId47" Type="http://schemas.openxmlformats.org/officeDocument/2006/relationships/header" Target="header6.xml"/><Relationship Id="rId50" Type="http://schemas.openxmlformats.org/officeDocument/2006/relationships/header" Target="header9.xml"/><Relationship Id="rId55" Type="http://schemas.openxmlformats.org/officeDocument/2006/relationships/image" Target="media/image4.emf"/><Relationship Id="rId63" Type="http://schemas.openxmlformats.org/officeDocument/2006/relationships/image" Target="media/image9.gif"/><Relationship Id="rId68" Type="http://schemas.openxmlformats.org/officeDocument/2006/relationships/header" Target="header16.xml"/><Relationship Id="rId76" Type="http://schemas.openxmlformats.org/officeDocument/2006/relationships/header" Target="header24.xml"/><Relationship Id="rId84" Type="http://schemas.openxmlformats.org/officeDocument/2006/relationships/image" Target="media/image15.jpeg"/><Relationship Id="rId89" Type="http://schemas.openxmlformats.org/officeDocument/2006/relationships/header" Target="header28.xm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9.xml"/><Relationship Id="rId92" Type="http://schemas.openxmlformats.org/officeDocument/2006/relationships/hyperlink" Target="mailto:dss-umc@ti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min.ch/opc/it/classified-compilation/20143388/index.html" TargetMode="External"/><Relationship Id="rId29" Type="http://schemas.openxmlformats.org/officeDocument/2006/relationships/hyperlink" Target="https://www.fedlex.admin.ch/eli/cc/2017/153/it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fedlex.admin.ch/eli/cc/2017/153/it" TargetMode="External"/><Relationship Id="rId32" Type="http://schemas.openxmlformats.org/officeDocument/2006/relationships/image" Target="media/image2.emf"/><Relationship Id="rId37" Type="http://schemas.openxmlformats.org/officeDocument/2006/relationships/hyperlink" Target="https://www.fedlex.admin.ch/eli/cc/2017/153/it" TargetMode="External"/><Relationship Id="rId40" Type="http://schemas.openxmlformats.org/officeDocument/2006/relationships/hyperlink" Target="https://www.fedlex.admin.ch/eli/cc/2017/153/it" TargetMode="External"/><Relationship Id="rId45" Type="http://schemas.openxmlformats.org/officeDocument/2006/relationships/header" Target="header4.xml"/><Relationship Id="rId53" Type="http://schemas.openxmlformats.org/officeDocument/2006/relationships/package" Target="embeddings/Documento_di_Microsoft_Word.docx"/><Relationship Id="rId58" Type="http://schemas.openxmlformats.org/officeDocument/2006/relationships/image" Target="media/image6.wmf"/><Relationship Id="rId66" Type="http://schemas.openxmlformats.org/officeDocument/2006/relationships/header" Target="header14.xml"/><Relationship Id="rId74" Type="http://schemas.openxmlformats.org/officeDocument/2006/relationships/header" Target="header22.xml"/><Relationship Id="rId79" Type="http://schemas.openxmlformats.org/officeDocument/2006/relationships/image" Target="media/image10.jpeg"/><Relationship Id="rId87" Type="http://schemas.openxmlformats.org/officeDocument/2006/relationships/image" Target="media/image17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3.bin"/><Relationship Id="rId82" Type="http://schemas.openxmlformats.org/officeDocument/2006/relationships/image" Target="media/image13.jpeg"/><Relationship Id="rId90" Type="http://schemas.openxmlformats.org/officeDocument/2006/relationships/header" Target="header29.xml"/><Relationship Id="rId95" Type="http://schemas.openxmlformats.org/officeDocument/2006/relationships/header" Target="header31.xml"/><Relationship Id="rId19" Type="http://schemas.openxmlformats.org/officeDocument/2006/relationships/hyperlink" Target="https://www.admin.ch/opc/it/classified-compilation/20143388/index.html" TargetMode="External"/><Relationship Id="rId14" Type="http://schemas.openxmlformats.org/officeDocument/2006/relationships/hyperlink" Target="https://www.admin.ch/opc/it/classified-compilation/20143388/index.html" TargetMode="External"/><Relationship Id="rId22" Type="http://schemas.openxmlformats.org/officeDocument/2006/relationships/hyperlink" Target="https://www.fedlex.admin.ch/eli/cc/2017/153/it" TargetMode="External"/><Relationship Id="rId27" Type="http://schemas.openxmlformats.org/officeDocument/2006/relationships/hyperlink" Target="https://www.fedlex.admin.ch/eli/cc/2017/153/it" TargetMode="External"/><Relationship Id="rId30" Type="http://schemas.openxmlformats.org/officeDocument/2006/relationships/hyperlink" Target="https://www.fedlex.admin.ch/eli/cc/2017/153/it" TargetMode="External"/><Relationship Id="rId35" Type="http://schemas.openxmlformats.org/officeDocument/2006/relationships/hyperlink" Target="https://www.fedlex.admin.ch/eli/cc/2017/153/it" TargetMode="External"/><Relationship Id="rId43" Type="http://schemas.openxmlformats.org/officeDocument/2006/relationships/header" Target="header3.xml"/><Relationship Id="rId48" Type="http://schemas.openxmlformats.org/officeDocument/2006/relationships/header" Target="header7.xml"/><Relationship Id="rId56" Type="http://schemas.openxmlformats.org/officeDocument/2006/relationships/oleObject" Target="embeddings/oleObject1.bin"/><Relationship Id="rId64" Type="http://schemas.openxmlformats.org/officeDocument/2006/relationships/header" Target="header12.xml"/><Relationship Id="rId69" Type="http://schemas.openxmlformats.org/officeDocument/2006/relationships/header" Target="header17.xml"/><Relationship Id="rId77" Type="http://schemas.openxmlformats.org/officeDocument/2006/relationships/header" Target="header25.xml"/><Relationship Id="rId8" Type="http://schemas.openxmlformats.org/officeDocument/2006/relationships/footer" Target="footer1.xml"/><Relationship Id="rId51" Type="http://schemas.openxmlformats.org/officeDocument/2006/relationships/header" Target="header10.xml"/><Relationship Id="rId72" Type="http://schemas.openxmlformats.org/officeDocument/2006/relationships/header" Target="header20.xml"/><Relationship Id="rId80" Type="http://schemas.openxmlformats.org/officeDocument/2006/relationships/image" Target="media/image11.png"/><Relationship Id="rId85" Type="http://schemas.openxmlformats.org/officeDocument/2006/relationships/image" Target="media/image16.jpeg"/><Relationship Id="rId93" Type="http://schemas.openxmlformats.org/officeDocument/2006/relationships/hyperlink" Target="mailto:dss-umc@ti.ch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dmin.ch/opc/it/classified-compilation/20101912/index.html" TargetMode="External"/><Relationship Id="rId17" Type="http://schemas.openxmlformats.org/officeDocument/2006/relationships/hyperlink" Target="https://www.admin.ch/opc/it/classified-compilation/20143388/index.html" TargetMode="External"/><Relationship Id="rId25" Type="http://schemas.openxmlformats.org/officeDocument/2006/relationships/hyperlink" Target="https://www.fedlex.admin.ch/eli/cc/2017/153/it" TargetMode="External"/><Relationship Id="rId33" Type="http://schemas.openxmlformats.org/officeDocument/2006/relationships/hyperlink" Target="https://www.fedlex.admin.ch/eli/cc/2017/153/it" TargetMode="External"/><Relationship Id="rId38" Type="http://schemas.openxmlformats.org/officeDocument/2006/relationships/hyperlink" Target="https://www.fedlex.admin.ch/eli/cc/2017/153/it" TargetMode="External"/><Relationship Id="rId46" Type="http://schemas.openxmlformats.org/officeDocument/2006/relationships/header" Target="header5.xml"/><Relationship Id="rId59" Type="http://schemas.openxmlformats.org/officeDocument/2006/relationships/oleObject" Target="embeddings/oleObject2.bin"/><Relationship Id="rId67" Type="http://schemas.openxmlformats.org/officeDocument/2006/relationships/header" Target="header15.xml"/><Relationship Id="rId20" Type="http://schemas.openxmlformats.org/officeDocument/2006/relationships/hyperlink" Target="https://www.admin.ch/opc/it/classified-compilation/20143396/index.html" TargetMode="External"/><Relationship Id="rId41" Type="http://schemas.openxmlformats.org/officeDocument/2006/relationships/hyperlink" Target="https://www.fedlex.admin.ch/eli/cc/2017/153/it" TargetMode="External"/><Relationship Id="rId54" Type="http://schemas.openxmlformats.org/officeDocument/2006/relationships/header" Target="header11.xml"/><Relationship Id="rId62" Type="http://schemas.openxmlformats.org/officeDocument/2006/relationships/image" Target="media/image8.gif"/><Relationship Id="rId70" Type="http://schemas.openxmlformats.org/officeDocument/2006/relationships/header" Target="header18.xml"/><Relationship Id="rId75" Type="http://schemas.openxmlformats.org/officeDocument/2006/relationships/header" Target="header23.xml"/><Relationship Id="rId83" Type="http://schemas.openxmlformats.org/officeDocument/2006/relationships/image" Target="media/image14.jpeg"/><Relationship Id="rId88" Type="http://schemas.openxmlformats.org/officeDocument/2006/relationships/header" Target="header27.xml"/><Relationship Id="rId91" Type="http://schemas.openxmlformats.org/officeDocument/2006/relationships/hyperlink" Target="mailto:dss-lc@ti.ch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dmin.ch/opc/it/classified-compilation/20143388/index.html" TargetMode="External"/><Relationship Id="rId23" Type="http://schemas.openxmlformats.org/officeDocument/2006/relationships/hyperlink" Target="https://www.fedlex.admin.ch/eli/cc/2017/153/it" TargetMode="External"/><Relationship Id="rId28" Type="http://schemas.openxmlformats.org/officeDocument/2006/relationships/hyperlink" Target="https://www.fedlex.admin.ch/eli/cc/2017/153/it" TargetMode="External"/><Relationship Id="rId36" Type="http://schemas.openxmlformats.org/officeDocument/2006/relationships/hyperlink" Target="https://www.fedlex.admin.ch/eli/cc/2017/153/it" TargetMode="External"/><Relationship Id="rId49" Type="http://schemas.openxmlformats.org/officeDocument/2006/relationships/header" Target="header8.xml"/><Relationship Id="rId57" Type="http://schemas.openxmlformats.org/officeDocument/2006/relationships/image" Target="media/image5.wmf"/><Relationship Id="rId10" Type="http://schemas.openxmlformats.org/officeDocument/2006/relationships/header" Target="header1.xml"/><Relationship Id="rId31" Type="http://schemas.openxmlformats.org/officeDocument/2006/relationships/image" Target="media/image1.emf"/><Relationship Id="rId44" Type="http://schemas.openxmlformats.org/officeDocument/2006/relationships/hyperlink" Target="https://www.svgw.ch/it/shopregolamentazione/" TargetMode="External"/><Relationship Id="rId52" Type="http://schemas.openxmlformats.org/officeDocument/2006/relationships/image" Target="media/image3.emf"/><Relationship Id="rId60" Type="http://schemas.openxmlformats.org/officeDocument/2006/relationships/image" Target="media/image7.wmf"/><Relationship Id="rId65" Type="http://schemas.openxmlformats.org/officeDocument/2006/relationships/header" Target="header13.xml"/><Relationship Id="rId73" Type="http://schemas.openxmlformats.org/officeDocument/2006/relationships/header" Target="header21.xml"/><Relationship Id="rId78" Type="http://schemas.openxmlformats.org/officeDocument/2006/relationships/header" Target="header26.xml"/><Relationship Id="rId81" Type="http://schemas.openxmlformats.org/officeDocument/2006/relationships/image" Target="media/image12.jpeg"/><Relationship Id="rId86" Type="http://schemas.openxmlformats.org/officeDocument/2006/relationships/image" Target="cid:image007.jpg@01D5B5C0.1CB79800" TargetMode="External"/><Relationship Id="rId94" Type="http://schemas.openxmlformats.org/officeDocument/2006/relationships/header" Target="header30.xml"/><Relationship Id="rId4" Type="http://schemas.openxmlformats.org/officeDocument/2006/relationships/settings" Target="settings.xml"/><Relationship Id="rId9" Type="http://schemas.openxmlformats.org/officeDocument/2006/relationships/hyperlink" Target="http://www.ti.ch/laboratorio" TargetMode="External"/><Relationship Id="rId13" Type="http://schemas.openxmlformats.org/officeDocument/2006/relationships/hyperlink" Target="https://www.admin.ch/opc/it/classified-compilation/20101912/index.html" TargetMode="External"/><Relationship Id="rId18" Type="http://schemas.openxmlformats.org/officeDocument/2006/relationships/hyperlink" Target="https://www.admin.ch/opc/it/classified-compilation/20143388/index.html" TargetMode="External"/><Relationship Id="rId39" Type="http://schemas.openxmlformats.org/officeDocument/2006/relationships/hyperlink" Target="https://www.fedlex.admin.ch/eli/cc/2017/153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45AD-79DE-420F-941B-FFBFC180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57</Pages>
  <Words>5483</Words>
  <Characters>38993</Characters>
  <Application>Microsoft Office Word</Application>
  <DocSecurity>0</DocSecurity>
  <Lines>324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 DI AUTOCONTROLLO PER LA GESTIONE DELLE PISCINE COLLETTIVE</vt:lpstr>
    </vt:vector>
  </TitlesOfParts>
  <Company>AC/TI</Company>
  <LinksUpToDate>false</LinksUpToDate>
  <CharactersWithSpaces>44388</CharactersWithSpaces>
  <SharedDoc>false</SharedDoc>
  <HLinks>
    <vt:vector size="6" baseType="variant"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http://www.ti.ch/laboratorio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DI AUTOCONTROLLO PER LA GESTIONE DELLE PISCINE COLLETTIVE</dc:title>
  <dc:creator>Lozzi Nicola</dc:creator>
  <cp:lastModifiedBy>Lozzi Nicola</cp:lastModifiedBy>
  <cp:revision>3</cp:revision>
  <cp:lastPrinted>2021-07-28T09:50:00Z</cp:lastPrinted>
  <dcterms:created xsi:type="dcterms:W3CDTF">2021-11-04T10:03:00Z</dcterms:created>
  <dcterms:modified xsi:type="dcterms:W3CDTF">2022-02-24T08:28:00Z</dcterms:modified>
</cp:coreProperties>
</file>