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6F2E40" w:rsidRDefault="005A2563" w:rsidP="005A2563">
      <w:pPr>
        <w:pStyle w:val="Nessunaspaziatura"/>
        <w:rPr>
          <w:rFonts w:ascii="Arial Narrow" w:hAnsi="Arial Narrow"/>
        </w:rPr>
      </w:pPr>
    </w:p>
    <w:p w:rsidR="005A2563" w:rsidRPr="006F2E40" w:rsidRDefault="005A2563" w:rsidP="005A2563">
      <w:pPr>
        <w:pStyle w:val="Nessunaspaziatura"/>
        <w:rPr>
          <w:rFonts w:ascii="Arial Narrow" w:hAnsi="Arial Narrow"/>
        </w:rPr>
      </w:pPr>
    </w:p>
    <w:p w:rsidR="005A2563" w:rsidRPr="006F2E40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6F2E40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bookmarkStart w:id="0" w:name="_GoBack"/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bookmarkEnd w:id="0"/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Bellinzona, </w:t>
      </w:r>
      <w:r w:rsidR="008B0178"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marzo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="008B0178">
        <w:rPr>
          <w:rFonts w:ascii="Arial Narrow" w:hAnsi="Arial Narrow" w:cs="Arial"/>
          <w:sz w:val="22"/>
          <w:szCs w:val="22"/>
          <w:highlight w:val="yellow"/>
          <w:lang w:val="it-CH"/>
        </w:rPr>
        <w:t>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5A2563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8B0178" w:rsidRPr="008B0178">
        <w:rPr>
          <w:rFonts w:ascii="Arial Narrow" w:hAnsi="Arial Narrow" w:cs="Arial"/>
          <w:b/>
          <w:highlight w:val="yellow"/>
        </w:rPr>
        <w:t>Pubblico concorso</w:t>
      </w:r>
      <w:r w:rsidR="006F2E40" w:rsidRPr="00101401">
        <w:rPr>
          <w:rFonts w:ascii="Arial Narrow" w:hAnsi="Arial Narrow" w:cs="Arial"/>
          <w:b/>
        </w:rPr>
        <w:t xml:space="preserve"> </w:t>
      </w:r>
      <w:r w:rsidR="006F2E40" w:rsidRPr="006F2E40">
        <w:rPr>
          <w:rFonts w:ascii="Arial Narrow" w:hAnsi="Arial Narrow" w:cs="Arial"/>
          <w:b/>
          <w:highlight w:val="yellow"/>
        </w:rPr>
        <w:t>LCPubb</w:t>
      </w:r>
      <w:r w:rsidR="00321A25" w:rsidRPr="00101401">
        <w:rPr>
          <w:rFonts w:ascii="Arial Narrow" w:hAnsi="Arial Narrow" w:cs="Arial"/>
          <w:b/>
        </w:rPr>
        <w:t>)</w:t>
      </w:r>
    </w:p>
    <w:p w:rsidR="008B0178" w:rsidRPr="00101401" w:rsidRDefault="008B0178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Risposte alle domande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321A25" w:rsidRPr="002336C4" w:rsidRDefault="008B0178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="00321A25" w:rsidRPr="002336C4">
        <w:rPr>
          <w:rFonts w:ascii="Arial Narrow" w:hAnsi="Arial Narrow" w:cs="Arial"/>
        </w:rPr>
        <w:t>gregi signori,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8B0178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="00321A25"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="00321A25" w:rsidRPr="00CF49BD">
        <w:rPr>
          <w:rFonts w:ascii="Arial Narrow" w:hAnsi="Arial Narrow" w:cs="Arial"/>
          <w:highlight w:val="yellow"/>
        </w:rPr>
        <w:t>Aaa</w:t>
      </w:r>
      <w:proofErr w:type="spellEnd"/>
      <w:r w:rsidR="00321A25" w:rsidRPr="00CF49BD">
        <w:rPr>
          <w:rFonts w:ascii="Arial Narrow" w:hAnsi="Arial Narrow" w:cs="Arial"/>
          <w:highlight w:val="yellow"/>
        </w:rPr>
        <w:t xml:space="preserve"> di Bellinzona</w:t>
      </w:r>
      <w:r w:rsidR="00321A25" w:rsidRPr="00CF49BD">
        <w:rPr>
          <w:rFonts w:ascii="Arial Narrow" w:hAnsi="Arial Narrow" w:cs="Arial"/>
        </w:rPr>
        <w:t>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D3E76" w:rsidRDefault="008D3E76" w:rsidP="008B0178">
      <w:pPr>
        <w:pStyle w:val="Nessunaspaziatura"/>
        <w:numPr>
          <w:ilvl w:val="0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 w:rsidR="008B0178">
        <w:rPr>
          <w:rFonts w:ascii="Arial Narrow" w:hAnsi="Arial Narrow" w:cs="Arial"/>
        </w:rPr>
        <w:t xml:space="preserve"> </w:t>
      </w:r>
      <w:r w:rsidR="008B0178"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 xml:space="preserve">relativo regolamento d’applicazione </w:t>
      </w:r>
      <w:r>
        <w:rPr>
          <w:rFonts w:ascii="Arial Narrow" w:hAnsi="Arial Narrow" w:cs="Arial"/>
        </w:rPr>
        <w:t xml:space="preserve">del 12 settembre 2006 </w:t>
      </w:r>
      <w:r w:rsidR="008B0178">
        <w:rPr>
          <w:rFonts w:ascii="Arial Narrow" w:hAnsi="Arial Narrow" w:cs="Arial"/>
        </w:rPr>
        <w:t>(</w:t>
      </w:r>
      <w:r w:rsidR="008B0178" w:rsidRPr="00A037D2">
        <w:rPr>
          <w:rFonts w:ascii="Arial Narrow" w:hAnsi="Arial Narrow" w:cs="Arial"/>
        </w:rPr>
        <w:t>RLCPubb/CIAP</w:t>
      </w:r>
      <w:r w:rsidR="008B0178">
        <w:rPr>
          <w:rFonts w:ascii="Arial Narrow" w:hAnsi="Arial Narrow" w:cs="Arial"/>
        </w:rPr>
        <w:t>)</w:t>
      </w:r>
      <w:r w:rsidR="008B0178" w:rsidRPr="00A037D2"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D3E76" w:rsidRDefault="006F2E40" w:rsidP="008B0178">
      <w:pPr>
        <w:pStyle w:val="Nessunaspaziatura"/>
        <w:numPr>
          <w:ilvl w:val="0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l’art. 12</w:t>
      </w:r>
      <w:r w:rsidR="00B84C1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</w:t>
      </w:r>
      <w:r w:rsidR="008D3E76" w:rsidRPr="006B2D66">
        <w:rPr>
          <w:rFonts w:ascii="Arial Narrow" w:hAnsi="Arial Narrow" w:cs="Arial"/>
        </w:rPr>
        <w:t>LCPubb</w:t>
      </w:r>
      <w:r>
        <w:rPr>
          <w:rFonts w:ascii="Arial Narrow" w:hAnsi="Arial Narrow" w:cs="Arial"/>
        </w:rPr>
        <w:t>/CIAP</w:t>
      </w:r>
      <w:r w:rsidR="008D3E7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in merito alle informazioni supplementari</w:t>
      </w:r>
      <w:r w:rsidR="008D3E76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6F2E40" w:rsidRPr="002336C4" w:rsidRDefault="006F2E40" w:rsidP="008B0178">
      <w:pPr>
        <w:pStyle w:val="Nessunaspaziatura"/>
        <w:numPr>
          <w:ilvl w:val="0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pubblicato sul Foglio ufficiale nr. </w:t>
      </w:r>
      <w:r w:rsidR="008B0178" w:rsidRPr="008B0178">
        <w:rPr>
          <w:rFonts w:ascii="Arial Narrow" w:hAnsi="Arial Narrow" w:cs="Arial"/>
          <w:highlight w:val="yellow"/>
        </w:rPr>
        <w:t>30</w:t>
      </w:r>
      <w:r w:rsidRPr="008B0178">
        <w:rPr>
          <w:rFonts w:ascii="Arial Narrow" w:hAnsi="Arial Narrow" w:cs="Arial"/>
        </w:rPr>
        <w:t xml:space="preserve"> del </w:t>
      </w:r>
      <w:r w:rsidR="008B0178">
        <w:rPr>
          <w:rFonts w:ascii="Arial Narrow" w:hAnsi="Arial Narrow" w:cs="Arial"/>
          <w:highlight w:val="yellow"/>
        </w:rPr>
        <w:t>1.</w:t>
      </w:r>
      <w:r w:rsidRPr="008B0178">
        <w:rPr>
          <w:rFonts w:ascii="Arial Narrow" w:hAnsi="Arial Narrow" w:cs="Arial"/>
          <w:highlight w:val="yellow"/>
        </w:rPr>
        <w:t xml:space="preserve"> </w:t>
      </w:r>
      <w:r w:rsidR="008B0178">
        <w:rPr>
          <w:rFonts w:ascii="Arial Narrow" w:hAnsi="Arial Narrow" w:cs="Arial"/>
          <w:highlight w:val="yellow"/>
        </w:rPr>
        <w:t>marzo</w:t>
      </w:r>
      <w:r w:rsidRPr="008B0178">
        <w:rPr>
          <w:rFonts w:ascii="Arial Narrow" w:hAnsi="Arial Narrow" w:cs="Arial"/>
          <w:highlight w:val="yellow"/>
        </w:rPr>
        <w:t xml:space="preserve"> 20</w:t>
      </w:r>
      <w:r w:rsidR="008B0178">
        <w:rPr>
          <w:rFonts w:ascii="Arial Narrow" w:hAnsi="Arial Narrow" w:cs="Arial"/>
          <w:highlight w:val="yellow"/>
        </w:rPr>
        <w:t>22</w:t>
      </w:r>
      <w:r w:rsidRPr="002336C4">
        <w:rPr>
          <w:rFonts w:ascii="Arial Narrow" w:hAnsi="Arial Narrow" w:cs="Arial"/>
        </w:rPr>
        <w:t xml:space="preserve"> concernente </w:t>
      </w:r>
      <w:r w:rsidRPr="008B0178">
        <w:rPr>
          <w:rFonts w:ascii="Arial Narrow" w:hAnsi="Arial Narrow" w:cs="Arial"/>
          <w:highlight w:val="yellow"/>
        </w:rPr>
        <w:t>le opere da</w:t>
      </w:r>
      <w:r w:rsidRPr="00A037D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/ </w:t>
      </w:r>
      <w:r w:rsidRPr="008B0178">
        <w:rPr>
          <w:rFonts w:ascii="Arial Narrow" w:hAnsi="Arial Narrow" w:cs="Arial"/>
          <w:highlight w:val="yellow"/>
        </w:rPr>
        <w:t>la fornitura di</w:t>
      </w:r>
      <w:r>
        <w:rPr>
          <w:rFonts w:ascii="Arial Narrow" w:hAnsi="Arial Narrow" w:cs="Arial"/>
        </w:rPr>
        <w:t xml:space="preserve"> / </w:t>
      </w:r>
      <w:r w:rsidRPr="008B0178">
        <w:rPr>
          <w:rFonts w:ascii="Arial Narrow" w:hAnsi="Arial Narrow" w:cs="Arial"/>
          <w:highlight w:val="yellow"/>
        </w:rPr>
        <w:t>le prestazioni da</w:t>
      </w:r>
      <w:r>
        <w:rPr>
          <w:rFonts w:ascii="Arial Narrow" w:hAnsi="Arial Narrow" w:cs="Arial"/>
        </w:rPr>
        <w:t xml:space="preserve"> </w:t>
      </w:r>
      <w:proofErr w:type="spellStart"/>
      <w:r w:rsidRPr="008B0178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8B0178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8B0178">
        <w:rPr>
          <w:rFonts w:ascii="Arial Narrow" w:hAnsi="Arial Narrow" w:cs="Arial"/>
          <w:highlight w:val="yellow"/>
        </w:rPr>
        <w:t>Aaa</w:t>
      </w:r>
      <w:proofErr w:type="spellEnd"/>
      <w:r w:rsidRPr="008B0178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6F2E40" w:rsidRPr="002336C4" w:rsidRDefault="001F635E" w:rsidP="006F2E4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considerato che</w:t>
      </w:r>
      <w:r w:rsidR="006F2E40" w:rsidRPr="002336C4">
        <w:rPr>
          <w:rFonts w:ascii="Arial Narrow" w:hAnsi="Arial Narrow" w:cs="Arial"/>
        </w:rPr>
        <w:t xml:space="preserve"> entro il termine utile siano pervenute le seguenti </w:t>
      </w:r>
      <w:r w:rsidR="006F2E40">
        <w:rPr>
          <w:rFonts w:ascii="Arial Narrow" w:hAnsi="Arial Narrow" w:cs="Arial"/>
        </w:rPr>
        <w:t>domande, alle quali è data risposta</w:t>
      </w:r>
      <w:r w:rsidR="006F2E40" w:rsidRPr="002336C4">
        <w:rPr>
          <w:rFonts w:ascii="Arial Narrow" w:hAnsi="Arial Narrow" w:cs="Arial"/>
        </w:rPr>
        <w:t>:</w:t>
      </w:r>
    </w:p>
    <w:p w:rsidR="001763DD" w:rsidRPr="001F635E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6F2E40" w:rsidRDefault="006F2E40" w:rsidP="006F2E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6F2E40">
        <w:rPr>
          <w:rFonts w:ascii="Arial Narrow" w:hAnsi="Arial Narrow" w:cs="Arial"/>
          <w:b/>
        </w:rPr>
        <w:t>Domanda 1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6F2E40" w:rsidRDefault="006F2E40" w:rsidP="006F2E40">
      <w:pPr>
        <w:pStyle w:val="Nessunaspaziatura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Risposta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6F2E40" w:rsidRPr="006F2E40" w:rsidRDefault="006F2E40" w:rsidP="006F2E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6F2E40" w:rsidRDefault="006F2E40" w:rsidP="006F2E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6F2E40">
        <w:rPr>
          <w:rFonts w:ascii="Arial Narrow" w:hAnsi="Arial Narrow" w:cs="Arial"/>
          <w:b/>
        </w:rPr>
        <w:t xml:space="preserve">Domanda </w:t>
      </w:r>
      <w:r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6F2E40" w:rsidRDefault="006F2E40" w:rsidP="006F2E40">
      <w:pPr>
        <w:pStyle w:val="Nessunaspaziatura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Risposta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6F2E40" w:rsidRPr="006F2E40" w:rsidRDefault="006F2E40" w:rsidP="006F2E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6F2E40" w:rsidRDefault="006F2E40" w:rsidP="006F2E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6F2E40">
        <w:rPr>
          <w:rFonts w:ascii="Arial Narrow" w:hAnsi="Arial Narrow" w:cs="Arial"/>
          <w:b/>
        </w:rPr>
        <w:t xml:space="preserve">Domanda </w:t>
      </w:r>
      <w:r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6F2E40" w:rsidRDefault="006F2E40" w:rsidP="006F2E40">
      <w:pPr>
        <w:pStyle w:val="Nessunaspaziatura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Risposta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1F635E" w:rsidRPr="002336C4" w:rsidRDefault="001F635E" w:rsidP="001F635E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valutato che non si da risposta al</w:t>
      </w:r>
      <w:r w:rsidRPr="002336C4">
        <w:rPr>
          <w:rFonts w:ascii="Arial Narrow" w:hAnsi="Arial Narrow" w:cs="Arial"/>
        </w:rPr>
        <w:t xml:space="preserve">le seguenti </w:t>
      </w:r>
      <w:r>
        <w:rPr>
          <w:rFonts w:ascii="Arial Narrow" w:hAnsi="Arial Narrow" w:cs="Arial"/>
        </w:rPr>
        <w:t>domande</w:t>
      </w:r>
      <w:r w:rsidRPr="002336C4">
        <w:rPr>
          <w:rFonts w:ascii="Arial Narrow" w:hAnsi="Arial Narrow" w:cs="Arial"/>
        </w:rPr>
        <w:t>:</w:t>
      </w:r>
    </w:p>
    <w:p w:rsidR="001F635E" w:rsidRPr="001F635E" w:rsidRDefault="001F635E" w:rsidP="001F635E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F635E" w:rsidRDefault="001F635E" w:rsidP="001F635E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6F2E40">
        <w:rPr>
          <w:rFonts w:ascii="Arial Narrow" w:hAnsi="Arial Narrow" w:cs="Arial"/>
          <w:b/>
        </w:rPr>
        <w:t>Domanda 1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1F635E" w:rsidRDefault="001F635E" w:rsidP="001F635E">
      <w:pPr>
        <w:pStyle w:val="Nessunaspaziatura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Motivazione</w:t>
      </w:r>
      <w:r>
        <w:rPr>
          <w:rFonts w:ascii="Arial Narrow" w:hAnsi="Arial Narrow" w:cs="Arial"/>
        </w:rPr>
        <w:t xml:space="preserve">: </w:t>
      </w:r>
      <w:r w:rsidRPr="001F635E">
        <w:rPr>
          <w:rFonts w:ascii="Arial Narrow" w:hAnsi="Arial Narrow" w:cs="Arial"/>
          <w:highlight w:val="yellow"/>
        </w:rPr>
        <w:t>Non riguarda la proceduta concorsuale in oggetto</w:t>
      </w:r>
      <w:r>
        <w:rPr>
          <w:rFonts w:ascii="Arial Narrow" w:hAnsi="Arial Narrow" w:cs="Arial"/>
        </w:rPr>
        <w:t>.</w:t>
      </w:r>
    </w:p>
    <w:p w:rsidR="001F635E" w:rsidRPr="006F2E40" w:rsidRDefault="001F635E" w:rsidP="001F635E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F635E" w:rsidRDefault="001F635E" w:rsidP="001F635E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6F2E40">
        <w:rPr>
          <w:rFonts w:ascii="Arial Narrow" w:hAnsi="Arial Narrow" w:cs="Arial"/>
          <w:b/>
        </w:rPr>
        <w:t xml:space="preserve">Domanda </w:t>
      </w:r>
      <w:r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1F635E" w:rsidRDefault="001F635E" w:rsidP="001F635E">
      <w:pPr>
        <w:pStyle w:val="Nessunaspaziatura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Motivazione</w:t>
      </w:r>
      <w:r>
        <w:rPr>
          <w:rFonts w:ascii="Arial Narrow" w:hAnsi="Arial Narrow" w:cs="Arial"/>
        </w:rPr>
        <w:t xml:space="preserve">: </w:t>
      </w:r>
      <w:proofErr w:type="spellStart"/>
      <w:r w:rsidRPr="006F2E40">
        <w:rPr>
          <w:rFonts w:ascii="Arial Narrow" w:hAnsi="Arial Narrow" w:cs="Arial"/>
          <w:highlight w:val="yellow"/>
        </w:rPr>
        <w:t>Aaa</w:t>
      </w:r>
      <w:proofErr w:type="spellEnd"/>
      <w:r>
        <w:rPr>
          <w:rFonts w:ascii="Arial Narrow" w:hAnsi="Arial Narrow" w:cs="Arial"/>
        </w:rPr>
        <w:t>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1F635E" w:rsidRPr="008B0178" w:rsidRDefault="001F635E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8B017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6F2E40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1F635E">
        <w:rPr>
          <w:rFonts w:ascii="Arial Narrow" w:hAnsi="Arial Narrow"/>
        </w:rPr>
        <w:t xml:space="preserve">domande e relative </w:t>
      </w:r>
      <w:r>
        <w:rPr>
          <w:rFonts w:ascii="Arial Narrow" w:hAnsi="Arial Narrow"/>
        </w:rPr>
        <w:t>risposte sono parte integrante della documentazione di gara.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1763DD" w:rsidRPr="00703F33" w:rsidRDefault="006F2E40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1763DD" w:rsidRPr="00703F33">
        <w:rPr>
          <w:rFonts w:ascii="Arial Narrow" w:hAnsi="Arial Narrow"/>
        </w:rPr>
        <w:t xml:space="preserve">a presente decisione </w:t>
      </w:r>
      <w:r>
        <w:rPr>
          <w:rFonts w:ascii="Arial Narrow" w:hAnsi="Arial Narrow"/>
        </w:rPr>
        <w:t>non modifica gli elementi del bando e pertanto non rientra tra le decisioni impugnabili di cui all’art. 37 LCPubb.</w:t>
      </w:r>
    </w:p>
    <w:p w:rsidR="006D441A" w:rsidRPr="00703F33" w:rsidRDefault="006D441A" w:rsidP="006D441A">
      <w:pPr>
        <w:pStyle w:val="Nessunaspaziatura"/>
        <w:jc w:val="both"/>
        <w:rPr>
          <w:rFonts w:ascii="Arial Narrow" w:hAnsi="Arial Narrow" w:cs="Arial"/>
        </w:rPr>
      </w:pPr>
    </w:p>
    <w:p w:rsidR="006D441A" w:rsidRPr="00703F33" w:rsidRDefault="006D441A" w:rsidP="006D441A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 xml:space="preserve">La </w:t>
      </w:r>
      <w:r w:rsidR="001F635E">
        <w:rPr>
          <w:rFonts w:ascii="Arial Narrow" w:hAnsi="Arial Narrow"/>
        </w:rPr>
        <w:t>presente</w:t>
      </w:r>
      <w:r w:rsidRPr="00703F33">
        <w:rPr>
          <w:rFonts w:ascii="Arial Narrow" w:hAnsi="Arial Narrow"/>
        </w:rPr>
        <w:t xml:space="preserve"> comunicazione è intimata a tutti </w:t>
      </w:r>
      <w:r>
        <w:rPr>
          <w:rFonts w:ascii="Arial Narrow" w:hAnsi="Arial Narrow"/>
        </w:rPr>
        <w:t>i concorrenti che sono noti al momento della trasmissione per lettera raccomandata</w:t>
      </w:r>
      <w:r w:rsidRPr="006D441A">
        <w:rPr>
          <w:rFonts w:ascii="Arial Narrow" w:hAnsi="Arial Narrow"/>
          <w:highlight w:val="yellow"/>
        </w:rPr>
        <w:t>, nonché pub</w:t>
      </w:r>
      <w:r>
        <w:rPr>
          <w:rFonts w:ascii="Arial Narrow" w:hAnsi="Arial Narrow"/>
          <w:highlight w:val="yellow"/>
        </w:rPr>
        <w:t xml:space="preserve">blicata </w:t>
      </w:r>
      <w:r w:rsidR="008B0178" w:rsidRPr="006D441A">
        <w:rPr>
          <w:rFonts w:ascii="Arial Narrow" w:hAnsi="Arial Narrow"/>
          <w:highlight w:val="yellow"/>
        </w:rPr>
        <w:t>sul portale del committente (</w:t>
      </w:r>
      <w:hyperlink r:id="rId8" w:history="1">
        <w:r w:rsidR="008B0178" w:rsidRPr="003C4C2F">
          <w:rPr>
            <w:rStyle w:val="Collegamentoipertestuale"/>
            <w:rFonts w:ascii="Arial Narrow" w:hAnsi="Arial Narrow"/>
            <w:highlight w:val="yellow"/>
          </w:rPr>
          <w:t>www.esempio.ch</w:t>
        </w:r>
      </w:hyperlink>
      <w:r w:rsidR="008B0178" w:rsidRPr="006D441A">
        <w:rPr>
          <w:rFonts w:ascii="Arial Narrow" w:hAnsi="Arial Narrow"/>
          <w:highlight w:val="yellow"/>
        </w:rPr>
        <w:t>)</w:t>
      </w:r>
      <w:r w:rsidR="008B0178">
        <w:rPr>
          <w:rFonts w:ascii="Arial Narrow" w:hAnsi="Arial Narrow"/>
          <w:highlight w:val="yellow"/>
        </w:rPr>
        <w:t xml:space="preserve"> </w:t>
      </w:r>
      <w:r w:rsidRPr="006D441A">
        <w:rPr>
          <w:rFonts w:ascii="Arial Narrow" w:hAnsi="Arial Narrow"/>
          <w:highlight w:val="yellow"/>
        </w:rPr>
        <w:t xml:space="preserve">conformemente alla </w:t>
      </w:r>
      <w:proofErr w:type="spellStart"/>
      <w:r w:rsidRPr="006D441A">
        <w:rPr>
          <w:rFonts w:ascii="Arial Narrow" w:hAnsi="Arial Narrow"/>
          <w:highlight w:val="yellow"/>
        </w:rPr>
        <w:t>pos</w:t>
      </w:r>
      <w:proofErr w:type="spellEnd"/>
      <w:r w:rsidRPr="006D441A">
        <w:rPr>
          <w:rFonts w:ascii="Arial Narrow" w:hAnsi="Arial Narrow"/>
          <w:highlight w:val="yellow"/>
        </w:rPr>
        <w:t xml:space="preserve">. </w:t>
      </w:r>
      <w:proofErr w:type="spellStart"/>
      <w:r>
        <w:rPr>
          <w:rFonts w:ascii="Arial Narrow" w:hAnsi="Arial Narrow"/>
          <w:highlight w:val="yellow"/>
        </w:rPr>
        <w:t>Aaa</w:t>
      </w:r>
      <w:proofErr w:type="spellEnd"/>
      <w:r w:rsidRPr="006D441A">
        <w:rPr>
          <w:rFonts w:ascii="Arial Narrow" w:hAnsi="Arial Narrow"/>
          <w:highlight w:val="yellow"/>
        </w:rPr>
        <w:t xml:space="preserve"> del bando di gara</w:t>
      </w:r>
      <w:r>
        <w:rPr>
          <w:rFonts w:ascii="Arial Narrow" w:hAnsi="Arial Narrow"/>
        </w:rPr>
        <w:t xml:space="preserve">. </w:t>
      </w:r>
    </w:p>
    <w:p w:rsidR="001763DD" w:rsidRPr="00703F33" w:rsidRDefault="001763DD" w:rsidP="00703F33">
      <w:pPr>
        <w:pStyle w:val="Nessunaspaziatura"/>
        <w:jc w:val="both"/>
        <w:rPr>
          <w:rFonts w:ascii="Arial Narrow" w:hAnsi="Arial Narrow" w:cs="Arial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Se ne da comunicazione ai progettisti e alla direzione lavori.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8B0178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6D441A" w:rsidP="00703F33">
      <w:pPr>
        <w:pStyle w:val="Nessunaspaziatura"/>
        <w:jc w:val="both"/>
        <w:rPr>
          <w:rFonts w:ascii="Arial Narrow" w:hAnsi="Arial Narrow" w:cs="Arial"/>
        </w:rPr>
      </w:pPr>
      <w:r w:rsidRPr="008B0178">
        <w:rPr>
          <w:rFonts w:ascii="Arial Narrow" w:hAnsi="Arial Narrow" w:cs="Arial"/>
        </w:rPr>
        <w:t>C</w:t>
      </w:r>
      <w:r w:rsidR="001763DD" w:rsidRPr="008B0178">
        <w:rPr>
          <w:rFonts w:ascii="Arial Narrow" w:hAnsi="Arial Narrow" w:cs="Arial"/>
        </w:rPr>
        <w:t>i è gradita l’occasione per presentarvi i nostri migliori saluti.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Pr="00703F33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>Il direttore</w:t>
      </w:r>
    </w:p>
    <w:sectPr w:rsidR="0044309A" w:rsidRPr="00703F33" w:rsidSect="0044309A"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18" w:rsidRPr="0044309A" w:rsidRDefault="00762318" w:rsidP="0076231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762318" w:rsidRPr="00080C18" w:rsidTr="00E71CBD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762318" w:rsidRPr="000A5ED6" w:rsidRDefault="00762318" w:rsidP="0076231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762318" w:rsidRPr="000A5ED6" w:rsidRDefault="00762318" w:rsidP="0076231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62318" w:rsidRPr="000A5ED6" w:rsidRDefault="00762318" w:rsidP="0076231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762318" w:rsidRPr="00080C18" w:rsidRDefault="00762318" w:rsidP="0076231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762318" w:rsidRPr="00080C18" w:rsidRDefault="00762318" w:rsidP="0076231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762318" w:rsidRPr="0044309A" w:rsidRDefault="00762318" w:rsidP="00762318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762318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01.05.2022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62318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62318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18" w:rsidRDefault="00762318" w:rsidP="00762318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F0D551" wp14:editId="17345D25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318" w:rsidRPr="00412D32" w:rsidRDefault="00762318" w:rsidP="00762318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D5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762318" w:rsidRPr="00412D32" w:rsidRDefault="00762318" w:rsidP="00762318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44309A" w:rsidRPr="00762318" w:rsidRDefault="0044309A" w:rsidP="0076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E560538C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E48A5"/>
    <w:rsid w:val="00101401"/>
    <w:rsid w:val="00135D35"/>
    <w:rsid w:val="001763DD"/>
    <w:rsid w:val="001A48EC"/>
    <w:rsid w:val="001F635E"/>
    <w:rsid w:val="002336C4"/>
    <w:rsid w:val="00321A25"/>
    <w:rsid w:val="0044309A"/>
    <w:rsid w:val="004C364A"/>
    <w:rsid w:val="0051720F"/>
    <w:rsid w:val="00572070"/>
    <w:rsid w:val="005A2563"/>
    <w:rsid w:val="005E7437"/>
    <w:rsid w:val="006950B0"/>
    <w:rsid w:val="006D441A"/>
    <w:rsid w:val="006F2E40"/>
    <w:rsid w:val="00703F33"/>
    <w:rsid w:val="00705357"/>
    <w:rsid w:val="00756A9C"/>
    <w:rsid w:val="00762318"/>
    <w:rsid w:val="007D7E82"/>
    <w:rsid w:val="008564DF"/>
    <w:rsid w:val="008B0178"/>
    <w:rsid w:val="008D3E76"/>
    <w:rsid w:val="00A07BEC"/>
    <w:rsid w:val="00B84C16"/>
    <w:rsid w:val="00C613B7"/>
    <w:rsid w:val="00C77447"/>
    <w:rsid w:val="00CF49BD"/>
    <w:rsid w:val="00D86B61"/>
    <w:rsid w:val="00DE7A34"/>
    <w:rsid w:val="00DF381B"/>
    <w:rsid w:val="00F06393"/>
    <w:rsid w:val="00F33101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E789E6E"/>
  <w15:docId w15:val="{A20FEEEE-3FF8-44E1-A8B9-B4823AFC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D441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mpi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019A-5D9D-451E-983B-88663E1A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4</cp:revision>
  <cp:lastPrinted>2022-05-12T06:57:00Z</cp:lastPrinted>
  <dcterms:created xsi:type="dcterms:W3CDTF">2022-05-12T06:57:00Z</dcterms:created>
  <dcterms:modified xsi:type="dcterms:W3CDTF">2022-05-12T07:08:00Z</dcterms:modified>
</cp:coreProperties>
</file>