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spacing w:after="120"/>
        <w:jc w:val="both"/>
        <w:rPr>
          <w:rFonts w:cs="Arial"/>
          <w:b/>
          <w:bCs/>
          <w:szCs w:val="24"/>
        </w:rPr>
      </w:pPr>
      <w:r w:rsidRPr="00C271D6">
        <w:rPr>
          <w:rFonts w:cs="Arial"/>
          <w:b/>
          <w:bCs/>
          <w:szCs w:val="24"/>
        </w:rPr>
        <w:t>INIZIATIVA PARLAMENTARE</w:t>
      </w: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jc w:val="both"/>
        <w:rPr>
          <w:rFonts w:cs="Arial"/>
          <w:bCs/>
          <w:szCs w:val="24"/>
        </w:rPr>
      </w:pP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jc w:val="both"/>
        <w:rPr>
          <w:rFonts w:cs="Arial"/>
          <w:b/>
          <w:bCs/>
          <w:szCs w:val="24"/>
          <w:u w:val="single"/>
        </w:rPr>
      </w:pPr>
      <w:r w:rsidRPr="00C271D6">
        <w:rPr>
          <w:rFonts w:cs="Arial"/>
          <w:b/>
          <w:bCs/>
          <w:szCs w:val="24"/>
          <w:u w:val="single"/>
        </w:rPr>
        <w:t xml:space="preserve">presentata nella forma elaborata da </w:t>
      </w:r>
      <w:smartTag w:uri="urn:schemas-microsoft-com:office:smarttags" w:element="PersonName">
        <w:r w:rsidRPr="00C271D6">
          <w:rPr>
            <w:rFonts w:cs="Arial"/>
            <w:b/>
            <w:bCs/>
            <w:szCs w:val="24"/>
            <w:u w:val="single"/>
          </w:rPr>
          <w:t>Giovanni</w:t>
        </w:r>
      </w:smartTag>
      <w:r w:rsidRPr="00C271D6">
        <w:rPr>
          <w:rFonts w:cs="Arial"/>
          <w:b/>
          <w:bCs/>
          <w:szCs w:val="24"/>
          <w:u w:val="single"/>
        </w:rPr>
        <w:t xml:space="preserve"> Jelmini e Gianni Guidicelli per il Gruppo PPD per la modifica dell'art. 23 lett. d) della legge tributaria (esonero fiscale per gli assegni famigliari di base e di formazione)</w:t>
      </w: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jc w:val="both"/>
        <w:rPr>
          <w:rFonts w:cs="Arial"/>
          <w:bCs/>
          <w:szCs w:val="24"/>
        </w:rPr>
      </w:pP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spacing w:after="120"/>
        <w:jc w:val="both"/>
        <w:rPr>
          <w:rFonts w:cs="Arial"/>
          <w:bCs/>
          <w:szCs w:val="24"/>
        </w:rPr>
      </w:pPr>
      <w:r w:rsidRPr="00C271D6">
        <w:rPr>
          <w:rFonts w:cs="Arial"/>
          <w:bCs/>
          <w:szCs w:val="24"/>
        </w:rPr>
        <w:t>del 17 settembre 2007</w:t>
      </w: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jc w:val="both"/>
        <w:rPr>
          <w:rFonts w:cs="Arial"/>
          <w:bCs/>
          <w:szCs w:val="24"/>
        </w:rPr>
      </w:pP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jc w:val="both"/>
        <w:rPr>
          <w:rFonts w:cs="Arial"/>
          <w:bCs/>
          <w:szCs w:val="24"/>
        </w:rPr>
      </w:pPr>
      <w:r w:rsidRPr="00C271D6">
        <w:rPr>
          <w:rFonts w:cs="Arial"/>
          <w:bCs/>
          <w:szCs w:val="24"/>
        </w:rPr>
        <w:t>Gli assegni per figli e giovani in formazione sono destinati ad alleviare l’onere che grava sulle famiglie. Tuttavia, dal profilo fiscale, questo aiuto è considerato come un aumento di reddito e va a penalizzare proprio quelle famiglie che più ne hanno bisogno, in quanto in taluni casi impedisce loro di ottenere sussidi per i premi delle casse malati e borse di studio.</w:t>
      </w: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jc w:val="both"/>
        <w:rPr>
          <w:rFonts w:cs="Arial"/>
          <w:bCs/>
          <w:szCs w:val="24"/>
        </w:rPr>
      </w:pPr>
      <w:r w:rsidRPr="00C271D6">
        <w:rPr>
          <w:rFonts w:cs="Arial"/>
          <w:szCs w:val="24"/>
        </w:rPr>
        <w:t xml:space="preserve">La politica a favore della famiglia è al centro delle preoccupazioni del PPD: la maggioranza dei bambini vivono in famiglie il cui reddito è inferiore a quello delle coppie senza figli. Oltre un terzo dei bambini svizzeri conduce una vita precaria; circa il 56% sono i figli di genitori della classe media, che negli ultimi anni deve far fronte a una stagnazione del potere d’acquisto. </w:t>
      </w: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jc w:val="both"/>
        <w:rPr>
          <w:rFonts w:cs="Arial"/>
          <w:bCs/>
          <w:szCs w:val="24"/>
        </w:rPr>
      </w:pPr>
      <w:r w:rsidRPr="00C271D6">
        <w:rPr>
          <w:rFonts w:cs="Arial"/>
          <w:bCs/>
          <w:szCs w:val="24"/>
        </w:rPr>
        <w:t>Il PPD svizzero ha già chiesto, per il tramite di una mozione presentata al Consiglio nazionale, l’esonero fiscale degli assegni di famiglia, modifi</w:t>
      </w:r>
      <w:smartTag w:uri="urn:schemas-microsoft-com:office:smarttags" w:element="PersonName">
        <w:r w:rsidRPr="00C271D6">
          <w:rPr>
            <w:rFonts w:cs="Arial"/>
            <w:bCs/>
            <w:szCs w:val="24"/>
          </w:rPr>
          <w:t>can</w:t>
        </w:r>
      </w:smartTag>
      <w:r w:rsidRPr="00C271D6">
        <w:rPr>
          <w:rFonts w:cs="Arial"/>
          <w:bCs/>
          <w:szCs w:val="24"/>
        </w:rPr>
        <w:t xml:space="preserve">do la Legge federale sull’armonizzazione delle imposte dirette dei </w:t>
      </w:r>
      <w:smartTag w:uri="urn:schemas-microsoft-com:office:smarttags" w:element="PersonName">
        <w:r w:rsidRPr="00C271D6">
          <w:rPr>
            <w:rFonts w:cs="Arial"/>
            <w:bCs/>
            <w:szCs w:val="24"/>
          </w:rPr>
          <w:t>can</w:t>
        </w:r>
      </w:smartTag>
      <w:r w:rsidRPr="00C271D6">
        <w:rPr>
          <w:rFonts w:cs="Arial"/>
          <w:bCs/>
          <w:szCs w:val="24"/>
        </w:rPr>
        <w:t xml:space="preserve">toni e dei comuni. Citando l’esempio del Cantone San Gallo, si è appurato che una famiglia con due figli e un reddito annuo imponibile di 60'000.- franchi pagherebbe 1'008.- franchi in meno d’imposta </w:t>
      </w:r>
      <w:smartTag w:uri="urn:schemas-microsoft-com:office:smarttags" w:element="PersonName">
        <w:r w:rsidRPr="00C271D6">
          <w:rPr>
            <w:rFonts w:cs="Arial"/>
            <w:bCs/>
            <w:szCs w:val="24"/>
          </w:rPr>
          <w:t>can</w:t>
        </w:r>
      </w:smartTag>
      <w:r w:rsidRPr="00C271D6">
        <w:rPr>
          <w:rFonts w:cs="Arial"/>
          <w:bCs/>
          <w:szCs w:val="24"/>
        </w:rPr>
        <w:t>tonale e comunale nel caso in cui i 4'800.- franchi di assegni famigliari fossero esonerati dal fisco. Per la stessa famiglia con due figli di oltre 16 anni in formazione, la riduzione annuale d’imposta ammonterebbe a 1'260.- franchi.</w:t>
      </w: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jc w:val="both"/>
        <w:rPr>
          <w:rFonts w:cs="Arial"/>
          <w:bCs/>
          <w:szCs w:val="24"/>
        </w:rPr>
      </w:pPr>
      <w:r w:rsidRPr="00C271D6">
        <w:rPr>
          <w:rFonts w:cs="Arial"/>
          <w:bCs/>
          <w:szCs w:val="24"/>
        </w:rPr>
        <w:t xml:space="preserve">Nel 2004, il Parlamento ticinese aveva già accolto un’iniziativa parlamentare del 2002 presentata da Gianni Guidicelli, che chiedeva di considerare esenti da imposta gli assegni di prima infanzia e gli assegni integrativi. </w:t>
      </w: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jc w:val="both"/>
        <w:rPr>
          <w:rFonts w:cs="Arial"/>
          <w:bCs/>
          <w:szCs w:val="24"/>
        </w:rPr>
      </w:pP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jc w:val="both"/>
        <w:rPr>
          <w:rFonts w:cs="Arial"/>
          <w:bCs/>
          <w:szCs w:val="24"/>
        </w:rPr>
      </w:pPr>
      <w:r w:rsidRPr="00C271D6">
        <w:rPr>
          <w:rFonts w:cs="Arial"/>
          <w:bCs/>
          <w:szCs w:val="24"/>
        </w:rPr>
        <w:t>Con la presente iniziativa parlamentare, il Gruppo PPD propone di esonerare anche gli assegni famigliari di base e gli assegni di formazione.</w:t>
      </w: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jc w:val="both"/>
        <w:rPr>
          <w:rFonts w:cs="Arial"/>
          <w:bCs/>
          <w:szCs w:val="24"/>
        </w:rPr>
      </w:pP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jc w:val="both"/>
        <w:rPr>
          <w:rFonts w:cs="Arial"/>
          <w:bCs/>
          <w:szCs w:val="24"/>
        </w:rPr>
      </w:pPr>
      <w:r w:rsidRPr="00C271D6">
        <w:rPr>
          <w:rFonts w:cs="Arial"/>
          <w:bCs/>
          <w:szCs w:val="24"/>
        </w:rPr>
        <w:t>Si propone pertanto che l’art. 23 della Legge tributaria del 21 giugno 1994 sia modificato come segue:</w:t>
      </w: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jc w:val="both"/>
        <w:rPr>
          <w:rFonts w:cs="Arial"/>
          <w:bCs/>
          <w:szCs w:val="24"/>
        </w:rPr>
      </w:pP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spacing w:after="160"/>
        <w:jc w:val="both"/>
        <w:rPr>
          <w:rFonts w:cs="Arial"/>
          <w:b/>
          <w:bCs/>
          <w:szCs w:val="24"/>
        </w:rPr>
      </w:pPr>
      <w:r w:rsidRPr="00C271D6">
        <w:rPr>
          <w:rFonts w:cs="Arial"/>
          <w:b/>
          <w:bCs/>
          <w:szCs w:val="24"/>
        </w:rPr>
        <w:t xml:space="preserve">Art. 23 - </w:t>
      </w:r>
      <w:r w:rsidRPr="00C271D6">
        <w:rPr>
          <w:rFonts w:cs="Arial"/>
          <w:b/>
          <w:szCs w:val="24"/>
        </w:rPr>
        <w:t>Redditi esenti</w:t>
      </w: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jc w:val="both"/>
        <w:rPr>
          <w:rFonts w:cs="Arial"/>
          <w:bCs/>
          <w:szCs w:val="24"/>
        </w:rPr>
      </w:pPr>
      <w:r w:rsidRPr="00C271D6">
        <w:rPr>
          <w:rFonts w:cs="Arial"/>
          <w:bCs/>
          <w:szCs w:val="24"/>
        </w:rPr>
        <w:t>Sono esenti da imposta:</w:t>
      </w: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spacing w:after="60"/>
        <w:jc w:val="both"/>
        <w:rPr>
          <w:rFonts w:cs="Arial"/>
          <w:bCs/>
          <w:szCs w:val="24"/>
        </w:rPr>
      </w:pPr>
      <w:r w:rsidRPr="00C271D6">
        <w:rPr>
          <w:rFonts w:cs="Arial"/>
          <w:bCs/>
          <w:szCs w:val="24"/>
        </w:rPr>
        <w:t>…</w:t>
      </w: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ind w:left="360" w:hanging="360"/>
        <w:jc w:val="both"/>
        <w:rPr>
          <w:rFonts w:eastAsia="Arial Unicode MS" w:cs="Arial"/>
          <w:szCs w:val="24"/>
        </w:rPr>
      </w:pPr>
      <w:r w:rsidRPr="00C271D6">
        <w:rPr>
          <w:rFonts w:eastAsia="Arial Unicode MS" w:cs="Arial"/>
          <w:bCs/>
          <w:szCs w:val="24"/>
        </w:rPr>
        <w:t>d)</w:t>
      </w:r>
      <w:r w:rsidRPr="00C271D6">
        <w:rPr>
          <w:rFonts w:eastAsia="Arial Unicode MS" w:cs="Arial"/>
          <w:bCs/>
          <w:szCs w:val="24"/>
        </w:rPr>
        <w:tab/>
      </w:r>
      <w:r w:rsidRPr="00C271D6">
        <w:rPr>
          <w:rFonts w:eastAsia="Arial Unicode MS" w:cs="Arial"/>
          <w:szCs w:val="24"/>
        </w:rPr>
        <w:t xml:space="preserve"> i sussidi d’assistenza provenienti da fondi pubblici o privati, compresi gli assegni </w:t>
      </w:r>
      <w:r w:rsidRPr="00C271D6">
        <w:rPr>
          <w:rFonts w:eastAsia="Arial Unicode MS" w:cs="Arial"/>
          <w:b/>
          <w:szCs w:val="24"/>
        </w:rPr>
        <w:t xml:space="preserve">di base, formazione, </w:t>
      </w:r>
      <w:r w:rsidRPr="00C271D6">
        <w:rPr>
          <w:rFonts w:eastAsia="Arial Unicode MS" w:cs="Arial"/>
          <w:szCs w:val="24"/>
        </w:rPr>
        <w:t>integrativi e di prima infanzia, le allocazioni per grandi invalidi e le somme percepite per conseguire un titolo di studio o professionale</w:t>
      </w: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jc w:val="both"/>
        <w:rPr>
          <w:rFonts w:cs="Arial"/>
          <w:szCs w:val="24"/>
        </w:rPr>
      </w:pP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jc w:val="both"/>
        <w:rPr>
          <w:rFonts w:cs="Arial"/>
          <w:szCs w:val="24"/>
        </w:rPr>
      </w:pP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jc w:val="both"/>
        <w:rPr>
          <w:rFonts w:cs="Arial"/>
          <w:szCs w:val="24"/>
        </w:rPr>
      </w:pPr>
      <w:r w:rsidRPr="00C271D6">
        <w:rPr>
          <w:rFonts w:cs="Arial"/>
          <w:szCs w:val="24"/>
        </w:rPr>
        <w:t>Per il Gruppo PPD:</w:t>
      </w: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jc w:val="both"/>
        <w:rPr>
          <w:rFonts w:cs="Arial"/>
          <w:szCs w:val="24"/>
        </w:rPr>
      </w:pPr>
      <w:smartTag w:uri="urn:schemas-microsoft-com:office:smarttags" w:element="PersonName">
        <w:r w:rsidRPr="00C271D6">
          <w:rPr>
            <w:rFonts w:cs="Arial"/>
            <w:szCs w:val="24"/>
          </w:rPr>
          <w:t>Giovanni</w:t>
        </w:r>
      </w:smartTag>
      <w:r w:rsidRPr="00C271D6">
        <w:rPr>
          <w:rFonts w:cs="Arial"/>
          <w:szCs w:val="24"/>
        </w:rPr>
        <w:t xml:space="preserve"> Jelmini</w:t>
      </w:r>
    </w:p>
    <w:p w:rsidR="00C271D6" w:rsidRPr="00C271D6" w:rsidRDefault="00C271D6" w:rsidP="00C271D6">
      <w:pPr>
        <w:tabs>
          <w:tab w:val="left" w:pos="360"/>
          <w:tab w:val="left" w:pos="720"/>
          <w:tab w:val="left" w:pos="3360"/>
        </w:tabs>
        <w:jc w:val="both"/>
        <w:rPr>
          <w:rFonts w:cs="Arial"/>
          <w:szCs w:val="24"/>
        </w:rPr>
      </w:pPr>
      <w:r w:rsidRPr="00C271D6">
        <w:rPr>
          <w:rFonts w:cs="Arial"/>
          <w:szCs w:val="24"/>
        </w:rPr>
        <w:t>Gianni Guidicelli</w:t>
      </w:r>
    </w:p>
    <w:p w:rsidR="002B3D92" w:rsidRPr="00C271D6" w:rsidRDefault="002B3D92" w:rsidP="00C271D6">
      <w:bookmarkStart w:id="0" w:name="_GoBack"/>
      <w:bookmarkEnd w:id="0"/>
    </w:p>
    <w:sectPr w:rsidR="002B3D92" w:rsidRPr="00C271D6" w:rsidSect="002B3D92">
      <w:footerReference w:type="even" r:id="rId8"/>
      <w:pgSz w:w="11906" w:h="16838"/>
      <w:pgMar w:top="1134" w:right="1134" w:bottom="709" w:left="156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FB0" w:rsidRDefault="002A4FB0">
      <w:r>
        <w:separator/>
      </w:r>
    </w:p>
  </w:endnote>
  <w:endnote w:type="continuationSeparator" w:id="0">
    <w:p w:rsidR="002A4FB0" w:rsidRDefault="002A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99" w:rsidRDefault="00C271D6" w:rsidP="00E65D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5F99" w:rsidRDefault="00C271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FB0" w:rsidRDefault="002A4FB0">
      <w:r>
        <w:separator/>
      </w:r>
    </w:p>
  </w:footnote>
  <w:footnote w:type="continuationSeparator" w:id="0">
    <w:p w:rsidR="002A4FB0" w:rsidRDefault="002A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000000B"/>
    <w:multiLevelType w:val="singleLevel"/>
    <w:tmpl w:val="0410000F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6A4079EA"/>
    <w:multiLevelType w:val="hybridMultilevel"/>
    <w:tmpl w:val="040200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EE"/>
    <w:rsid w:val="00023D26"/>
    <w:rsid w:val="0003403A"/>
    <w:rsid w:val="00037B63"/>
    <w:rsid w:val="001A7DEE"/>
    <w:rsid w:val="0023025B"/>
    <w:rsid w:val="002A4FB0"/>
    <w:rsid w:val="002A6E9A"/>
    <w:rsid w:val="002B3D92"/>
    <w:rsid w:val="002C7001"/>
    <w:rsid w:val="002E48E5"/>
    <w:rsid w:val="003136CA"/>
    <w:rsid w:val="00320A4C"/>
    <w:rsid w:val="003460D4"/>
    <w:rsid w:val="003D02D2"/>
    <w:rsid w:val="00487A99"/>
    <w:rsid w:val="0058257A"/>
    <w:rsid w:val="00636749"/>
    <w:rsid w:val="00663B24"/>
    <w:rsid w:val="00692365"/>
    <w:rsid w:val="006946BE"/>
    <w:rsid w:val="006F5B90"/>
    <w:rsid w:val="007158B7"/>
    <w:rsid w:val="007651F5"/>
    <w:rsid w:val="0077356E"/>
    <w:rsid w:val="00781FE5"/>
    <w:rsid w:val="00851472"/>
    <w:rsid w:val="0086138A"/>
    <w:rsid w:val="008D3E71"/>
    <w:rsid w:val="008D6D20"/>
    <w:rsid w:val="00923C0A"/>
    <w:rsid w:val="00950CE5"/>
    <w:rsid w:val="0096270D"/>
    <w:rsid w:val="009853E7"/>
    <w:rsid w:val="00996E9D"/>
    <w:rsid w:val="00A0618A"/>
    <w:rsid w:val="00A51299"/>
    <w:rsid w:val="00B75F73"/>
    <w:rsid w:val="00BD4A4B"/>
    <w:rsid w:val="00C141C4"/>
    <w:rsid w:val="00C271D6"/>
    <w:rsid w:val="00CE40E1"/>
    <w:rsid w:val="00D14731"/>
    <w:rsid w:val="00D61224"/>
    <w:rsid w:val="00D8250D"/>
    <w:rsid w:val="00E33E0C"/>
    <w:rsid w:val="00EC443A"/>
    <w:rsid w:val="00F227D8"/>
    <w:rsid w:val="00F41291"/>
    <w:rsid w:val="00F8411A"/>
    <w:rsid w:val="00F90EDC"/>
    <w:rsid w:val="00F93998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2"/>
    <o:shapelayout v:ext="edit">
      <o:idmap v:ext="edit" data="1"/>
    </o:shapelayout>
  </w:shapeDefaults>
  <w:decimalSymbol w:val="."/>
  <w:listSeparator w:val=";"/>
  <w14:docId w14:val="1C02A89B"/>
  <w15:chartTrackingRefBased/>
  <w15:docId w15:val="{05722758-A68A-441F-9DC8-6AC63F7B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  <w:lang w:val="it-IT" w:eastAsia="it-IT"/>
    </w:rPr>
  </w:style>
  <w:style w:type="paragraph" w:styleId="Titolo1">
    <w:name w:val="heading 1"/>
    <w:basedOn w:val="Normale"/>
    <w:next w:val="Normale"/>
    <w:qFormat/>
    <w:pPr>
      <w:tabs>
        <w:tab w:val="left" w:pos="425"/>
      </w:tabs>
      <w:spacing w:after="120"/>
      <w:jc w:val="both"/>
      <w:outlineLvl w:val="0"/>
    </w:pPr>
    <w:rPr>
      <w:rFonts w:ascii="Arial Rounded MT Bold" w:hAnsi="Arial Rounded MT Bold"/>
      <w:b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923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28"/>
      <w:lang w:val="it-CH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u w:val="single"/>
      <w:lang w:val="it-CH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u w:val="single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i/>
      <w:lang w:val="it-CH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</w:style>
  <w:style w:type="paragraph" w:styleId="Corpodeltesto3">
    <w:name w:val="Body Text 3"/>
    <w:basedOn w:val="Normale"/>
    <w:pPr>
      <w:jc w:val="both"/>
    </w:pPr>
    <w:rPr>
      <w:rFonts w:cs="Arial"/>
      <w:bCs/>
      <w:szCs w:val="24"/>
      <w:u w:val="single"/>
    </w:rPr>
  </w:style>
  <w:style w:type="paragraph" w:styleId="Rientrocorpodeltesto2">
    <w:name w:val="Body Text Indent 2"/>
    <w:basedOn w:val="Normale"/>
    <w:pPr>
      <w:tabs>
        <w:tab w:val="left" w:pos="567"/>
      </w:tabs>
      <w:ind w:left="284" w:hanging="284"/>
      <w:jc w:val="both"/>
    </w:pPr>
    <w:rPr>
      <w:szCs w:val="24"/>
    </w:rPr>
  </w:style>
  <w:style w:type="paragraph" w:styleId="Rientrocorpodeltesto3">
    <w:name w:val="Body Text Indent 3"/>
    <w:basedOn w:val="Normale"/>
    <w:pPr>
      <w:tabs>
        <w:tab w:val="left" w:pos="426"/>
      </w:tabs>
      <w:ind w:left="426" w:hanging="426"/>
      <w:jc w:val="both"/>
    </w:pPr>
    <w:rPr>
      <w:rFonts w:cs="Arial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Art">
    <w:name w:val="Art"/>
    <w:rsid w:val="0058257A"/>
    <w:pPr>
      <w:tabs>
        <w:tab w:val="left" w:pos="1701"/>
      </w:tabs>
      <w:ind w:left="720" w:right="187"/>
      <w:jc w:val="both"/>
    </w:pPr>
    <w:rPr>
      <w:rFonts w:ascii="Arial" w:hAnsi="Arial"/>
      <w:lang w:val="it-IT" w:eastAsia="it-IT"/>
    </w:rPr>
  </w:style>
  <w:style w:type="paragraph" w:customStyle="1" w:styleId="Marginale">
    <w:name w:val="Marginale"/>
    <w:basedOn w:val="Art"/>
    <w:next w:val="Art"/>
    <w:rsid w:val="0058257A"/>
    <w:pPr>
      <w:ind w:left="187" w:right="4309"/>
    </w:pPr>
    <w:rPr>
      <w:b/>
      <w:noProof/>
      <w:lang w:val="it-CH" w:eastAsia="it-CH"/>
    </w:rPr>
  </w:style>
  <w:style w:type="character" w:customStyle="1" w:styleId="esp">
    <w:name w:val="esp"/>
    <w:rsid w:val="0058257A"/>
    <w:rPr>
      <w:rFonts w:ascii="Times" w:hAnsi="Times" w:cs="Times" w:hint="default"/>
      <w:spacing w:val="0"/>
      <w:kern w:val="0"/>
      <w:position w:val="4"/>
      <w:sz w:val="10"/>
      <w:vertAlign w:val="baseline"/>
    </w:rPr>
  </w:style>
  <w:style w:type="paragraph" w:styleId="Testonotaapidipagina">
    <w:name w:val="footnote text"/>
    <w:basedOn w:val="Normale"/>
    <w:link w:val="TestonotaapidipaginaCarattere"/>
    <w:rsid w:val="0023025B"/>
    <w:rPr>
      <w:rFonts w:ascii="Times New Roman" w:hAnsi="Times New Roman"/>
      <w:sz w:val="20"/>
      <w:lang w:val="it-CH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3025B"/>
    <w:rPr>
      <w:lang w:eastAsia="it-IT"/>
    </w:rPr>
  </w:style>
  <w:style w:type="character" w:styleId="Rimandonotaapidipagina">
    <w:name w:val="footnote reference"/>
    <w:rsid w:val="0023025B"/>
    <w:rPr>
      <w:vertAlign w:val="superscript"/>
    </w:rPr>
  </w:style>
  <w:style w:type="character" w:customStyle="1" w:styleId="Testoarticolo">
    <w:name w:val="Testo articolo"/>
    <w:rsid w:val="0023025B"/>
    <w:rPr>
      <w:sz w:val="22"/>
    </w:rPr>
  </w:style>
  <w:style w:type="paragraph" w:customStyle="1" w:styleId="StilearticolonDopo0pt">
    <w:name w:val="Stile articolo n. + Dopo:  0 pt"/>
    <w:basedOn w:val="Normale"/>
    <w:autoRedefine/>
    <w:rsid w:val="0023025B"/>
    <w:pPr>
      <w:tabs>
        <w:tab w:val="left" w:pos="390"/>
      </w:tabs>
      <w:jc w:val="both"/>
    </w:pPr>
    <w:rPr>
      <w:b/>
      <w:bCs/>
      <w:noProof/>
      <w:sz w:val="22"/>
      <w:u w:val="single"/>
    </w:rPr>
  </w:style>
  <w:style w:type="paragraph" w:styleId="NormaleWeb">
    <w:name w:val="Normal (Web)"/>
    <w:basedOn w:val="Normale"/>
    <w:rsid w:val="00C141C4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customStyle="1" w:styleId="txtcontenttitgrey">
    <w:name w:val="txtcontenttitgrey"/>
    <w:basedOn w:val="Carpredefinitoparagrafo"/>
    <w:rsid w:val="00C141C4"/>
  </w:style>
  <w:style w:type="character" w:customStyle="1" w:styleId="txtcontentblack">
    <w:name w:val="txtcontentblack"/>
    <w:basedOn w:val="Carpredefinitoparagrafo"/>
    <w:rsid w:val="00C141C4"/>
  </w:style>
  <w:style w:type="paragraph" w:customStyle="1" w:styleId="art0">
    <w:name w:val="art"/>
    <w:basedOn w:val="Normale"/>
    <w:rsid w:val="009853E7"/>
    <w:pPr>
      <w:ind w:left="720" w:right="187"/>
      <w:jc w:val="both"/>
    </w:pPr>
    <w:rPr>
      <w:rFonts w:cs="Arial"/>
      <w:sz w:val="20"/>
    </w:rPr>
  </w:style>
  <w:style w:type="paragraph" w:styleId="Pidipagina">
    <w:name w:val="footer"/>
    <w:basedOn w:val="Normale"/>
    <w:link w:val="PidipaginaCarattere"/>
    <w:rsid w:val="0003403A"/>
    <w:pPr>
      <w:tabs>
        <w:tab w:val="center" w:pos="4819"/>
        <w:tab w:val="right" w:pos="9638"/>
      </w:tabs>
    </w:pPr>
    <w:rPr>
      <w:rFonts w:ascii="Times New Roman" w:hAnsi="Times New Roman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03403A"/>
    <w:rPr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03403A"/>
  </w:style>
  <w:style w:type="paragraph" w:customStyle="1" w:styleId="marginale0">
    <w:name w:val="marginale"/>
    <w:basedOn w:val="Normale"/>
    <w:rsid w:val="0003403A"/>
    <w:pPr>
      <w:ind w:left="187" w:right="4309"/>
      <w:jc w:val="both"/>
    </w:pPr>
    <w:rPr>
      <w:rFonts w:cs="Arial"/>
      <w:b/>
      <w:bCs/>
      <w:sz w:val="20"/>
    </w:rPr>
  </w:style>
  <w:style w:type="character" w:customStyle="1" w:styleId="title">
    <w:name w:val="title"/>
    <w:basedOn w:val="Carpredefinitoparagrafo"/>
    <w:rsid w:val="00D8250D"/>
  </w:style>
  <w:style w:type="character" w:customStyle="1" w:styleId="shortdesc">
    <w:name w:val="short_desc"/>
    <w:basedOn w:val="Carpredefinitoparagrafo"/>
    <w:rsid w:val="00D8250D"/>
  </w:style>
  <w:style w:type="character" w:customStyle="1" w:styleId="longdesc">
    <w:name w:val="long_desc"/>
    <w:basedOn w:val="Carpredefinitoparagrafo"/>
    <w:rsid w:val="00D8250D"/>
  </w:style>
  <w:style w:type="character" w:customStyle="1" w:styleId="Titolo3Carattere">
    <w:name w:val="Titolo 3 Carattere"/>
    <w:basedOn w:val="Carpredefinitoparagrafo"/>
    <w:link w:val="Titolo3"/>
    <w:semiHidden/>
    <w:rsid w:val="006923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 PARLAMENTARI PER RVGC</vt:lpstr>
    </vt:vector>
  </TitlesOfParts>
  <Company>USSL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 PARLAMENTARI PER RVGC</dc:title>
  <dc:subject/>
  <dc:creator>Lafranchi Cinzia</dc:creator>
  <cp:keywords/>
  <dc:description/>
  <cp:lastModifiedBy>Righetti Paolo</cp:lastModifiedBy>
  <cp:revision>2</cp:revision>
  <cp:lastPrinted>2019-12-09T15:00:00Z</cp:lastPrinted>
  <dcterms:created xsi:type="dcterms:W3CDTF">2019-12-09T15:02:00Z</dcterms:created>
  <dcterms:modified xsi:type="dcterms:W3CDTF">2019-12-09T15:02:00Z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-1222308862</vt:i4>
  </property>
  <property fmtid="{D5CDD505-2E9C-101B-9397-08002B2CF9AE}" pid="3" name="_EmailSubject">
    <vt:lpwstr>ATTI PARLAMENTARI PER RVGC</vt:lpwstr>
  </property>
  <property fmtid="{D5CDD505-2E9C-101B-9397-08002B2CF9AE}" pid="4" name="_AuthorEmail">
    <vt:lpwstr>raffaella.navari@ti.ch</vt:lpwstr>
  </property>
  <property fmtid="{D5CDD505-2E9C-101B-9397-08002B2CF9AE}" pid="5" name="_AuthorEmailDisplayName">
    <vt:lpwstr>Navari Raffaella</vt:lpwstr>
  </property>
  <property fmtid="{D5CDD505-2E9C-101B-9397-08002B2CF9AE}" pid="6" name="_PreviousAdHocReviewCycleID">
    <vt:i4>2139644042</vt:i4>
  </property>
  <property fmtid="{D5CDD505-2E9C-101B-9397-08002B2CF9AE}" pid="7" name="_ReviewingToolsShownOnce">
    <vt:lpwstr/>
  </property>
</Properties>
</file>