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0D" w:rsidRPr="00093DE9" w:rsidRDefault="0096270D" w:rsidP="0096270D">
      <w:pPr>
        <w:spacing w:after="120"/>
        <w:jc w:val="both"/>
        <w:rPr>
          <w:rFonts w:cs="Arial"/>
          <w:b/>
          <w:szCs w:val="24"/>
        </w:rPr>
      </w:pPr>
      <w:r w:rsidRPr="00093DE9">
        <w:rPr>
          <w:rFonts w:cs="Arial"/>
          <w:b/>
          <w:szCs w:val="24"/>
        </w:rPr>
        <w:t>INIZIATIVA PARLAMENTARE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</w:p>
    <w:p w:rsidR="0096270D" w:rsidRPr="00093DE9" w:rsidRDefault="0096270D" w:rsidP="0096270D">
      <w:pPr>
        <w:jc w:val="both"/>
        <w:rPr>
          <w:rFonts w:cs="Arial"/>
          <w:b/>
          <w:szCs w:val="24"/>
          <w:u w:val="single"/>
        </w:rPr>
      </w:pPr>
      <w:r w:rsidRPr="00093DE9">
        <w:rPr>
          <w:rFonts w:cs="Arial"/>
          <w:b/>
          <w:szCs w:val="24"/>
          <w:u w:val="single"/>
        </w:rPr>
        <w:t xml:space="preserve">presentata nella forma elaborata da Luciano Canal e cofirmatari per la modifica del decreto legislativo concernente i giorni festivi del Cantone del 10 luglio 1934 (cui fa riferimento l'art. 25 della legge </w:t>
      </w:r>
      <w:smartTag w:uri="urn:schemas-microsoft-com:office:smarttags" w:element="PersonName">
        <w:r w:rsidRPr="00093DE9">
          <w:rPr>
            <w:rFonts w:cs="Arial"/>
            <w:b/>
            <w:szCs w:val="24"/>
            <w:u w:val="single"/>
          </w:rPr>
          <w:t>can</w:t>
        </w:r>
      </w:smartTag>
      <w:r w:rsidRPr="00093DE9">
        <w:rPr>
          <w:rFonts w:cs="Arial"/>
          <w:b/>
          <w:szCs w:val="24"/>
          <w:u w:val="single"/>
        </w:rPr>
        <w:t xml:space="preserve">tonale sul lavoro) 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</w:p>
    <w:p w:rsidR="0096270D" w:rsidRPr="00093DE9" w:rsidRDefault="0096270D" w:rsidP="0096270D">
      <w:pPr>
        <w:spacing w:after="120"/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del 18 settembre 2007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</w:p>
    <w:p w:rsidR="0096270D" w:rsidRPr="00093DE9" w:rsidRDefault="0096270D" w:rsidP="0096270D">
      <w:pPr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Con l'iniziativa si chiede di rendere festivo il giorno di Venerdì Santo e contemporaneamente rendere feriale il giorno di San Pietro e Paolo. In tal modo il numero dei giorni festivi nell'arco di un anno rimarrà invariato a 15.</w:t>
      </w:r>
    </w:p>
    <w:p w:rsidR="0096270D" w:rsidRPr="00093DE9" w:rsidRDefault="0096270D" w:rsidP="0096270D">
      <w:pPr>
        <w:spacing w:after="120"/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Adottando questa iniziativa, il testo del decreto legislativo verrebbe così modificato:</w:t>
      </w:r>
    </w:p>
    <w:p w:rsidR="0096270D" w:rsidRPr="00093DE9" w:rsidRDefault="0096270D" w:rsidP="0096270D">
      <w:pPr>
        <w:spacing w:after="120"/>
        <w:jc w:val="both"/>
        <w:rPr>
          <w:rFonts w:cs="Arial"/>
          <w:b/>
          <w:szCs w:val="24"/>
        </w:rPr>
      </w:pPr>
      <w:r w:rsidRPr="00093DE9">
        <w:rPr>
          <w:rFonts w:cs="Arial"/>
          <w:b/>
          <w:szCs w:val="24"/>
        </w:rPr>
        <w:t>Articolo 1</w:t>
      </w:r>
    </w:p>
    <w:p w:rsidR="0096270D" w:rsidRPr="00093DE9" w:rsidRDefault="0096270D" w:rsidP="0096270D">
      <w:pPr>
        <w:spacing w:after="120"/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Oltre alle domeniche sono designati come giorni festivi ufficiali i seguenti: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1. Capo d'anno; 2. Epifania; 3. San Giuseppe; 4. Venerdì Santo; 5. Lunedì di Pasqua; 6. Primo maggio; 7. Ascensione; 8. Lunedì di Pentecoste; 9. Corpus Domini; 10. Il Primo agosto (anniversario fondazione della Confederazione); 11. Assunzione; 12. Ognissanti; 13. Immacolata; 14. Natale; 15. Santo Stefano.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</w:p>
    <w:p w:rsidR="0096270D" w:rsidRPr="00093DE9" w:rsidRDefault="0096270D" w:rsidP="0096270D">
      <w:pPr>
        <w:spacing w:after="160"/>
        <w:jc w:val="both"/>
        <w:rPr>
          <w:rFonts w:cs="Arial"/>
          <w:b/>
          <w:szCs w:val="24"/>
        </w:rPr>
      </w:pPr>
      <w:r w:rsidRPr="00093DE9">
        <w:rPr>
          <w:rFonts w:cs="Arial"/>
          <w:b/>
          <w:szCs w:val="24"/>
        </w:rPr>
        <w:t>Motivazione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 xml:space="preserve">Alla base della proposta di rendere festiva la giornata di Venerdì Santo vi sono due motivi: uno religioso e l'altro pratico. Considerando quest'ultimo motivo constatiamo che questa giornata è già festiva per l'Amministrazione </w:t>
      </w:r>
      <w:smartTag w:uri="urn:schemas-microsoft-com:office:smarttags" w:element="PersonName">
        <w:r w:rsidRPr="00093DE9">
          <w:rPr>
            <w:rFonts w:cs="Arial"/>
            <w:szCs w:val="24"/>
          </w:rPr>
          <w:t>can</w:t>
        </w:r>
      </w:smartTag>
      <w:r w:rsidRPr="00093DE9">
        <w:rPr>
          <w:rFonts w:cs="Arial"/>
          <w:szCs w:val="24"/>
        </w:rPr>
        <w:t xml:space="preserve">tonale così come per quelle comunali; anche le diverse banche sono chiuse e le scuole, </w:t>
      </w:r>
      <w:smartTag w:uri="urn:schemas-microsoft-com:office:smarttags" w:element="PersonName">
        <w:r w:rsidRPr="00093DE9">
          <w:rPr>
            <w:rFonts w:cs="Arial"/>
            <w:szCs w:val="24"/>
          </w:rPr>
          <w:t>can</w:t>
        </w:r>
      </w:smartTag>
      <w:r w:rsidRPr="00093DE9">
        <w:rPr>
          <w:rFonts w:cs="Arial"/>
          <w:szCs w:val="24"/>
        </w:rPr>
        <w:t>tonali e comunali, fruiscono di un giorno di va</w:t>
      </w:r>
      <w:smartTag w:uri="urn:schemas-microsoft-com:office:smarttags" w:element="PersonName">
        <w:r w:rsidRPr="00093DE9">
          <w:rPr>
            <w:rFonts w:cs="Arial"/>
            <w:szCs w:val="24"/>
          </w:rPr>
          <w:t>can</w:t>
        </w:r>
      </w:smartTag>
      <w:r w:rsidRPr="00093DE9">
        <w:rPr>
          <w:rFonts w:cs="Arial"/>
          <w:szCs w:val="24"/>
        </w:rPr>
        <w:t>za. In pratica rimangono operativi solamente i negozi e le aziende private. Il periodo pasquale, allungato di una giornata, rende possibile una va</w:t>
      </w:r>
      <w:smartTag w:uri="urn:schemas-microsoft-com:office:smarttags" w:element="PersonName">
        <w:r w:rsidRPr="00093DE9">
          <w:rPr>
            <w:rFonts w:cs="Arial"/>
            <w:szCs w:val="24"/>
          </w:rPr>
          <w:t>can</w:t>
        </w:r>
      </w:smartTag>
      <w:r w:rsidRPr="00093DE9">
        <w:rPr>
          <w:rFonts w:cs="Arial"/>
          <w:szCs w:val="24"/>
        </w:rPr>
        <w:t>za che attualmente si riduce a soli 3 giorni.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Il motivo religioso può essere, per una certa cerchia, predominante; infatti per la religione evangelica, ma non solo, il Venerdì Santo supera per importanza la domenica di Pasqua. Di fatto in tutta la Svizzera il Venerdì Santo è festivo; il nostro Cantone è l'unica eccezione. Il nostro Cantone è conosciuto come un Cantone «festaiolo» superando tutti gli altri Cantoni per il numero di feste. Si rende quindi opportuno eliminare una giornata festiva che dal punto di vista religioso è la meno importante: la festività di San Pietro e Paolo, per l'appunto. Le Parrocchie che hanno l'usanza di celebrare questa giornata con riti religiosi e processioni possono continuare a farlo seralmente.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</w:p>
    <w:p w:rsidR="0096270D" w:rsidRPr="00093DE9" w:rsidRDefault="0096270D" w:rsidP="0096270D">
      <w:pPr>
        <w:jc w:val="both"/>
        <w:rPr>
          <w:rFonts w:cs="Arial"/>
          <w:szCs w:val="24"/>
        </w:rPr>
      </w:pPr>
    </w:p>
    <w:p w:rsidR="0096270D" w:rsidRPr="00093DE9" w:rsidRDefault="0096270D" w:rsidP="0096270D">
      <w:pPr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Luciano Canal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Badasci - Bignasca B. - Bignasca M. -</w:t>
      </w:r>
    </w:p>
    <w:p w:rsidR="0096270D" w:rsidRPr="00093DE9" w:rsidRDefault="0096270D" w:rsidP="0096270D">
      <w:pPr>
        <w:jc w:val="both"/>
        <w:rPr>
          <w:rFonts w:cs="Arial"/>
          <w:szCs w:val="24"/>
        </w:rPr>
      </w:pPr>
      <w:r w:rsidRPr="00093DE9">
        <w:rPr>
          <w:rFonts w:cs="Arial"/>
          <w:szCs w:val="24"/>
        </w:rPr>
        <w:t>Boneff - Canonica - Celio - Quadri</w:t>
      </w:r>
    </w:p>
    <w:p w:rsidR="002B3D92" w:rsidRPr="0096270D" w:rsidRDefault="002B3D92" w:rsidP="0096270D">
      <w:bookmarkStart w:id="0" w:name="_GoBack"/>
      <w:bookmarkEnd w:id="0"/>
    </w:p>
    <w:sectPr w:rsidR="002B3D92" w:rsidRPr="0096270D" w:rsidSect="002B3D92">
      <w:footerReference w:type="even" r:id="rId8"/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96270D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962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7145D7"/>
    <w:multiLevelType w:val="hybridMultilevel"/>
    <w:tmpl w:val="956A6DD2"/>
    <w:lvl w:ilvl="0" w:tplc="CEAC1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65B8"/>
    <w:multiLevelType w:val="hybridMultilevel"/>
    <w:tmpl w:val="F07201A8"/>
    <w:lvl w:ilvl="0" w:tplc="E068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831B2"/>
    <w:multiLevelType w:val="hybridMultilevel"/>
    <w:tmpl w:val="8F36AC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4B2E"/>
    <w:multiLevelType w:val="hybridMultilevel"/>
    <w:tmpl w:val="177428E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B3064"/>
    <w:multiLevelType w:val="hybridMultilevel"/>
    <w:tmpl w:val="D8C6B802"/>
    <w:lvl w:ilvl="0" w:tplc="FFA27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65EC2"/>
    <w:multiLevelType w:val="hybridMultilevel"/>
    <w:tmpl w:val="422276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421CC"/>
    <w:multiLevelType w:val="hybridMultilevel"/>
    <w:tmpl w:val="9DFC39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1B212D"/>
    <w:multiLevelType w:val="hybridMultilevel"/>
    <w:tmpl w:val="1BB44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EB6291"/>
    <w:multiLevelType w:val="hybridMultilevel"/>
    <w:tmpl w:val="F2483D82"/>
    <w:lvl w:ilvl="0" w:tplc="A5F2E2A8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BBC09CE"/>
    <w:multiLevelType w:val="hybridMultilevel"/>
    <w:tmpl w:val="9B9672C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14738"/>
    <w:multiLevelType w:val="hybridMultilevel"/>
    <w:tmpl w:val="9DD463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F5670"/>
    <w:multiLevelType w:val="hybridMultilevel"/>
    <w:tmpl w:val="C65C29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4162F"/>
    <w:multiLevelType w:val="hybridMultilevel"/>
    <w:tmpl w:val="780CDE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2" w15:restartNumberingAfterBreak="0">
    <w:nsid w:val="7BC502D4"/>
    <w:multiLevelType w:val="hybridMultilevel"/>
    <w:tmpl w:val="3EFCB50C"/>
    <w:lvl w:ilvl="0" w:tplc="44945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1"/>
  </w:num>
  <w:num w:numId="4">
    <w:abstractNumId w:val="7"/>
  </w:num>
  <w:num w:numId="5">
    <w:abstractNumId w:val="22"/>
  </w:num>
  <w:num w:numId="6">
    <w:abstractNumId w:val="1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037B63"/>
    <w:rsid w:val="001A7DEE"/>
    <w:rsid w:val="0023025B"/>
    <w:rsid w:val="002A4FB0"/>
    <w:rsid w:val="002A6E9A"/>
    <w:rsid w:val="002B3D92"/>
    <w:rsid w:val="002C7001"/>
    <w:rsid w:val="002E48E5"/>
    <w:rsid w:val="003136CA"/>
    <w:rsid w:val="00320A4C"/>
    <w:rsid w:val="003460D4"/>
    <w:rsid w:val="003D02D2"/>
    <w:rsid w:val="00487A99"/>
    <w:rsid w:val="0058257A"/>
    <w:rsid w:val="00636749"/>
    <w:rsid w:val="00663B24"/>
    <w:rsid w:val="006946BE"/>
    <w:rsid w:val="006F5B90"/>
    <w:rsid w:val="007158B7"/>
    <w:rsid w:val="007651F5"/>
    <w:rsid w:val="0077356E"/>
    <w:rsid w:val="00781FE5"/>
    <w:rsid w:val="00851472"/>
    <w:rsid w:val="0086138A"/>
    <w:rsid w:val="008D3E71"/>
    <w:rsid w:val="008D6D20"/>
    <w:rsid w:val="00923C0A"/>
    <w:rsid w:val="00950CE5"/>
    <w:rsid w:val="0096270D"/>
    <w:rsid w:val="009853E7"/>
    <w:rsid w:val="00996E9D"/>
    <w:rsid w:val="00A0618A"/>
    <w:rsid w:val="00A51299"/>
    <w:rsid w:val="00B75F73"/>
    <w:rsid w:val="00BD4A4B"/>
    <w:rsid w:val="00C141C4"/>
    <w:rsid w:val="00CE40E1"/>
    <w:rsid w:val="00D14731"/>
    <w:rsid w:val="00D61224"/>
    <w:rsid w:val="00D8250D"/>
    <w:rsid w:val="00EC443A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2019-12-09T14:57:00Z</cp:lastPrinted>
  <dcterms:created xsi:type="dcterms:W3CDTF">2019-12-09T14:58:00Z</dcterms:created>
  <dcterms:modified xsi:type="dcterms:W3CDTF">2019-12-09T14:58:00Z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