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A3" w:rsidRPr="00665BA3" w:rsidRDefault="00665BA3" w:rsidP="00665BA3">
      <w:pPr>
        <w:spacing w:after="120"/>
        <w:jc w:val="both"/>
        <w:rPr>
          <w:rFonts w:cs="Arial"/>
          <w:b/>
          <w:szCs w:val="24"/>
          <w:lang w:val="it-CH"/>
        </w:rPr>
      </w:pPr>
      <w:r w:rsidRPr="00665BA3">
        <w:rPr>
          <w:rFonts w:cs="Arial"/>
          <w:b/>
          <w:szCs w:val="24"/>
          <w:lang w:val="it-CH"/>
        </w:rPr>
        <w:t>INTERPELLANZA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spacing w:after="120"/>
        <w:jc w:val="both"/>
        <w:rPr>
          <w:rFonts w:cs="Arial"/>
          <w:b/>
          <w:szCs w:val="24"/>
          <w:u w:val="single"/>
          <w:lang w:val="it-CH"/>
        </w:rPr>
      </w:pPr>
      <w:r w:rsidRPr="00665BA3">
        <w:rPr>
          <w:rFonts w:cs="Arial"/>
          <w:b/>
          <w:szCs w:val="24"/>
          <w:u w:val="single"/>
          <w:lang w:val="it-CH"/>
        </w:rPr>
        <w:t>Scuola e telefonini: diffondere dubbi, la peggior lezione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spacing w:after="120"/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del 20 marzo 2007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Non è necessario documentare come l’uso dei telefonini, dei quali non neghiamo l’utilità in molte occasioni della vita quotidiana, possa essere di disturbo in altre.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Anche il Parlamento ticinese ha recentemente invitato il Consiglio di Stato a intraprendere una campagna pubblicitaria con un fine educativo.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Suona come una nota veramente stonata quanto udito al "Quotidiano" di martedì 6 marzo 2007. Interrogati sul tema, due direttori di scuola media hanno reagito con posizioni diverse e in parte contrastanti. Il capo del settore scolastico medio sig. Vanetta si è difeso esternando dubbi sul fatto che sia legittimo per l’autorità scolastica impedire l’uso dei telefonini durante le lezioni o, peggio ancora, sulla possibilità perfino di vietare di filmare i docenti nell’esercizio delle loro funzioni.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 xml:space="preserve">Non è certo uscita una bella immagine della capacità educativa della scuola pubblica, proprio in un momento in cui l’urgenza educativa è sollecitata da più parti. Segnaliamo in particolare le recenti conclusioni in materia di salute scolastica del </w:t>
      </w:r>
      <w:r w:rsidRPr="00665BA3">
        <w:rPr>
          <w:rFonts w:cs="Arial"/>
          <w:i/>
          <w:szCs w:val="24"/>
          <w:lang w:val="it-CH"/>
        </w:rPr>
        <w:t>Forum salute nella scuola</w:t>
      </w:r>
      <w:r w:rsidRPr="00665BA3">
        <w:rPr>
          <w:rFonts w:cs="Arial"/>
          <w:szCs w:val="24"/>
          <w:lang w:val="it-CH"/>
        </w:rPr>
        <w:t>.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Avvalendoci delle facoltà concesse dalla legge ci permettiamo di interrogare il Consiglio di Stato in questi termini.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7505FD">
      <w:pPr>
        <w:numPr>
          <w:ilvl w:val="0"/>
          <w:numId w:val="11"/>
        </w:numPr>
        <w:tabs>
          <w:tab w:val="clear" w:pos="720"/>
          <w:tab w:val="num" w:pos="426"/>
        </w:tabs>
        <w:ind w:hanging="720"/>
        <w:jc w:val="both"/>
        <w:rPr>
          <w:rFonts w:cs="Arial"/>
          <w:szCs w:val="24"/>
          <w:lang w:val="it-CH"/>
        </w:rPr>
      </w:pPr>
      <w:bookmarkStart w:id="0" w:name="_GoBack"/>
      <w:bookmarkEnd w:id="0"/>
      <w:r w:rsidRPr="00665BA3">
        <w:rPr>
          <w:rFonts w:cs="Arial"/>
          <w:szCs w:val="24"/>
          <w:lang w:val="it-CH"/>
        </w:rPr>
        <w:t>È al corrente il Consiglio di Stato del contenuto di questa trasmissione?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numPr>
          <w:ilvl w:val="0"/>
          <w:numId w:val="11"/>
        </w:numPr>
        <w:ind w:left="360"/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Condivide l’Esecutivo cantonale questa posizione di dubbio che potrebbe aprire a disastrose conseguenze se le migliaia d’allievi delle scuole pubbliche, già inclini a un uso eccessivo dell’apparecchio in questione, improvvisamente si mettessero a filmare all’interno della classe compagni e docenti trasformando l’ora di lezione in un teatro comico?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numPr>
          <w:ilvl w:val="0"/>
          <w:numId w:val="11"/>
        </w:numPr>
        <w:ind w:left="360"/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 xml:space="preserve">Il Consigliere di Stato Gabriele Gendotti in un suo intervento elettorale su un quotidiano ticinese ha espresso queste considerazioni: </w:t>
      </w:r>
      <w:r w:rsidRPr="00665BA3">
        <w:rPr>
          <w:rFonts w:ascii="Verdana" w:hAnsi="Verdana" w:cs="Arial"/>
          <w:i/>
          <w:szCs w:val="24"/>
          <w:lang w:val="it-CH"/>
        </w:rPr>
        <w:t>«</w:t>
      </w:r>
      <w:r w:rsidRPr="00665BA3">
        <w:rPr>
          <w:rFonts w:cs="Arial"/>
          <w:i/>
          <w:szCs w:val="24"/>
          <w:lang w:val="it-CH"/>
        </w:rPr>
        <w:t>Ai nostri giovani vanno date regole chiare e condivise la cui violazione sia seguita sistematicamente da sanzioni adeguate</w:t>
      </w:r>
      <w:r w:rsidRPr="00665BA3">
        <w:rPr>
          <w:rFonts w:ascii="Verdana" w:hAnsi="Verdana" w:cs="Arial"/>
          <w:i/>
          <w:szCs w:val="24"/>
          <w:lang w:val="it-CH"/>
        </w:rPr>
        <w:t>»</w:t>
      </w:r>
      <w:r w:rsidRPr="00665BA3">
        <w:rPr>
          <w:rFonts w:cs="Arial"/>
          <w:i/>
          <w:szCs w:val="24"/>
          <w:lang w:val="it-CH"/>
        </w:rPr>
        <w:t>.</w:t>
      </w:r>
      <w:r w:rsidRPr="00665BA3">
        <w:rPr>
          <w:rFonts w:cs="Arial"/>
          <w:szCs w:val="24"/>
          <w:lang w:val="it-CH"/>
        </w:rPr>
        <w:t xml:space="preserve"> Condivide il Consiglio di Stato, come ci auguriamo, queste parole? Non pensa che possano essere applicate anche in questo caso?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numPr>
          <w:ilvl w:val="0"/>
          <w:numId w:val="11"/>
        </w:numPr>
        <w:ind w:left="360"/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Non pensa il Consiglio di Stato, come già in vigore in molte scuole, che si potrebbe arrivare a vietare l’uso dei telefonini durante le lezioni per lo meno nella scuola dell’obbligo per favorire l’attenzione e la concentrazione dei ragazzi?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>Giorgio Salvadè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 xml:space="preserve">Butti - Caimi - Del Bufalo - Gemnetti - </w:t>
      </w:r>
    </w:p>
    <w:p w:rsidR="00665BA3" w:rsidRPr="00665BA3" w:rsidRDefault="00665BA3" w:rsidP="00665BA3">
      <w:pPr>
        <w:jc w:val="both"/>
        <w:rPr>
          <w:rFonts w:cs="Arial"/>
          <w:szCs w:val="24"/>
          <w:lang w:val="it-CH"/>
        </w:rPr>
      </w:pPr>
      <w:r w:rsidRPr="00665BA3">
        <w:rPr>
          <w:rFonts w:cs="Arial"/>
          <w:szCs w:val="24"/>
          <w:lang w:val="it-CH"/>
        </w:rPr>
        <w:t xml:space="preserve">Gobbi R. - Lotti - Orsi - Ricciardi - Torriani </w:t>
      </w:r>
    </w:p>
    <w:p w:rsidR="002F3894" w:rsidRPr="00665BA3" w:rsidRDefault="002F3894" w:rsidP="00665BA3"/>
    <w:sectPr w:rsidR="002F3894" w:rsidRPr="00665BA3" w:rsidSect="00064DA8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16" w:rsidRDefault="00FE2016" w:rsidP="00FE2016">
      <w:r>
        <w:separator/>
      </w:r>
    </w:p>
  </w:endnote>
  <w:endnote w:type="continuationSeparator" w:id="0">
    <w:p w:rsidR="00FE2016" w:rsidRDefault="00FE2016" w:rsidP="00FE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1" w:rsidRDefault="007505FD" w:rsidP="00E65D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5271" w:rsidRDefault="00750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16" w:rsidRDefault="00FE2016" w:rsidP="00FE2016">
      <w:r>
        <w:separator/>
      </w:r>
    </w:p>
  </w:footnote>
  <w:footnote w:type="continuationSeparator" w:id="0">
    <w:p w:rsidR="00FE2016" w:rsidRDefault="00FE2016" w:rsidP="00FE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6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E047B2"/>
    <w:multiLevelType w:val="hybridMultilevel"/>
    <w:tmpl w:val="59D23F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3DDC"/>
    <w:multiLevelType w:val="hybridMultilevel"/>
    <w:tmpl w:val="A2CC0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FA1"/>
    <w:multiLevelType w:val="hybridMultilevel"/>
    <w:tmpl w:val="C8E0C562"/>
    <w:lvl w:ilvl="0" w:tplc="A6BAA71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44D02"/>
    <w:multiLevelType w:val="hybridMultilevel"/>
    <w:tmpl w:val="FF4A47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08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B3CE8"/>
    <w:multiLevelType w:val="hybridMultilevel"/>
    <w:tmpl w:val="465CB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12837"/>
    <w:multiLevelType w:val="hybridMultilevel"/>
    <w:tmpl w:val="F906F2B8"/>
    <w:lvl w:ilvl="0" w:tplc="005624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702"/>
    <w:multiLevelType w:val="hybridMultilevel"/>
    <w:tmpl w:val="6F604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0A24"/>
    <w:multiLevelType w:val="hybridMultilevel"/>
    <w:tmpl w:val="7EC0F59C"/>
    <w:lvl w:ilvl="0" w:tplc="915AA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754C7"/>
    <w:multiLevelType w:val="hybridMultilevel"/>
    <w:tmpl w:val="04883CE2"/>
    <w:lvl w:ilvl="0" w:tplc="9382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B6445"/>
    <w:multiLevelType w:val="hybridMultilevel"/>
    <w:tmpl w:val="EC8095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3B"/>
    <w:rsid w:val="00004F70"/>
    <w:rsid w:val="000937B9"/>
    <w:rsid w:val="0020150A"/>
    <w:rsid w:val="002F3894"/>
    <w:rsid w:val="00317D3B"/>
    <w:rsid w:val="00386382"/>
    <w:rsid w:val="004D43F7"/>
    <w:rsid w:val="00642336"/>
    <w:rsid w:val="00665BA3"/>
    <w:rsid w:val="007505FD"/>
    <w:rsid w:val="00762E5D"/>
    <w:rsid w:val="007B7AFD"/>
    <w:rsid w:val="008E661F"/>
    <w:rsid w:val="00AE4329"/>
    <w:rsid w:val="00C823C7"/>
    <w:rsid w:val="00CF2073"/>
    <w:rsid w:val="00D64732"/>
    <w:rsid w:val="00DE74E6"/>
    <w:rsid w:val="00E36C41"/>
    <w:rsid w:val="00EA71C2"/>
    <w:rsid w:val="00F46959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25280"/>
  <w15:chartTrackingRefBased/>
  <w15:docId w15:val="{D4AFB47C-D533-4172-A152-90AEFF7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D3B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82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6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6382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386382"/>
  </w:style>
  <w:style w:type="paragraph" w:styleId="Testonotaapidipagina">
    <w:name w:val="footnote text"/>
    <w:basedOn w:val="Normale"/>
    <w:link w:val="TestonotaapidipaginaCarattere"/>
    <w:semiHidden/>
    <w:rsid w:val="00FE2016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E20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E2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Paolo</dc:creator>
  <cp:keywords/>
  <dc:description/>
  <cp:lastModifiedBy>Righetti Paolo</cp:lastModifiedBy>
  <cp:revision>3</cp:revision>
  <cp:lastPrinted>2019-11-25T17:09:00Z</cp:lastPrinted>
  <dcterms:created xsi:type="dcterms:W3CDTF">2019-11-25T17:09:00Z</dcterms:created>
  <dcterms:modified xsi:type="dcterms:W3CDTF">2019-11-25T17:09:00Z</dcterms:modified>
</cp:coreProperties>
</file>