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DD" w:rsidRPr="00AC4BDD" w:rsidRDefault="00AC4BDD" w:rsidP="00AC4BDD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b/>
          <w:bCs/>
          <w:szCs w:val="24"/>
        </w:rPr>
      </w:pPr>
      <w:r w:rsidRPr="00AC4BDD">
        <w:rPr>
          <w:rFonts w:cs="Arial"/>
          <w:b/>
          <w:bCs/>
          <w:szCs w:val="24"/>
        </w:rPr>
        <w:t>INTERPELLANZA</w:t>
      </w:r>
    </w:p>
    <w:p w:rsidR="00AC4BDD" w:rsidRPr="00AC4BDD" w:rsidRDefault="00AC4BDD" w:rsidP="00AC4BDD">
      <w:pPr>
        <w:widowControl w:val="0"/>
        <w:autoSpaceDE w:val="0"/>
        <w:autoSpaceDN w:val="0"/>
        <w:adjustRightInd w:val="0"/>
        <w:jc w:val="both"/>
        <w:rPr>
          <w:rFonts w:cs="Arial"/>
          <w:bCs/>
          <w:szCs w:val="24"/>
        </w:rPr>
      </w:pPr>
    </w:p>
    <w:p w:rsidR="00AC4BDD" w:rsidRPr="00AC4BDD" w:rsidRDefault="00AC4BDD" w:rsidP="00AC4BDD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Cs w:val="24"/>
          <w:u w:val="single"/>
        </w:rPr>
      </w:pPr>
      <w:r w:rsidRPr="00AC4BDD">
        <w:rPr>
          <w:rFonts w:cs="Arial"/>
          <w:b/>
          <w:bCs/>
          <w:szCs w:val="24"/>
          <w:u w:val="single"/>
        </w:rPr>
        <w:t>Simulatori di tiro a Lugano? A disposizione di minorenni nelle Giornate dell’esercito?</w:t>
      </w:r>
    </w:p>
    <w:p w:rsidR="00AC4BDD" w:rsidRPr="00AC4BDD" w:rsidRDefault="00AC4BDD" w:rsidP="00AC4BDD">
      <w:pPr>
        <w:widowControl w:val="0"/>
        <w:autoSpaceDE w:val="0"/>
        <w:autoSpaceDN w:val="0"/>
        <w:adjustRightInd w:val="0"/>
        <w:jc w:val="both"/>
        <w:rPr>
          <w:rFonts w:cs="Arial"/>
          <w:bCs/>
          <w:szCs w:val="24"/>
        </w:rPr>
      </w:pPr>
    </w:p>
    <w:p w:rsidR="00AC4BDD" w:rsidRPr="00AC4BDD" w:rsidRDefault="00AC4BDD" w:rsidP="00AC4BDD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</w:rPr>
      </w:pPr>
      <w:r w:rsidRPr="00AC4BDD">
        <w:rPr>
          <w:rFonts w:cs="Arial"/>
          <w:bCs/>
          <w:szCs w:val="24"/>
        </w:rPr>
        <w:t>del 3 dicembre 2007</w:t>
      </w:r>
    </w:p>
    <w:p w:rsidR="00AC4BDD" w:rsidRPr="00AC4BDD" w:rsidRDefault="00AC4BDD" w:rsidP="00AC4BDD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AC4BDD" w:rsidRPr="00AC4BDD" w:rsidRDefault="00AC4BDD" w:rsidP="00AC4BDD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Cs w:val="24"/>
        </w:rPr>
      </w:pPr>
      <w:r w:rsidRPr="00AC4BDD">
        <w:rPr>
          <w:rFonts w:cs="Arial"/>
          <w:szCs w:val="24"/>
        </w:rPr>
        <w:t xml:space="preserve">Giornate dell’esercito 07 a Lugano: «un’occasione per tutta la famiglia!» recita il titolo del sito Internet... </w:t>
      </w:r>
    </w:p>
    <w:p w:rsidR="00AC4BDD" w:rsidRPr="00AC4BDD" w:rsidRDefault="00AC4BDD" w:rsidP="00AC4BDD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Cs w:val="24"/>
        </w:rPr>
      </w:pPr>
      <w:r w:rsidRPr="00AC4BDD">
        <w:rPr>
          <w:rFonts w:cs="Arial"/>
          <w:szCs w:val="24"/>
        </w:rPr>
        <w:t>Un’occasione per le famiglie di accompagnare le loro figlie e i loro figli a conoscere l’esercito e a scoprire nel Padiglione Conza le più moderne tecniche di addestramento a uccidere. Un’occasione anche per le scuole, se è vero che in alcuni Comuni tutte le sezioni di scuola elementare sono state portate a Lugano.</w:t>
      </w:r>
    </w:p>
    <w:p w:rsidR="00AC4BDD" w:rsidRPr="00AC4BDD" w:rsidRDefault="00AC4BDD" w:rsidP="00AC4BDD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Cs w:val="24"/>
        </w:rPr>
      </w:pPr>
      <w:r w:rsidRPr="00AC4BDD">
        <w:rPr>
          <w:rFonts w:cs="Arial"/>
          <w:szCs w:val="24"/>
        </w:rPr>
        <w:t>I simulatori di tiro (cinema di tiro) permettono di sparare con armi vere verso uno schermo per colpire sagome umane e vedere l’impatto del proprio colpo su di esse (naturalmente non si vede il vero risultato che un colpo di fucile avrebbe su una persona umana).</w:t>
      </w:r>
    </w:p>
    <w:p w:rsidR="00AC4BDD" w:rsidRPr="00AC4BDD" w:rsidRDefault="00AC4BDD" w:rsidP="00AC4BDD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Cs w:val="24"/>
        </w:rPr>
      </w:pPr>
      <w:r w:rsidRPr="00AC4BDD">
        <w:rPr>
          <w:rFonts w:cs="Arial"/>
          <w:szCs w:val="24"/>
        </w:rPr>
        <w:t xml:space="preserve">Questi apparecchi, più che un mero addestramento all’uso delle armi (e già questo sarebbe problematico se offerto a bambini), sono notoriamente usati allo scopo di banalizzare l’atto di uccidere, rendendolo simile a un video-gioco, disinibendo l’individuo e desensibilizzando la sua coscienza. </w:t>
      </w:r>
    </w:p>
    <w:p w:rsidR="00AC4BDD" w:rsidRPr="00AC4BDD" w:rsidRDefault="00AC4BDD" w:rsidP="00AC4BDD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Cs w:val="24"/>
        </w:rPr>
      </w:pPr>
      <w:r w:rsidRPr="00AC4BDD">
        <w:rPr>
          <w:rFonts w:cs="Arial"/>
          <w:szCs w:val="24"/>
        </w:rPr>
        <w:t>La violenza culturale, una cultura cioè che vede nella violenza un mezzo "normale" per risolvere i conflitti - già fomentata passivamente dai troppi spettacoli audiovisivi offerti ai nostri giovani, in cui l’omicidio non desta alcun disgusto, ma è anzi accettato e giustificato - trova qui un nuovo, preoccupante, livello nel quale viene offerta la possibilità di far uso attivo di armi per l’uccisione simulata di esseri umani.</w:t>
      </w:r>
    </w:p>
    <w:p w:rsidR="00AC4BDD" w:rsidRPr="00AC4BDD" w:rsidRDefault="00AC4BDD" w:rsidP="00AC4BDD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AC4BDD">
        <w:rPr>
          <w:rFonts w:cs="Arial"/>
          <w:i/>
          <w:szCs w:val="24"/>
        </w:rPr>
        <w:t xml:space="preserve">«Con la struttura violenta istituzionalizzata </w:t>
      </w:r>
      <w:r w:rsidRPr="00AC4BDD">
        <w:rPr>
          <w:rFonts w:cs="Arial"/>
          <w:szCs w:val="24"/>
        </w:rPr>
        <w:t xml:space="preserve">(una società che non riesce a garantire efficacemente la giustizia, ndr) </w:t>
      </w:r>
      <w:r w:rsidRPr="00AC4BDD">
        <w:rPr>
          <w:rFonts w:cs="Arial"/>
          <w:i/>
          <w:szCs w:val="24"/>
        </w:rPr>
        <w:t>e la cultura violenta internalizzata, anche la violenza diretta tende a diventare istituzionalizzata, ripetitiva, ritualizzata, come una vendetta.»</w:t>
      </w:r>
      <w:r w:rsidRPr="00AC4BDD">
        <w:rPr>
          <w:rFonts w:cs="Arial"/>
          <w:szCs w:val="24"/>
        </w:rPr>
        <w:t xml:space="preserve"> Johan Galtung, </w:t>
      </w:r>
      <w:r w:rsidRPr="00AC4BDD">
        <w:rPr>
          <w:rFonts w:cs="Arial"/>
          <w:i/>
          <w:iCs/>
          <w:szCs w:val="24"/>
        </w:rPr>
        <w:t>Cultural Violence,</w:t>
      </w:r>
      <w:r w:rsidRPr="00AC4BDD">
        <w:rPr>
          <w:rFonts w:cs="Arial"/>
          <w:szCs w:val="24"/>
        </w:rPr>
        <w:t xml:space="preserve"> Journal of Peace Research, </w:t>
      </w:r>
      <w:r w:rsidRPr="00AC4BDD">
        <w:rPr>
          <w:rFonts w:cs="Arial"/>
          <w:b/>
          <w:bCs/>
          <w:szCs w:val="24"/>
        </w:rPr>
        <w:t>27</w:t>
      </w:r>
      <w:r w:rsidRPr="00AC4BDD">
        <w:rPr>
          <w:rFonts w:cs="Arial"/>
          <w:szCs w:val="24"/>
        </w:rPr>
        <w:t>; p. 291, 1990.</w:t>
      </w:r>
    </w:p>
    <w:p w:rsidR="00AC4BDD" w:rsidRPr="00AC4BDD" w:rsidRDefault="00AC4BDD" w:rsidP="00AC4BDD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Cs w:val="24"/>
        </w:rPr>
      </w:pPr>
      <w:r w:rsidRPr="00AC4BDD">
        <w:rPr>
          <w:rFonts w:cs="Arial"/>
          <w:szCs w:val="24"/>
        </w:rPr>
        <w:t>Alla luce degli episodi di violenza perpetrati da giovani allievi a scuola negli USA e in Finlandia, l’analisi di Johan Galtung appare profetica e pone in una luce ancora più problematica quanto avvenuto a Lugano.</w:t>
      </w:r>
    </w:p>
    <w:p w:rsidR="00AC4BDD" w:rsidRPr="00AC4BDD" w:rsidRDefault="00AC4BDD" w:rsidP="00AC4BDD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Cs w:val="24"/>
        </w:rPr>
      </w:pPr>
      <w:r w:rsidRPr="00AC4BDD">
        <w:rPr>
          <w:rFonts w:cs="Arial"/>
          <w:szCs w:val="24"/>
        </w:rPr>
        <w:t xml:space="preserve">Nell’ottica della difesa armata, concetto fondante dell’esercito svizzero, il permesso di uccidere è limitato a situazioni molto limitate, come del resto esplicitamente dichiarato all’art. 32 del Codice penale: </w:t>
      </w:r>
      <w:r w:rsidRPr="00AC4BDD">
        <w:rPr>
          <w:rFonts w:cs="Arial"/>
          <w:i/>
          <w:szCs w:val="24"/>
        </w:rPr>
        <w:t>«Non costituisce reato l’atto che è imposto dalla legge o dal dovere d’ufficio o professionale ovvero che la legge dichiara permesso e non punibile».</w:t>
      </w:r>
      <w:r w:rsidRPr="00AC4BDD">
        <w:rPr>
          <w:rFonts w:cs="Arial"/>
          <w:szCs w:val="24"/>
        </w:rPr>
        <w:t xml:space="preserve"> L’uccisione di un essere umano in questi casi circoscritti dovrebbe essere considerata una triste necessità.</w:t>
      </w:r>
    </w:p>
    <w:p w:rsidR="00AC4BDD" w:rsidRPr="00AC4BDD" w:rsidRDefault="00AC4BDD" w:rsidP="00AC4BDD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AC4BDD">
        <w:rPr>
          <w:rFonts w:cs="Arial"/>
          <w:szCs w:val="24"/>
        </w:rPr>
        <w:t>Trattare l’uccisione di esseri umani alla stregua di un gioco eccitante è invece sintomo grave di una cultura della violenza che la Svizzera e il Ticino dovrebbero rifiutare.</w:t>
      </w:r>
    </w:p>
    <w:p w:rsidR="00AC4BDD" w:rsidRPr="00AC4BDD" w:rsidRDefault="00AC4BDD" w:rsidP="00AC4BDD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AC4BDD" w:rsidRPr="00AC4BDD" w:rsidRDefault="00AC4BDD" w:rsidP="00AC4BDD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Cs w:val="24"/>
        </w:rPr>
      </w:pPr>
      <w:r w:rsidRPr="00AC4BDD">
        <w:rPr>
          <w:rFonts w:cs="Arial"/>
          <w:szCs w:val="24"/>
        </w:rPr>
        <w:t>Per questi motivi, ai sensi dell’art. 140 LGC/CdS, si chiede al Consiglio di Stato:</w:t>
      </w:r>
    </w:p>
    <w:p w:rsidR="00AC4BDD" w:rsidRPr="00AC4BDD" w:rsidRDefault="00AC4BDD" w:rsidP="00AC4BDD">
      <w:pPr>
        <w:widowControl w:val="0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cs="Arial"/>
          <w:szCs w:val="24"/>
        </w:rPr>
      </w:pPr>
      <w:r w:rsidRPr="00AC4BDD">
        <w:rPr>
          <w:rFonts w:cs="Arial"/>
          <w:szCs w:val="24"/>
        </w:rPr>
        <w:t>il Consiglio di Stato era a conoscenza della presenza di simulatori di tiro alle Giornate dell’esercito 07 a Lugano?</w:t>
      </w:r>
    </w:p>
    <w:p w:rsidR="00AC4BDD" w:rsidRPr="00AC4BDD" w:rsidRDefault="00AC4BDD" w:rsidP="00AC4BDD">
      <w:pPr>
        <w:widowControl w:val="0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cs="Arial"/>
          <w:szCs w:val="24"/>
        </w:rPr>
      </w:pPr>
      <w:r w:rsidRPr="00AC4BDD">
        <w:rPr>
          <w:rFonts w:cs="Arial"/>
          <w:szCs w:val="24"/>
        </w:rPr>
        <w:t>Non ritiene che sarebbe dovuto intervenire per limitare l’accesso di bambini e minorenni a questi apparecchi?</w:t>
      </w:r>
    </w:p>
    <w:p w:rsidR="00AC4BDD" w:rsidRPr="00AC4BDD" w:rsidRDefault="00AC4BDD" w:rsidP="00AC4BDD">
      <w:pPr>
        <w:widowControl w:val="0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cs="Arial"/>
          <w:szCs w:val="24"/>
        </w:rPr>
      </w:pPr>
      <w:r w:rsidRPr="00AC4BDD">
        <w:rPr>
          <w:rFonts w:cs="Arial"/>
          <w:szCs w:val="24"/>
        </w:rPr>
        <w:t>Era a conoscenza del fatto che alcune scuole intendevano visitare le Giornate dell’esercito 07 a Lugano?</w:t>
      </w:r>
    </w:p>
    <w:p w:rsidR="00AC4BDD" w:rsidRPr="00AC4BDD" w:rsidRDefault="00AC4BDD" w:rsidP="00AC4BDD">
      <w:pPr>
        <w:widowControl w:val="0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cs="Arial"/>
          <w:szCs w:val="24"/>
        </w:rPr>
      </w:pPr>
      <w:r w:rsidRPr="00AC4BDD">
        <w:rPr>
          <w:rFonts w:cs="Arial"/>
          <w:szCs w:val="24"/>
        </w:rPr>
        <w:t xml:space="preserve">Non ritiene forse contrario al dovere educativo della scuola pubblica esporre allieve e allievi delle scuole primarie all’esercizio attivo della violenza? </w:t>
      </w:r>
    </w:p>
    <w:p w:rsidR="00AC4BDD" w:rsidRPr="00AC4BDD" w:rsidRDefault="00AC4BDD" w:rsidP="00AC4BDD">
      <w:pPr>
        <w:widowControl w:val="0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AC4BDD">
        <w:rPr>
          <w:rFonts w:cs="Arial"/>
          <w:szCs w:val="24"/>
        </w:rPr>
        <w:t>Quali provvedimenti intende prendere nei confronti dei responsabili delle scuole che hanno esposto le loro allieve e i loro allievi a queste forme di cultura della violenza?</w:t>
      </w:r>
    </w:p>
    <w:p w:rsidR="00AC4BDD" w:rsidRPr="00AC4BDD" w:rsidRDefault="00AC4BDD" w:rsidP="00AC4BDD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AC4BDD" w:rsidRPr="00AC4BDD" w:rsidRDefault="00AC4BDD" w:rsidP="00AC4BDD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AC4BDD" w:rsidRPr="00AC4BDD" w:rsidRDefault="00AC4BDD" w:rsidP="00AC4BDD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AC4BDD">
        <w:rPr>
          <w:rFonts w:cs="Arial"/>
          <w:szCs w:val="24"/>
        </w:rPr>
        <w:t xml:space="preserve">Carlo Lepori </w:t>
      </w:r>
    </w:p>
    <w:p w:rsidR="00AC4BDD" w:rsidRPr="00AC4BDD" w:rsidRDefault="00AC4BDD" w:rsidP="00AC4BDD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AC4BDD">
        <w:rPr>
          <w:rFonts w:cs="Arial"/>
          <w:szCs w:val="24"/>
        </w:rPr>
        <w:t xml:space="preserve">Arigoni - Bertoli - Carobbio - Cavalli - </w:t>
      </w:r>
    </w:p>
    <w:p w:rsidR="00AC4BDD" w:rsidRPr="00AC4BDD" w:rsidRDefault="00AC4BDD" w:rsidP="00AC4BDD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AC4BDD">
        <w:rPr>
          <w:rFonts w:cs="Arial"/>
          <w:szCs w:val="24"/>
        </w:rPr>
        <w:t>Garobbio - Ghisletta D. - Ghisletta R. -</w:t>
      </w:r>
    </w:p>
    <w:p w:rsidR="00AC4BDD" w:rsidRPr="00AC4BDD" w:rsidRDefault="00AC4BDD" w:rsidP="00AC4BDD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AC4BDD">
        <w:rPr>
          <w:rFonts w:cs="Arial"/>
          <w:szCs w:val="24"/>
        </w:rPr>
        <w:t>Kandemir Bordoli - Lurati - Malacrida -</w:t>
      </w:r>
    </w:p>
    <w:p w:rsidR="00AC4BDD" w:rsidRPr="00AC4BDD" w:rsidRDefault="00AC4BDD" w:rsidP="00AC4BDD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AC4BDD">
        <w:rPr>
          <w:rFonts w:cs="Arial"/>
          <w:szCs w:val="24"/>
        </w:rPr>
        <w:t>Marcozzi - Orelli Vassere - Pestoni</w:t>
      </w:r>
    </w:p>
    <w:p w:rsidR="000C2946" w:rsidRPr="00AC4BDD" w:rsidRDefault="000C2946" w:rsidP="00AC4BDD">
      <w:bookmarkStart w:id="0" w:name="_GoBack"/>
      <w:bookmarkEnd w:id="0"/>
    </w:p>
    <w:sectPr w:rsidR="000C2946" w:rsidRPr="00AC4BDD" w:rsidSect="009412B8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FC" w:rsidRDefault="007E6BFC" w:rsidP="007E6BFC">
      <w:r>
        <w:separator/>
      </w:r>
    </w:p>
  </w:endnote>
  <w:endnote w:type="continuationSeparator" w:id="0">
    <w:p w:rsidR="007E6BFC" w:rsidRDefault="007E6BFC" w:rsidP="007E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FC" w:rsidRDefault="007E6BFC" w:rsidP="007E6BFC">
      <w:r>
        <w:separator/>
      </w:r>
    </w:p>
  </w:footnote>
  <w:footnote w:type="continuationSeparator" w:id="0">
    <w:p w:rsidR="007E6BFC" w:rsidRDefault="007E6BFC" w:rsidP="007E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65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A00AF8"/>
    <w:multiLevelType w:val="hybridMultilevel"/>
    <w:tmpl w:val="1CDEA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440CE"/>
    <w:multiLevelType w:val="hybridMultilevel"/>
    <w:tmpl w:val="50EA99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9099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90031"/>
    <w:multiLevelType w:val="hybridMultilevel"/>
    <w:tmpl w:val="1D34C7FC"/>
    <w:lvl w:ilvl="0" w:tplc="57A6C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15752"/>
    <w:multiLevelType w:val="multilevel"/>
    <w:tmpl w:val="411C1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D76D8"/>
    <w:multiLevelType w:val="hybridMultilevel"/>
    <w:tmpl w:val="22FEE6C6"/>
    <w:lvl w:ilvl="0" w:tplc="7506E8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46CE"/>
    <w:multiLevelType w:val="multilevel"/>
    <w:tmpl w:val="08F0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A96C96"/>
    <w:multiLevelType w:val="hybridMultilevel"/>
    <w:tmpl w:val="1CAA0068"/>
    <w:lvl w:ilvl="0" w:tplc="93827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066D16"/>
    <w:multiLevelType w:val="hybridMultilevel"/>
    <w:tmpl w:val="59A45B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4134E9"/>
    <w:multiLevelType w:val="hybridMultilevel"/>
    <w:tmpl w:val="38CC6194"/>
    <w:lvl w:ilvl="0" w:tplc="203E68BA">
      <w:start w:val="3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9D7AFE"/>
    <w:multiLevelType w:val="hybridMultilevel"/>
    <w:tmpl w:val="64E8B2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1045B"/>
    <w:multiLevelType w:val="hybridMultilevel"/>
    <w:tmpl w:val="AA8EA9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B3CE8"/>
    <w:multiLevelType w:val="hybridMultilevel"/>
    <w:tmpl w:val="465CB1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9E641A"/>
    <w:multiLevelType w:val="hybridMultilevel"/>
    <w:tmpl w:val="B47EE2E0"/>
    <w:lvl w:ilvl="0" w:tplc="08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659AD"/>
    <w:multiLevelType w:val="hybridMultilevel"/>
    <w:tmpl w:val="237CD7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9C14C7"/>
    <w:multiLevelType w:val="hybridMultilevel"/>
    <w:tmpl w:val="0A4A3C60"/>
    <w:lvl w:ilvl="0" w:tplc="B1963E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F0F0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20A16"/>
    <w:multiLevelType w:val="hybridMultilevel"/>
    <w:tmpl w:val="2486B254"/>
    <w:lvl w:ilvl="0" w:tplc="08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4F4356"/>
    <w:multiLevelType w:val="hybridMultilevel"/>
    <w:tmpl w:val="40D47F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B17A6"/>
    <w:multiLevelType w:val="hybridMultilevel"/>
    <w:tmpl w:val="E4169F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A67C19"/>
    <w:multiLevelType w:val="hybridMultilevel"/>
    <w:tmpl w:val="52561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194DA6"/>
    <w:multiLevelType w:val="hybridMultilevel"/>
    <w:tmpl w:val="4F9A3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34532"/>
    <w:multiLevelType w:val="hybridMultilevel"/>
    <w:tmpl w:val="F15E3338"/>
    <w:lvl w:ilvl="0" w:tplc="F4505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A4642"/>
    <w:multiLevelType w:val="hybridMultilevel"/>
    <w:tmpl w:val="43A8D076"/>
    <w:lvl w:ilvl="0" w:tplc="64069AD2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52B4B"/>
    <w:multiLevelType w:val="hybridMultilevel"/>
    <w:tmpl w:val="369696BE"/>
    <w:lvl w:ilvl="0" w:tplc="55702F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7B2C6A"/>
    <w:multiLevelType w:val="multilevel"/>
    <w:tmpl w:val="4402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EE56E0"/>
    <w:multiLevelType w:val="hybridMultilevel"/>
    <w:tmpl w:val="51348A8C"/>
    <w:lvl w:ilvl="0" w:tplc="93827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5F3847"/>
    <w:multiLevelType w:val="hybridMultilevel"/>
    <w:tmpl w:val="A7D892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4B2D7C"/>
    <w:multiLevelType w:val="hybridMultilevel"/>
    <w:tmpl w:val="C652D324"/>
    <w:lvl w:ilvl="0" w:tplc="08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810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B2CE9"/>
    <w:multiLevelType w:val="hybridMultilevel"/>
    <w:tmpl w:val="1EA04CFC"/>
    <w:lvl w:ilvl="0" w:tplc="2510563E">
      <w:start w:val="6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BC14AE4"/>
    <w:multiLevelType w:val="hybridMultilevel"/>
    <w:tmpl w:val="9446A4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E3746D"/>
    <w:multiLevelType w:val="hybridMultilevel"/>
    <w:tmpl w:val="14F6A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D13E4"/>
    <w:multiLevelType w:val="hybridMultilevel"/>
    <w:tmpl w:val="A5BC8D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D87CA0"/>
    <w:multiLevelType w:val="hybridMultilevel"/>
    <w:tmpl w:val="D3ECA5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6D4D5A"/>
    <w:multiLevelType w:val="hybridMultilevel"/>
    <w:tmpl w:val="FFECCFDA"/>
    <w:lvl w:ilvl="0" w:tplc="B9E4FE2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635E6"/>
    <w:multiLevelType w:val="hybridMultilevel"/>
    <w:tmpl w:val="EF1481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E786D"/>
    <w:multiLevelType w:val="hybridMultilevel"/>
    <w:tmpl w:val="863AD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23511"/>
    <w:multiLevelType w:val="hybridMultilevel"/>
    <w:tmpl w:val="3628EDAA"/>
    <w:lvl w:ilvl="0" w:tplc="3BA46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84FCB"/>
    <w:multiLevelType w:val="multilevel"/>
    <w:tmpl w:val="B3A2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DC5A54"/>
    <w:multiLevelType w:val="hybridMultilevel"/>
    <w:tmpl w:val="F538F8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E6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F1FA3"/>
    <w:multiLevelType w:val="hybridMultilevel"/>
    <w:tmpl w:val="FA9826F4"/>
    <w:lvl w:ilvl="0" w:tplc="DEC4C146">
      <w:start w:val="67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41FCC"/>
    <w:multiLevelType w:val="hybridMultilevel"/>
    <w:tmpl w:val="26669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B6445"/>
    <w:multiLevelType w:val="hybridMultilevel"/>
    <w:tmpl w:val="EC8095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D3245B"/>
    <w:multiLevelType w:val="hybridMultilevel"/>
    <w:tmpl w:val="C5FE59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567063"/>
    <w:multiLevelType w:val="hybridMultilevel"/>
    <w:tmpl w:val="409279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3"/>
  </w:num>
  <w:num w:numId="4">
    <w:abstractNumId w:val="20"/>
  </w:num>
  <w:num w:numId="5">
    <w:abstractNumId w:val="39"/>
  </w:num>
  <w:num w:numId="6">
    <w:abstractNumId w:val="11"/>
  </w:num>
  <w:num w:numId="7">
    <w:abstractNumId w:val="35"/>
  </w:num>
  <w:num w:numId="8">
    <w:abstractNumId w:val="43"/>
  </w:num>
  <w:num w:numId="9">
    <w:abstractNumId w:val="14"/>
  </w:num>
  <w:num w:numId="10">
    <w:abstractNumId w:val="36"/>
  </w:num>
  <w:num w:numId="11">
    <w:abstractNumId w:val="2"/>
  </w:num>
  <w:num w:numId="12">
    <w:abstractNumId w:val="3"/>
  </w:num>
  <w:num w:numId="13">
    <w:abstractNumId w:val="16"/>
  </w:num>
  <w:num w:numId="14">
    <w:abstractNumId w:val="17"/>
  </w:num>
  <w:num w:numId="15">
    <w:abstractNumId w:val="21"/>
  </w:num>
  <w:num w:numId="16">
    <w:abstractNumId w:val="41"/>
  </w:num>
  <w:num w:numId="17">
    <w:abstractNumId w:val="18"/>
  </w:num>
  <w:num w:numId="18">
    <w:abstractNumId w:val="5"/>
  </w:num>
  <w:num w:numId="19">
    <w:abstractNumId w:val="40"/>
  </w:num>
  <w:num w:numId="20">
    <w:abstractNumId w:val="9"/>
  </w:num>
  <w:num w:numId="21">
    <w:abstractNumId w:val="7"/>
  </w:num>
  <w:num w:numId="22">
    <w:abstractNumId w:val="38"/>
  </w:num>
  <w:num w:numId="23">
    <w:abstractNumId w:val="25"/>
  </w:num>
  <w:num w:numId="24">
    <w:abstractNumId w:val="22"/>
  </w:num>
  <w:num w:numId="25">
    <w:abstractNumId w:val="31"/>
  </w:num>
  <w:num w:numId="26">
    <w:abstractNumId w:val="27"/>
  </w:num>
  <w:num w:numId="27">
    <w:abstractNumId w:val="15"/>
  </w:num>
  <w:num w:numId="28">
    <w:abstractNumId w:val="6"/>
  </w:num>
  <w:num w:numId="29">
    <w:abstractNumId w:val="44"/>
  </w:num>
  <w:num w:numId="30">
    <w:abstractNumId w:val="23"/>
  </w:num>
  <w:num w:numId="31">
    <w:abstractNumId w:val="29"/>
  </w:num>
  <w:num w:numId="32">
    <w:abstractNumId w:val="42"/>
  </w:num>
  <w:num w:numId="33">
    <w:abstractNumId w:val="0"/>
  </w:num>
  <w:num w:numId="34">
    <w:abstractNumId w:val="34"/>
  </w:num>
  <w:num w:numId="35">
    <w:abstractNumId w:val="24"/>
  </w:num>
  <w:num w:numId="36">
    <w:abstractNumId w:val="32"/>
  </w:num>
  <w:num w:numId="37">
    <w:abstractNumId w:val="10"/>
  </w:num>
  <w:num w:numId="38">
    <w:abstractNumId w:val="37"/>
  </w:num>
  <w:num w:numId="39">
    <w:abstractNumId w:val="28"/>
  </w:num>
  <w:num w:numId="40">
    <w:abstractNumId w:val="8"/>
  </w:num>
  <w:num w:numId="41">
    <w:abstractNumId w:val="30"/>
  </w:num>
  <w:num w:numId="42">
    <w:abstractNumId w:val="26"/>
  </w:num>
  <w:num w:numId="43">
    <w:abstractNumId w:val="19"/>
  </w:num>
  <w:num w:numId="44">
    <w:abstractNumId w:val="12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04"/>
    <w:rsid w:val="000631A5"/>
    <w:rsid w:val="000C2946"/>
    <w:rsid w:val="000D7765"/>
    <w:rsid w:val="000F3623"/>
    <w:rsid w:val="00140899"/>
    <w:rsid w:val="001B3C93"/>
    <w:rsid w:val="001C4CD1"/>
    <w:rsid w:val="001D41DF"/>
    <w:rsid w:val="001D62B9"/>
    <w:rsid w:val="001F51FD"/>
    <w:rsid w:val="002E089F"/>
    <w:rsid w:val="002F25A1"/>
    <w:rsid w:val="003502BC"/>
    <w:rsid w:val="00397EF6"/>
    <w:rsid w:val="003D4340"/>
    <w:rsid w:val="00410377"/>
    <w:rsid w:val="004468EA"/>
    <w:rsid w:val="00451D15"/>
    <w:rsid w:val="004A4651"/>
    <w:rsid w:val="004B2C1D"/>
    <w:rsid w:val="004B5B7B"/>
    <w:rsid w:val="004E4104"/>
    <w:rsid w:val="00506148"/>
    <w:rsid w:val="005164E8"/>
    <w:rsid w:val="00557916"/>
    <w:rsid w:val="005B732A"/>
    <w:rsid w:val="005C2B97"/>
    <w:rsid w:val="005F4248"/>
    <w:rsid w:val="005F7B26"/>
    <w:rsid w:val="00657BC0"/>
    <w:rsid w:val="00684E13"/>
    <w:rsid w:val="006961C0"/>
    <w:rsid w:val="006B6342"/>
    <w:rsid w:val="006F0A92"/>
    <w:rsid w:val="007C223A"/>
    <w:rsid w:val="007E6BFC"/>
    <w:rsid w:val="007F0174"/>
    <w:rsid w:val="00870A33"/>
    <w:rsid w:val="00920084"/>
    <w:rsid w:val="0092041F"/>
    <w:rsid w:val="009412B8"/>
    <w:rsid w:val="0097424E"/>
    <w:rsid w:val="00991A7D"/>
    <w:rsid w:val="009A0E41"/>
    <w:rsid w:val="009E5632"/>
    <w:rsid w:val="009E7A0A"/>
    <w:rsid w:val="00A623E9"/>
    <w:rsid w:val="00A713E5"/>
    <w:rsid w:val="00AA2040"/>
    <w:rsid w:val="00AC4BDD"/>
    <w:rsid w:val="00B142E8"/>
    <w:rsid w:val="00B24C62"/>
    <w:rsid w:val="00B262A0"/>
    <w:rsid w:val="00B40AA1"/>
    <w:rsid w:val="00BB75B7"/>
    <w:rsid w:val="00BE3FF8"/>
    <w:rsid w:val="00C40042"/>
    <w:rsid w:val="00D720BD"/>
    <w:rsid w:val="00DE0260"/>
    <w:rsid w:val="00E11C61"/>
    <w:rsid w:val="00E40B09"/>
    <w:rsid w:val="00E84EA3"/>
    <w:rsid w:val="00E93B69"/>
    <w:rsid w:val="00F55FFC"/>
    <w:rsid w:val="00F600A2"/>
    <w:rsid w:val="00F645BA"/>
    <w:rsid w:val="00F851CA"/>
    <w:rsid w:val="00FC1D01"/>
    <w:rsid w:val="00F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39D0A8-F85F-4E5B-AE95-3064A216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104"/>
    <w:pPr>
      <w:spacing w:after="0" w:line="240" w:lineRule="auto"/>
    </w:pPr>
    <w:rPr>
      <w:rFonts w:ascii="Arial" w:eastAsia="Times New Roman" w:hAnsi="Arial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E4104"/>
    <w:pPr>
      <w:jc w:val="both"/>
    </w:pPr>
    <w:rPr>
      <w:i/>
      <w:lang w:val="it-CH"/>
    </w:rPr>
  </w:style>
  <w:style w:type="character" w:customStyle="1" w:styleId="CorpotestoCarattere">
    <w:name w:val="Corpo testo Carattere"/>
    <w:basedOn w:val="Carpredefinitoparagrafo"/>
    <w:link w:val="Corpotesto"/>
    <w:rsid w:val="004E4104"/>
    <w:rPr>
      <w:rFonts w:ascii="Arial" w:eastAsia="Times New Roman" w:hAnsi="Arial" w:cs="Times New Roman"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F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FF8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7E6BFC"/>
    <w:rPr>
      <w:rFonts w:ascii="Times New Roman" w:hAnsi="Times New Roman"/>
      <w:sz w:val="20"/>
      <w:lang w:val="it-CH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E6B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7E6BFC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1D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1D15"/>
    <w:rPr>
      <w:rFonts w:ascii="Arial" w:eastAsia="Times New Roman" w:hAnsi="Arial" w:cs="Times New Roman"/>
      <w:sz w:val="24"/>
      <w:szCs w:val="20"/>
      <w:lang w:val="it-IT" w:eastAsia="it-IT"/>
    </w:rPr>
  </w:style>
  <w:style w:type="table" w:styleId="Grigliatabella">
    <w:name w:val="Table Grid"/>
    <w:basedOn w:val="Tabellanormale"/>
    <w:rsid w:val="005B7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BA85D-4923-429C-9375-76A4D050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Righetti Paolo</dc:creator>
  <cp:keywords/>
  <dc:description/>
  <cp:lastModifiedBy>Righetti Paolo</cp:lastModifiedBy>
  <cp:revision>2</cp:revision>
  <cp:lastPrinted>2019-11-25T16:33:00Z</cp:lastPrinted>
  <dcterms:created xsi:type="dcterms:W3CDTF">2019-11-25T16:34:00Z</dcterms:created>
  <dcterms:modified xsi:type="dcterms:W3CDTF">2019-11-25T16:34:00Z</dcterms:modified>
</cp:coreProperties>
</file>