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33" w:rsidRPr="00870A33" w:rsidRDefault="00870A33" w:rsidP="00870A33">
      <w:pPr>
        <w:jc w:val="both"/>
        <w:rPr>
          <w:rFonts w:cs="Arial"/>
          <w:b/>
          <w:szCs w:val="24"/>
        </w:rPr>
      </w:pPr>
      <w:r w:rsidRPr="00870A33">
        <w:rPr>
          <w:rFonts w:cs="Arial"/>
          <w:b/>
          <w:szCs w:val="24"/>
        </w:rPr>
        <w:t>INTERPELLANZA</w:t>
      </w:r>
    </w:p>
    <w:p w:rsidR="00870A33" w:rsidRPr="00870A33" w:rsidRDefault="00870A33" w:rsidP="00870A33">
      <w:pPr>
        <w:jc w:val="both"/>
        <w:rPr>
          <w:rFonts w:cs="Arial"/>
          <w:szCs w:val="24"/>
        </w:rPr>
      </w:pPr>
    </w:p>
    <w:p w:rsidR="00870A33" w:rsidRPr="00870A33" w:rsidRDefault="00870A33" w:rsidP="00870A33">
      <w:pPr>
        <w:jc w:val="both"/>
        <w:rPr>
          <w:rFonts w:cs="Arial"/>
          <w:b/>
          <w:szCs w:val="24"/>
          <w:u w:val="single"/>
        </w:rPr>
      </w:pPr>
      <w:r w:rsidRPr="00870A33">
        <w:rPr>
          <w:rFonts w:cs="Arial"/>
          <w:b/>
          <w:szCs w:val="24"/>
          <w:u w:val="single"/>
        </w:rPr>
        <w:t>Nuove regole per la caccia al cervo</w:t>
      </w:r>
    </w:p>
    <w:p w:rsidR="00870A33" w:rsidRPr="00870A33" w:rsidRDefault="00870A33" w:rsidP="00870A33">
      <w:pPr>
        <w:spacing w:after="120"/>
        <w:jc w:val="both"/>
        <w:rPr>
          <w:rFonts w:cs="Arial"/>
          <w:szCs w:val="24"/>
        </w:rPr>
      </w:pPr>
    </w:p>
    <w:p w:rsidR="00870A33" w:rsidRPr="00870A33" w:rsidRDefault="00870A33" w:rsidP="00870A33">
      <w:pPr>
        <w:spacing w:after="120"/>
        <w:jc w:val="both"/>
        <w:rPr>
          <w:rFonts w:cs="Arial"/>
          <w:szCs w:val="24"/>
        </w:rPr>
      </w:pPr>
      <w:r w:rsidRPr="00870A33">
        <w:rPr>
          <w:rFonts w:cs="Arial"/>
          <w:szCs w:val="24"/>
        </w:rPr>
        <w:t>del 23 giugno 2008</w:t>
      </w:r>
    </w:p>
    <w:p w:rsidR="00870A33" w:rsidRPr="00870A33" w:rsidRDefault="00870A33" w:rsidP="00870A33">
      <w:pPr>
        <w:jc w:val="both"/>
        <w:rPr>
          <w:rFonts w:cs="Arial"/>
          <w:szCs w:val="24"/>
        </w:rPr>
      </w:pPr>
    </w:p>
    <w:p w:rsidR="00870A33" w:rsidRPr="00870A33" w:rsidRDefault="00870A33" w:rsidP="00870A33">
      <w:pPr>
        <w:jc w:val="both"/>
        <w:rPr>
          <w:rFonts w:cs="Arial"/>
          <w:szCs w:val="24"/>
        </w:rPr>
      </w:pPr>
      <w:r w:rsidRPr="00870A33">
        <w:rPr>
          <w:rFonts w:cs="Arial"/>
          <w:szCs w:val="24"/>
        </w:rPr>
        <w:t xml:space="preserve">Ho preso atto della rapida risposta da parte del Consiglio di Stato alla mia interrogazione dell'11 giugno 2008/130.08 intitolata </w:t>
      </w:r>
      <w:r w:rsidRPr="00870A33">
        <w:rPr>
          <w:rFonts w:cs="Arial"/>
          <w:i/>
          <w:szCs w:val="24"/>
        </w:rPr>
        <w:t>Nuove regole per la caccia al cervo</w:t>
      </w:r>
      <w:r w:rsidRPr="00870A33">
        <w:rPr>
          <w:rFonts w:cs="Arial"/>
          <w:szCs w:val="24"/>
        </w:rPr>
        <w:t>. Si tratta di una solerzia che ho apprezzato e per la quale volentieri ringrazio.</w:t>
      </w:r>
    </w:p>
    <w:p w:rsidR="00870A33" w:rsidRPr="00870A33" w:rsidRDefault="00870A33" w:rsidP="00870A33">
      <w:pPr>
        <w:jc w:val="both"/>
        <w:rPr>
          <w:rFonts w:cs="Arial"/>
          <w:szCs w:val="24"/>
        </w:rPr>
      </w:pPr>
      <w:r w:rsidRPr="00870A33">
        <w:rPr>
          <w:rFonts w:cs="Arial"/>
          <w:szCs w:val="24"/>
        </w:rPr>
        <w:t>Mi trovo tuttavia costretto a presentare un altro atto parlamentare, questa volta un'interpellanza per semplificare le cose, perché purtroppo non ho avuto risposta a qualche mia domanda.</w:t>
      </w:r>
    </w:p>
    <w:p w:rsidR="00870A33" w:rsidRPr="00870A33" w:rsidRDefault="00870A33" w:rsidP="00870A33">
      <w:pPr>
        <w:spacing w:after="120"/>
        <w:jc w:val="both"/>
        <w:rPr>
          <w:rFonts w:cs="Arial"/>
          <w:szCs w:val="24"/>
        </w:rPr>
      </w:pPr>
      <w:r w:rsidRPr="00870A33">
        <w:rPr>
          <w:rFonts w:cs="Arial"/>
          <w:szCs w:val="24"/>
        </w:rPr>
        <w:t>In particolare ripropongo il testo integrale della seconda richiesta:</w:t>
      </w:r>
    </w:p>
    <w:p w:rsidR="00870A33" w:rsidRPr="00870A33" w:rsidRDefault="00870A33" w:rsidP="00870A33">
      <w:pPr>
        <w:tabs>
          <w:tab w:val="left" w:pos="360"/>
        </w:tabs>
        <w:ind w:left="360" w:hanging="360"/>
        <w:jc w:val="both"/>
        <w:rPr>
          <w:rFonts w:cs="Arial"/>
          <w:i/>
          <w:szCs w:val="24"/>
        </w:rPr>
      </w:pPr>
      <w:r w:rsidRPr="00870A33">
        <w:rPr>
          <w:rFonts w:cs="Arial"/>
          <w:i/>
          <w:szCs w:val="24"/>
        </w:rPr>
        <w:t>-</w:t>
      </w:r>
      <w:r w:rsidRPr="00870A33">
        <w:rPr>
          <w:rFonts w:cs="Arial"/>
          <w:i/>
          <w:szCs w:val="24"/>
        </w:rPr>
        <w:tab/>
        <w:t>la caccia complementare venga tenuta aperta a oltranza in modo che gli obiettivi fissati siano raggiunti con capi di selvaggina abbattuti dai cacciatori e non dai guardacaccia. Questi ultimi hanno di certo altri compiti da svolgere, lasciando ai seguaci di Diana l'incarico di regolare gli animali che sul territorio risultano in eccesso.</w:t>
      </w:r>
    </w:p>
    <w:p w:rsidR="00870A33" w:rsidRPr="00870A33" w:rsidRDefault="00870A33" w:rsidP="00870A33">
      <w:pPr>
        <w:jc w:val="both"/>
        <w:rPr>
          <w:rFonts w:cs="Arial"/>
          <w:szCs w:val="24"/>
        </w:rPr>
      </w:pPr>
    </w:p>
    <w:p w:rsidR="00870A33" w:rsidRPr="00870A33" w:rsidRDefault="00870A33" w:rsidP="00870A33">
      <w:pPr>
        <w:jc w:val="both"/>
        <w:rPr>
          <w:rFonts w:cs="Arial"/>
          <w:szCs w:val="24"/>
        </w:rPr>
      </w:pPr>
      <w:r w:rsidRPr="00870A33">
        <w:rPr>
          <w:rFonts w:cs="Arial"/>
          <w:szCs w:val="24"/>
        </w:rPr>
        <w:t>Detto questo insisto affinché, pur nel rispetto delle leggi biologiche, una intensificazione della caccia settembrina venga esaminata, essa è auspicabile e di certo possibile. Ho fatto notare che l'Ufficio competente è informato, praticamente in tempo reale, in ogni caso nelle 24 ore, delle catture, nonché se si tratta di maschi, femmine o giovani animali dell'anno. Un intervento per modificare le regole è quindi possibile in qualsiasi momento. La complementare per la quale è giusto pagare una tassa, che ritengo corretta, non dovrebbe invece prevedere il pagamento della carne, visto che si tratta di un servizio che il cacciatore rende allo Stato.</w:t>
      </w:r>
    </w:p>
    <w:p w:rsidR="00870A33" w:rsidRPr="00870A33" w:rsidRDefault="00870A33" w:rsidP="00870A33">
      <w:pPr>
        <w:jc w:val="both"/>
        <w:rPr>
          <w:rFonts w:cs="Arial"/>
          <w:szCs w:val="24"/>
        </w:rPr>
      </w:pPr>
    </w:p>
    <w:p w:rsidR="00870A33" w:rsidRPr="00870A33" w:rsidRDefault="00870A33" w:rsidP="00870A33">
      <w:pPr>
        <w:jc w:val="both"/>
        <w:rPr>
          <w:rFonts w:cs="Arial"/>
          <w:szCs w:val="24"/>
        </w:rPr>
      </w:pPr>
    </w:p>
    <w:p w:rsidR="00870A33" w:rsidRPr="00870A33" w:rsidRDefault="00870A33" w:rsidP="00870A33">
      <w:pPr>
        <w:jc w:val="both"/>
        <w:rPr>
          <w:rFonts w:cs="Arial"/>
          <w:szCs w:val="24"/>
        </w:rPr>
      </w:pPr>
      <w:r w:rsidRPr="00870A33">
        <w:rPr>
          <w:rFonts w:cs="Arial"/>
          <w:szCs w:val="24"/>
        </w:rPr>
        <w:t>Tullio Righinetti</w:t>
      </w:r>
    </w:p>
    <w:p w:rsidR="000C2946" w:rsidRPr="000C2946" w:rsidRDefault="000C2946" w:rsidP="00870A33">
      <w:bookmarkStart w:id="0" w:name="_GoBack"/>
      <w:bookmarkEnd w:id="0"/>
    </w:p>
    <w:sectPr w:rsidR="000C2946" w:rsidRPr="000C2946" w:rsidSect="009412B8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FC" w:rsidRDefault="007E6BFC" w:rsidP="007E6BFC">
      <w:r>
        <w:separator/>
      </w:r>
    </w:p>
  </w:endnote>
  <w:endnote w:type="continuationSeparator" w:id="0">
    <w:p w:rsidR="007E6BFC" w:rsidRDefault="007E6BFC" w:rsidP="007E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FC" w:rsidRDefault="007E6BFC" w:rsidP="007E6BFC">
      <w:r>
        <w:separator/>
      </w:r>
    </w:p>
  </w:footnote>
  <w:footnote w:type="continuationSeparator" w:id="0">
    <w:p w:rsidR="007E6BFC" w:rsidRDefault="007E6BFC" w:rsidP="007E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A00AF8"/>
    <w:multiLevelType w:val="hybridMultilevel"/>
    <w:tmpl w:val="1CDEAF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440CE"/>
    <w:multiLevelType w:val="hybridMultilevel"/>
    <w:tmpl w:val="50EA99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9099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0031"/>
    <w:multiLevelType w:val="hybridMultilevel"/>
    <w:tmpl w:val="1D34C7FC"/>
    <w:lvl w:ilvl="0" w:tplc="57A6C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5752"/>
    <w:multiLevelType w:val="multilevel"/>
    <w:tmpl w:val="411C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B46CE"/>
    <w:multiLevelType w:val="multilevel"/>
    <w:tmpl w:val="08F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66D16"/>
    <w:multiLevelType w:val="hybridMultilevel"/>
    <w:tmpl w:val="59A45B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D7AFE"/>
    <w:multiLevelType w:val="hybridMultilevel"/>
    <w:tmpl w:val="64E8B2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641A"/>
    <w:multiLevelType w:val="hybridMultilevel"/>
    <w:tmpl w:val="B47EE2E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C14C7"/>
    <w:multiLevelType w:val="hybridMultilevel"/>
    <w:tmpl w:val="0A4A3C60"/>
    <w:lvl w:ilvl="0" w:tplc="B1963E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F0F0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20A16"/>
    <w:multiLevelType w:val="hybridMultilevel"/>
    <w:tmpl w:val="2486B254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F4356"/>
    <w:multiLevelType w:val="hybridMultilevel"/>
    <w:tmpl w:val="40D47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67C19"/>
    <w:multiLevelType w:val="hybridMultilevel"/>
    <w:tmpl w:val="52561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94DA6"/>
    <w:multiLevelType w:val="hybridMultilevel"/>
    <w:tmpl w:val="4F9A3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34532"/>
    <w:multiLevelType w:val="hybridMultilevel"/>
    <w:tmpl w:val="F15E3338"/>
    <w:lvl w:ilvl="0" w:tplc="F4505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2C6A"/>
    <w:multiLevelType w:val="multilevel"/>
    <w:tmpl w:val="4402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E3746D"/>
    <w:multiLevelType w:val="hybridMultilevel"/>
    <w:tmpl w:val="14F6A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87CA0"/>
    <w:multiLevelType w:val="hybridMultilevel"/>
    <w:tmpl w:val="D3ECA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B635E6"/>
    <w:multiLevelType w:val="hybridMultilevel"/>
    <w:tmpl w:val="EF1481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E786D"/>
    <w:multiLevelType w:val="hybridMultilevel"/>
    <w:tmpl w:val="863AD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84FCB"/>
    <w:multiLevelType w:val="multilevel"/>
    <w:tmpl w:val="B3A2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DC5A54"/>
    <w:multiLevelType w:val="hybridMultilevel"/>
    <w:tmpl w:val="F538F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E6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F1FA3"/>
    <w:multiLevelType w:val="hybridMultilevel"/>
    <w:tmpl w:val="FA9826F4"/>
    <w:lvl w:ilvl="0" w:tplc="DEC4C146">
      <w:start w:val="6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41FCC"/>
    <w:multiLevelType w:val="hybridMultilevel"/>
    <w:tmpl w:val="26669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245B"/>
    <w:multiLevelType w:val="hybridMultilevel"/>
    <w:tmpl w:val="C5FE5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2"/>
  </w:num>
  <w:num w:numId="5">
    <w:abstractNumId w:val="21"/>
  </w:num>
  <w:num w:numId="6">
    <w:abstractNumId w:val="7"/>
  </w:num>
  <w:num w:numId="7">
    <w:abstractNumId w:val="18"/>
  </w:num>
  <w:num w:numId="8">
    <w:abstractNumId w:val="24"/>
  </w:num>
  <w:num w:numId="9">
    <w:abstractNumId w:val="8"/>
  </w:num>
  <w:num w:numId="10">
    <w:abstractNumId w:val="19"/>
  </w:num>
  <w:num w:numId="11">
    <w:abstractNumId w:val="1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23"/>
  </w:num>
  <w:num w:numId="17">
    <w:abstractNumId w:val="11"/>
  </w:num>
  <w:num w:numId="18">
    <w:abstractNumId w:val="4"/>
  </w:num>
  <w:num w:numId="19">
    <w:abstractNumId w:val="22"/>
  </w:num>
  <w:num w:numId="20">
    <w:abstractNumId w:val="6"/>
  </w:num>
  <w:num w:numId="21">
    <w:abstractNumId w:val="5"/>
  </w:num>
  <w:num w:numId="22">
    <w:abstractNumId w:val="20"/>
  </w:num>
  <w:num w:numId="23">
    <w:abstractNumId w:val="15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4"/>
    <w:rsid w:val="000631A5"/>
    <w:rsid w:val="000C2946"/>
    <w:rsid w:val="000F3623"/>
    <w:rsid w:val="001D41DF"/>
    <w:rsid w:val="001F51FD"/>
    <w:rsid w:val="002F25A1"/>
    <w:rsid w:val="00397EF6"/>
    <w:rsid w:val="003D4340"/>
    <w:rsid w:val="00410377"/>
    <w:rsid w:val="00451D15"/>
    <w:rsid w:val="004B2C1D"/>
    <w:rsid w:val="004B5B7B"/>
    <w:rsid w:val="004E4104"/>
    <w:rsid w:val="005C2B97"/>
    <w:rsid w:val="00684E13"/>
    <w:rsid w:val="006961C0"/>
    <w:rsid w:val="006B6342"/>
    <w:rsid w:val="006F0A92"/>
    <w:rsid w:val="007E6BFC"/>
    <w:rsid w:val="00870A33"/>
    <w:rsid w:val="00920084"/>
    <w:rsid w:val="009412B8"/>
    <w:rsid w:val="009E5632"/>
    <w:rsid w:val="009E7A0A"/>
    <w:rsid w:val="00A713E5"/>
    <w:rsid w:val="00B142E8"/>
    <w:rsid w:val="00B24C62"/>
    <w:rsid w:val="00BE3FF8"/>
    <w:rsid w:val="00C40042"/>
    <w:rsid w:val="00E40B09"/>
    <w:rsid w:val="00E84EA3"/>
    <w:rsid w:val="00F55FFC"/>
    <w:rsid w:val="00F851CA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59657"/>
  <w15:chartTrackingRefBased/>
  <w15:docId w15:val="{2C39D0A8-F85F-4E5B-AE95-3064A21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1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4104"/>
    <w:pPr>
      <w:jc w:val="both"/>
    </w:pPr>
    <w:rPr>
      <w:i/>
      <w:lang w:val="it-CH"/>
    </w:rPr>
  </w:style>
  <w:style w:type="character" w:customStyle="1" w:styleId="CorpotestoCarattere">
    <w:name w:val="Corpo testo Carattere"/>
    <w:basedOn w:val="Carpredefinitoparagrafo"/>
    <w:link w:val="Corpotesto"/>
    <w:rsid w:val="004E4104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F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FF8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7E6BFC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E6B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E6BFC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D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D15"/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8F7E8-120A-4E65-8150-D46C368D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2019-11-25T16:00:00Z</cp:lastPrinted>
  <dcterms:created xsi:type="dcterms:W3CDTF">2019-11-25T16:01:00Z</dcterms:created>
  <dcterms:modified xsi:type="dcterms:W3CDTF">2019-11-25T16:01:00Z</dcterms:modified>
</cp:coreProperties>
</file>