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46" w:rsidRPr="000C2946" w:rsidRDefault="000C2946" w:rsidP="000C2946">
      <w:pPr>
        <w:spacing w:after="120"/>
        <w:jc w:val="both"/>
        <w:rPr>
          <w:rFonts w:cs="Arial"/>
          <w:b/>
          <w:szCs w:val="24"/>
        </w:rPr>
      </w:pPr>
      <w:r w:rsidRPr="000C2946">
        <w:rPr>
          <w:rFonts w:cs="Arial"/>
          <w:b/>
          <w:szCs w:val="24"/>
        </w:rPr>
        <w:t>INTERPELLANZA</w:t>
      </w:r>
    </w:p>
    <w:p w:rsidR="000C2946" w:rsidRPr="000C2946" w:rsidRDefault="000C2946" w:rsidP="000C2946">
      <w:pPr>
        <w:jc w:val="both"/>
        <w:rPr>
          <w:rFonts w:cs="Arial"/>
          <w:szCs w:val="24"/>
        </w:rPr>
      </w:pPr>
    </w:p>
    <w:p w:rsidR="000C2946" w:rsidRPr="000C2946" w:rsidRDefault="000C2946" w:rsidP="000C2946">
      <w:pPr>
        <w:jc w:val="both"/>
        <w:rPr>
          <w:rFonts w:cs="Arial"/>
          <w:b/>
          <w:szCs w:val="24"/>
          <w:u w:val="single"/>
        </w:rPr>
      </w:pPr>
      <w:r w:rsidRPr="000C2946">
        <w:rPr>
          <w:rFonts w:cs="Arial"/>
          <w:b/>
          <w:szCs w:val="24"/>
          <w:u w:val="single"/>
        </w:rPr>
        <w:t>Spesa educativa e Preventivo 2009</w:t>
      </w:r>
    </w:p>
    <w:p w:rsidR="000C2946" w:rsidRPr="000C2946" w:rsidRDefault="000C2946" w:rsidP="000C2946">
      <w:pPr>
        <w:jc w:val="both"/>
        <w:rPr>
          <w:rFonts w:cs="Arial"/>
          <w:szCs w:val="24"/>
        </w:rPr>
      </w:pPr>
    </w:p>
    <w:p w:rsidR="000C2946" w:rsidRPr="000C2946" w:rsidRDefault="000C2946" w:rsidP="000C2946">
      <w:pPr>
        <w:spacing w:after="120"/>
        <w:jc w:val="both"/>
        <w:rPr>
          <w:rFonts w:cs="Arial"/>
          <w:szCs w:val="24"/>
        </w:rPr>
      </w:pPr>
      <w:r w:rsidRPr="000C2946">
        <w:rPr>
          <w:rFonts w:cs="Arial"/>
          <w:szCs w:val="24"/>
        </w:rPr>
        <w:t xml:space="preserve">del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8"/>
        </w:smartTagPr>
        <w:r w:rsidRPr="000C2946">
          <w:rPr>
            <w:rFonts w:cs="Arial"/>
            <w:szCs w:val="24"/>
          </w:rPr>
          <w:t>15 dicembre 2008</w:t>
        </w:r>
      </w:smartTag>
    </w:p>
    <w:p w:rsidR="000C2946" w:rsidRPr="000C2946" w:rsidRDefault="000C2946" w:rsidP="000C2946">
      <w:pPr>
        <w:jc w:val="both"/>
        <w:rPr>
          <w:rFonts w:cs="Arial"/>
          <w:szCs w:val="24"/>
        </w:rPr>
      </w:pPr>
    </w:p>
    <w:p w:rsidR="000C2946" w:rsidRPr="000C2946" w:rsidRDefault="000C2946" w:rsidP="000C2946">
      <w:pPr>
        <w:spacing w:after="120"/>
        <w:jc w:val="both"/>
        <w:rPr>
          <w:rFonts w:cs="Arial"/>
          <w:szCs w:val="24"/>
        </w:rPr>
      </w:pPr>
      <w:r w:rsidRPr="000C2946">
        <w:rPr>
          <w:rFonts w:cs="Arial"/>
          <w:szCs w:val="24"/>
        </w:rPr>
        <w:t xml:space="preserve">Nell'allegata lettera del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08"/>
        </w:smartTagPr>
        <w:r w:rsidRPr="000C2946">
          <w:rPr>
            <w:rFonts w:cs="Arial"/>
            <w:szCs w:val="24"/>
          </w:rPr>
          <w:t>20 novembre 2008</w:t>
        </w:r>
      </w:smartTag>
      <w:r w:rsidRPr="000C2946">
        <w:rPr>
          <w:rFonts w:cs="Arial"/>
          <w:szCs w:val="24"/>
        </w:rPr>
        <w:t xml:space="preserve"> e annessa tabella, il Movimento della scuola (</w:t>
      </w:r>
      <w:proofErr w:type="spellStart"/>
      <w:r w:rsidRPr="000C2946">
        <w:rPr>
          <w:rFonts w:cs="Arial"/>
          <w:szCs w:val="24"/>
        </w:rPr>
        <w:t>MdS</w:t>
      </w:r>
      <w:proofErr w:type="spellEnd"/>
      <w:r w:rsidRPr="000C2946">
        <w:rPr>
          <w:rFonts w:cs="Arial"/>
          <w:szCs w:val="24"/>
        </w:rPr>
        <w:t xml:space="preserve">) indica come il Cantone Ticino sia sceso al 24. posto nelle spese per abitante nella scuola e pertanto contesta i tagli sulla scuola contenuti nel Preventivo 2009. </w:t>
      </w:r>
    </w:p>
    <w:p w:rsidR="000C2946" w:rsidRPr="000C2946" w:rsidRDefault="000C2946" w:rsidP="000C2946">
      <w:pPr>
        <w:jc w:val="both"/>
        <w:rPr>
          <w:rFonts w:cs="Arial"/>
          <w:szCs w:val="24"/>
        </w:rPr>
      </w:pPr>
      <w:r w:rsidRPr="000C2946">
        <w:rPr>
          <w:rFonts w:cs="Arial"/>
          <w:szCs w:val="24"/>
        </w:rPr>
        <w:t xml:space="preserve">Chiedo al Consiglio di Stato se conferma il dato fornito dal </w:t>
      </w:r>
      <w:proofErr w:type="spellStart"/>
      <w:r w:rsidRPr="000C2946">
        <w:rPr>
          <w:rFonts w:cs="Arial"/>
          <w:szCs w:val="24"/>
        </w:rPr>
        <w:t>MdS</w:t>
      </w:r>
      <w:proofErr w:type="spellEnd"/>
      <w:r w:rsidRPr="000C2946">
        <w:rPr>
          <w:rFonts w:cs="Arial"/>
          <w:szCs w:val="24"/>
        </w:rPr>
        <w:t>, come lo spiega e se non ritiene che sia giunto il momento di reinvestire in modo importante nel settore scolastico per rimetterci alla pari degli altri Cantoni.</w:t>
      </w:r>
    </w:p>
    <w:p w:rsidR="000C2946" w:rsidRPr="000C2946" w:rsidRDefault="000C2946" w:rsidP="000C2946">
      <w:pPr>
        <w:jc w:val="both"/>
        <w:rPr>
          <w:rFonts w:cs="Arial"/>
          <w:szCs w:val="24"/>
        </w:rPr>
      </w:pPr>
      <w:r w:rsidRPr="000C2946">
        <w:rPr>
          <w:rFonts w:cs="Arial"/>
          <w:szCs w:val="24"/>
        </w:rPr>
        <w:t>Chiedo di poter disporre di una risposta prima del dibattito sul Preventivo 2009.</w:t>
      </w:r>
    </w:p>
    <w:p w:rsidR="000C2946" w:rsidRPr="000C2946" w:rsidRDefault="000C2946" w:rsidP="000C2946">
      <w:pPr>
        <w:jc w:val="both"/>
        <w:rPr>
          <w:rFonts w:cs="Arial"/>
          <w:szCs w:val="24"/>
        </w:rPr>
      </w:pPr>
    </w:p>
    <w:p w:rsidR="000C2946" w:rsidRPr="000C2946" w:rsidRDefault="000C2946" w:rsidP="000C2946">
      <w:pPr>
        <w:jc w:val="both"/>
        <w:rPr>
          <w:rFonts w:cs="Arial"/>
          <w:szCs w:val="24"/>
        </w:rPr>
      </w:pPr>
    </w:p>
    <w:p w:rsidR="000C2946" w:rsidRPr="000C2946" w:rsidRDefault="000C2946" w:rsidP="000C2946">
      <w:pPr>
        <w:jc w:val="both"/>
        <w:rPr>
          <w:rFonts w:cs="Arial"/>
          <w:szCs w:val="24"/>
        </w:rPr>
      </w:pPr>
      <w:r w:rsidRPr="000C2946">
        <w:rPr>
          <w:rFonts w:cs="Arial"/>
          <w:szCs w:val="24"/>
        </w:rPr>
        <w:t>Raoul Ghisletta</w:t>
      </w:r>
    </w:p>
    <w:p w:rsidR="000C2946" w:rsidRPr="000C2946" w:rsidRDefault="000C2946" w:rsidP="000C2946">
      <w:pPr>
        <w:jc w:val="both"/>
        <w:rPr>
          <w:rFonts w:cs="Arial"/>
          <w:szCs w:val="24"/>
        </w:rPr>
      </w:pPr>
    </w:p>
    <w:p w:rsidR="000C2946" w:rsidRPr="000C2946" w:rsidRDefault="000C2946" w:rsidP="000C2946">
      <w:pPr>
        <w:jc w:val="both"/>
        <w:rPr>
          <w:rFonts w:cs="Arial"/>
          <w:szCs w:val="24"/>
        </w:rPr>
      </w:pPr>
      <w:bookmarkStart w:id="0" w:name="_GoBack"/>
      <w:bookmarkEnd w:id="0"/>
    </w:p>
    <w:sectPr w:rsidR="000C2946" w:rsidRPr="000C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C2946"/>
    <w:rsid w:val="004E4104"/>
    <w:rsid w:val="00A713E5"/>
    <w:rsid w:val="00BE3FF8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2019-11-25T15:31:00Z</cp:lastPrinted>
  <dcterms:created xsi:type="dcterms:W3CDTF">2019-11-25T15:32:00Z</dcterms:created>
  <dcterms:modified xsi:type="dcterms:W3CDTF">2019-11-25T15:32:00Z</dcterms:modified>
</cp:coreProperties>
</file>