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AF" w:rsidRPr="00B43508" w:rsidRDefault="00C964AF" w:rsidP="00C964AF">
      <w:pPr>
        <w:spacing w:after="120"/>
        <w:rPr>
          <w:rFonts w:cs="Arial"/>
          <w:b/>
        </w:rPr>
      </w:pPr>
      <w:r w:rsidRPr="00B43508">
        <w:rPr>
          <w:rFonts w:cs="Arial"/>
          <w:b/>
        </w:rPr>
        <w:t>MOZIONE</w:t>
      </w:r>
    </w:p>
    <w:p w:rsidR="00C964AF" w:rsidRPr="00B43508" w:rsidRDefault="00C964AF" w:rsidP="00C964AF">
      <w:pPr>
        <w:rPr>
          <w:rFonts w:cs="Arial"/>
        </w:rPr>
      </w:pPr>
    </w:p>
    <w:p w:rsidR="00C964AF" w:rsidRPr="00B43508" w:rsidRDefault="00C964AF" w:rsidP="00C964AF">
      <w:pPr>
        <w:rPr>
          <w:rFonts w:cs="Arial"/>
          <w:b/>
          <w:u w:val="single"/>
        </w:rPr>
      </w:pPr>
      <w:r w:rsidRPr="00B43508">
        <w:rPr>
          <w:rFonts w:cs="Arial"/>
          <w:b/>
          <w:u w:val="single"/>
        </w:rPr>
        <w:t>Esporre nell’Aula del Gran Consiglio i Vessilli della Confederazione svizzera e della Repubblica e Cantone Ticino</w:t>
      </w:r>
    </w:p>
    <w:p w:rsidR="00C964AF" w:rsidRPr="00B43508" w:rsidRDefault="00C964AF" w:rsidP="00C964AF">
      <w:pPr>
        <w:rPr>
          <w:rFonts w:cs="Arial"/>
        </w:rPr>
      </w:pPr>
    </w:p>
    <w:p w:rsidR="00C964AF" w:rsidRPr="00B43508" w:rsidRDefault="00C964AF" w:rsidP="00C964AF">
      <w:pPr>
        <w:spacing w:after="120"/>
        <w:rPr>
          <w:rFonts w:cs="Arial"/>
        </w:rPr>
      </w:pPr>
      <w:r w:rsidRPr="00B43508">
        <w:rPr>
          <w:rFonts w:cs="Arial"/>
        </w:rPr>
        <w:t>del 22 febbraio 2005</w:t>
      </w:r>
    </w:p>
    <w:p w:rsidR="00C964AF" w:rsidRPr="00B43508" w:rsidRDefault="00C964AF" w:rsidP="00C964AF">
      <w:pPr>
        <w:rPr>
          <w:rFonts w:cs="Arial"/>
        </w:rPr>
      </w:pPr>
    </w:p>
    <w:p w:rsidR="00C964AF" w:rsidRPr="00B43508" w:rsidRDefault="00C964AF" w:rsidP="00C964AF">
      <w:pPr>
        <w:jc w:val="both"/>
        <w:rPr>
          <w:rFonts w:cs="Arial"/>
        </w:rPr>
      </w:pPr>
      <w:r w:rsidRPr="00B43508">
        <w:rPr>
          <w:rFonts w:cs="Arial"/>
        </w:rPr>
        <w:t>Nell'affresco che abbellisce la volta della rinnovata Aula del nostro Gran Consiglio spiccano fra il movimento di Angeli e lo squillare di trombe lo stemma della Confederazione svizzera ed il Vessillo rosso e azzurro della Repubblica e Cantone Ticino.</w:t>
      </w:r>
    </w:p>
    <w:p w:rsidR="00C964AF" w:rsidRPr="00B43508" w:rsidRDefault="00C964AF" w:rsidP="00C964AF">
      <w:pPr>
        <w:jc w:val="both"/>
        <w:rPr>
          <w:rFonts w:cs="Arial"/>
        </w:rPr>
      </w:pPr>
      <w:r w:rsidRPr="00B43508">
        <w:rPr>
          <w:rFonts w:cs="Arial"/>
        </w:rPr>
        <w:t>Si potrebbe perciò ritenere che il luogo più simbolico e importante del Cantone già custodisce gli emblemi della Patria federale e della Patria cantonale.</w:t>
      </w:r>
    </w:p>
    <w:p w:rsidR="00C964AF" w:rsidRPr="00B43508" w:rsidRDefault="00C964AF" w:rsidP="00C964AF">
      <w:pPr>
        <w:jc w:val="both"/>
        <w:rPr>
          <w:rFonts w:cs="Arial"/>
        </w:rPr>
      </w:pPr>
      <w:r w:rsidRPr="00B43508">
        <w:rPr>
          <w:rFonts w:cs="Arial"/>
        </w:rPr>
        <w:t>Il Vessillo dipinto non può tuttavia suscitare la stessa intensità di sentimenti che pongono in animo le bandiere esposte.</w:t>
      </w:r>
    </w:p>
    <w:p w:rsidR="00C964AF" w:rsidRPr="00B43508" w:rsidRDefault="00C964AF" w:rsidP="00C964AF">
      <w:pPr>
        <w:jc w:val="both"/>
        <w:rPr>
          <w:rFonts w:cs="Arial"/>
        </w:rPr>
      </w:pPr>
    </w:p>
    <w:p w:rsidR="00C964AF" w:rsidRPr="00B43508" w:rsidRDefault="00C964AF" w:rsidP="00C964AF">
      <w:pPr>
        <w:jc w:val="both"/>
        <w:rPr>
          <w:rFonts w:cs="Arial"/>
          <w:bCs/>
        </w:rPr>
      </w:pPr>
      <w:r w:rsidRPr="00B43508">
        <w:rPr>
          <w:rFonts w:cs="Arial"/>
          <w:bCs/>
        </w:rPr>
        <w:t>Con la presente mozione si invita il Consiglio di Stato a predisporre che durante le sedute ed in tutte le altre occasioni di utilizzo ufficiale siano esposti nell'Aula granconsigliare i Vessilli della Confederazione svizzera e della Repubblica e Cantone Ticino.</w:t>
      </w:r>
    </w:p>
    <w:p w:rsidR="00C964AF" w:rsidRPr="00B43508" w:rsidRDefault="00C964AF" w:rsidP="00C964AF">
      <w:pPr>
        <w:rPr>
          <w:rFonts w:cs="Arial"/>
        </w:rPr>
      </w:pPr>
    </w:p>
    <w:p w:rsidR="00C964AF" w:rsidRPr="00B43508" w:rsidRDefault="00C964AF" w:rsidP="00C964AF">
      <w:pPr>
        <w:rPr>
          <w:rFonts w:cs="Arial"/>
        </w:rPr>
      </w:pPr>
    </w:p>
    <w:p w:rsidR="00C964AF" w:rsidRPr="00B43508" w:rsidRDefault="00C964AF" w:rsidP="00C964AF">
      <w:pPr>
        <w:rPr>
          <w:rFonts w:cs="Arial"/>
        </w:rPr>
      </w:pPr>
      <w:r w:rsidRPr="00B43508">
        <w:rPr>
          <w:rFonts w:cs="Arial"/>
        </w:rPr>
        <w:t>Abbondio Adobati</w:t>
      </w:r>
    </w:p>
    <w:p w:rsidR="00CB45AF" w:rsidRPr="00C964AF" w:rsidRDefault="00CB45AF" w:rsidP="00C964AF">
      <w:bookmarkStart w:id="0" w:name="_GoBack"/>
      <w:bookmarkEnd w:id="0"/>
    </w:p>
    <w:sectPr w:rsidR="00CB45AF" w:rsidRPr="00C964AF" w:rsidSect="00590A65">
      <w:footerReference w:type="even" r:id="rId8"/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01765"/>
    <w:multiLevelType w:val="hybridMultilevel"/>
    <w:tmpl w:val="6E1E10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8681F"/>
    <w:rsid w:val="002920BB"/>
    <w:rsid w:val="002B62F6"/>
    <w:rsid w:val="002C6B83"/>
    <w:rsid w:val="002C7001"/>
    <w:rsid w:val="002F53FB"/>
    <w:rsid w:val="00334B21"/>
    <w:rsid w:val="00354EED"/>
    <w:rsid w:val="003715E7"/>
    <w:rsid w:val="00381AF3"/>
    <w:rsid w:val="003A76F6"/>
    <w:rsid w:val="003B7AB6"/>
    <w:rsid w:val="003C0F01"/>
    <w:rsid w:val="003D02D2"/>
    <w:rsid w:val="003E08A2"/>
    <w:rsid w:val="003F7FBC"/>
    <w:rsid w:val="00422316"/>
    <w:rsid w:val="00472666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0A65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D4A17"/>
    <w:rsid w:val="0071711A"/>
    <w:rsid w:val="00717D80"/>
    <w:rsid w:val="00744D51"/>
    <w:rsid w:val="00781FE5"/>
    <w:rsid w:val="00785E7B"/>
    <w:rsid w:val="00792065"/>
    <w:rsid w:val="007A6B79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A0618A"/>
    <w:rsid w:val="00A22A3F"/>
    <w:rsid w:val="00A243F4"/>
    <w:rsid w:val="00A3402E"/>
    <w:rsid w:val="00A350AB"/>
    <w:rsid w:val="00A421D8"/>
    <w:rsid w:val="00A47D94"/>
    <w:rsid w:val="00A7276C"/>
    <w:rsid w:val="00A84C04"/>
    <w:rsid w:val="00AA6C04"/>
    <w:rsid w:val="00AB5CA0"/>
    <w:rsid w:val="00AD1EAC"/>
    <w:rsid w:val="00AF4834"/>
    <w:rsid w:val="00B00741"/>
    <w:rsid w:val="00B55FD2"/>
    <w:rsid w:val="00B75F73"/>
    <w:rsid w:val="00BE5124"/>
    <w:rsid w:val="00C112A6"/>
    <w:rsid w:val="00C13DE4"/>
    <w:rsid w:val="00C36685"/>
    <w:rsid w:val="00C506B1"/>
    <w:rsid w:val="00C867A7"/>
    <w:rsid w:val="00C964AF"/>
    <w:rsid w:val="00CB45AF"/>
    <w:rsid w:val="00CD426B"/>
    <w:rsid w:val="00D4789F"/>
    <w:rsid w:val="00D6693C"/>
    <w:rsid w:val="00D71936"/>
    <w:rsid w:val="00DB33BA"/>
    <w:rsid w:val="00DB42D7"/>
    <w:rsid w:val="00DC3E7B"/>
    <w:rsid w:val="00DD0EF9"/>
    <w:rsid w:val="00DD180D"/>
    <w:rsid w:val="00DE11E4"/>
    <w:rsid w:val="00DE19FC"/>
    <w:rsid w:val="00E064CF"/>
    <w:rsid w:val="00E26F99"/>
    <w:rsid w:val="00E35430"/>
    <w:rsid w:val="00E43E01"/>
    <w:rsid w:val="00E44C4B"/>
    <w:rsid w:val="00E65D3D"/>
    <w:rsid w:val="00E805B2"/>
    <w:rsid w:val="00E844B3"/>
    <w:rsid w:val="00E97290"/>
    <w:rsid w:val="00EC5F99"/>
    <w:rsid w:val="00EE3012"/>
    <w:rsid w:val="00EE5A91"/>
    <w:rsid w:val="00EF526C"/>
    <w:rsid w:val="00F05CC0"/>
    <w:rsid w:val="00F06A73"/>
    <w:rsid w:val="00F17B70"/>
    <w:rsid w:val="00F24D13"/>
    <w:rsid w:val="00F66618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2020-01-21T13:12:00Z</cp:lastPrinted>
  <dcterms:created xsi:type="dcterms:W3CDTF">2020-01-21T14:27:00Z</dcterms:created>
  <dcterms:modified xsi:type="dcterms:W3CDTF">2020-01-21T14:27:00Z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