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0" w:rsidRPr="00BD48F0" w:rsidRDefault="00BD48F0" w:rsidP="00BD48F0">
      <w:pPr>
        <w:spacing w:after="120"/>
        <w:jc w:val="both"/>
        <w:rPr>
          <w:rFonts w:cs="Arial"/>
          <w:b/>
          <w:szCs w:val="24"/>
        </w:rPr>
      </w:pPr>
      <w:r w:rsidRPr="00BD48F0">
        <w:rPr>
          <w:rFonts w:cs="Arial"/>
          <w:b/>
          <w:szCs w:val="24"/>
        </w:rPr>
        <w:t>MOZIONE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jc w:val="both"/>
        <w:rPr>
          <w:rFonts w:cs="Arial"/>
          <w:szCs w:val="24"/>
          <w:u w:val="single"/>
        </w:rPr>
      </w:pPr>
      <w:r w:rsidRPr="00BD48F0">
        <w:rPr>
          <w:rFonts w:cs="Arial"/>
          <w:b/>
          <w:szCs w:val="24"/>
          <w:u w:val="single"/>
        </w:rPr>
        <w:t>Caso Droz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spacing w:after="120"/>
        <w:rPr>
          <w:rFonts w:eastAsia="MS Mincho" w:cs="Arial"/>
          <w:szCs w:val="24"/>
        </w:rPr>
      </w:pPr>
      <w:r w:rsidRPr="00BD48F0">
        <w:rPr>
          <w:rFonts w:eastAsia="MS Mincho" w:cs="Arial"/>
          <w:szCs w:val="24"/>
        </w:rPr>
        <w:t>del 22 settembre 2008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Il cosiddetto caso Droz è di fatto già al vaglio del Legislativo cantonale essendo stata attribuita alla Commissione delle petizioni e ricorsi una richiesta dei coniugi Droz intimata all’Ufficio presidenziale del Gran Consiglio.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È chiaro che il Gran Consiglio difficilmente può essere ritenuto la sede appropriata per una tale questione a seguito dei limitati margini di manovra legali ma anche per la man</w:t>
      </w:r>
      <w:smartTag w:uri="urn:schemas-microsoft-com:office:smarttags" w:element="PersonName">
        <w:r w:rsidRPr="00BD48F0">
          <w:rPr>
            <w:rFonts w:cs="Arial"/>
            <w:szCs w:val="24"/>
          </w:rPr>
          <w:t>can</w:t>
        </w:r>
      </w:smartTag>
      <w:r w:rsidRPr="00BD48F0">
        <w:rPr>
          <w:rFonts w:cs="Arial"/>
          <w:szCs w:val="24"/>
        </w:rPr>
        <w:t xml:space="preserve">za di competenze specifiche per affrontare un caso di questa complessità e delicatezza. 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Rammentiamo inoltre che è ancora inevasa dal Consiglio di Stato un’interrogazione risalente al 18 maggio 2005 che vorrebbe fare luce su vari aspetti puntuali della vicenda Droz.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 xml:space="preserve">Considerata la consistenza del caso Droz, nel quale emergono aspetti non indifferenti sia dal lato umano, sia dal lato politico-organizzativo in particolare in merito alla politica del personale dell’Amministrazione </w:t>
      </w:r>
      <w:smartTag w:uri="urn:schemas-microsoft-com:office:smarttags" w:element="PersonName">
        <w:r w:rsidRPr="00BD48F0">
          <w:rPr>
            <w:rFonts w:cs="Arial"/>
            <w:szCs w:val="24"/>
          </w:rPr>
          <w:t>can</w:t>
        </w:r>
      </w:smartTag>
      <w:r w:rsidRPr="00BD48F0">
        <w:rPr>
          <w:rFonts w:cs="Arial"/>
          <w:szCs w:val="24"/>
        </w:rPr>
        <w:t>tonale (non dimentichiamo che Droz è stato riconosciuto vittima di mobbing e bossing da una perizia AI);</w:t>
      </w:r>
    </w:p>
    <w:p w:rsidR="00BD48F0" w:rsidRPr="00BD48F0" w:rsidRDefault="00BD48F0" w:rsidP="00BD48F0">
      <w:pPr>
        <w:spacing w:after="120"/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considerato che per competenze il Consiglio di Stato è sicuramente meglio attrezzato rispetto al Gran Consiglio per approfondire e accompagnare un tale caso;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inoltriamo la seguente mozione al Consiglio di Stato chiedendo:</w:t>
      </w:r>
    </w:p>
    <w:p w:rsidR="00BD48F0" w:rsidRPr="00BD48F0" w:rsidRDefault="00BD48F0" w:rsidP="00BD48F0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 xml:space="preserve">di valutare eventuali margini di manovra ancora esistenti per trovare una soluzione del caso Droz che soddisfi le parti; </w:t>
      </w:r>
    </w:p>
    <w:p w:rsidR="00BD48F0" w:rsidRPr="00BD48F0" w:rsidRDefault="00BD48F0" w:rsidP="00BD48F0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di avviare una procedura volta a verificare in modo trasparente le numerose denuncie allora sollevate da Droz nei confronti dell’Amministrazione e della sua direzione;</w:t>
      </w:r>
    </w:p>
    <w:p w:rsidR="00BD48F0" w:rsidRPr="00BD48F0" w:rsidRDefault="00BD48F0" w:rsidP="00BD48F0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di fare le dovute analisi e porre, se del caso, i necessari correttivi in consonanza all’evoluzione raggiunta in generale nella gestione del personale.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BD48F0" w:rsidRPr="00BD48F0" w:rsidRDefault="00BD48F0" w:rsidP="00BD48F0">
      <w:pPr>
        <w:jc w:val="both"/>
        <w:rPr>
          <w:rFonts w:cs="Arial"/>
          <w:szCs w:val="24"/>
        </w:rPr>
      </w:pPr>
      <w:smartTag w:uri="urn:schemas-microsoft-com:office:smarttags" w:element="PersonName">
        <w:r w:rsidRPr="00BD48F0">
          <w:rPr>
            <w:rFonts w:cs="Arial"/>
            <w:szCs w:val="24"/>
          </w:rPr>
          <w:t>Cleto Ferrari</w:t>
        </w:r>
      </w:smartTag>
    </w:p>
    <w:p w:rsidR="00BD48F0" w:rsidRPr="00BD48F0" w:rsidRDefault="00BD48F0" w:rsidP="00BD48F0">
      <w:pPr>
        <w:jc w:val="both"/>
        <w:rPr>
          <w:rFonts w:cs="Arial"/>
          <w:szCs w:val="24"/>
        </w:rPr>
      </w:pPr>
      <w:r w:rsidRPr="00BD48F0">
        <w:rPr>
          <w:rFonts w:cs="Arial"/>
          <w:szCs w:val="24"/>
        </w:rPr>
        <w:t>Francesco Cavalli</w:t>
      </w:r>
    </w:p>
    <w:p w:rsidR="00BD48F0" w:rsidRPr="00BD48F0" w:rsidRDefault="00BD48F0" w:rsidP="00BD48F0">
      <w:pPr>
        <w:jc w:val="both"/>
        <w:rPr>
          <w:rFonts w:cs="Arial"/>
          <w:szCs w:val="24"/>
        </w:rPr>
      </w:pPr>
    </w:p>
    <w:p w:rsidR="008B73C6" w:rsidRPr="00BD48F0" w:rsidRDefault="008B73C6" w:rsidP="00BD48F0">
      <w:bookmarkStart w:id="0" w:name="_GoBack"/>
      <w:bookmarkEnd w:id="0"/>
    </w:p>
    <w:sectPr w:rsidR="008B73C6" w:rsidRPr="00BD48F0" w:rsidSect="009A273B">
      <w:footerReference w:type="even" r:id="rId7"/>
      <w:pgSz w:w="11906" w:h="16838" w:code="9"/>
      <w:pgMar w:top="1701" w:right="1134" w:bottom="709" w:left="1134" w:header="851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7A" w:rsidRDefault="003A617A" w:rsidP="003A617A">
      <w:r>
        <w:separator/>
      </w:r>
    </w:p>
  </w:endnote>
  <w:endnote w:type="continuationSeparator" w:id="0">
    <w:p w:rsidR="003A617A" w:rsidRDefault="003A617A" w:rsidP="003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7F" w:rsidRDefault="00BD48F0" w:rsidP="00FE1A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A7F" w:rsidRDefault="00BD48F0" w:rsidP="00FE1A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7A" w:rsidRDefault="003A617A" w:rsidP="003A617A">
      <w:r>
        <w:separator/>
      </w:r>
    </w:p>
  </w:footnote>
  <w:footnote w:type="continuationSeparator" w:id="0">
    <w:p w:rsidR="003A617A" w:rsidRDefault="003A617A" w:rsidP="003A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EAF"/>
    <w:multiLevelType w:val="hybridMultilevel"/>
    <w:tmpl w:val="5CC46790"/>
    <w:lvl w:ilvl="0" w:tplc="A778394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218"/>
    <w:multiLevelType w:val="hybridMultilevel"/>
    <w:tmpl w:val="FAD8F2F8"/>
    <w:lvl w:ilvl="0" w:tplc="7506E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FA63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C3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C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2B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EA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C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C7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05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96BBB"/>
    <w:multiLevelType w:val="hybridMultilevel"/>
    <w:tmpl w:val="E88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61C7"/>
    <w:multiLevelType w:val="hybridMultilevel"/>
    <w:tmpl w:val="BF8E376C"/>
    <w:lvl w:ilvl="0" w:tplc="6BEE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5B2"/>
    <w:multiLevelType w:val="hybridMultilevel"/>
    <w:tmpl w:val="03DA0A7A"/>
    <w:lvl w:ilvl="0" w:tplc="8D567D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16E4"/>
    <w:multiLevelType w:val="hybridMultilevel"/>
    <w:tmpl w:val="0BE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0FD0"/>
    <w:multiLevelType w:val="hybridMultilevel"/>
    <w:tmpl w:val="149E46E6"/>
    <w:lvl w:ilvl="0" w:tplc="6A4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008D"/>
    <w:multiLevelType w:val="hybridMultilevel"/>
    <w:tmpl w:val="94EE0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84220"/>
    <w:multiLevelType w:val="hybridMultilevel"/>
    <w:tmpl w:val="6CF4383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C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46631"/>
    <w:multiLevelType w:val="hybridMultilevel"/>
    <w:tmpl w:val="B2DC18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072143"/>
    <w:rsid w:val="00174002"/>
    <w:rsid w:val="002E3E50"/>
    <w:rsid w:val="00314947"/>
    <w:rsid w:val="003A617A"/>
    <w:rsid w:val="003C381E"/>
    <w:rsid w:val="004006D5"/>
    <w:rsid w:val="004606DE"/>
    <w:rsid w:val="0057261B"/>
    <w:rsid w:val="007A7F9B"/>
    <w:rsid w:val="007D00E6"/>
    <w:rsid w:val="008B73C6"/>
    <w:rsid w:val="0093501B"/>
    <w:rsid w:val="00940CDA"/>
    <w:rsid w:val="009A273B"/>
    <w:rsid w:val="009A5471"/>
    <w:rsid w:val="00A22783"/>
    <w:rsid w:val="00AE4FFE"/>
    <w:rsid w:val="00B139F1"/>
    <w:rsid w:val="00BC59C6"/>
    <w:rsid w:val="00BD48F0"/>
    <w:rsid w:val="00C22180"/>
    <w:rsid w:val="00D17AC3"/>
    <w:rsid w:val="00D57637"/>
    <w:rsid w:val="00E411EF"/>
    <w:rsid w:val="00E7158E"/>
    <w:rsid w:val="00E8003F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008AD-F71A-4DF3-BF30-BF56F54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NormaleWeb">
    <w:name w:val="Normal (Web)"/>
    <w:basedOn w:val="Normale"/>
    <w:rsid w:val="00C2218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3A617A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61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61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2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83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A2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2019-11-26T14:26:00Z</cp:lastPrinted>
  <dcterms:created xsi:type="dcterms:W3CDTF">2019-11-26T14:26:00Z</dcterms:created>
  <dcterms:modified xsi:type="dcterms:W3CDTF">2019-11-26T14:26:00Z</dcterms:modified>
</cp:coreProperties>
</file>