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E6" w:rsidRPr="007D00E6" w:rsidRDefault="007D00E6" w:rsidP="007D00E6">
      <w:pPr>
        <w:tabs>
          <w:tab w:val="left" w:pos="425"/>
        </w:tabs>
        <w:spacing w:after="120"/>
        <w:jc w:val="both"/>
        <w:outlineLvl w:val="0"/>
        <w:rPr>
          <w:rFonts w:cs="Arial"/>
          <w:b/>
          <w:szCs w:val="24"/>
        </w:rPr>
      </w:pPr>
      <w:r w:rsidRPr="007D00E6">
        <w:rPr>
          <w:rFonts w:cs="Arial"/>
          <w:b/>
          <w:szCs w:val="24"/>
        </w:rPr>
        <w:t>MOZIONE</w:t>
      </w:r>
    </w:p>
    <w:p w:rsidR="007D00E6" w:rsidRPr="007D00E6" w:rsidRDefault="007D00E6" w:rsidP="007D00E6">
      <w:pPr>
        <w:tabs>
          <w:tab w:val="left" w:pos="425"/>
        </w:tabs>
        <w:spacing w:after="120"/>
        <w:jc w:val="both"/>
        <w:outlineLvl w:val="0"/>
        <w:rPr>
          <w:rFonts w:cs="Arial"/>
          <w:szCs w:val="24"/>
        </w:rPr>
      </w:pPr>
    </w:p>
    <w:p w:rsidR="007D00E6" w:rsidRPr="007D00E6" w:rsidRDefault="007D00E6" w:rsidP="007D00E6">
      <w:pPr>
        <w:jc w:val="both"/>
        <w:rPr>
          <w:rFonts w:cs="Arial"/>
          <w:b/>
          <w:szCs w:val="24"/>
          <w:u w:val="single"/>
        </w:rPr>
      </w:pPr>
      <w:r w:rsidRPr="007D00E6">
        <w:rPr>
          <w:rFonts w:cs="Arial"/>
          <w:b/>
          <w:szCs w:val="24"/>
          <w:u w:val="single"/>
        </w:rPr>
        <w:t>Obbligo dei pneumatici invernali e maggiore sicurezza sulle strade</w:t>
      </w:r>
    </w:p>
    <w:p w:rsidR="007D00E6" w:rsidRPr="007D00E6" w:rsidRDefault="007D00E6" w:rsidP="007D00E6">
      <w:pPr>
        <w:jc w:val="both"/>
        <w:rPr>
          <w:rFonts w:cs="Arial"/>
          <w:szCs w:val="24"/>
        </w:rPr>
      </w:pPr>
    </w:p>
    <w:p w:rsidR="007D00E6" w:rsidRPr="007D00E6" w:rsidRDefault="007D00E6" w:rsidP="007D00E6">
      <w:pPr>
        <w:spacing w:after="120"/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 xml:space="preserve">del </w:t>
      </w:r>
      <w:smartTag w:uri="urn:schemas-microsoft-com:office:smarttags" w:element="date">
        <w:smartTagPr>
          <w:attr w:name="Year" w:val="2008"/>
          <w:attr w:name="Day" w:val="16"/>
          <w:attr w:name="Month" w:val="12"/>
          <w:attr w:name="ls" w:val="trans"/>
        </w:smartTagPr>
        <w:r w:rsidRPr="007D00E6">
          <w:rPr>
            <w:rFonts w:cs="Arial"/>
            <w:szCs w:val="24"/>
          </w:rPr>
          <w:t>16 dicembre 2008</w:t>
        </w:r>
      </w:smartTag>
    </w:p>
    <w:p w:rsidR="007D00E6" w:rsidRPr="007D00E6" w:rsidRDefault="007D00E6" w:rsidP="007D00E6">
      <w:pPr>
        <w:jc w:val="both"/>
        <w:rPr>
          <w:rFonts w:cs="Arial"/>
          <w:szCs w:val="24"/>
        </w:rPr>
      </w:pPr>
    </w:p>
    <w:p w:rsidR="007D00E6" w:rsidRPr="007D00E6" w:rsidRDefault="007D00E6" w:rsidP="007D00E6">
      <w:pPr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>Con la presente mozione chiediamo che il Consiglio di Stato si faccia promotore, presso l’Autorità federale, dell’introduzione dell'obbligo dell'uso dei pneumatici invernali, e questo durante i mesi nei quali le condizioni di circolazione (gelo, neve, ecc.) li rendono necessari per la sicurezza dei conducenti,</w:t>
      </w:r>
      <w:bookmarkStart w:id="0" w:name="_GoBack"/>
      <w:bookmarkEnd w:id="0"/>
      <w:r w:rsidRPr="007D00E6">
        <w:rPr>
          <w:rFonts w:cs="Arial"/>
          <w:szCs w:val="24"/>
        </w:rPr>
        <w:t xml:space="preserve"> dei pedoni e degli altri utenti della strada. Questa misura è necessaria, vista anche l’alta presenza di automobili immatricolate all’estero sulle nostre strade e autostrade, le quali non sono sempre ben equipaggiate.</w:t>
      </w:r>
    </w:p>
    <w:p w:rsidR="007D00E6" w:rsidRPr="007D00E6" w:rsidRDefault="007D00E6" w:rsidP="007D00E6">
      <w:pPr>
        <w:spacing w:after="120"/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>Segnaliamo che tale necessità è stata invocata, tra l'altro, dal TCS dopo le nevicate del 28-</w:t>
      </w:r>
      <w:smartTag w:uri="urn:schemas-microsoft-com:office:smarttags" w:element="date">
        <w:smartTagPr>
          <w:attr w:name="Year" w:val="2008"/>
          <w:attr w:name="Day" w:val="29"/>
          <w:attr w:name="Month" w:val="11"/>
          <w:attr w:name="ls" w:val="trans"/>
        </w:smartTagPr>
        <w:r w:rsidRPr="007D00E6">
          <w:rPr>
            <w:rFonts w:cs="Arial"/>
            <w:szCs w:val="24"/>
          </w:rPr>
          <w:t>29 novembre 2008</w:t>
        </w:r>
      </w:smartTag>
      <w:r w:rsidRPr="007D00E6">
        <w:rPr>
          <w:rFonts w:cs="Arial"/>
          <w:szCs w:val="24"/>
        </w:rPr>
        <w:t>.</w:t>
      </w:r>
    </w:p>
    <w:p w:rsidR="007D00E6" w:rsidRPr="007D00E6" w:rsidRDefault="007D00E6" w:rsidP="007D00E6">
      <w:pPr>
        <w:spacing w:after="120"/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>Rileviamo anche, per la sicurezza degli utenti delle strade, che in circolazione vi sono vari veicoli con fari e luci di posizione parzialmente funzionanti, per cui chiediamo di accrescere i controlli anche in tale ambito, al fine di ridurre i rischi di incidenti.</w:t>
      </w:r>
    </w:p>
    <w:p w:rsidR="007D00E6" w:rsidRPr="007D00E6" w:rsidRDefault="007D00E6" w:rsidP="007D00E6">
      <w:pPr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>Invitiamo, infine, il Consiglio di Stato a verificare se vi sono altre misure che si possono inserire nella Legge d'applicazione alla legislazione federale sulla circolazione stradale e la tassa sul traffico pesante del 1985 (o eventualmente nel Regolamento d'applicazione), in modo da accrescere la sicurezza sulle strade tramite maggiori prescrizioni e sanzioni, utilizzando la competenza residua cantonale.</w:t>
      </w:r>
    </w:p>
    <w:p w:rsidR="007D00E6" w:rsidRPr="007D00E6" w:rsidRDefault="007D00E6" w:rsidP="007D00E6">
      <w:pPr>
        <w:jc w:val="both"/>
        <w:rPr>
          <w:rFonts w:cs="Arial"/>
          <w:szCs w:val="24"/>
        </w:rPr>
      </w:pPr>
    </w:p>
    <w:p w:rsidR="007D00E6" w:rsidRPr="007D00E6" w:rsidRDefault="007D00E6" w:rsidP="007D00E6">
      <w:pPr>
        <w:jc w:val="both"/>
        <w:rPr>
          <w:rFonts w:cs="Arial"/>
          <w:szCs w:val="24"/>
        </w:rPr>
      </w:pPr>
    </w:p>
    <w:p w:rsidR="007D00E6" w:rsidRPr="007D00E6" w:rsidRDefault="007D00E6" w:rsidP="007D00E6">
      <w:pPr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>Raoul Ghisletta</w:t>
      </w:r>
    </w:p>
    <w:p w:rsidR="007D00E6" w:rsidRPr="007D00E6" w:rsidRDefault="007D00E6" w:rsidP="007D00E6">
      <w:pPr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 xml:space="preserve">Carobbio - Cavalli - Corti - Ghisletta D. - </w:t>
      </w:r>
    </w:p>
    <w:p w:rsidR="007D00E6" w:rsidRPr="007D00E6" w:rsidRDefault="007D00E6" w:rsidP="007D00E6">
      <w:pPr>
        <w:jc w:val="both"/>
        <w:rPr>
          <w:rFonts w:cs="Arial"/>
          <w:szCs w:val="24"/>
        </w:rPr>
      </w:pPr>
      <w:proofErr w:type="spellStart"/>
      <w:r w:rsidRPr="007D00E6">
        <w:rPr>
          <w:rFonts w:cs="Arial"/>
          <w:szCs w:val="24"/>
        </w:rPr>
        <w:t>Kandemir</w:t>
      </w:r>
      <w:proofErr w:type="spellEnd"/>
      <w:r w:rsidRPr="007D00E6">
        <w:rPr>
          <w:rFonts w:cs="Arial"/>
          <w:szCs w:val="24"/>
        </w:rPr>
        <w:t xml:space="preserve"> </w:t>
      </w:r>
      <w:proofErr w:type="spellStart"/>
      <w:r w:rsidRPr="007D00E6">
        <w:rPr>
          <w:rFonts w:cs="Arial"/>
          <w:szCs w:val="24"/>
        </w:rPr>
        <w:t>Bordoli</w:t>
      </w:r>
      <w:proofErr w:type="spellEnd"/>
      <w:r w:rsidRPr="007D00E6">
        <w:rPr>
          <w:rFonts w:cs="Arial"/>
          <w:szCs w:val="24"/>
        </w:rPr>
        <w:t xml:space="preserve"> - Lepori - </w:t>
      </w:r>
      <w:proofErr w:type="spellStart"/>
      <w:r w:rsidRPr="007D00E6">
        <w:rPr>
          <w:rFonts w:cs="Arial"/>
          <w:szCs w:val="24"/>
        </w:rPr>
        <w:t>Malacrida</w:t>
      </w:r>
      <w:proofErr w:type="spellEnd"/>
      <w:r w:rsidRPr="007D00E6">
        <w:rPr>
          <w:rFonts w:cs="Arial"/>
          <w:szCs w:val="24"/>
        </w:rPr>
        <w:t xml:space="preserve"> -</w:t>
      </w:r>
    </w:p>
    <w:p w:rsidR="007D00E6" w:rsidRPr="007D00E6" w:rsidRDefault="007D00E6" w:rsidP="007D00E6">
      <w:pPr>
        <w:jc w:val="both"/>
        <w:rPr>
          <w:rFonts w:cs="Arial"/>
          <w:szCs w:val="24"/>
        </w:rPr>
      </w:pPr>
      <w:r w:rsidRPr="007D00E6">
        <w:rPr>
          <w:rFonts w:cs="Arial"/>
          <w:szCs w:val="24"/>
        </w:rPr>
        <w:t xml:space="preserve">Marcozzi - </w:t>
      </w:r>
      <w:proofErr w:type="spellStart"/>
      <w:r w:rsidRPr="007D00E6">
        <w:rPr>
          <w:rFonts w:cs="Arial"/>
          <w:szCs w:val="24"/>
        </w:rPr>
        <w:t>Mariolini</w:t>
      </w:r>
      <w:proofErr w:type="spellEnd"/>
    </w:p>
    <w:p w:rsidR="007D00E6" w:rsidRPr="007D00E6" w:rsidRDefault="007D00E6" w:rsidP="007D00E6">
      <w:pPr>
        <w:jc w:val="both"/>
        <w:rPr>
          <w:rFonts w:cs="Arial"/>
          <w:szCs w:val="24"/>
        </w:rPr>
      </w:pPr>
    </w:p>
    <w:p w:rsidR="008B73C6" w:rsidRPr="007D00E6" w:rsidRDefault="008B73C6" w:rsidP="007D00E6"/>
    <w:sectPr w:rsidR="008B73C6" w:rsidRPr="007D0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E"/>
    <w:rsid w:val="004606DE"/>
    <w:rsid w:val="007D00E6"/>
    <w:rsid w:val="008B73C6"/>
    <w:rsid w:val="00B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008AD-F71A-4DF3-BF30-BF56F54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9C6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2019-11-26T14:07:00Z</cp:lastPrinted>
  <dcterms:created xsi:type="dcterms:W3CDTF">2019-11-26T14:08:00Z</dcterms:created>
  <dcterms:modified xsi:type="dcterms:W3CDTF">2019-11-26T14:08:00Z</dcterms:modified>
</cp:coreProperties>
</file>