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84" w:rsidRPr="00873684" w:rsidRDefault="00873684" w:rsidP="00873684">
      <w:pPr>
        <w:tabs>
          <w:tab w:val="left" w:pos="425"/>
          <w:tab w:val="left" w:pos="7513"/>
        </w:tabs>
        <w:spacing w:after="120"/>
        <w:jc w:val="both"/>
        <w:outlineLvl w:val="0"/>
        <w:rPr>
          <w:rFonts w:cs="Arial"/>
          <w:b/>
          <w:szCs w:val="24"/>
        </w:rPr>
      </w:pPr>
      <w:r w:rsidRPr="00873684">
        <w:rPr>
          <w:rFonts w:cs="Arial"/>
          <w:b/>
          <w:szCs w:val="24"/>
        </w:rPr>
        <w:t>MOZIONE</w:t>
      </w:r>
    </w:p>
    <w:p w:rsidR="00873684" w:rsidRPr="00873684" w:rsidRDefault="00873684" w:rsidP="00873684">
      <w:pPr>
        <w:jc w:val="both"/>
        <w:rPr>
          <w:rFonts w:cs="Arial"/>
          <w:szCs w:val="24"/>
          <w:u w:val="single"/>
        </w:rPr>
      </w:pPr>
    </w:p>
    <w:p w:rsidR="00873684" w:rsidRPr="00873684" w:rsidRDefault="00873684" w:rsidP="00873684">
      <w:pPr>
        <w:jc w:val="both"/>
        <w:rPr>
          <w:rFonts w:cs="Arial"/>
          <w:b/>
          <w:szCs w:val="24"/>
          <w:u w:val="single"/>
        </w:rPr>
      </w:pPr>
      <w:r w:rsidRPr="00873684">
        <w:rPr>
          <w:rFonts w:cs="Arial"/>
          <w:b/>
          <w:szCs w:val="24"/>
          <w:u w:val="single"/>
        </w:rPr>
        <w:t>Minimo vitale garantito per tutte le famiglie con figli</w:t>
      </w:r>
    </w:p>
    <w:p w:rsidR="00873684" w:rsidRPr="00873684" w:rsidRDefault="00873684" w:rsidP="00873684">
      <w:pPr>
        <w:jc w:val="both"/>
        <w:rPr>
          <w:rFonts w:cs="Arial"/>
          <w:szCs w:val="24"/>
        </w:rPr>
      </w:pPr>
    </w:p>
    <w:p w:rsidR="00873684" w:rsidRPr="00873684" w:rsidRDefault="00873684" w:rsidP="00873684">
      <w:pPr>
        <w:spacing w:after="120"/>
        <w:jc w:val="both"/>
        <w:rPr>
          <w:rFonts w:cs="Arial"/>
          <w:szCs w:val="24"/>
        </w:rPr>
      </w:pPr>
      <w:r w:rsidRPr="00873684">
        <w:rPr>
          <w:rFonts w:cs="Arial"/>
          <w:szCs w:val="24"/>
        </w:rPr>
        <w:t xml:space="preserve">del </w:t>
      </w:r>
      <w:smartTag w:uri="urn:schemas-microsoft-com:office:smarttags" w:element="date">
        <w:smartTagPr>
          <w:attr w:name="Year" w:val="2009"/>
          <w:attr w:name="Day" w:val="26"/>
          <w:attr w:name="Month" w:val="1"/>
          <w:attr w:name="ls" w:val="trans"/>
        </w:smartTagPr>
        <w:r w:rsidRPr="00873684">
          <w:rPr>
            <w:rFonts w:cs="Arial"/>
            <w:szCs w:val="24"/>
          </w:rPr>
          <w:t>26 gennaio 2009</w:t>
        </w:r>
      </w:smartTag>
    </w:p>
    <w:p w:rsidR="00873684" w:rsidRPr="00873684" w:rsidRDefault="00873684" w:rsidP="00873684">
      <w:pPr>
        <w:jc w:val="both"/>
        <w:rPr>
          <w:rFonts w:cs="Arial"/>
          <w:szCs w:val="24"/>
        </w:rPr>
      </w:pPr>
    </w:p>
    <w:p w:rsidR="00873684" w:rsidRPr="00873684" w:rsidRDefault="00873684" w:rsidP="00873684">
      <w:pPr>
        <w:jc w:val="both"/>
        <w:rPr>
          <w:rFonts w:cs="Arial"/>
          <w:szCs w:val="24"/>
        </w:rPr>
      </w:pPr>
      <w:r w:rsidRPr="00873684">
        <w:rPr>
          <w:rFonts w:cs="Arial"/>
          <w:szCs w:val="24"/>
        </w:rPr>
        <w:t>Con la presente mozione chiediamo al Consiglio di Stato di preparare un messaggio per una modifica della legge sugli assegni di famiglia (rispettivamente della legge sull'armonizzazione e il coordinamento delle prestazioni sociali, Laps), che garantisca un minimo vitale per tutte le famiglie con figli, sia beneficiarie di assegni di prima infanzia (0-3 anni del figlio), sia beneficiarie di assegni integrativi (fino a 15 anni del figlio), prendendo come riferimento nuovi limiti di reddito adatti alle famiglie.</w:t>
      </w:r>
    </w:p>
    <w:p w:rsidR="00873684" w:rsidRPr="00873684" w:rsidRDefault="00873684" w:rsidP="00873684">
      <w:pPr>
        <w:jc w:val="both"/>
        <w:rPr>
          <w:rFonts w:cs="Arial"/>
          <w:szCs w:val="24"/>
        </w:rPr>
      </w:pPr>
      <w:r w:rsidRPr="00873684">
        <w:rPr>
          <w:rFonts w:cs="Arial"/>
          <w:szCs w:val="24"/>
        </w:rPr>
        <w:t xml:space="preserve">Dal Rapporto del Consiglio di Stato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7"/>
        </w:smartTagPr>
        <w:r w:rsidRPr="00873684">
          <w:rPr>
            <w:rFonts w:cs="Arial"/>
            <w:szCs w:val="24"/>
          </w:rPr>
          <w:t>27.2.2007</w:t>
        </w:r>
      </w:smartTag>
      <w:r w:rsidRPr="00873684">
        <w:rPr>
          <w:rFonts w:cs="Arial"/>
          <w:szCs w:val="24"/>
        </w:rPr>
        <w:t xml:space="preserve"> "Valutazione della legge sugli assegni di famiglia" (pag. 23) risulta, in particolare, che </w:t>
      </w:r>
      <w:r w:rsidRPr="00873684">
        <w:rPr>
          <w:rFonts w:cs="Arial"/>
          <w:i/>
          <w:szCs w:val="24"/>
        </w:rPr>
        <w:t>«non tutte le famiglie beneficiarie di assegno integrativo raggiungono, dopo il versamento degli stessi, il minimo vitale secondo le soglie dell'assistenza (limiti COSAS) e che vi sono tipologie famigliari maggiormente sfavorite. Si tratta prevalentemente di famiglie monoparentali»</w:t>
      </w:r>
      <w:r w:rsidRPr="00873684">
        <w:rPr>
          <w:rFonts w:cs="Arial"/>
          <w:szCs w:val="24"/>
        </w:rPr>
        <w:t xml:space="preserve">. Questi limiti COSAS sono peraltro da considerarsi molto bassi, come più volte dimostrato dagli studi e indicato dai beneficiari stessi, che ricorrono all'assistenza. Il 50% delle famiglie monoparentali e il 10-15% delle famiglie biparentali </w:t>
      </w:r>
      <w:r w:rsidRPr="00873684">
        <w:rPr>
          <w:rFonts w:cs="Arial"/>
          <w:i/>
          <w:szCs w:val="24"/>
        </w:rPr>
        <w:t>«hanno una maggiore probabilità di non raggiungere la soglia COSAS dopo il versamento degli assegni»</w:t>
      </w:r>
      <w:r w:rsidRPr="00873684">
        <w:rPr>
          <w:rFonts w:cs="Arial"/>
          <w:szCs w:val="24"/>
        </w:rPr>
        <w:t xml:space="preserve"> (pag. 22 del rapporto citato). Nel dicembre 2005, si trattava di 539 famiglie monoparentali e di 231 famiglie biparentali.</w:t>
      </w:r>
    </w:p>
    <w:p w:rsidR="00873684" w:rsidRPr="00873684" w:rsidRDefault="00873684" w:rsidP="00873684">
      <w:pPr>
        <w:spacing w:after="120"/>
        <w:jc w:val="both"/>
        <w:rPr>
          <w:rFonts w:cs="Arial"/>
          <w:i/>
          <w:szCs w:val="24"/>
        </w:rPr>
      </w:pPr>
      <w:r w:rsidRPr="00873684">
        <w:rPr>
          <w:rFonts w:cs="Arial"/>
          <w:szCs w:val="24"/>
        </w:rPr>
        <w:t xml:space="preserve">Occorre pertanto una revisione rapida del limite di reddito adottato per l'applicazione degli assegni figli cantonali, come indica il Rapporto di valutazione: </w:t>
      </w:r>
      <w:r w:rsidRPr="00873684">
        <w:rPr>
          <w:rFonts w:cs="Arial"/>
          <w:i/>
          <w:szCs w:val="24"/>
        </w:rPr>
        <w:t xml:space="preserve">«In particolare, il costo del primo figlio, specialmente in una famiglia monoparentale, è sicuramente più elevato rispetto a quanto riconosciuto dal dispositivo degli assegni famigliari. </w:t>
      </w:r>
      <w:smartTag w:uri="urn:schemas-microsoft-com:office:smarttags" w:element="PersonName">
        <w:smartTagPr>
          <w:attr w:name="ProductID" w:val="La LAF"/>
        </w:smartTagPr>
        <w:r w:rsidRPr="00873684">
          <w:rPr>
            <w:rFonts w:cs="Arial"/>
            <w:i/>
            <w:szCs w:val="24"/>
          </w:rPr>
          <w:t>La LAF</w:t>
        </w:r>
      </w:smartTag>
      <w:r w:rsidRPr="00873684">
        <w:rPr>
          <w:rFonts w:cs="Arial"/>
          <w:i/>
          <w:szCs w:val="24"/>
        </w:rPr>
        <w:t xml:space="preserve"> andrebbe quindi adeguata. Questo implica anche la verifica dei parametri contenuti nella Laps con l'adozione di un dispositivo ripensato espressamente per le famiglie con figli»</w:t>
      </w:r>
      <w:r w:rsidRPr="00873684">
        <w:rPr>
          <w:rFonts w:cs="Arial"/>
          <w:szCs w:val="24"/>
        </w:rPr>
        <w:t>.</w:t>
      </w:r>
    </w:p>
    <w:p w:rsidR="00873684" w:rsidRPr="00873684" w:rsidRDefault="00873684" w:rsidP="00873684">
      <w:pPr>
        <w:jc w:val="both"/>
        <w:rPr>
          <w:rFonts w:cs="Arial"/>
          <w:szCs w:val="24"/>
        </w:rPr>
      </w:pPr>
      <w:r w:rsidRPr="00873684">
        <w:rPr>
          <w:rFonts w:cs="Arial"/>
          <w:szCs w:val="24"/>
        </w:rPr>
        <w:t>Chiediamo che la presentazione del messaggio governativo avvenga in tempo utile per mettere in vigore la riforma al 1° gennaio 2010, ritenuto che la crisi economica rischia di peggiorare la situazione di queste famiglie in condizioni economiche precarie.</w:t>
      </w:r>
    </w:p>
    <w:p w:rsidR="00873684" w:rsidRPr="00873684" w:rsidRDefault="00873684" w:rsidP="00873684">
      <w:pPr>
        <w:jc w:val="both"/>
        <w:rPr>
          <w:rFonts w:cs="Arial"/>
          <w:szCs w:val="24"/>
        </w:rPr>
      </w:pPr>
    </w:p>
    <w:p w:rsidR="00873684" w:rsidRPr="00873684" w:rsidRDefault="00873684" w:rsidP="00873684">
      <w:pPr>
        <w:jc w:val="both"/>
        <w:rPr>
          <w:rFonts w:cs="Arial"/>
          <w:szCs w:val="24"/>
        </w:rPr>
      </w:pPr>
    </w:p>
    <w:p w:rsidR="00873684" w:rsidRPr="00873684" w:rsidRDefault="00873684" w:rsidP="00873684">
      <w:pPr>
        <w:jc w:val="both"/>
        <w:rPr>
          <w:rFonts w:cs="Arial"/>
          <w:szCs w:val="24"/>
        </w:rPr>
      </w:pPr>
      <w:r w:rsidRPr="00873684">
        <w:rPr>
          <w:rFonts w:cs="Arial"/>
          <w:szCs w:val="24"/>
        </w:rPr>
        <w:t>Per il Gruppo PS</w:t>
      </w:r>
    </w:p>
    <w:p w:rsidR="00873684" w:rsidRPr="00873684" w:rsidRDefault="00873684" w:rsidP="00873684">
      <w:pPr>
        <w:jc w:val="both"/>
        <w:rPr>
          <w:rFonts w:cs="Arial"/>
          <w:szCs w:val="24"/>
        </w:rPr>
      </w:pPr>
      <w:r w:rsidRPr="00873684">
        <w:rPr>
          <w:rFonts w:cs="Arial"/>
          <w:szCs w:val="24"/>
        </w:rPr>
        <w:t>Raoul Ghisletta</w:t>
      </w:r>
    </w:p>
    <w:p w:rsidR="00873684" w:rsidRPr="00873684" w:rsidRDefault="00873684" w:rsidP="00873684">
      <w:pPr>
        <w:jc w:val="both"/>
        <w:rPr>
          <w:rFonts w:cs="Arial"/>
          <w:szCs w:val="24"/>
        </w:rPr>
      </w:pPr>
      <w:r w:rsidRPr="00873684">
        <w:rPr>
          <w:rFonts w:cs="Arial"/>
          <w:szCs w:val="24"/>
        </w:rPr>
        <w:t xml:space="preserve">Bertoli - Carobbio - Cavalli - Corti - </w:t>
      </w:r>
    </w:p>
    <w:p w:rsidR="00873684" w:rsidRPr="00873684" w:rsidRDefault="00873684" w:rsidP="00873684">
      <w:pPr>
        <w:jc w:val="both"/>
        <w:rPr>
          <w:rFonts w:cs="Arial"/>
          <w:szCs w:val="24"/>
        </w:rPr>
      </w:pPr>
      <w:r w:rsidRPr="00873684">
        <w:rPr>
          <w:rFonts w:cs="Arial"/>
          <w:szCs w:val="24"/>
        </w:rPr>
        <w:t>Ghisletta D. - Kandemir Bordoli -</w:t>
      </w:r>
    </w:p>
    <w:p w:rsidR="00873684" w:rsidRPr="00873684" w:rsidRDefault="00873684" w:rsidP="00873684">
      <w:pPr>
        <w:jc w:val="both"/>
        <w:rPr>
          <w:rFonts w:cs="Arial"/>
          <w:szCs w:val="24"/>
        </w:rPr>
      </w:pPr>
      <w:r w:rsidRPr="00873684">
        <w:rPr>
          <w:rFonts w:cs="Arial"/>
          <w:szCs w:val="24"/>
        </w:rPr>
        <w:t xml:space="preserve">Lepori - Malacrida - Mariolini </w:t>
      </w:r>
    </w:p>
    <w:p w:rsidR="00BE6A1F" w:rsidRPr="00BE6A1F" w:rsidRDefault="00BE6A1F" w:rsidP="00873684">
      <w:bookmarkStart w:id="0" w:name="_GoBack"/>
      <w:bookmarkEnd w:id="0"/>
    </w:p>
    <w:sectPr w:rsidR="00BE6A1F" w:rsidRPr="00BE6A1F" w:rsidSect="00B75F73">
      <w:pgSz w:w="11906" w:h="16838" w:code="9"/>
      <w:pgMar w:top="1701" w:right="1134" w:bottom="1418" w:left="1134" w:header="851" w:footer="5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34" w:rsidRDefault="00EB3E34" w:rsidP="00EB3E34">
      <w:r>
        <w:separator/>
      </w:r>
    </w:p>
  </w:endnote>
  <w:endnote w:type="continuationSeparator" w:id="0">
    <w:p w:rsidR="00EB3E34" w:rsidRDefault="00EB3E34" w:rsidP="00EB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34" w:rsidRDefault="00EB3E34" w:rsidP="00EB3E34">
      <w:r>
        <w:separator/>
      </w:r>
    </w:p>
  </w:footnote>
  <w:footnote w:type="continuationSeparator" w:id="0">
    <w:p w:rsidR="00EB3E34" w:rsidRDefault="00EB3E34" w:rsidP="00EB3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932656"/>
    <w:multiLevelType w:val="hybridMultilevel"/>
    <w:tmpl w:val="9BF4849C"/>
    <w:lvl w:ilvl="0" w:tplc="C4FC6F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A6D57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8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3C749D"/>
    <w:multiLevelType w:val="hybridMultilevel"/>
    <w:tmpl w:val="F97EE564"/>
    <w:lvl w:ilvl="0" w:tplc="50A8B4F8">
      <w:start w:val="1"/>
      <w:numFmt w:val="bullet"/>
      <w:lvlText w:val="­"/>
      <w:lvlJc w:val="left"/>
      <w:pPr>
        <w:tabs>
          <w:tab w:val="num" w:pos="1144"/>
        </w:tabs>
        <w:ind w:left="991" w:hanging="283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D5"/>
    <w:rsid w:val="00114E24"/>
    <w:rsid w:val="0016638D"/>
    <w:rsid w:val="00392986"/>
    <w:rsid w:val="0040361E"/>
    <w:rsid w:val="0066374A"/>
    <w:rsid w:val="00757F26"/>
    <w:rsid w:val="00836C1E"/>
    <w:rsid w:val="00852086"/>
    <w:rsid w:val="00873684"/>
    <w:rsid w:val="00AD7B1C"/>
    <w:rsid w:val="00BE6A1F"/>
    <w:rsid w:val="00C50686"/>
    <w:rsid w:val="00DA6178"/>
    <w:rsid w:val="00EB3E34"/>
    <w:rsid w:val="00E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48BBCC-6A09-43B3-A577-34884D6E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3B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E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E34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B3E34"/>
    <w:rPr>
      <w:rFonts w:ascii="Consolas" w:hAnsi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B3E34"/>
    <w:rPr>
      <w:rFonts w:ascii="Consolas" w:eastAsia="Times New Roman" w:hAnsi="Consolas" w:cs="Times New Roman"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EB3E34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3E3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B3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2019-11-12T10:12:00Z</cp:lastPrinted>
  <dcterms:created xsi:type="dcterms:W3CDTF">2019-11-12T10:13:00Z</dcterms:created>
  <dcterms:modified xsi:type="dcterms:W3CDTF">2019-11-12T10:13:00Z</dcterms:modified>
</cp:coreProperties>
</file>