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E6" w:rsidRDefault="003D73E6" w:rsidP="003D73E6">
      <w:pPr>
        <w:pStyle w:val="Titolo1"/>
        <w:tabs>
          <w:tab w:val="left" w:pos="7938"/>
        </w:tabs>
        <w:kinsoku w:val="0"/>
        <w:overflowPunct w:val="0"/>
        <w:ind w:left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7273R</w:t>
      </w:r>
      <w:r>
        <w:rPr>
          <w:sz w:val="22"/>
          <w:szCs w:val="22"/>
        </w:rPr>
        <w:tab/>
      </w:r>
      <w:r w:rsidRPr="003D73E6">
        <w:rPr>
          <w:sz w:val="22"/>
          <w:szCs w:val="22"/>
          <w:u w:val="single"/>
        </w:rPr>
        <w:t>TRATTANDA 4</w:t>
      </w:r>
    </w:p>
    <w:p w:rsidR="003D73E6" w:rsidRDefault="003D73E6" w:rsidP="003D73E6">
      <w:pPr>
        <w:pStyle w:val="Titolo1"/>
        <w:tabs>
          <w:tab w:val="left" w:pos="7938"/>
        </w:tabs>
        <w:kinsoku w:val="0"/>
        <w:overflowPunct w:val="0"/>
        <w:ind w:left="0"/>
        <w:rPr>
          <w:sz w:val="22"/>
          <w:szCs w:val="22"/>
        </w:rPr>
      </w:pPr>
    </w:p>
    <w:p w:rsidR="003D73E6" w:rsidRPr="003D73E6" w:rsidRDefault="003D73E6" w:rsidP="003D73E6"/>
    <w:p w:rsidR="00A4530C" w:rsidRDefault="00A4530C" w:rsidP="003D73E6">
      <w:pPr>
        <w:pStyle w:val="Titolo1"/>
        <w:tabs>
          <w:tab w:val="left" w:pos="7938"/>
        </w:tabs>
        <w:kinsoku w:val="0"/>
        <w:overflowPunct w:val="0"/>
        <w:ind w:left="0"/>
        <w:rPr>
          <w:spacing w:val="2"/>
          <w:sz w:val="22"/>
          <w:szCs w:val="22"/>
        </w:rPr>
      </w:pPr>
      <w:r w:rsidRPr="00A4530C">
        <w:rPr>
          <w:sz w:val="22"/>
          <w:szCs w:val="22"/>
        </w:rPr>
        <w:t>I</w:t>
      </w:r>
      <w:r w:rsidRPr="00A4530C">
        <w:rPr>
          <w:spacing w:val="-2"/>
          <w:sz w:val="22"/>
          <w:szCs w:val="22"/>
        </w:rPr>
        <w:t>NI</w:t>
      </w:r>
      <w:r w:rsidRPr="00A4530C">
        <w:rPr>
          <w:sz w:val="22"/>
          <w:szCs w:val="22"/>
        </w:rPr>
        <w:t>ZIA</w:t>
      </w:r>
      <w:r w:rsidRPr="00A4530C">
        <w:rPr>
          <w:spacing w:val="-3"/>
          <w:sz w:val="22"/>
          <w:szCs w:val="22"/>
        </w:rPr>
        <w:t>T</w:t>
      </w:r>
      <w:r w:rsidRPr="00A4530C">
        <w:rPr>
          <w:sz w:val="22"/>
          <w:szCs w:val="22"/>
        </w:rPr>
        <w:t>I</w:t>
      </w:r>
      <w:r w:rsidRPr="00A4530C">
        <w:rPr>
          <w:spacing w:val="-3"/>
          <w:sz w:val="22"/>
          <w:szCs w:val="22"/>
        </w:rPr>
        <w:t>V</w:t>
      </w:r>
      <w:r w:rsidRPr="00A4530C">
        <w:rPr>
          <w:sz w:val="22"/>
          <w:szCs w:val="22"/>
        </w:rPr>
        <w:t xml:space="preserve">A </w:t>
      </w:r>
      <w:r w:rsidRPr="00A4530C">
        <w:rPr>
          <w:spacing w:val="4"/>
          <w:sz w:val="22"/>
          <w:szCs w:val="22"/>
        </w:rPr>
        <w:t>C</w:t>
      </w:r>
      <w:r w:rsidRPr="00A4530C">
        <w:rPr>
          <w:sz w:val="22"/>
          <w:szCs w:val="22"/>
        </w:rPr>
        <w:t>A</w:t>
      </w:r>
      <w:r w:rsidRPr="00A4530C">
        <w:rPr>
          <w:spacing w:val="-2"/>
          <w:sz w:val="22"/>
          <w:szCs w:val="22"/>
        </w:rPr>
        <w:t>N</w:t>
      </w:r>
      <w:r w:rsidRPr="00A4530C">
        <w:rPr>
          <w:sz w:val="22"/>
          <w:szCs w:val="22"/>
        </w:rPr>
        <w:t>T</w:t>
      </w:r>
      <w:r w:rsidRPr="00A4530C">
        <w:rPr>
          <w:spacing w:val="-2"/>
          <w:sz w:val="22"/>
          <w:szCs w:val="22"/>
        </w:rPr>
        <w:t>O</w:t>
      </w:r>
      <w:r w:rsidRPr="00A4530C">
        <w:rPr>
          <w:spacing w:val="-4"/>
          <w:sz w:val="22"/>
          <w:szCs w:val="22"/>
        </w:rPr>
        <w:t>N</w:t>
      </w:r>
      <w:r w:rsidRPr="00A4530C">
        <w:rPr>
          <w:sz w:val="22"/>
          <w:szCs w:val="22"/>
        </w:rPr>
        <w:t>ALE</w:t>
      </w:r>
      <w:r w:rsidR="00634AE4">
        <w:rPr>
          <w:sz w:val="22"/>
          <w:szCs w:val="22"/>
        </w:rPr>
        <w:t xml:space="preserve"> (art. 106. LGC)</w:t>
      </w:r>
    </w:p>
    <w:p w:rsidR="00A24A66" w:rsidRPr="00A4530C" w:rsidRDefault="00A24A66" w:rsidP="00A4530C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A24A66" w:rsidRPr="00A4530C" w:rsidRDefault="00634AE4" w:rsidP="00A4530C">
      <w:pPr>
        <w:kinsoku w:val="0"/>
        <w:overflowPunct w:val="0"/>
        <w:rPr>
          <w:rFonts w:ascii="Arial" w:hAnsi="Arial" w:cs="Arial"/>
          <w:sz w:val="22"/>
          <w:szCs w:val="22"/>
          <w:u w:val="single"/>
        </w:rPr>
      </w:pPr>
      <w:r w:rsidRPr="00A4530C">
        <w:rPr>
          <w:rFonts w:ascii="Arial" w:hAnsi="Arial" w:cs="Arial"/>
          <w:b/>
          <w:bCs/>
          <w:sz w:val="22"/>
          <w:szCs w:val="22"/>
          <w:u w:val="single"/>
        </w:rPr>
        <w:t>Strade</w:t>
      </w:r>
      <w:r w:rsidRPr="00A4530C">
        <w:rPr>
          <w:rFonts w:ascii="Arial" w:hAnsi="Arial" w:cs="Arial"/>
          <w:b/>
          <w:bCs/>
          <w:spacing w:val="-10"/>
          <w:sz w:val="22"/>
          <w:szCs w:val="22"/>
          <w:u w:val="single"/>
        </w:rPr>
        <w:t xml:space="preserve"> </w:t>
      </w:r>
      <w:r w:rsidRPr="00A4530C">
        <w:rPr>
          <w:rFonts w:ascii="Arial" w:hAnsi="Arial" w:cs="Arial"/>
          <w:b/>
          <w:bCs/>
          <w:sz w:val="22"/>
          <w:szCs w:val="22"/>
          <w:u w:val="single"/>
        </w:rPr>
        <w:t>più</w:t>
      </w:r>
      <w:r w:rsidRPr="00A4530C">
        <w:rPr>
          <w:rFonts w:ascii="Arial" w:hAnsi="Arial" w:cs="Arial"/>
          <w:b/>
          <w:bCs/>
          <w:spacing w:val="-13"/>
          <w:sz w:val="22"/>
          <w:szCs w:val="22"/>
          <w:u w:val="single"/>
        </w:rPr>
        <w:t xml:space="preserve"> </w:t>
      </w:r>
      <w:r w:rsidRPr="00A4530C">
        <w:rPr>
          <w:rFonts w:ascii="Arial" w:hAnsi="Arial" w:cs="Arial"/>
          <w:b/>
          <w:bCs/>
          <w:sz w:val="22"/>
          <w:szCs w:val="22"/>
          <w:u w:val="single"/>
        </w:rPr>
        <w:t>si</w:t>
      </w:r>
      <w:r w:rsidRPr="00A4530C">
        <w:rPr>
          <w:rFonts w:ascii="Arial" w:hAnsi="Arial" w:cs="Arial"/>
          <w:b/>
          <w:bCs/>
          <w:spacing w:val="2"/>
          <w:sz w:val="22"/>
          <w:szCs w:val="22"/>
          <w:u w:val="single"/>
        </w:rPr>
        <w:t>c</w:t>
      </w:r>
      <w:r w:rsidRPr="00A4530C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Pr="00A4530C">
        <w:rPr>
          <w:rFonts w:ascii="Arial" w:hAnsi="Arial" w:cs="Arial"/>
          <w:b/>
          <w:bCs/>
          <w:spacing w:val="2"/>
          <w:sz w:val="22"/>
          <w:szCs w:val="22"/>
          <w:u w:val="single"/>
        </w:rPr>
        <w:t>r</w:t>
      </w:r>
      <w:r w:rsidRPr="00A4530C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A4530C">
        <w:rPr>
          <w:rFonts w:ascii="Arial" w:hAnsi="Arial" w:cs="Arial"/>
          <w:b/>
          <w:bCs/>
          <w:spacing w:val="-12"/>
          <w:sz w:val="22"/>
          <w:szCs w:val="22"/>
          <w:u w:val="single"/>
        </w:rPr>
        <w:t xml:space="preserve"> </w:t>
      </w:r>
      <w:r w:rsidRPr="00A4530C">
        <w:rPr>
          <w:rFonts w:ascii="Arial" w:hAnsi="Arial" w:cs="Arial"/>
          <w:b/>
          <w:bCs/>
          <w:sz w:val="22"/>
          <w:szCs w:val="22"/>
          <w:u w:val="single"/>
        </w:rPr>
        <w:t>sub</w:t>
      </w:r>
      <w:r w:rsidRPr="00A4530C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A4530C">
        <w:rPr>
          <w:rFonts w:ascii="Arial" w:hAnsi="Arial" w:cs="Arial"/>
          <w:b/>
          <w:bCs/>
          <w:sz w:val="22"/>
          <w:szCs w:val="22"/>
          <w:u w:val="single"/>
        </w:rPr>
        <w:t>to</w:t>
      </w:r>
    </w:p>
    <w:p w:rsidR="00A24A66" w:rsidRDefault="00A24A66" w:rsidP="00A4530C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023697" w:rsidRDefault="00023697" w:rsidP="00A4530C">
      <w:pPr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21 marzo 2016</w:t>
      </w:r>
    </w:p>
    <w:p w:rsidR="00A24A66" w:rsidRDefault="00A24A66" w:rsidP="00A4530C">
      <w:pPr>
        <w:kinsoku w:val="0"/>
        <w:overflowPunct w:val="0"/>
        <w:jc w:val="both"/>
        <w:rPr>
          <w:rFonts w:ascii="Arial" w:hAnsi="Arial" w:cs="Arial"/>
          <w:sz w:val="22"/>
          <w:szCs w:val="22"/>
        </w:rPr>
      </w:pPr>
    </w:p>
    <w:p w:rsidR="003D73E6" w:rsidRDefault="003D73E6" w:rsidP="00A4530C">
      <w:pPr>
        <w:kinsoku w:val="0"/>
        <w:overflowPunct w:val="0"/>
        <w:jc w:val="both"/>
        <w:rPr>
          <w:rFonts w:ascii="Arial" w:hAnsi="Arial" w:cs="Arial"/>
          <w:sz w:val="22"/>
          <w:szCs w:val="22"/>
        </w:rPr>
      </w:pPr>
    </w:p>
    <w:p w:rsidR="003D73E6" w:rsidRPr="00A4530C" w:rsidRDefault="003D73E6" w:rsidP="00A4530C">
      <w:pPr>
        <w:kinsoku w:val="0"/>
        <w:overflowPunct w:val="0"/>
        <w:jc w:val="both"/>
        <w:rPr>
          <w:rFonts w:ascii="Arial" w:hAnsi="Arial" w:cs="Arial"/>
          <w:sz w:val="22"/>
          <w:szCs w:val="22"/>
        </w:rPr>
      </w:pPr>
    </w:p>
    <w:p w:rsidR="00A01650" w:rsidRPr="003D73E6" w:rsidRDefault="003D73E6" w:rsidP="00A4530C">
      <w:pPr>
        <w:kinsoku w:val="0"/>
        <w:overflowPunct w:val="0"/>
        <w:jc w:val="both"/>
        <w:rPr>
          <w:rFonts w:ascii="Arial" w:hAnsi="Arial" w:cs="Arial"/>
          <w:b/>
          <w:sz w:val="22"/>
          <w:szCs w:val="22"/>
        </w:rPr>
      </w:pPr>
      <w:r w:rsidRPr="003D73E6">
        <w:rPr>
          <w:rFonts w:ascii="Arial" w:hAnsi="Arial" w:cs="Arial"/>
          <w:b/>
          <w:sz w:val="22"/>
          <w:szCs w:val="22"/>
        </w:rPr>
        <w:t>P</w:t>
      </w:r>
      <w:r w:rsidR="00A01650" w:rsidRPr="003D73E6">
        <w:rPr>
          <w:rFonts w:ascii="Arial" w:hAnsi="Arial" w:cs="Arial"/>
          <w:b/>
          <w:sz w:val="22"/>
          <w:szCs w:val="22"/>
        </w:rPr>
        <w:t xml:space="preserve">roposta </w:t>
      </w:r>
      <w:r>
        <w:rPr>
          <w:rFonts w:ascii="Arial" w:hAnsi="Arial" w:cs="Arial"/>
          <w:b/>
          <w:sz w:val="22"/>
          <w:szCs w:val="22"/>
        </w:rPr>
        <w:t xml:space="preserve">di dispositivo </w:t>
      </w:r>
      <w:r w:rsidR="00A01650" w:rsidRPr="003D73E6">
        <w:rPr>
          <w:rFonts w:ascii="Arial" w:hAnsi="Arial" w:cs="Arial"/>
          <w:b/>
          <w:sz w:val="22"/>
          <w:szCs w:val="22"/>
        </w:rPr>
        <w:t>della Commissione gestio</w:t>
      </w:r>
      <w:r>
        <w:rPr>
          <w:rFonts w:ascii="Arial" w:hAnsi="Arial" w:cs="Arial"/>
          <w:b/>
          <w:sz w:val="22"/>
          <w:szCs w:val="22"/>
        </w:rPr>
        <w:t>ne e finanze del Gran Consiglio</w:t>
      </w:r>
    </w:p>
    <w:p w:rsidR="00A01650" w:rsidRPr="00D858CA" w:rsidRDefault="00A01650" w:rsidP="00A4530C">
      <w:pPr>
        <w:kinsoku w:val="0"/>
        <w:overflowPunct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01650" w:rsidRDefault="00817D3B" w:rsidP="00A01650">
      <w:pPr>
        <w:kinsoku w:val="0"/>
        <w:overflowPunct w:val="0"/>
        <w:jc w:val="both"/>
        <w:rPr>
          <w:rFonts w:ascii="Arial" w:hAnsi="Arial" w:cs="Arial"/>
          <w:sz w:val="22"/>
          <w:szCs w:val="22"/>
        </w:rPr>
      </w:pPr>
      <w:r w:rsidRPr="003D73E6">
        <w:rPr>
          <w:rFonts w:ascii="Arial" w:hAnsi="Arial" w:cs="Arial"/>
          <w:i/>
          <w:sz w:val="22"/>
          <w:szCs w:val="22"/>
        </w:rPr>
        <w:t xml:space="preserve">Nel più breve tempo possibile, non più tardi </w:t>
      </w:r>
      <w:r w:rsidR="00A01650" w:rsidRPr="003D73E6">
        <w:rPr>
          <w:rFonts w:ascii="Arial" w:hAnsi="Arial" w:cs="Arial"/>
          <w:i/>
          <w:sz w:val="22"/>
          <w:szCs w:val="22"/>
        </w:rPr>
        <w:t>d</w:t>
      </w:r>
      <w:r w:rsidR="00496D85" w:rsidRPr="003D73E6">
        <w:rPr>
          <w:rFonts w:ascii="Arial" w:hAnsi="Arial" w:cs="Arial"/>
          <w:i/>
          <w:sz w:val="22"/>
          <w:szCs w:val="22"/>
        </w:rPr>
        <w:t>e</w:t>
      </w:r>
      <w:r w:rsidR="00A01650" w:rsidRPr="003D73E6">
        <w:rPr>
          <w:rFonts w:ascii="Arial" w:hAnsi="Arial" w:cs="Arial"/>
          <w:i/>
          <w:sz w:val="22"/>
          <w:szCs w:val="22"/>
        </w:rPr>
        <w:t xml:space="preserve">ll’entrata in esercizio del nuovo Centro di controllo per i veicoli pesanti e area multiservizi di </w:t>
      </w:r>
      <w:proofErr w:type="spellStart"/>
      <w:r w:rsidR="00A01650" w:rsidRPr="003D73E6">
        <w:rPr>
          <w:rFonts w:ascii="Arial" w:hAnsi="Arial" w:cs="Arial"/>
          <w:i/>
          <w:sz w:val="22"/>
          <w:szCs w:val="22"/>
        </w:rPr>
        <w:t>Giornico</w:t>
      </w:r>
      <w:proofErr w:type="spellEnd"/>
      <w:r w:rsidR="00A01650" w:rsidRPr="003D73E6">
        <w:rPr>
          <w:rFonts w:ascii="Arial" w:hAnsi="Arial" w:cs="Arial"/>
          <w:i/>
          <w:sz w:val="22"/>
          <w:szCs w:val="22"/>
        </w:rPr>
        <w:t xml:space="preserve">, </w:t>
      </w:r>
      <w:r w:rsidR="00A01650" w:rsidRPr="00755F42">
        <w:rPr>
          <w:rFonts w:ascii="Arial" w:hAnsi="Arial" w:cs="Arial"/>
          <w:i/>
          <w:sz w:val="22"/>
          <w:szCs w:val="22"/>
        </w:rPr>
        <w:t xml:space="preserve">è vietato (salvo trasporti eccezionali) il transito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>e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l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l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 xml:space="preserve">e </w:t>
      </w:r>
      <w:r w:rsidR="005E7499" w:rsidRPr="00755F42">
        <w:rPr>
          <w:rFonts w:ascii="Arial" w:hAnsi="Arial" w:cs="Arial"/>
          <w:bCs/>
          <w:i/>
          <w:sz w:val="22"/>
          <w:szCs w:val="22"/>
        </w:rPr>
        <w:t>g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a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l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le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r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ie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al</w:t>
      </w:r>
      <w:r w:rsidR="00A01650" w:rsidRPr="00755F42">
        <w:rPr>
          <w:rFonts w:ascii="Arial" w:hAnsi="Arial" w:cs="Arial"/>
          <w:bCs/>
          <w:i/>
          <w:spacing w:val="-4"/>
          <w:sz w:val="22"/>
          <w:szCs w:val="22"/>
        </w:rPr>
        <w:t>p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e</w:t>
      </w:r>
      <w:r w:rsidR="00A01650" w:rsidRPr="00755F42">
        <w:rPr>
          <w:rFonts w:ascii="Arial" w:hAnsi="Arial" w:cs="Arial"/>
          <w:bCs/>
          <w:i/>
          <w:spacing w:val="3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s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>t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r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a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d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 xml:space="preserve">ali </w:t>
      </w:r>
      <w:r w:rsidR="005E7499" w:rsidRPr="00755F42">
        <w:rPr>
          <w:rFonts w:ascii="Arial" w:hAnsi="Arial" w:cs="Arial"/>
          <w:bCs/>
          <w:i/>
          <w:sz w:val="22"/>
          <w:szCs w:val="22"/>
        </w:rPr>
        <w:t>s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>v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z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z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>e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re</w:t>
      </w:r>
      <w:r w:rsidR="00A01650" w:rsidRPr="00755F42">
        <w:rPr>
          <w:rFonts w:ascii="Arial" w:hAnsi="Arial" w:cs="Arial"/>
          <w:bCs/>
          <w:i/>
          <w:spacing w:val="2"/>
          <w:sz w:val="22"/>
          <w:szCs w:val="22"/>
        </w:rPr>
        <w:t xml:space="preserve"> e sui passi alpini 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a</w:t>
      </w:r>
      <w:r w:rsidR="00A01650" w:rsidRPr="00755F42">
        <w:rPr>
          <w:rFonts w:ascii="Arial" w:hAnsi="Arial" w:cs="Arial"/>
          <w:bCs/>
          <w:i/>
          <w:spacing w:val="-4"/>
          <w:sz w:val="22"/>
          <w:szCs w:val="22"/>
        </w:rPr>
        <w:t>g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li a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u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t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o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me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zz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pacing w:val="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p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esa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>t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pacing w:val="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no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pacing w:val="-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do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tati</w:t>
      </w:r>
      <w:r w:rsidR="00A01650" w:rsidRPr="00755F42">
        <w:rPr>
          <w:rFonts w:ascii="Arial" w:hAnsi="Arial" w:cs="Arial"/>
          <w:bCs/>
          <w:i/>
          <w:spacing w:val="-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d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 me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z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zi</w:t>
      </w:r>
      <w:r w:rsidR="00A01650" w:rsidRPr="00755F42">
        <w:rPr>
          <w:rFonts w:ascii="Arial" w:hAnsi="Arial" w:cs="Arial"/>
          <w:bCs/>
          <w:i/>
          <w:spacing w:val="-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d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pacing w:val="-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s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c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u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r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>e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zza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 xml:space="preserve"> d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efi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ni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ti</w:t>
      </w:r>
      <w:r w:rsidR="00A01650" w:rsidRPr="00755F42">
        <w:rPr>
          <w:rFonts w:ascii="Arial" w:hAnsi="Arial" w:cs="Arial"/>
          <w:bCs/>
          <w:i/>
          <w:spacing w:val="-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d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a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l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l</w:t>
      </w:r>
      <w:r w:rsidR="00A01650" w:rsidRPr="00755F42">
        <w:rPr>
          <w:rFonts w:ascii="Arial" w:hAnsi="Arial" w:cs="Arial"/>
          <w:bCs/>
          <w:i/>
          <w:spacing w:val="2"/>
          <w:sz w:val="22"/>
          <w:szCs w:val="22"/>
        </w:rPr>
        <w:t>’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Ordi</w:t>
      </w:r>
      <w:r w:rsidR="00A01650" w:rsidRPr="00755F42">
        <w:rPr>
          <w:rFonts w:ascii="Arial" w:hAnsi="Arial" w:cs="Arial"/>
          <w:bCs/>
          <w:i/>
          <w:spacing w:val="-4"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an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z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a c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>o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nc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e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rn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e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t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 xml:space="preserve">e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l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e esi</w:t>
      </w:r>
      <w:r w:rsidR="00A01650" w:rsidRPr="00755F42">
        <w:rPr>
          <w:rFonts w:ascii="Arial" w:hAnsi="Arial" w:cs="Arial"/>
          <w:bCs/>
          <w:i/>
          <w:spacing w:val="-1"/>
          <w:sz w:val="22"/>
          <w:szCs w:val="22"/>
        </w:rPr>
        <w:t>g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e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z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e te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c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c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>h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e per</w:t>
      </w:r>
      <w:r w:rsidR="00A01650" w:rsidRPr="00755F42">
        <w:rPr>
          <w:rFonts w:ascii="Arial" w:hAnsi="Arial" w:cs="Arial"/>
          <w:bCs/>
          <w:i/>
          <w:spacing w:val="-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 xml:space="preserve"> v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eico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l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s</w:t>
      </w:r>
      <w:r w:rsidR="00A01650" w:rsidRPr="00755F42">
        <w:rPr>
          <w:rFonts w:ascii="Arial" w:hAnsi="Arial" w:cs="Arial"/>
          <w:bCs/>
          <w:i/>
          <w:spacing w:val="1"/>
          <w:sz w:val="22"/>
          <w:szCs w:val="22"/>
        </w:rPr>
        <w:t>t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ra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d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ali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i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n</w:t>
      </w:r>
      <w:r w:rsidR="00A01650" w:rsidRPr="00755F42">
        <w:rPr>
          <w:rFonts w:ascii="Arial" w:hAnsi="Arial" w:cs="Arial"/>
          <w:bCs/>
          <w:i/>
          <w:spacing w:val="-1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vi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gore dal</w:t>
      </w:r>
      <w:r w:rsidR="00A01650" w:rsidRPr="00755F42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2</w:t>
      </w:r>
      <w:r w:rsidR="00A01650" w:rsidRPr="00755F42">
        <w:rPr>
          <w:rFonts w:ascii="Arial" w:hAnsi="Arial" w:cs="Arial"/>
          <w:bCs/>
          <w:i/>
          <w:spacing w:val="-2"/>
          <w:sz w:val="22"/>
          <w:szCs w:val="22"/>
        </w:rPr>
        <w:t>0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1</w:t>
      </w:r>
      <w:r w:rsidR="00A01650" w:rsidRPr="00755F42">
        <w:rPr>
          <w:rFonts w:ascii="Arial" w:hAnsi="Arial" w:cs="Arial"/>
          <w:bCs/>
          <w:i/>
          <w:spacing w:val="3"/>
          <w:sz w:val="22"/>
          <w:szCs w:val="22"/>
        </w:rPr>
        <w:t>5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 xml:space="preserve">. </w:t>
      </w:r>
      <w:r w:rsidR="008E0401" w:rsidRPr="00755F42">
        <w:rPr>
          <w:rFonts w:ascii="Arial" w:hAnsi="Arial" w:cs="Arial"/>
          <w:bCs/>
          <w:i/>
          <w:sz w:val="22"/>
          <w:szCs w:val="22"/>
        </w:rPr>
        <w:t xml:space="preserve">Andranno valutate </w:t>
      </w:r>
      <w:r w:rsidR="008E0401" w:rsidRPr="00755F42">
        <w:rPr>
          <w:rFonts w:ascii="Arial" w:hAnsi="Arial" w:cs="Arial"/>
          <w:i/>
          <w:sz w:val="22"/>
          <w:szCs w:val="22"/>
        </w:rPr>
        <w:t>soluzioni amministrative e tecniche non penalizzanti per</w:t>
      </w:r>
      <w:r w:rsidR="008E0401" w:rsidRPr="00755F42">
        <w:rPr>
          <w:rFonts w:ascii="Arial" w:hAnsi="Arial" w:cs="Arial"/>
          <w:bCs/>
          <w:i/>
          <w:sz w:val="22"/>
          <w:szCs w:val="22"/>
        </w:rPr>
        <w:t xml:space="preserve"> gli autotras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>portatori dei Cantoni alpini (o più in generale svizzeri)</w:t>
      </w:r>
      <w:r w:rsidR="008E0401" w:rsidRPr="00755F42">
        <w:rPr>
          <w:rFonts w:ascii="Arial" w:hAnsi="Arial" w:cs="Arial"/>
          <w:bCs/>
          <w:i/>
          <w:sz w:val="22"/>
          <w:szCs w:val="22"/>
        </w:rPr>
        <w:t>.</w:t>
      </w:r>
      <w:r w:rsidR="00A01650" w:rsidRPr="00755F42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A24A66" w:rsidRPr="00A4530C" w:rsidRDefault="00A24A66" w:rsidP="00A4530C">
      <w:pPr>
        <w:pStyle w:val="Corpotesto"/>
        <w:kinsoku w:val="0"/>
        <w:overflowPunct w:val="0"/>
        <w:ind w:left="0"/>
        <w:jc w:val="both"/>
        <w:rPr>
          <w:sz w:val="22"/>
          <w:szCs w:val="22"/>
        </w:rPr>
      </w:pPr>
    </w:p>
    <w:p w:rsidR="00A24A66" w:rsidRPr="00A4530C" w:rsidRDefault="00A24A66" w:rsidP="00A4530C">
      <w:pPr>
        <w:kinsoku w:val="0"/>
        <w:overflowPunct w:val="0"/>
        <w:jc w:val="both"/>
        <w:rPr>
          <w:rFonts w:ascii="Arial" w:hAnsi="Arial" w:cs="Arial"/>
          <w:sz w:val="22"/>
          <w:szCs w:val="22"/>
        </w:rPr>
      </w:pPr>
    </w:p>
    <w:sectPr w:rsidR="00A24A66" w:rsidRPr="00A4530C" w:rsidSect="006736B8">
      <w:pgSz w:w="11907" w:h="16840" w:code="9"/>
      <w:pgMar w:top="1134" w:right="1134" w:bottom="1134" w:left="1134" w:header="720" w:footer="567" w:gutter="0"/>
      <w:cols w:space="720" w:equalWidth="0">
        <w:col w:w="975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52" w:rsidRDefault="007D0A52" w:rsidP="00B11C97">
      <w:r>
        <w:separator/>
      </w:r>
    </w:p>
  </w:endnote>
  <w:endnote w:type="continuationSeparator" w:id="0">
    <w:p w:rsidR="007D0A52" w:rsidRDefault="007D0A52" w:rsidP="00B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52" w:rsidRDefault="007D0A52" w:rsidP="00B11C97">
      <w:r>
        <w:separator/>
      </w:r>
    </w:p>
  </w:footnote>
  <w:footnote w:type="continuationSeparator" w:id="0">
    <w:p w:rsidR="007D0A52" w:rsidRDefault="007D0A52" w:rsidP="00B1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57"/>
      </w:pPr>
      <w:rPr>
        <w:rFonts w:ascii="Arial" w:hAnsi="Arial" w:cs="Arial"/>
        <w:b w:val="0"/>
        <w:bCs w:val="0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hanging="157"/>
      </w:pPr>
      <w:rPr>
        <w:rFonts w:ascii="Arial" w:hAnsi="Arial" w:cs="Arial"/>
        <w:b w:val="0"/>
        <w:bCs w:val="0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99"/>
      </w:pPr>
      <w:rPr>
        <w:rFonts w:ascii="Arial" w:hAnsi="Arial" w:cs="Arial"/>
        <w:b w:val="0"/>
        <w:bCs w:val="0"/>
        <w:position w:val="7"/>
        <w:sz w:val="10"/>
        <w:szCs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F683C32"/>
    <w:multiLevelType w:val="hybridMultilevel"/>
    <w:tmpl w:val="EAB6E06E"/>
    <w:lvl w:ilvl="0" w:tplc="AF12F46E">
      <w:start w:val="5"/>
      <w:numFmt w:val="bullet"/>
      <w:lvlText w:val="-"/>
      <w:lvlJc w:val="left"/>
      <w:pPr>
        <w:ind w:left="349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>
    <w:nsid w:val="49A91F22"/>
    <w:multiLevelType w:val="hybridMultilevel"/>
    <w:tmpl w:val="3D401E5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0C"/>
    <w:rsid w:val="00023697"/>
    <w:rsid w:val="0003017B"/>
    <w:rsid w:val="00190D4E"/>
    <w:rsid w:val="001A0A77"/>
    <w:rsid w:val="002915A2"/>
    <w:rsid w:val="002B7BC5"/>
    <w:rsid w:val="00366F16"/>
    <w:rsid w:val="003D73E6"/>
    <w:rsid w:val="00425425"/>
    <w:rsid w:val="00496D85"/>
    <w:rsid w:val="004D00EB"/>
    <w:rsid w:val="005E7499"/>
    <w:rsid w:val="006228DC"/>
    <w:rsid w:val="00634AE4"/>
    <w:rsid w:val="006623CC"/>
    <w:rsid w:val="006736B8"/>
    <w:rsid w:val="0067370D"/>
    <w:rsid w:val="006D00D3"/>
    <w:rsid w:val="006E7E6B"/>
    <w:rsid w:val="00755F42"/>
    <w:rsid w:val="007D0A52"/>
    <w:rsid w:val="007D4177"/>
    <w:rsid w:val="00817D3B"/>
    <w:rsid w:val="008E0401"/>
    <w:rsid w:val="008F44A8"/>
    <w:rsid w:val="00971406"/>
    <w:rsid w:val="009824FF"/>
    <w:rsid w:val="00A01650"/>
    <w:rsid w:val="00A24A66"/>
    <w:rsid w:val="00A35CFA"/>
    <w:rsid w:val="00A4530C"/>
    <w:rsid w:val="00A6575F"/>
    <w:rsid w:val="00B11C97"/>
    <w:rsid w:val="00B4234D"/>
    <w:rsid w:val="00C877A0"/>
    <w:rsid w:val="00D618D0"/>
    <w:rsid w:val="00D858CA"/>
    <w:rsid w:val="00DF602C"/>
    <w:rsid w:val="00E131D0"/>
    <w:rsid w:val="00E73498"/>
    <w:rsid w:val="00F269B8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1C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1C9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1C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A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1C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1C9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1C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A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E-GranConsiglio\am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ame.dot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2017-03-13T12:35:00Z</cp:lastPrinted>
  <dcterms:created xsi:type="dcterms:W3CDTF">2017-03-16T09:33:00Z</dcterms:created>
  <dcterms:modified xsi:type="dcterms:W3CDTF">2017-03-16T09:33:00Z</dcterms:modified>
</cp:coreProperties>
</file>