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37" w:rsidRDefault="0035607A" w:rsidP="00076E70">
      <w:r w:rsidRPr="00747D8E">
        <w:rPr>
          <w:rFonts w:ascii="Gill Sans MT" w:hAnsi="Gill Sans MT"/>
          <w:b/>
          <w:sz w:val="52"/>
          <w:szCs w:val="52"/>
        </w:rPr>
        <w:t>Rapporto</w:t>
      </w:r>
      <w:bookmarkStart w:id="0" w:name="_GoBack"/>
      <w:bookmarkEnd w:id="0"/>
    </w:p>
    <w:p w:rsidR="008B4137" w:rsidRDefault="008B4137">
      <w:pPr>
        <w:rPr>
          <w:rFonts w:cs="Arial"/>
          <w:szCs w:val="24"/>
        </w:rPr>
      </w:pPr>
    </w:p>
    <w:p w:rsidR="00F179A9" w:rsidRDefault="00F179A9">
      <w:pPr>
        <w:rPr>
          <w:rFonts w:cs="Arial"/>
          <w:szCs w:val="24"/>
        </w:rPr>
      </w:pPr>
    </w:p>
    <w:p w:rsidR="00076E70" w:rsidRDefault="00076E70">
      <w:pPr>
        <w:rPr>
          <w:rFonts w:cs="Arial"/>
          <w:szCs w:val="24"/>
        </w:rPr>
      </w:pPr>
    </w:p>
    <w:p w:rsidR="0062375F" w:rsidRPr="00941488" w:rsidRDefault="0062375F" w:rsidP="0062375F">
      <w:pPr>
        <w:tabs>
          <w:tab w:val="left" w:pos="2098"/>
          <w:tab w:val="left" w:pos="4933"/>
        </w:tabs>
        <w:rPr>
          <w:rFonts w:cs="Arial"/>
        </w:rPr>
      </w:pPr>
      <w:r w:rsidRPr="00941488">
        <w:rPr>
          <w:rFonts w:cs="Arial"/>
          <w:b/>
          <w:sz w:val="32"/>
        </w:rPr>
        <w:t>7506</w:t>
      </w:r>
      <w:r w:rsidR="00F2101F">
        <w:rPr>
          <w:rFonts w:cs="Arial"/>
          <w:b/>
          <w:sz w:val="32"/>
        </w:rPr>
        <w:t xml:space="preserve"> </w:t>
      </w:r>
      <w:r w:rsidRPr="00941488">
        <w:rPr>
          <w:rFonts w:cs="Arial"/>
          <w:b/>
          <w:sz w:val="32"/>
        </w:rPr>
        <w:t>R</w:t>
      </w:r>
      <w:r w:rsidRPr="00941488">
        <w:rPr>
          <w:rFonts w:cs="Arial"/>
          <w:sz w:val="28"/>
        </w:rPr>
        <w:tab/>
      </w:r>
      <w:smartTag w:uri="urn:schemas-microsoft-com:office:smarttags" w:element="date">
        <w:smartTagPr>
          <w:attr w:name="ls" w:val="trans"/>
          <w:attr w:name="Month" w:val="6"/>
          <w:attr w:name="Day" w:val="4"/>
          <w:attr w:name="Year" w:val="2018"/>
        </w:smartTagPr>
        <w:r w:rsidRPr="00941488">
          <w:rPr>
            <w:rFonts w:cs="Arial"/>
            <w:sz w:val="28"/>
          </w:rPr>
          <w:t>4 giugno 2018</w:t>
        </w:r>
      </w:smartTag>
      <w:r w:rsidRPr="00941488">
        <w:rPr>
          <w:rFonts w:cs="Arial"/>
          <w:sz w:val="28"/>
        </w:rPr>
        <w:tab/>
        <w:t>TERRITORIO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1969A7" w:rsidRDefault="0062375F" w:rsidP="0062375F">
      <w:pPr>
        <w:rPr>
          <w:rFonts w:eastAsia="Times New Roman" w:cs="Arial"/>
          <w:b/>
          <w:sz w:val="28"/>
          <w:szCs w:val="28"/>
          <w:lang w:eastAsia="it-IT"/>
        </w:rPr>
      </w:pPr>
      <w:r w:rsidRPr="001969A7">
        <w:rPr>
          <w:rFonts w:eastAsia="Times New Roman" w:cs="Arial"/>
          <w:b/>
          <w:sz w:val="28"/>
          <w:szCs w:val="28"/>
          <w:lang w:eastAsia="it-IT"/>
        </w:rPr>
        <w:t>della Commissione speciale delle bonifiche fondiarie</w:t>
      </w:r>
    </w:p>
    <w:p w:rsidR="0062375F" w:rsidRPr="00941488" w:rsidRDefault="0062375F" w:rsidP="0062375F">
      <w:pPr>
        <w:rPr>
          <w:rFonts w:cs="Arial"/>
          <w:b/>
          <w:sz w:val="28"/>
          <w:szCs w:val="28"/>
        </w:rPr>
      </w:pPr>
      <w:r w:rsidRPr="001969A7">
        <w:rPr>
          <w:rFonts w:eastAsia="Times New Roman" w:cs="Arial"/>
          <w:b/>
          <w:sz w:val="28"/>
          <w:szCs w:val="28"/>
          <w:lang w:eastAsia="it-IT"/>
        </w:rPr>
        <w:t>sul messaggio</w:t>
      </w:r>
      <w:r w:rsidR="00F2101F">
        <w:rPr>
          <w:rFonts w:eastAsia="Times New Roman" w:cs="Arial"/>
          <w:b/>
          <w:sz w:val="28"/>
          <w:szCs w:val="28"/>
          <w:lang w:eastAsia="it-IT"/>
        </w:rPr>
        <w:t xml:space="preserve"> 7 marzo 2018 concernente </w:t>
      </w:r>
      <w:r w:rsidR="00F2101F" w:rsidRPr="00F2101F">
        <w:rPr>
          <w:rFonts w:eastAsia="Times New Roman" w:cs="Arial"/>
          <w:b/>
          <w:sz w:val="28"/>
          <w:szCs w:val="28"/>
          <w:lang w:eastAsia="it-IT"/>
        </w:rPr>
        <w:t>l’a</w:t>
      </w:r>
      <w:r w:rsidRPr="00F2101F">
        <w:rPr>
          <w:rFonts w:cs="Arial"/>
          <w:b/>
          <w:sz w:val="28"/>
          <w:szCs w:val="28"/>
        </w:rPr>
        <w:t xml:space="preserve">pprovazione del progetto integrale (selvicoltura e antincendio) nel comprensorio boschivo della Media </w:t>
      </w:r>
      <w:proofErr w:type="spellStart"/>
      <w:r w:rsidRPr="00F2101F">
        <w:rPr>
          <w:rFonts w:cs="Arial"/>
          <w:b/>
          <w:sz w:val="28"/>
          <w:szCs w:val="28"/>
        </w:rPr>
        <w:t>Leventina</w:t>
      </w:r>
      <w:proofErr w:type="spellEnd"/>
      <w:r w:rsidRPr="00F2101F">
        <w:rPr>
          <w:rFonts w:cs="Arial"/>
          <w:b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93 ettari"/>
        </w:smartTagPr>
        <w:r w:rsidRPr="00F2101F">
          <w:rPr>
            <w:rFonts w:cs="Arial"/>
            <w:b/>
            <w:sz w:val="28"/>
            <w:szCs w:val="28"/>
          </w:rPr>
          <w:t>193 ettari</w:t>
        </w:r>
      </w:smartTag>
      <w:r w:rsidRPr="00F2101F">
        <w:rPr>
          <w:rFonts w:cs="Arial"/>
          <w:b/>
          <w:sz w:val="28"/>
          <w:szCs w:val="28"/>
        </w:rPr>
        <w:t xml:space="preserve">), periodo 2018-2022, nel Comune di </w:t>
      </w:r>
      <w:proofErr w:type="spellStart"/>
      <w:r w:rsidRPr="00F2101F">
        <w:rPr>
          <w:rFonts w:cs="Arial"/>
          <w:b/>
          <w:sz w:val="28"/>
          <w:szCs w:val="28"/>
        </w:rPr>
        <w:t>Faido</w:t>
      </w:r>
      <w:proofErr w:type="spellEnd"/>
      <w:r w:rsidRPr="00F2101F">
        <w:rPr>
          <w:rFonts w:cs="Arial"/>
          <w:b/>
          <w:sz w:val="28"/>
          <w:szCs w:val="28"/>
        </w:rPr>
        <w:t xml:space="preserve">, e lo stanziamento di un credito di </w:t>
      </w:r>
      <w:proofErr w:type="spellStart"/>
      <w:r w:rsidRPr="00F2101F">
        <w:rPr>
          <w:rFonts w:cs="Arial"/>
          <w:b/>
          <w:sz w:val="28"/>
          <w:szCs w:val="28"/>
        </w:rPr>
        <w:t>fr</w:t>
      </w:r>
      <w:proofErr w:type="spellEnd"/>
      <w:r w:rsidRPr="00F2101F">
        <w:rPr>
          <w:rFonts w:cs="Arial"/>
          <w:b/>
          <w:sz w:val="28"/>
          <w:szCs w:val="28"/>
        </w:rPr>
        <w:t xml:space="preserve">. 1'248'000.-- quale sussidio cantonale, rispettivamente l’autorizzazione alla spesa di </w:t>
      </w:r>
      <w:proofErr w:type="spellStart"/>
      <w:r w:rsidRPr="00F2101F">
        <w:rPr>
          <w:rFonts w:cs="Arial"/>
          <w:b/>
          <w:sz w:val="28"/>
          <w:szCs w:val="28"/>
        </w:rPr>
        <w:t>fr</w:t>
      </w:r>
      <w:proofErr w:type="spellEnd"/>
      <w:r w:rsidRPr="00F2101F">
        <w:rPr>
          <w:rFonts w:cs="Arial"/>
          <w:b/>
          <w:sz w:val="28"/>
          <w:szCs w:val="28"/>
        </w:rPr>
        <w:t>. 2'262'000.-- quale sussidio complessivo cantonale e federale</w:t>
      </w: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tabs>
          <w:tab w:val="left" w:pos="284"/>
          <w:tab w:val="left" w:pos="426"/>
          <w:tab w:val="left" w:pos="4962"/>
        </w:tabs>
      </w:pPr>
    </w:p>
    <w:p w:rsidR="0062375F" w:rsidRDefault="0062375F" w:rsidP="007C237D">
      <w:pPr>
        <w:rPr>
          <w:rFonts w:cs="Arial"/>
          <w:b/>
        </w:rPr>
      </w:pPr>
      <w:r w:rsidRPr="00941488">
        <w:rPr>
          <w:rFonts w:cs="Arial"/>
          <w:b/>
        </w:rPr>
        <w:t>INDICE</w:t>
      </w:r>
    </w:p>
    <w:p w:rsidR="0062375F" w:rsidRPr="007C237D" w:rsidRDefault="0062375F" w:rsidP="007C237D">
      <w:pPr>
        <w:rPr>
          <w:rFonts w:cs="Arial"/>
        </w:rPr>
      </w:pPr>
    </w:p>
    <w:p w:rsidR="007C237D" w:rsidRPr="007C237D" w:rsidRDefault="007C237D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r w:rsidRPr="007C237D">
        <w:rPr>
          <w:rFonts w:cs="Arial"/>
          <w:sz w:val="22"/>
          <w:szCs w:val="22"/>
        </w:rPr>
        <w:fldChar w:fldCharType="begin"/>
      </w:r>
      <w:r w:rsidRPr="007C237D">
        <w:rPr>
          <w:rFonts w:cs="Arial"/>
          <w:sz w:val="22"/>
          <w:szCs w:val="22"/>
        </w:rPr>
        <w:instrText xml:space="preserve"> TOC \o "1-2" \h \z \u </w:instrText>
      </w:r>
      <w:r w:rsidRPr="007C237D">
        <w:rPr>
          <w:rFonts w:cs="Arial"/>
          <w:sz w:val="22"/>
          <w:szCs w:val="22"/>
        </w:rPr>
        <w:fldChar w:fldCharType="separate"/>
      </w:r>
      <w:hyperlink w:anchor="_Toc515971780" w:history="1">
        <w:r w:rsidRPr="007C237D">
          <w:rPr>
            <w:rStyle w:val="Collegamentoipertestuale"/>
            <w:noProof/>
            <w:sz w:val="22"/>
            <w:szCs w:val="22"/>
          </w:rPr>
          <w:t>1.</w:t>
        </w:r>
        <w:r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Pr="007C237D">
          <w:rPr>
            <w:rStyle w:val="Collegamentoipertestuale"/>
            <w:noProof/>
            <w:sz w:val="22"/>
            <w:szCs w:val="22"/>
          </w:rPr>
          <w:t>INTRODUZIONE</w:t>
        </w:r>
        <w:r w:rsidRPr="007C237D">
          <w:rPr>
            <w:noProof/>
            <w:webHidden/>
            <w:sz w:val="22"/>
            <w:szCs w:val="22"/>
          </w:rPr>
          <w:tab/>
        </w:r>
        <w:r w:rsidRPr="007C237D">
          <w:rPr>
            <w:noProof/>
            <w:webHidden/>
            <w:sz w:val="22"/>
            <w:szCs w:val="22"/>
          </w:rPr>
          <w:fldChar w:fldCharType="begin"/>
        </w:r>
        <w:r w:rsidRPr="007C237D">
          <w:rPr>
            <w:noProof/>
            <w:webHidden/>
            <w:sz w:val="22"/>
            <w:szCs w:val="22"/>
          </w:rPr>
          <w:instrText xml:space="preserve"> PAGEREF _Toc515971780 \h </w:instrText>
        </w:r>
        <w:r w:rsidRPr="007C237D">
          <w:rPr>
            <w:noProof/>
            <w:webHidden/>
            <w:sz w:val="22"/>
            <w:szCs w:val="22"/>
          </w:rPr>
        </w:r>
        <w:r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1</w:t>
        </w:r>
        <w:r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1" w:history="1">
        <w:r w:rsidR="007C237D" w:rsidRPr="007C237D">
          <w:rPr>
            <w:rStyle w:val="Collegamentoipertestuale"/>
            <w:noProof/>
            <w:sz w:val="22"/>
            <w:szCs w:val="22"/>
          </w:rPr>
          <w:t>2.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INTERVENTI PREVISTI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_Toc515971781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4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2" w:history="1">
        <w:r w:rsidR="007C237D" w:rsidRPr="007C237D">
          <w:rPr>
            <w:rStyle w:val="Collegamentoipertestuale"/>
            <w:noProof/>
            <w:sz w:val="22"/>
            <w:szCs w:val="22"/>
          </w:rPr>
          <w:t>2.1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Opere di selvicoltura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_Toc515971782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4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3" w:history="1">
        <w:r w:rsidR="007C237D" w:rsidRPr="007C237D">
          <w:rPr>
            <w:rStyle w:val="Collegamentoipertestuale"/>
            <w:noProof/>
            <w:sz w:val="22"/>
            <w:szCs w:val="22"/>
          </w:rPr>
          <w:t>2.2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Vasca antincendio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_Toc515971783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5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4" w:history="1">
        <w:r w:rsidR="007C237D" w:rsidRPr="007C237D">
          <w:rPr>
            <w:rStyle w:val="Collegamentoipertestuale"/>
            <w:noProof/>
            <w:sz w:val="22"/>
            <w:szCs w:val="22"/>
          </w:rPr>
          <w:t>3.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ENTE ESECUTORE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_Toc515971784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5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5" w:history="1">
        <w:r w:rsidR="007C237D" w:rsidRPr="007C237D">
          <w:rPr>
            <w:rStyle w:val="Collegamentoipertestuale"/>
            <w:noProof/>
            <w:sz w:val="22"/>
            <w:szCs w:val="22"/>
          </w:rPr>
          <w:t>4.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PREVENTIVO DI SPESA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_Toc515971785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6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6" w:history="1">
        <w:r w:rsidR="007C237D" w:rsidRPr="007C237D">
          <w:rPr>
            <w:rStyle w:val="Collegamentoipertestuale"/>
            <w:noProof/>
            <w:sz w:val="22"/>
            <w:szCs w:val="22"/>
          </w:rPr>
          <w:t>5.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PIANO DI FINANZIAMENTO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_Toc515971786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7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7" w:history="1">
        <w:r w:rsidR="007C237D" w:rsidRPr="007C237D">
          <w:rPr>
            <w:rStyle w:val="Collegamentoipertestuale"/>
            <w:noProof/>
            <w:sz w:val="22"/>
            <w:szCs w:val="22"/>
          </w:rPr>
          <w:t>6.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RELAZIONE CON LE LINEE DIRETTIVE E CON IL PIANO FINANZIARIO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_Toc515971787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7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7C237D" w:rsidRPr="007C237D" w:rsidRDefault="00FE2538" w:rsidP="007C237D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  <w:lang w:val="it-CH" w:eastAsia="it-CH"/>
        </w:rPr>
      </w:pPr>
      <w:hyperlink w:anchor="_Toc515971788" w:history="1">
        <w:r w:rsidR="007C237D" w:rsidRPr="007C237D">
          <w:rPr>
            <w:rStyle w:val="Collegamentoipertestuale"/>
            <w:noProof/>
            <w:sz w:val="22"/>
            <w:szCs w:val="22"/>
          </w:rPr>
          <w:t>7.</w:t>
        </w:r>
        <w:r w:rsidR="007C237D" w:rsidRPr="007C237D">
          <w:rPr>
            <w:rFonts w:asciiTheme="minorHAnsi" w:eastAsiaTheme="minorEastAsia" w:hAnsiTheme="minorHAnsi" w:cstheme="minorBidi"/>
            <w:noProof/>
            <w:sz w:val="22"/>
            <w:szCs w:val="22"/>
            <w:lang w:val="it-CH" w:eastAsia="it-CH"/>
          </w:rPr>
          <w:tab/>
        </w:r>
        <w:r w:rsidR="007C237D" w:rsidRPr="007C237D">
          <w:rPr>
            <w:rStyle w:val="Collegamentoipertestuale"/>
            <w:noProof/>
            <w:sz w:val="22"/>
            <w:szCs w:val="22"/>
          </w:rPr>
          <w:t>CONCLUSIONI</w:t>
        </w:r>
        <w:r w:rsidR="007C237D" w:rsidRPr="007C237D">
          <w:rPr>
            <w:noProof/>
            <w:webHidden/>
            <w:sz w:val="22"/>
            <w:szCs w:val="22"/>
          </w:rPr>
          <w:tab/>
        </w:r>
        <w:r w:rsidR="007C237D" w:rsidRPr="007C237D">
          <w:rPr>
            <w:noProof/>
            <w:webHidden/>
            <w:sz w:val="22"/>
            <w:szCs w:val="22"/>
          </w:rPr>
          <w:fldChar w:fldCharType="begin"/>
        </w:r>
        <w:r w:rsidR="007C237D" w:rsidRPr="007C237D">
          <w:rPr>
            <w:noProof/>
            <w:webHidden/>
            <w:sz w:val="22"/>
            <w:szCs w:val="22"/>
          </w:rPr>
          <w:instrText xml:space="preserve"> PAGEREF _Toc515971788 \h </w:instrText>
        </w:r>
        <w:r w:rsidR="007C237D" w:rsidRPr="007C237D">
          <w:rPr>
            <w:noProof/>
            <w:webHidden/>
            <w:sz w:val="22"/>
            <w:szCs w:val="22"/>
          </w:rPr>
        </w:r>
        <w:r w:rsidR="007C237D" w:rsidRPr="007C237D">
          <w:rPr>
            <w:noProof/>
            <w:webHidden/>
            <w:sz w:val="22"/>
            <w:szCs w:val="22"/>
          </w:rPr>
          <w:fldChar w:fldCharType="separate"/>
        </w:r>
        <w:r w:rsidR="00F179A9">
          <w:rPr>
            <w:noProof/>
            <w:webHidden/>
            <w:sz w:val="22"/>
            <w:szCs w:val="22"/>
          </w:rPr>
          <w:t>8</w:t>
        </w:r>
        <w:r w:rsidR="007C237D" w:rsidRPr="007C237D">
          <w:rPr>
            <w:noProof/>
            <w:webHidden/>
            <w:sz w:val="22"/>
            <w:szCs w:val="22"/>
          </w:rPr>
          <w:fldChar w:fldCharType="end"/>
        </w:r>
      </w:hyperlink>
    </w:p>
    <w:p w:rsidR="0062375F" w:rsidRDefault="007C237D" w:rsidP="0062375F">
      <w:pPr>
        <w:rPr>
          <w:rFonts w:cs="Arial"/>
        </w:rPr>
      </w:pPr>
      <w:r w:rsidRPr="007C237D">
        <w:rPr>
          <w:rFonts w:cs="Arial"/>
          <w:sz w:val="22"/>
        </w:rPr>
        <w:fldChar w:fldCharType="end"/>
      </w:r>
    </w:p>
    <w:p w:rsidR="00F2101F" w:rsidRPr="00941488" w:rsidRDefault="00F2101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jc w:val="center"/>
        <w:rPr>
          <w:rFonts w:cs="Arial"/>
          <w:sz w:val="28"/>
          <w:szCs w:val="28"/>
        </w:rPr>
      </w:pPr>
      <w:r w:rsidRPr="00941488">
        <w:rPr>
          <w:rFonts w:cs="Arial"/>
          <w:sz w:val="28"/>
          <w:szCs w:val="28"/>
        </w:rPr>
        <w:sym w:font="Wingdings" w:char="F0AF"/>
      </w:r>
      <w:r w:rsidRPr="00941488">
        <w:rPr>
          <w:rFonts w:cs="Arial"/>
          <w:sz w:val="28"/>
          <w:szCs w:val="28"/>
        </w:rPr>
        <w:t xml:space="preserve"> </w:t>
      </w:r>
      <w:r w:rsidRPr="00941488">
        <w:rPr>
          <w:rFonts w:cs="Arial"/>
          <w:sz w:val="28"/>
          <w:szCs w:val="28"/>
        </w:rPr>
        <w:sym w:font="Wingdings" w:char="F0AF"/>
      </w:r>
      <w:r w:rsidRPr="00941488">
        <w:rPr>
          <w:rFonts w:cs="Arial"/>
          <w:sz w:val="28"/>
          <w:szCs w:val="28"/>
        </w:rPr>
        <w:t xml:space="preserve"> </w:t>
      </w:r>
      <w:r w:rsidRPr="00941488">
        <w:rPr>
          <w:rFonts w:cs="Arial"/>
          <w:sz w:val="28"/>
          <w:szCs w:val="28"/>
        </w:rPr>
        <w:sym w:font="Wingdings" w:char="F0AF"/>
      </w:r>
      <w:r w:rsidRPr="00941488">
        <w:rPr>
          <w:rFonts w:cs="Arial"/>
          <w:sz w:val="28"/>
          <w:szCs w:val="28"/>
        </w:rPr>
        <w:t xml:space="preserve"> </w:t>
      </w:r>
      <w:r w:rsidRPr="00941488">
        <w:rPr>
          <w:rFonts w:cs="Arial"/>
          <w:sz w:val="28"/>
          <w:szCs w:val="28"/>
        </w:rPr>
        <w:sym w:font="Wingdings" w:char="F0AF"/>
      </w:r>
      <w:r w:rsidRPr="00941488">
        <w:rPr>
          <w:rFonts w:cs="Arial"/>
          <w:sz w:val="28"/>
          <w:szCs w:val="28"/>
        </w:rPr>
        <w:t xml:space="preserve"> </w:t>
      </w:r>
      <w:r w:rsidRPr="00941488">
        <w:rPr>
          <w:rFonts w:cs="Arial"/>
          <w:sz w:val="28"/>
          <w:szCs w:val="28"/>
        </w:rPr>
        <w:sym w:font="Wingdings" w:char="F0AF"/>
      </w:r>
    </w:p>
    <w:p w:rsidR="0062375F" w:rsidRDefault="0062375F" w:rsidP="0062375F"/>
    <w:p w:rsidR="0062375F" w:rsidRDefault="0062375F" w:rsidP="0062375F"/>
    <w:p w:rsidR="0062375F" w:rsidRDefault="0062375F" w:rsidP="0062375F"/>
    <w:p w:rsidR="0062375F" w:rsidRPr="00F2101F" w:rsidRDefault="0062375F" w:rsidP="00F2101F">
      <w:pPr>
        <w:pStyle w:val="Titolo1"/>
      </w:pPr>
      <w:bookmarkStart w:id="1" w:name="_Toc515971780"/>
      <w:r w:rsidRPr="00F2101F">
        <w:t>INTRODUZIONE</w:t>
      </w:r>
      <w:bookmarkEnd w:id="1"/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Il progetto in esame corrisponde alla seconda </w:t>
      </w:r>
      <w:r>
        <w:rPr>
          <w:rFonts w:cs="Arial"/>
        </w:rPr>
        <w:t>tappa</w:t>
      </w:r>
      <w:r w:rsidRPr="00941488">
        <w:rPr>
          <w:rFonts w:cs="Arial"/>
        </w:rPr>
        <w:t xml:space="preserve"> (2018-2022) di una pianificazione ventennale, la cui prima </w:t>
      </w:r>
      <w:r>
        <w:rPr>
          <w:rFonts w:cs="Arial"/>
        </w:rPr>
        <w:t>tappa</w:t>
      </w:r>
      <w:r w:rsidRPr="00941488">
        <w:rPr>
          <w:rFonts w:cs="Arial"/>
        </w:rPr>
        <w:t xml:space="preserve"> (2013-2017) si è appena conclusa. </w:t>
      </w:r>
    </w:p>
    <w:p w:rsidR="0062375F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La suddivisione della pianificazione in </w:t>
      </w:r>
      <w:r w:rsidRPr="00941488">
        <w:rPr>
          <w:rFonts w:cs="Arial"/>
          <w:i/>
        </w:rPr>
        <w:t>tranche</w:t>
      </w:r>
      <w:r w:rsidRPr="00941488">
        <w:rPr>
          <w:rFonts w:cs="Arial"/>
        </w:rPr>
        <w:t xml:space="preserve"> di cinque anni permette di adeguare la fase successiva a quanto verificatosi in precedenza. È stato il caso, ad esempio, dell'incendio dell'aprile 2017 nel bosco a valle dell'abitato di Osco, evento cui l'autorità amministrativa reagisce prevedendo una vasca antincendio nell'attuale progetto.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tabs>
          <w:tab w:val="left" w:pos="360"/>
        </w:tabs>
        <w:rPr>
          <w:rFonts w:cs="Arial"/>
        </w:rPr>
      </w:pPr>
      <w:r>
        <w:rPr>
          <w:rFonts w:cs="Arial"/>
        </w:rPr>
        <w:lastRenderedPageBreak/>
        <w:t>Per quanto concerne l'a</w:t>
      </w:r>
      <w:r w:rsidRPr="00941488">
        <w:rPr>
          <w:rFonts w:cs="Arial"/>
        </w:rPr>
        <w:t>ccessibilità, non sono previsti interventi perché la strada agricola è stata oggetto di lavori di sistemazione nell’ambito della posa di una nuova canalizzazione fognaria.</w:t>
      </w:r>
    </w:p>
    <w:p w:rsidR="0062375F" w:rsidRDefault="0062375F" w:rsidP="0062375F">
      <w:pPr>
        <w:tabs>
          <w:tab w:val="left" w:pos="360"/>
        </w:tabs>
        <w:rPr>
          <w:rFonts w:cs="Arial"/>
        </w:rPr>
      </w:pPr>
    </w:p>
    <w:p w:rsidR="0062375F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Il progetto integrale </w:t>
      </w:r>
      <w:r>
        <w:rPr>
          <w:rFonts w:cs="Arial"/>
        </w:rPr>
        <w:t xml:space="preserve">si svilupperà sull'arco di cinque anni, con </w:t>
      </w:r>
      <w:r w:rsidRPr="00CD7797">
        <w:rPr>
          <w:rFonts w:cs="Arial"/>
        </w:rPr>
        <w:t xml:space="preserve">un investimento complessivo di </w:t>
      </w:r>
      <w:proofErr w:type="spellStart"/>
      <w:r w:rsidRPr="00CD7797">
        <w:rPr>
          <w:rFonts w:cs="Arial"/>
        </w:rPr>
        <w:t>fr</w:t>
      </w:r>
      <w:proofErr w:type="spellEnd"/>
      <w:r w:rsidRPr="00CD7797">
        <w:rPr>
          <w:rFonts w:cs="Arial"/>
        </w:rPr>
        <w:t>. 2'860'000.--</w:t>
      </w:r>
      <w:r>
        <w:rPr>
          <w:rFonts w:cs="Arial"/>
        </w:rPr>
        <w:t>. C</w:t>
      </w:r>
      <w:r w:rsidRPr="00941488">
        <w:rPr>
          <w:rFonts w:cs="Arial"/>
        </w:rPr>
        <w:t>omprende una parte principale di selvicoltura e una di misure antincendio,</w:t>
      </w:r>
      <w:r>
        <w:rPr>
          <w:rFonts w:cs="Arial"/>
        </w:rPr>
        <w:t xml:space="preserve"> </w:t>
      </w:r>
      <w:r w:rsidRPr="00CD7797">
        <w:rPr>
          <w:rFonts w:cs="Arial"/>
        </w:rPr>
        <w:t>il tutto finalizzato alla gestione e</w:t>
      </w:r>
      <w:r>
        <w:rPr>
          <w:rFonts w:cs="Arial"/>
        </w:rPr>
        <w:t xml:space="preserve"> </w:t>
      </w:r>
      <w:r w:rsidRPr="00CD7797">
        <w:rPr>
          <w:rFonts w:cs="Arial"/>
        </w:rPr>
        <w:t>salvaguar</w:t>
      </w:r>
      <w:r w:rsidRPr="00941488">
        <w:rPr>
          <w:rFonts w:cs="Arial"/>
        </w:rPr>
        <w:t xml:space="preserve">dia del bosco di protezione nel comprensorio boschivo della Media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, </w:t>
      </w:r>
      <w:r>
        <w:rPr>
          <w:rFonts w:cs="Arial"/>
        </w:rPr>
        <w:t>su</w:t>
      </w:r>
      <w:r w:rsidRPr="00941488">
        <w:rPr>
          <w:rFonts w:cs="Arial"/>
        </w:rPr>
        <w:t xml:space="preserve"> una superficie di </w:t>
      </w:r>
      <w:smartTag w:uri="urn:schemas-microsoft-com:office:smarttags" w:element="metricconverter">
        <w:smartTagPr>
          <w:attr w:name="ProductID" w:val="193 ettari"/>
        </w:smartTagPr>
        <w:r w:rsidRPr="00941488">
          <w:rPr>
            <w:rFonts w:cs="Arial"/>
          </w:rPr>
          <w:t>193 ettari</w:t>
        </w:r>
      </w:smartTag>
      <w:r w:rsidRPr="00941488">
        <w:rPr>
          <w:rFonts w:cs="Arial"/>
        </w:rPr>
        <w:t xml:space="preserve"> </w:t>
      </w:r>
      <w:r>
        <w:rPr>
          <w:rFonts w:cs="Arial"/>
        </w:rPr>
        <w:t xml:space="preserve">situata </w:t>
      </w:r>
      <w:r w:rsidRPr="00941488">
        <w:rPr>
          <w:rFonts w:cs="Arial"/>
        </w:rPr>
        <w:t xml:space="preserve">nel comune di </w:t>
      </w:r>
      <w:proofErr w:type="spellStart"/>
      <w:r w:rsidRPr="00941488">
        <w:rPr>
          <w:rFonts w:cs="Arial"/>
        </w:rPr>
        <w:t>Faido</w:t>
      </w:r>
      <w:proofErr w:type="spellEnd"/>
      <w:r w:rsidRPr="00941488">
        <w:rPr>
          <w:rFonts w:cs="Arial"/>
        </w:rPr>
        <w:t xml:space="preserve">. Si tratta in particolare del fianco sinistro della Media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, incluso il fondovalle, dal </w:t>
      </w:r>
      <w:proofErr w:type="spellStart"/>
      <w:r w:rsidRPr="00941488">
        <w:rPr>
          <w:rFonts w:cs="Arial"/>
        </w:rPr>
        <w:t>Piottino</w:t>
      </w:r>
      <w:proofErr w:type="spellEnd"/>
      <w:r w:rsidRPr="00941488">
        <w:rPr>
          <w:rFonts w:cs="Arial"/>
        </w:rPr>
        <w:t xml:space="preserve"> a </w:t>
      </w:r>
      <w:proofErr w:type="spellStart"/>
      <w:r w:rsidRPr="00941488">
        <w:rPr>
          <w:rFonts w:cs="Arial"/>
        </w:rPr>
        <w:t>Lavorgo</w:t>
      </w:r>
      <w:proofErr w:type="spellEnd"/>
      <w:r w:rsidRPr="00941488">
        <w:rPr>
          <w:rFonts w:cs="Arial"/>
        </w:rPr>
        <w:t>.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  <w:r w:rsidRPr="00941488">
        <w:rPr>
          <w:rFonts w:cs="Arial"/>
        </w:rPr>
        <w:t>Questa zona in passato ha presentato</w:t>
      </w:r>
      <w:r>
        <w:rPr>
          <w:rFonts w:cs="Arial"/>
        </w:rPr>
        <w:t>,</w:t>
      </w:r>
      <w:r w:rsidRPr="00941488">
        <w:rPr>
          <w:rFonts w:cs="Arial"/>
        </w:rPr>
        <w:t xml:space="preserve"> nel</w:t>
      </w:r>
      <w:r>
        <w:rPr>
          <w:rFonts w:cs="Arial"/>
        </w:rPr>
        <w:t xml:space="preserve"> suo</w:t>
      </w:r>
      <w:r w:rsidRPr="00941488">
        <w:rPr>
          <w:rFonts w:cs="Arial"/>
        </w:rPr>
        <w:t xml:space="preserve"> complesso</w:t>
      </w:r>
      <w:r>
        <w:rPr>
          <w:rFonts w:cs="Arial"/>
        </w:rPr>
        <w:t>,</w:t>
      </w:r>
      <w:r w:rsidRPr="00941488">
        <w:rPr>
          <w:rFonts w:cs="Arial"/>
        </w:rPr>
        <w:t xml:space="preserve"> diversi problemi </w:t>
      </w:r>
      <w:r>
        <w:rPr>
          <w:rFonts w:cs="Arial"/>
        </w:rPr>
        <w:t>(</w:t>
      </w:r>
      <w:r w:rsidRPr="00941488">
        <w:rPr>
          <w:rFonts w:cs="Arial"/>
        </w:rPr>
        <w:t>scoscendimenti, frane</w:t>
      </w:r>
      <w:r>
        <w:rPr>
          <w:rFonts w:cs="Arial"/>
        </w:rPr>
        <w:t>, colate di fango</w:t>
      </w:r>
      <w:r w:rsidRPr="00941488">
        <w:rPr>
          <w:rFonts w:cs="Arial"/>
        </w:rPr>
        <w:t xml:space="preserve">, </w:t>
      </w:r>
      <w:r>
        <w:rPr>
          <w:rFonts w:cs="Arial"/>
        </w:rPr>
        <w:t xml:space="preserve">piene, </w:t>
      </w:r>
      <w:r w:rsidRPr="00941488">
        <w:rPr>
          <w:rFonts w:cs="Arial"/>
        </w:rPr>
        <w:t>valanghe</w:t>
      </w:r>
      <w:r>
        <w:rPr>
          <w:rFonts w:cs="Arial"/>
        </w:rPr>
        <w:t>,…)</w:t>
      </w:r>
      <w:r w:rsidRPr="00941488">
        <w:rPr>
          <w:rFonts w:cs="Arial"/>
        </w:rPr>
        <w:t xml:space="preserve"> ed è ritenuta geologicamente instabile.</w:t>
      </w:r>
      <w:r>
        <w:rPr>
          <w:rFonts w:cs="Arial"/>
        </w:rPr>
        <w:t xml:space="preserve"> </w:t>
      </w:r>
    </w:p>
    <w:p w:rsidR="0062375F" w:rsidRDefault="0062375F" w:rsidP="0062375F">
      <w:pPr>
        <w:rPr>
          <w:rFonts w:cs="Arial"/>
        </w:rPr>
      </w:pPr>
      <w:r>
        <w:rPr>
          <w:rFonts w:cs="Arial"/>
        </w:rPr>
        <w:t xml:space="preserve">Il bosco, se mantenuto in modo appropriato, contribuisce in modo importante alla prevenzione di questi pericoli naturali. </w:t>
      </w:r>
      <w:r w:rsidRPr="00941488">
        <w:rPr>
          <w:rFonts w:cs="Arial"/>
        </w:rPr>
        <w:t xml:space="preserve">Di conseguenza gli interventi </w:t>
      </w:r>
      <w:proofErr w:type="spellStart"/>
      <w:r w:rsidRPr="00941488">
        <w:rPr>
          <w:rFonts w:cs="Arial"/>
        </w:rPr>
        <w:t>selvicolturali</w:t>
      </w:r>
      <w:proofErr w:type="spellEnd"/>
      <w:r w:rsidRPr="00941488">
        <w:rPr>
          <w:rFonts w:cs="Arial"/>
        </w:rPr>
        <w:t xml:space="preserve"> di preservazione del bosco di protezione </w:t>
      </w:r>
      <w:r>
        <w:rPr>
          <w:rFonts w:cs="Arial"/>
        </w:rPr>
        <w:t xml:space="preserve">nel perimetro preso in esame dallo studio </w:t>
      </w:r>
      <w:r w:rsidRPr="00941488">
        <w:rPr>
          <w:rFonts w:cs="Arial"/>
        </w:rPr>
        <w:t>sono particolarmente importanti.</w:t>
      </w:r>
      <w:r>
        <w:rPr>
          <w:rFonts w:cs="Arial"/>
        </w:rPr>
        <w:t xml:space="preserve"> </w:t>
      </w:r>
    </w:p>
    <w:p w:rsidR="0062375F" w:rsidRDefault="0062375F" w:rsidP="0062375F">
      <w:pPr>
        <w:rPr>
          <w:rFonts w:cs="Arial"/>
        </w:rPr>
      </w:pPr>
    </w:p>
    <w:p w:rsidR="0062375F" w:rsidRPr="00934A40" w:rsidRDefault="0062375F" w:rsidP="0062375F">
      <w:pPr>
        <w:rPr>
          <w:rFonts w:cs="Arial"/>
        </w:rPr>
      </w:pPr>
      <w:r w:rsidRPr="00941488">
        <w:rPr>
          <w:rFonts w:cs="Arial"/>
        </w:rPr>
        <w:t>Gli obiettivi di protezione serviti dal bosco non sono soltanto i centri abitati e relativi abitanti, ma anche vie di comunicazione</w:t>
      </w:r>
      <w:r>
        <w:rPr>
          <w:rFonts w:cs="Arial"/>
        </w:rPr>
        <w:t xml:space="preserve"> (d'interesse internazionale, nazionale e locale) e infrastrutture,</w:t>
      </w:r>
      <w:r w:rsidRPr="00941488">
        <w:rPr>
          <w:rFonts w:cs="Arial"/>
        </w:rPr>
        <w:t xml:space="preserve"> </w:t>
      </w:r>
      <w:r>
        <w:rPr>
          <w:rFonts w:cs="Arial"/>
        </w:rPr>
        <w:t xml:space="preserve">tra cui </w:t>
      </w:r>
      <w:r w:rsidRPr="00941488">
        <w:rPr>
          <w:rFonts w:cs="Arial"/>
        </w:rPr>
        <w:t xml:space="preserve">autostrada, ferrovie, </w:t>
      </w:r>
      <w:r w:rsidRPr="00934A40">
        <w:rPr>
          <w:rFonts w:cs="Arial"/>
        </w:rPr>
        <w:t xml:space="preserve">elettrodotti. Comuni, enti e società che beneficiano degli effetti del bosco di protezione potranno essere chiamati a partecipare in parte ai costi residui tramite convenzioni con la Comunità di Valle dei Patriziati </w:t>
      </w:r>
      <w:proofErr w:type="spellStart"/>
      <w:r w:rsidRPr="00934A40">
        <w:rPr>
          <w:rFonts w:cs="Arial"/>
        </w:rPr>
        <w:t>Leventinesi</w:t>
      </w:r>
      <w:proofErr w:type="spellEnd"/>
      <w:r w:rsidRPr="00934A40">
        <w:rPr>
          <w:rFonts w:cs="Arial"/>
        </w:rPr>
        <w:t xml:space="preserve">. </w:t>
      </w: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I boschi in questione rientrano nei perimetri </w:t>
      </w:r>
      <w:proofErr w:type="spellStart"/>
      <w:r w:rsidRPr="00941488">
        <w:rPr>
          <w:rFonts w:cs="Arial"/>
        </w:rPr>
        <w:t>Silva</w:t>
      </w:r>
      <w:r>
        <w:rPr>
          <w:rFonts w:cs="Arial"/>
        </w:rPr>
        <w:t>p</w:t>
      </w:r>
      <w:r w:rsidRPr="00941488">
        <w:rPr>
          <w:rFonts w:cs="Arial"/>
        </w:rPr>
        <w:t>rotect</w:t>
      </w:r>
      <w:proofErr w:type="spellEnd"/>
      <w:r w:rsidRPr="00941488">
        <w:rPr>
          <w:rFonts w:cs="Arial"/>
        </w:rPr>
        <w:t xml:space="preserve">: </w:t>
      </w:r>
      <w:r w:rsidRPr="00F46281">
        <w:rPr>
          <w:rFonts w:cs="Arial"/>
        </w:rPr>
        <w:t>ciò significa che sono catalogati con parametri normalizzati a livello svizzero come boschi di protezione</w:t>
      </w:r>
      <w:r w:rsidRPr="00941488">
        <w:rPr>
          <w:rFonts w:cs="Arial"/>
        </w:rPr>
        <w:t>.</w:t>
      </w: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A livello </w:t>
      </w:r>
      <w:r>
        <w:rPr>
          <w:rFonts w:cs="Arial"/>
        </w:rPr>
        <w:t>cantonale</w:t>
      </w:r>
      <w:r w:rsidRPr="00941488">
        <w:rPr>
          <w:rFonts w:cs="Arial"/>
        </w:rPr>
        <w:t xml:space="preserve"> vi è </w:t>
      </w:r>
      <w:r>
        <w:rPr>
          <w:rFonts w:cs="Arial"/>
        </w:rPr>
        <w:t>l'</w:t>
      </w:r>
      <w:r w:rsidRPr="00941488">
        <w:rPr>
          <w:rFonts w:cs="Arial"/>
        </w:rPr>
        <w:t xml:space="preserve">obiettivo d'intervenire ogni anno su </w:t>
      </w:r>
      <w:smartTag w:uri="urn:schemas-microsoft-com:office:smarttags" w:element="metricconverter">
        <w:smartTagPr>
          <w:attr w:name="ProductID" w:val="800 ettari"/>
        </w:smartTagPr>
        <w:r w:rsidRPr="00941488">
          <w:rPr>
            <w:rFonts w:cs="Arial"/>
          </w:rPr>
          <w:t>800 ettari</w:t>
        </w:r>
      </w:smartTag>
      <w:r>
        <w:rPr>
          <w:rFonts w:cs="Arial"/>
        </w:rPr>
        <w:t xml:space="preserve"> di bosco di protezione</w:t>
      </w:r>
      <w:r w:rsidRPr="00941488">
        <w:rPr>
          <w:rFonts w:cs="Arial"/>
        </w:rPr>
        <w:t xml:space="preserve"> </w:t>
      </w:r>
      <w:r>
        <w:rPr>
          <w:rFonts w:cs="Arial"/>
        </w:rPr>
        <w:t>(</w:t>
      </w:r>
      <w:r w:rsidRPr="00941488">
        <w:rPr>
          <w:rFonts w:cs="Arial"/>
        </w:rPr>
        <w:t xml:space="preserve">con un obiettivo ventennale, dunque, di </w:t>
      </w:r>
      <w:smartTag w:uri="urn:schemas-microsoft-com:office:smarttags" w:element="metricconverter">
        <w:smartTagPr>
          <w:attr w:name="ProductID" w:val="16'000 ettari"/>
        </w:smartTagPr>
        <w:r w:rsidRPr="00941488">
          <w:rPr>
            <w:rFonts w:cs="Arial"/>
          </w:rPr>
          <w:t>16'000 ettari</w:t>
        </w:r>
      </w:smartTag>
      <w:r>
        <w:rPr>
          <w:rFonts w:cs="Arial"/>
        </w:rPr>
        <w:t>),</w:t>
      </w:r>
      <w:r w:rsidRPr="00941488">
        <w:rPr>
          <w:rFonts w:cs="Arial"/>
        </w:rPr>
        <w:t xml:space="preserve"> tenendo presente che, di fatto, gli ettari di bosco di protezione sono molti di più. In quest'ordine di grandezza s'inserisce il contributo federale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5'000</w:t>
      </w:r>
      <w:r>
        <w:rPr>
          <w:rFonts w:cs="Arial"/>
        </w:rPr>
        <w:t>.--</w:t>
      </w:r>
      <w:r w:rsidRPr="00941488">
        <w:rPr>
          <w:rFonts w:cs="Arial"/>
        </w:rPr>
        <w:t xml:space="preserve"> per ettaro d'intervento.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  <w:r>
        <w:rPr>
          <w:rFonts w:cs="Arial"/>
        </w:rPr>
        <w:t>Da notare che i</w:t>
      </w:r>
      <w:r w:rsidRPr="00941488">
        <w:rPr>
          <w:rFonts w:cs="Arial"/>
        </w:rPr>
        <w:t>l bosco</w:t>
      </w:r>
      <w:r>
        <w:rPr>
          <w:rFonts w:cs="Arial"/>
        </w:rPr>
        <w:t>,</w:t>
      </w:r>
      <w:r w:rsidRPr="00941488">
        <w:rPr>
          <w:rFonts w:cs="Arial"/>
        </w:rPr>
        <w:t xml:space="preserve"> lasciato a se stesso, si rinnoverebbe comunque; ma</w:t>
      </w:r>
      <w:r>
        <w:rPr>
          <w:rFonts w:cs="Arial"/>
        </w:rPr>
        <w:t xml:space="preserve"> se tale processo avvenisse</w:t>
      </w:r>
      <w:r w:rsidRPr="00941488">
        <w:rPr>
          <w:rFonts w:cs="Arial"/>
        </w:rPr>
        <w:t xml:space="preserve"> con le tempistiche e le modalità naturali</w:t>
      </w:r>
      <w:r>
        <w:rPr>
          <w:rFonts w:cs="Arial"/>
        </w:rPr>
        <w:t>,</w:t>
      </w:r>
      <w:r w:rsidRPr="00941488">
        <w:rPr>
          <w:rFonts w:cs="Arial"/>
        </w:rPr>
        <w:t xml:space="preserve"> </w:t>
      </w:r>
      <w:r>
        <w:rPr>
          <w:rFonts w:cs="Arial"/>
        </w:rPr>
        <w:t>finirebbe per comportare</w:t>
      </w:r>
      <w:r w:rsidRPr="00941488">
        <w:rPr>
          <w:rFonts w:cs="Arial"/>
        </w:rPr>
        <w:t xml:space="preserve"> dei problemi per noi esseri umani, i nostri insediamenti</w:t>
      </w:r>
      <w:r>
        <w:rPr>
          <w:rFonts w:cs="Arial"/>
        </w:rPr>
        <w:t xml:space="preserve"> e</w:t>
      </w:r>
      <w:r w:rsidRPr="00941488">
        <w:rPr>
          <w:rFonts w:cs="Arial"/>
        </w:rPr>
        <w:t xml:space="preserve"> </w:t>
      </w:r>
      <w:r>
        <w:rPr>
          <w:rFonts w:cs="Arial"/>
        </w:rPr>
        <w:t xml:space="preserve">le </w:t>
      </w:r>
      <w:r w:rsidRPr="00941488">
        <w:rPr>
          <w:rFonts w:cs="Arial"/>
        </w:rPr>
        <w:t>infrastrutture, in definitiva la nostra sicurezza.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In ragione di questi obiettivi </w:t>
      </w:r>
      <w:r>
        <w:rPr>
          <w:rFonts w:cs="Arial"/>
        </w:rPr>
        <w:t xml:space="preserve">di protezione </w:t>
      </w:r>
      <w:r w:rsidRPr="00941488">
        <w:rPr>
          <w:rFonts w:cs="Arial"/>
        </w:rPr>
        <w:t>si rende necessario intervenire con tagli di rinnovamento e diradi, nonché piantumazione in casi particolari.</w:t>
      </w:r>
      <w:r>
        <w:rPr>
          <w:rFonts w:cs="Arial"/>
        </w:rPr>
        <w:t xml:space="preserve"> Anche le misure antincendio (vasca) servono alla preservazione del bosco di protezione, oltre che alla salvaguardia della popolazione.</w:t>
      </w:r>
    </w:p>
    <w:p w:rsidR="0062375F" w:rsidRDefault="0062375F" w:rsidP="0062375F">
      <w:pPr>
        <w:rPr>
          <w:rFonts w:cs="Arial"/>
          <w:noProof/>
        </w:rPr>
      </w:pPr>
    </w:p>
    <w:p w:rsidR="0062375F" w:rsidRDefault="0062375F" w:rsidP="0062375F">
      <w:pPr>
        <w:rPr>
          <w:rFonts w:cs="Arial"/>
          <w:noProof/>
        </w:rPr>
      </w:pPr>
    </w:p>
    <w:p w:rsidR="0062375F" w:rsidRDefault="0062375F" w:rsidP="0062375F">
      <w:pPr>
        <w:rPr>
          <w:rFonts w:cs="Arial"/>
          <w:noProof/>
        </w:rPr>
      </w:pPr>
    </w:p>
    <w:p w:rsidR="0062375F" w:rsidRDefault="0062375F" w:rsidP="0062375F">
      <w:r>
        <w:rPr>
          <w:rFonts w:cs="Arial"/>
          <w:noProof/>
          <w:lang w:eastAsia="it-CH"/>
        </w:rPr>
        <w:lastRenderedPageBreak/>
        <w:drawing>
          <wp:inline distT="0" distB="0" distL="0" distR="0" wp14:anchorId="169D82DF" wp14:editId="33B26B72">
            <wp:extent cx="8206740" cy="5760720"/>
            <wp:effectExtent l="3810" t="0" r="762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2067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5F" w:rsidRDefault="0062375F" w:rsidP="0062375F"/>
    <w:p w:rsidR="0062375F" w:rsidRDefault="0062375F" w:rsidP="0062375F"/>
    <w:p w:rsidR="0062375F" w:rsidRDefault="0062375F" w:rsidP="0062375F">
      <w:pPr>
        <w:rPr>
          <w:rFonts w:cs="Arial"/>
        </w:rPr>
      </w:pPr>
    </w:p>
    <w:p w:rsidR="0062375F" w:rsidRPr="00F2101F" w:rsidRDefault="0062375F" w:rsidP="00F2101F">
      <w:pPr>
        <w:pStyle w:val="Titolo1"/>
      </w:pPr>
      <w:bookmarkStart w:id="2" w:name="_Toc515971781"/>
      <w:r w:rsidRPr="00F2101F">
        <w:lastRenderedPageBreak/>
        <w:t>INTERVENTI PREVISTI</w:t>
      </w:r>
      <w:bookmarkEnd w:id="2"/>
    </w:p>
    <w:p w:rsidR="0062375F" w:rsidRPr="00AD3B69" w:rsidRDefault="0062375F" w:rsidP="0062375F">
      <w:pPr>
        <w:tabs>
          <w:tab w:val="left" w:pos="360"/>
        </w:tabs>
        <w:rPr>
          <w:rFonts w:cs="Arial"/>
        </w:rPr>
      </w:pPr>
      <w:r w:rsidRPr="00AD3B69">
        <w:rPr>
          <w:rFonts w:cs="Arial"/>
        </w:rPr>
        <w:t xml:space="preserve">L’obiettivo generale del progetto è quello di migliorare, attraverso la cura </w:t>
      </w:r>
      <w:r>
        <w:rPr>
          <w:rFonts w:cs="Arial"/>
        </w:rPr>
        <w:t>dei</w:t>
      </w:r>
      <w:r w:rsidRPr="00AD3B69">
        <w:rPr>
          <w:rFonts w:cs="Arial"/>
        </w:rPr>
        <w:t xml:space="preserve"> boschi, la sicurezza di tutti gli abitati presenti nel comprensorio del progetto, come pure delle vie di comunicazione. Nel corso dei prossimi 5 anni saranno in particolare gestiti i seguenti comparti bo</w:t>
      </w:r>
      <w:r>
        <w:rPr>
          <w:rFonts w:cs="Arial"/>
        </w:rPr>
        <w:t>s</w:t>
      </w:r>
      <w:r w:rsidRPr="00AD3B69">
        <w:rPr>
          <w:rFonts w:cs="Arial"/>
        </w:rPr>
        <w:t>chivi:</w:t>
      </w:r>
    </w:p>
    <w:p w:rsidR="0062375F" w:rsidRDefault="0062375F" w:rsidP="0062375F">
      <w:pPr>
        <w:pStyle w:val="Paragrafoelenco1"/>
        <w:numPr>
          <w:ilvl w:val="0"/>
          <w:numId w:val="9"/>
        </w:numPr>
        <w:tabs>
          <w:tab w:val="left" w:pos="284"/>
        </w:tabs>
        <w:spacing w:before="40"/>
        <w:ind w:left="284" w:hanging="284"/>
        <w:contextualSpacing w:val="0"/>
        <w:rPr>
          <w:rFonts w:cs="Arial"/>
          <w:lang w:val="it-CH"/>
        </w:rPr>
      </w:pPr>
      <w:r>
        <w:rPr>
          <w:rFonts w:cs="Arial"/>
          <w:lang w:val="it-CH"/>
        </w:rPr>
        <w:t>Bosco d’</w:t>
      </w:r>
      <w:proofErr w:type="spellStart"/>
      <w:r>
        <w:rPr>
          <w:rFonts w:cs="Arial"/>
          <w:lang w:val="it-CH"/>
        </w:rPr>
        <w:t>Oss</w:t>
      </w:r>
      <w:proofErr w:type="spellEnd"/>
      <w:r>
        <w:rPr>
          <w:rFonts w:cs="Arial"/>
          <w:lang w:val="it-CH"/>
        </w:rPr>
        <w:t xml:space="preserve"> (</w:t>
      </w:r>
      <w:smartTag w:uri="urn:schemas-microsoft-com:office:smarttags" w:element="metricconverter">
        <w:smartTagPr>
          <w:attr w:name="ProductID" w:val="67.19 ha"/>
        </w:smartTagPr>
        <w:r>
          <w:rPr>
            <w:rFonts w:cs="Arial"/>
            <w:lang w:val="it-CH"/>
          </w:rPr>
          <w:t>67.19 ha</w:t>
        </w:r>
      </w:smartTag>
      <w:r>
        <w:rPr>
          <w:rFonts w:cs="Arial"/>
          <w:lang w:val="it-CH"/>
        </w:rPr>
        <w:t>)</w:t>
      </w:r>
    </w:p>
    <w:p w:rsidR="0062375F" w:rsidRDefault="0062375F" w:rsidP="0062375F">
      <w:pPr>
        <w:pStyle w:val="Paragrafoelenco1"/>
        <w:numPr>
          <w:ilvl w:val="0"/>
          <w:numId w:val="9"/>
        </w:numPr>
        <w:tabs>
          <w:tab w:val="left" w:pos="284"/>
        </w:tabs>
        <w:spacing w:before="40"/>
        <w:ind w:left="284" w:hanging="284"/>
        <w:contextualSpacing w:val="0"/>
        <w:rPr>
          <w:rFonts w:cs="Arial"/>
          <w:lang w:val="it-CH"/>
        </w:rPr>
      </w:pPr>
      <w:proofErr w:type="spellStart"/>
      <w:r>
        <w:rPr>
          <w:rFonts w:cs="Arial"/>
          <w:lang w:val="it-CH"/>
        </w:rPr>
        <w:t>Raslina-Brugnasco</w:t>
      </w:r>
      <w:proofErr w:type="spellEnd"/>
      <w:r>
        <w:rPr>
          <w:rFonts w:cs="Arial"/>
          <w:lang w:val="it-CH"/>
        </w:rPr>
        <w:t xml:space="preserve"> (</w:t>
      </w:r>
      <w:smartTag w:uri="urn:schemas-microsoft-com:office:smarttags" w:element="metricconverter">
        <w:smartTagPr>
          <w:attr w:name="ProductID" w:val="38.74 ha"/>
        </w:smartTagPr>
        <w:r>
          <w:rPr>
            <w:rFonts w:cs="Arial"/>
            <w:lang w:val="it-CH"/>
          </w:rPr>
          <w:t>38.74 ha</w:t>
        </w:r>
      </w:smartTag>
      <w:r>
        <w:rPr>
          <w:rFonts w:cs="Arial"/>
          <w:lang w:val="it-CH"/>
        </w:rPr>
        <w:t>)</w:t>
      </w:r>
    </w:p>
    <w:p w:rsidR="0062375F" w:rsidRDefault="0062375F" w:rsidP="0062375F">
      <w:pPr>
        <w:pStyle w:val="Paragrafoelenco1"/>
        <w:numPr>
          <w:ilvl w:val="0"/>
          <w:numId w:val="9"/>
        </w:numPr>
        <w:tabs>
          <w:tab w:val="left" w:pos="284"/>
        </w:tabs>
        <w:spacing w:before="40"/>
        <w:ind w:left="284" w:hanging="284"/>
        <w:contextualSpacing w:val="0"/>
        <w:rPr>
          <w:rFonts w:cs="Arial"/>
          <w:lang w:val="it-CH"/>
        </w:rPr>
      </w:pPr>
      <w:r>
        <w:rPr>
          <w:rFonts w:cs="Arial"/>
          <w:lang w:val="it-CH"/>
        </w:rPr>
        <w:t>Rovine-</w:t>
      </w:r>
      <w:proofErr w:type="spellStart"/>
      <w:r>
        <w:rPr>
          <w:rFonts w:cs="Arial"/>
          <w:lang w:val="it-CH"/>
        </w:rPr>
        <w:t>Calgnasco</w:t>
      </w:r>
      <w:proofErr w:type="spellEnd"/>
      <w:r>
        <w:rPr>
          <w:rFonts w:cs="Arial"/>
          <w:lang w:val="it-CH"/>
        </w:rPr>
        <w:t xml:space="preserve"> (</w:t>
      </w:r>
      <w:smartTag w:uri="urn:schemas-microsoft-com:office:smarttags" w:element="metricconverter">
        <w:smartTagPr>
          <w:attr w:name="ProductID" w:val="31.10 ha"/>
        </w:smartTagPr>
        <w:r>
          <w:rPr>
            <w:rFonts w:cs="Arial"/>
            <w:lang w:val="it-CH"/>
          </w:rPr>
          <w:t>31.10 ha</w:t>
        </w:r>
      </w:smartTag>
      <w:r>
        <w:rPr>
          <w:rFonts w:cs="Arial"/>
          <w:lang w:val="it-CH"/>
        </w:rPr>
        <w:t>)</w:t>
      </w:r>
    </w:p>
    <w:p w:rsidR="0062375F" w:rsidRDefault="0062375F" w:rsidP="0062375F">
      <w:pPr>
        <w:pStyle w:val="Paragrafoelenco1"/>
        <w:numPr>
          <w:ilvl w:val="0"/>
          <w:numId w:val="9"/>
        </w:numPr>
        <w:tabs>
          <w:tab w:val="left" w:pos="284"/>
        </w:tabs>
        <w:spacing w:before="40"/>
        <w:ind w:left="284" w:hanging="284"/>
        <w:contextualSpacing w:val="0"/>
        <w:rPr>
          <w:rFonts w:cs="Arial"/>
          <w:lang w:val="it-CH"/>
        </w:rPr>
      </w:pPr>
      <w:proofErr w:type="spellStart"/>
      <w:r>
        <w:rPr>
          <w:rFonts w:cs="Arial"/>
          <w:lang w:val="it-CH"/>
        </w:rPr>
        <w:t>Prodör</w:t>
      </w:r>
      <w:proofErr w:type="spellEnd"/>
      <w:r>
        <w:rPr>
          <w:rFonts w:cs="Arial"/>
          <w:lang w:val="it-CH"/>
        </w:rPr>
        <w:t xml:space="preserve"> (</w:t>
      </w:r>
      <w:smartTag w:uri="urn:schemas-microsoft-com:office:smarttags" w:element="metricconverter">
        <w:smartTagPr>
          <w:attr w:name="ProductID" w:val="13.57 ha"/>
        </w:smartTagPr>
        <w:r>
          <w:rPr>
            <w:rFonts w:cs="Arial"/>
            <w:lang w:val="it-CH"/>
          </w:rPr>
          <w:t>13.57 ha</w:t>
        </w:r>
      </w:smartTag>
      <w:r>
        <w:rPr>
          <w:rFonts w:cs="Arial"/>
          <w:lang w:val="it-CH"/>
        </w:rPr>
        <w:t>)</w:t>
      </w:r>
    </w:p>
    <w:p w:rsidR="0062375F" w:rsidRDefault="0062375F" w:rsidP="0062375F">
      <w:pPr>
        <w:pStyle w:val="Paragrafoelenco1"/>
        <w:numPr>
          <w:ilvl w:val="0"/>
          <w:numId w:val="9"/>
        </w:numPr>
        <w:tabs>
          <w:tab w:val="left" w:pos="284"/>
        </w:tabs>
        <w:spacing w:before="40"/>
        <w:ind w:left="284" w:hanging="284"/>
        <w:contextualSpacing w:val="0"/>
        <w:rPr>
          <w:rFonts w:cs="Arial"/>
          <w:lang w:val="it-CH"/>
        </w:rPr>
      </w:pPr>
      <w:proofErr w:type="spellStart"/>
      <w:r>
        <w:rPr>
          <w:rFonts w:cs="Arial"/>
          <w:lang w:val="it-CH"/>
        </w:rPr>
        <w:t>Cavienca</w:t>
      </w:r>
      <w:proofErr w:type="spellEnd"/>
      <w:r>
        <w:rPr>
          <w:rFonts w:cs="Arial"/>
          <w:lang w:val="it-CH"/>
        </w:rPr>
        <w:t xml:space="preserve"> (</w:t>
      </w:r>
      <w:smartTag w:uri="urn:schemas-microsoft-com:office:smarttags" w:element="metricconverter">
        <w:smartTagPr>
          <w:attr w:name="ProductID" w:val="42.34 ha"/>
        </w:smartTagPr>
        <w:r>
          <w:rPr>
            <w:rFonts w:cs="Arial"/>
            <w:lang w:val="it-CH"/>
          </w:rPr>
          <w:t>42.34 ha</w:t>
        </w:r>
      </w:smartTag>
      <w:r>
        <w:rPr>
          <w:rFonts w:cs="Arial"/>
          <w:lang w:val="it-CH"/>
        </w:rPr>
        <w:t>)</w:t>
      </w:r>
    </w:p>
    <w:p w:rsidR="0062375F" w:rsidRPr="00AD3B69" w:rsidRDefault="0062375F" w:rsidP="0062375F">
      <w:pPr>
        <w:tabs>
          <w:tab w:val="left" w:pos="360"/>
        </w:tabs>
        <w:rPr>
          <w:rFonts w:cs="Arial"/>
        </w:rPr>
      </w:pPr>
    </w:p>
    <w:p w:rsidR="0062375F" w:rsidRPr="00AD3B69" w:rsidRDefault="0062375F" w:rsidP="0062375F">
      <w:pPr>
        <w:tabs>
          <w:tab w:val="left" w:pos="360"/>
        </w:tabs>
        <w:rPr>
          <w:rFonts w:cs="Arial"/>
        </w:rPr>
      </w:pPr>
      <w:r w:rsidRPr="00AD3B69">
        <w:rPr>
          <w:rFonts w:cs="Arial"/>
        </w:rPr>
        <w:t>La superficie totale interessata dagli interventi è di c</w:t>
      </w:r>
      <w:r>
        <w:rPr>
          <w:rFonts w:cs="Arial"/>
        </w:rPr>
        <w:t>irc</w:t>
      </w:r>
      <w:r w:rsidRPr="00AD3B69">
        <w:rPr>
          <w:rFonts w:cs="Arial"/>
        </w:rPr>
        <w:t xml:space="preserve">a </w:t>
      </w:r>
      <w:smartTag w:uri="urn:schemas-microsoft-com:office:smarttags" w:element="metricconverter">
        <w:smartTagPr>
          <w:attr w:name="ProductID" w:val="193 ettari"/>
        </w:smartTagPr>
        <w:r w:rsidRPr="00AD3B69">
          <w:rPr>
            <w:rFonts w:cs="Arial"/>
          </w:rPr>
          <w:t xml:space="preserve">193 </w:t>
        </w:r>
        <w:r>
          <w:rPr>
            <w:rFonts w:cs="Arial"/>
          </w:rPr>
          <w:t>ettari</w:t>
        </w:r>
      </w:smartTag>
      <w:r>
        <w:rPr>
          <w:rFonts w:cs="Arial"/>
        </w:rPr>
        <w:t xml:space="preserve"> (ha)</w:t>
      </w:r>
      <w:r w:rsidRPr="00AD3B69">
        <w:rPr>
          <w:rFonts w:cs="Arial"/>
        </w:rPr>
        <w:t xml:space="preserve"> e gli interventi prevedono il taglio di </w:t>
      </w:r>
      <w:smartTag w:uri="urn:schemas-microsoft-com:office:smarttags" w:element="metricconverter">
        <w:smartTagPr>
          <w:attr w:name="ProductID" w:val="9'800 metri cubi"/>
        </w:smartTagPr>
        <w:smartTag w:uri="urn:schemas-microsoft-com:office:smarttags" w:element="metricconverter">
          <w:smartTagPr>
            <w:attr w:name="ProductID" w:val="9'800 metri"/>
          </w:smartTagPr>
          <w:r w:rsidRPr="00AD3B69">
            <w:rPr>
              <w:rFonts w:cs="Arial"/>
            </w:rPr>
            <w:t>9'800 m</w:t>
          </w:r>
          <w:r>
            <w:rPr>
              <w:rFonts w:cs="Arial"/>
            </w:rPr>
            <w:t>etri</w:t>
          </w:r>
        </w:smartTag>
        <w:r>
          <w:rPr>
            <w:rFonts w:cs="Arial"/>
          </w:rPr>
          <w:t xml:space="preserve"> cubi</w:t>
        </w:r>
      </w:smartTag>
      <w:r>
        <w:rPr>
          <w:rFonts w:cs="Arial"/>
        </w:rPr>
        <w:t xml:space="preserve"> (mc) di legname.</w:t>
      </w:r>
      <w:r w:rsidRPr="00AD3B69">
        <w:rPr>
          <w:rFonts w:cs="Arial"/>
        </w:rPr>
        <w:t xml:space="preserve"> Di principio i tagli andranno a favorire la rinnovazione naturale; unicamente nel comparto a nord della galleria del </w:t>
      </w:r>
      <w:proofErr w:type="spellStart"/>
      <w:r w:rsidRPr="00AD3B69">
        <w:rPr>
          <w:rFonts w:cs="Arial"/>
        </w:rPr>
        <w:t>Piottino</w:t>
      </w:r>
      <w:proofErr w:type="spellEnd"/>
      <w:r w:rsidRPr="00AD3B69">
        <w:rPr>
          <w:rFonts w:cs="Arial"/>
        </w:rPr>
        <w:t xml:space="preserve"> a monte della strada cantonale si effettuerà una piantagione allo scopo di velocizzare il processo d</w:t>
      </w:r>
      <w:r>
        <w:rPr>
          <w:rFonts w:cs="Arial"/>
        </w:rPr>
        <w:t>'</w:t>
      </w:r>
      <w:r w:rsidRPr="00AD3B69">
        <w:rPr>
          <w:rFonts w:cs="Arial"/>
        </w:rPr>
        <w:t>insediamento del bosco.</w:t>
      </w:r>
    </w:p>
    <w:p w:rsidR="0062375F" w:rsidRPr="00AD3B69" w:rsidRDefault="0062375F" w:rsidP="0062375F">
      <w:pPr>
        <w:rPr>
          <w:rFonts w:cs="Arial"/>
        </w:rPr>
      </w:pPr>
    </w:p>
    <w:p w:rsidR="0062375F" w:rsidRPr="00AD3B69" w:rsidRDefault="0062375F" w:rsidP="0062375F">
      <w:pPr>
        <w:rPr>
          <w:rFonts w:cs="Arial"/>
        </w:rPr>
      </w:pPr>
    </w:p>
    <w:p w:rsidR="0062375F" w:rsidRPr="001922D5" w:rsidRDefault="0062375F" w:rsidP="00F2101F">
      <w:pPr>
        <w:pStyle w:val="Titolo2"/>
      </w:pPr>
      <w:bookmarkStart w:id="3" w:name="_Toc515971782"/>
      <w:r w:rsidRPr="001922D5">
        <w:t>2.1</w:t>
      </w:r>
      <w:r w:rsidR="00F2101F">
        <w:tab/>
      </w:r>
      <w:r w:rsidRPr="001922D5">
        <w:t>Opere di selvicoltura</w:t>
      </w:r>
      <w:bookmarkEnd w:id="3"/>
    </w:p>
    <w:p w:rsidR="0062375F" w:rsidRDefault="0062375F" w:rsidP="0062375F">
      <w:pPr>
        <w:rPr>
          <w:rFonts w:cs="Arial"/>
        </w:rPr>
      </w:pPr>
      <w:r w:rsidRPr="00AD3B69">
        <w:rPr>
          <w:rFonts w:cs="Arial"/>
        </w:rPr>
        <w:t xml:space="preserve">Gli interventi sul bosco di protezione sono principalmente di due tipi: </w:t>
      </w:r>
      <w:r w:rsidRPr="006E48FF">
        <w:rPr>
          <w:rFonts w:cs="Arial"/>
          <w:b/>
          <w:u w:val="single"/>
        </w:rPr>
        <w:t>il dirado</w:t>
      </w:r>
      <w:r w:rsidRPr="00AD3B69">
        <w:rPr>
          <w:rFonts w:cs="Arial"/>
        </w:rPr>
        <w:t xml:space="preserve">, che in una popolazione giovane di alberi seleziona gli individui più validi, allo scopo di favorirne lo sviluppo per rinforzare il bosco; </w:t>
      </w:r>
      <w:r w:rsidRPr="000E1C40">
        <w:rPr>
          <w:rFonts w:cs="Arial"/>
        </w:rPr>
        <w:t xml:space="preserve">e </w:t>
      </w:r>
      <w:r w:rsidRPr="006E48FF">
        <w:rPr>
          <w:rFonts w:cs="Arial"/>
          <w:b/>
          <w:u w:val="single"/>
        </w:rPr>
        <w:t>il taglio di rinnovamento</w:t>
      </w:r>
      <w:r w:rsidRPr="00AD3B69">
        <w:rPr>
          <w:rFonts w:cs="Arial"/>
        </w:rPr>
        <w:t xml:space="preserve">, che avviene creando delle radure nelle </w:t>
      </w:r>
      <w:proofErr w:type="spellStart"/>
      <w:r w:rsidRPr="00AD3B69">
        <w:rPr>
          <w:rFonts w:cs="Arial"/>
        </w:rPr>
        <w:t>peccete</w:t>
      </w:r>
      <w:proofErr w:type="spellEnd"/>
      <w:r w:rsidRPr="00AD3B69">
        <w:rPr>
          <w:rFonts w:cs="Arial"/>
        </w:rPr>
        <w:t xml:space="preserve"> mature</w:t>
      </w:r>
      <w:r>
        <w:rPr>
          <w:rFonts w:cs="Arial"/>
        </w:rPr>
        <w:t>, cioè nei</w:t>
      </w:r>
      <w:r w:rsidRPr="00AD3B69">
        <w:rPr>
          <w:rFonts w:cs="Arial"/>
        </w:rPr>
        <w:t xml:space="preserve"> </w:t>
      </w:r>
      <w:r>
        <w:rPr>
          <w:rFonts w:cs="Arial"/>
        </w:rPr>
        <w:t xml:space="preserve">boschi di abeti rossi </w:t>
      </w:r>
      <w:r w:rsidRPr="00AD3B69">
        <w:rPr>
          <w:rFonts w:cs="Arial"/>
        </w:rPr>
        <w:t>d'età avanzata</w:t>
      </w:r>
      <w:r>
        <w:rPr>
          <w:rFonts w:cs="Arial"/>
        </w:rPr>
        <w:t>,</w:t>
      </w:r>
      <w:r w:rsidRPr="00AD3B69">
        <w:rPr>
          <w:rFonts w:cs="Arial"/>
        </w:rPr>
        <w:t xml:space="preserve"> così fitti che praticamente nulla riesce a crescere nel sottobosco (e non ci sarebbe ricambio naturale senza prima la morte del bosco). </w:t>
      </w:r>
    </w:p>
    <w:p w:rsidR="0062375F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  <w:r w:rsidRPr="00AD3B69">
        <w:rPr>
          <w:rFonts w:cs="Arial"/>
        </w:rPr>
        <w:t xml:space="preserve">Si tratta di boschi chiusi, il cui popolamento va verso il degrado. Oltretutto le </w:t>
      </w:r>
      <w:proofErr w:type="spellStart"/>
      <w:r w:rsidRPr="00AD3B69">
        <w:rPr>
          <w:rFonts w:cs="Arial"/>
        </w:rPr>
        <w:t>peccete</w:t>
      </w:r>
      <w:proofErr w:type="spellEnd"/>
      <w:r w:rsidRPr="00AD3B69">
        <w:rPr>
          <w:rFonts w:cs="Arial"/>
        </w:rPr>
        <w:t xml:space="preserve"> mature hanno un grande peso, che grava sul pendio, e offrono un pompaggio d'acqua inferiore rispetto a quelle più giovani. Per consentire un ricambio generazionale (che necessita comunque 20-30 anni) s'interviene tagliando gli alberi maturi e creando delle radure di dimensioni contenute.</w:t>
      </w:r>
    </w:p>
    <w:p w:rsidR="0062375F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  <w:r w:rsidRPr="00AD3B69">
        <w:rPr>
          <w:rFonts w:cs="Arial"/>
        </w:rPr>
        <w:t>L'ideale, dal punto di vista umano ma anche della biodiversità, è un bosco di</w:t>
      </w:r>
      <w:r>
        <w:rPr>
          <w:rFonts w:cs="Arial"/>
        </w:rPr>
        <w:t>s</w:t>
      </w:r>
      <w:r w:rsidRPr="00AD3B69">
        <w:rPr>
          <w:rFonts w:cs="Arial"/>
        </w:rPr>
        <w:t>etaneo a gruppi, cioè con gruppi di alberi d'età diversa.</w:t>
      </w:r>
      <w:r>
        <w:rPr>
          <w:rFonts w:cs="Arial"/>
        </w:rPr>
        <w:t xml:space="preserve"> </w:t>
      </w:r>
      <w:r w:rsidRPr="00AD3B69">
        <w:rPr>
          <w:rFonts w:cs="Arial"/>
        </w:rPr>
        <w:t>Come pure più interessante per noi</w:t>
      </w:r>
      <w:r>
        <w:rPr>
          <w:rFonts w:cs="Arial"/>
        </w:rPr>
        <w:t>,</w:t>
      </w:r>
      <w:r w:rsidRPr="00AD3B69">
        <w:rPr>
          <w:rFonts w:cs="Arial"/>
        </w:rPr>
        <w:t xml:space="preserve"> ma anche per l'ecosistema</w:t>
      </w:r>
      <w:r>
        <w:rPr>
          <w:rFonts w:cs="Arial"/>
        </w:rPr>
        <w:t>,</w:t>
      </w:r>
      <w:r w:rsidRPr="00AD3B69">
        <w:rPr>
          <w:rFonts w:cs="Arial"/>
        </w:rPr>
        <w:t xml:space="preserve"> è un bosco non popolato unicamente di abete rosso (oltretutto vittima degli attacchi del bostrico tipografo) bensì anche di latifoglie, pure in vista dello stress climatico cui i nostri boschi sono e saranno sempre più soggetti. Le radure consentono anche questa varietà.</w:t>
      </w:r>
      <w:r>
        <w:rPr>
          <w:rFonts w:cs="Arial"/>
        </w:rPr>
        <w:t xml:space="preserve"> </w:t>
      </w:r>
    </w:p>
    <w:p w:rsidR="0062375F" w:rsidRPr="00AD3B69" w:rsidRDefault="0062375F" w:rsidP="0062375F">
      <w:pPr>
        <w:rPr>
          <w:rFonts w:cs="Arial"/>
        </w:rPr>
      </w:pPr>
    </w:p>
    <w:p w:rsidR="0062375F" w:rsidRPr="00AD3B69" w:rsidRDefault="0062375F" w:rsidP="0062375F">
      <w:pPr>
        <w:rPr>
          <w:rFonts w:cs="Arial"/>
        </w:rPr>
      </w:pPr>
      <w:r w:rsidRPr="00AD3B69">
        <w:rPr>
          <w:rFonts w:cs="Arial"/>
        </w:rPr>
        <w:t xml:space="preserve">In prossimità di opere e infrastrutture particolarmente importanti e situate in zone di pericolo, per accelerare i tempi s'interviene con </w:t>
      </w:r>
      <w:r w:rsidRPr="006E48FF">
        <w:rPr>
          <w:rFonts w:cs="Arial"/>
          <w:b/>
          <w:u w:val="single"/>
        </w:rPr>
        <w:t>la piantagione</w:t>
      </w:r>
      <w:r w:rsidRPr="00AD3B69">
        <w:rPr>
          <w:rFonts w:cs="Arial"/>
        </w:rPr>
        <w:t xml:space="preserve"> di giovani piante, nate da semi autoctoni e allevate presso il vivaio cantonale di </w:t>
      </w:r>
      <w:proofErr w:type="spellStart"/>
      <w:r w:rsidRPr="00AD3B69">
        <w:rPr>
          <w:rFonts w:cs="Arial"/>
        </w:rPr>
        <w:t>Lattecaldo</w:t>
      </w:r>
      <w:proofErr w:type="spellEnd"/>
      <w:r w:rsidRPr="00AD3B69">
        <w:rPr>
          <w:rFonts w:cs="Arial"/>
        </w:rPr>
        <w:t>.</w:t>
      </w:r>
    </w:p>
    <w:p w:rsidR="0062375F" w:rsidRDefault="0062375F" w:rsidP="0062375F">
      <w:pPr>
        <w:tabs>
          <w:tab w:val="left" w:pos="567"/>
          <w:tab w:val="left" w:pos="1134"/>
        </w:tabs>
        <w:rPr>
          <w:rFonts w:cs="Arial"/>
        </w:rPr>
      </w:pPr>
      <w:r w:rsidRPr="00AD3B69">
        <w:rPr>
          <w:rFonts w:cs="Arial"/>
        </w:rPr>
        <w:t xml:space="preserve">La necessità degli interventi </w:t>
      </w:r>
      <w:proofErr w:type="spellStart"/>
      <w:r w:rsidRPr="00AD3B69">
        <w:rPr>
          <w:rFonts w:cs="Arial"/>
        </w:rPr>
        <w:t>selvicolturali</w:t>
      </w:r>
      <w:proofErr w:type="spellEnd"/>
      <w:r w:rsidRPr="00AD3B69">
        <w:rPr>
          <w:rFonts w:cs="Arial"/>
        </w:rPr>
        <w:t xml:space="preserve"> è stata definita in base alle modalità di analisi richieste dalla Confederazione (“NAIS - Continuità nel bosco di protezione e controllo dell’efficacia”, UFAFP 2005).</w:t>
      </w:r>
    </w:p>
    <w:p w:rsidR="0062375F" w:rsidRDefault="0062375F" w:rsidP="0062375F">
      <w:pPr>
        <w:tabs>
          <w:tab w:val="left" w:pos="567"/>
          <w:tab w:val="left" w:pos="1134"/>
        </w:tabs>
        <w:rPr>
          <w:rFonts w:cs="Arial"/>
        </w:rPr>
      </w:pPr>
    </w:p>
    <w:p w:rsidR="007C237D" w:rsidRDefault="007C237D">
      <w:pPr>
        <w:rPr>
          <w:rFonts w:cs="Arial"/>
        </w:rPr>
      </w:pPr>
      <w:r>
        <w:rPr>
          <w:rFonts w:cs="Arial"/>
        </w:rPr>
        <w:br w:type="page"/>
      </w:r>
    </w:p>
    <w:p w:rsidR="0062375F" w:rsidRPr="00AD3B69" w:rsidRDefault="0062375F" w:rsidP="0062375F">
      <w:pPr>
        <w:tabs>
          <w:tab w:val="left" w:pos="567"/>
          <w:tab w:val="left" w:pos="1134"/>
        </w:tabs>
        <w:rPr>
          <w:rFonts w:cs="Arial"/>
        </w:rPr>
      </w:pPr>
      <w:r w:rsidRPr="00AD3B69">
        <w:rPr>
          <w:rFonts w:cs="Arial"/>
        </w:rPr>
        <w:lastRenderedPageBreak/>
        <w:t xml:space="preserve">Il preventivo di spesa per la componente </w:t>
      </w:r>
      <w:proofErr w:type="spellStart"/>
      <w:r w:rsidRPr="00AD3B69">
        <w:rPr>
          <w:rFonts w:cs="Arial"/>
        </w:rPr>
        <w:t>selvicolturale</w:t>
      </w:r>
      <w:proofErr w:type="spellEnd"/>
      <w:r w:rsidRPr="00AD3B69">
        <w:rPr>
          <w:rFonts w:cs="Arial"/>
        </w:rPr>
        <w:t xml:space="preserve"> può così essere sintetizzato:</w:t>
      </w:r>
    </w:p>
    <w:p w:rsidR="0062375F" w:rsidRPr="006506C3" w:rsidRDefault="0062375F" w:rsidP="0062375F">
      <w:pPr>
        <w:tabs>
          <w:tab w:val="left" w:pos="567"/>
          <w:tab w:val="left" w:pos="1134"/>
        </w:tabs>
      </w:pPr>
    </w:p>
    <w:tbl>
      <w:tblPr>
        <w:tblW w:w="0" w:type="auto"/>
        <w:tblInd w:w="780" w:type="dxa"/>
        <w:tblLook w:val="01E0" w:firstRow="1" w:lastRow="1" w:firstColumn="1" w:lastColumn="1" w:noHBand="0" w:noVBand="0"/>
      </w:tblPr>
      <w:tblGrid>
        <w:gridCol w:w="4889"/>
        <w:gridCol w:w="619"/>
        <w:gridCol w:w="1620"/>
      </w:tblGrid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Installazione cantiere</w:t>
            </w:r>
          </w:p>
        </w:tc>
        <w:tc>
          <w:tcPr>
            <w:tcW w:w="6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95’000.00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Creazione della foresta</w:t>
            </w:r>
          </w:p>
        </w:tc>
        <w:tc>
          <w:tcPr>
            <w:tcW w:w="6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5’500.00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Protezione della rinnovazione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4'800.00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 xml:space="preserve">Cure </w:t>
            </w:r>
            <w:proofErr w:type="spellStart"/>
            <w:r w:rsidRPr="00AD3B69">
              <w:rPr>
                <w:rFonts w:cs="Arial"/>
                <w:sz w:val="20"/>
              </w:rPr>
              <w:t>selvicolturali</w:t>
            </w:r>
            <w:proofErr w:type="spellEnd"/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38’700.00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Taglio del bosco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730'200.00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Esbosco del legname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710’200.00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Lavorazione del legname sul piazzale d’esbosco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177’305.00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Trasporto dal piazzale di deposito intermedio al luogo di deposito finale del legname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57’560.00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Opere tecniche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130’000.00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Imprevisti (10 %)</w:t>
            </w:r>
            <w:r w:rsidRPr="00AD3B69">
              <w:rPr>
                <w:rFonts w:cs="Arial"/>
                <w:sz w:val="20"/>
                <w:vertAlign w:val="superscript"/>
              </w:rPr>
              <w:t>1)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 xml:space="preserve">. 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194'926.50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Indennità intemperie</w:t>
            </w:r>
          </w:p>
        </w:tc>
        <w:tc>
          <w:tcPr>
            <w:tcW w:w="61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21'441.90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Lavori a regia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23'000.00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IVA per opere da impresario forestale (7.7 %)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168'524.75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Progettazione e direzione lavori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216’719.15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IVA per progettazione e direzione lavori (7.7 %)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16’687.35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Arrotondamento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9'435.3</w:t>
            </w:r>
            <w:r>
              <w:rPr>
                <w:rFonts w:cs="Arial"/>
                <w:sz w:val="20"/>
              </w:rPr>
              <w:t>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b/>
                <w:sz w:val="20"/>
              </w:rPr>
            </w:pPr>
            <w:r w:rsidRPr="00AD3B69">
              <w:rPr>
                <w:rFonts w:cs="Arial"/>
                <w:b/>
                <w:sz w:val="20"/>
              </w:rPr>
              <w:t>Totale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AD3B69">
              <w:rPr>
                <w:rFonts w:cs="Arial"/>
                <w:b/>
                <w:sz w:val="20"/>
              </w:rPr>
              <w:t>fr</w:t>
            </w:r>
            <w:proofErr w:type="spellEnd"/>
            <w:r w:rsidRPr="00AD3B69"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b/>
                <w:sz w:val="20"/>
              </w:rPr>
            </w:pPr>
            <w:r w:rsidRPr="00AD3B69">
              <w:rPr>
                <w:rFonts w:cs="Arial"/>
                <w:b/>
                <w:sz w:val="20"/>
              </w:rPr>
              <w:t>2'600'000.00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Ricavo della vendita del legname a copertura dei costi residui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412’625.00</w:t>
            </w:r>
          </w:p>
        </w:tc>
      </w:tr>
    </w:tbl>
    <w:p w:rsidR="0062375F" w:rsidRPr="00AD3B69" w:rsidRDefault="0062375F" w:rsidP="0062375F">
      <w:pPr>
        <w:pStyle w:val="Paragrafoelenco1"/>
        <w:numPr>
          <w:ilvl w:val="0"/>
          <w:numId w:val="7"/>
        </w:numPr>
        <w:tabs>
          <w:tab w:val="left" w:pos="993"/>
        </w:tabs>
        <w:spacing w:before="120"/>
        <w:ind w:hanging="11"/>
        <w:contextualSpacing w:val="0"/>
        <w:rPr>
          <w:rFonts w:cs="Arial"/>
          <w:sz w:val="18"/>
          <w:szCs w:val="18"/>
        </w:rPr>
      </w:pPr>
      <w:r w:rsidRPr="00AD3B69">
        <w:rPr>
          <w:rFonts w:cs="Arial"/>
          <w:sz w:val="18"/>
          <w:szCs w:val="18"/>
        </w:rPr>
        <w:t>compreso rincaro</w:t>
      </w:r>
    </w:p>
    <w:p w:rsidR="0062375F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</w:p>
    <w:p w:rsidR="0062375F" w:rsidRPr="00AD3B69" w:rsidRDefault="0062375F" w:rsidP="00F2101F">
      <w:pPr>
        <w:pStyle w:val="Titolo2"/>
      </w:pPr>
      <w:bookmarkStart w:id="4" w:name="_Toc515971783"/>
      <w:r>
        <w:t>2</w:t>
      </w:r>
      <w:r w:rsidRPr="00AD3B69">
        <w:t>.2</w:t>
      </w:r>
      <w:r w:rsidR="00F2101F">
        <w:tab/>
      </w:r>
      <w:r w:rsidRPr="00AD3B69">
        <w:t>Vasca antincendio</w:t>
      </w:r>
      <w:bookmarkEnd w:id="4"/>
    </w:p>
    <w:p w:rsidR="0062375F" w:rsidRPr="00AD3B69" w:rsidRDefault="0062375F" w:rsidP="0062375F">
      <w:pPr>
        <w:rPr>
          <w:rFonts w:cs="Arial"/>
        </w:rPr>
      </w:pPr>
      <w:r w:rsidRPr="00AD3B69">
        <w:rPr>
          <w:rFonts w:cs="Arial"/>
        </w:rPr>
        <w:t xml:space="preserve">Il bosco di protezione è </w:t>
      </w:r>
      <w:r>
        <w:rPr>
          <w:rFonts w:cs="Arial"/>
        </w:rPr>
        <w:t>soggetto al pericolo d'incendio, che nel comprensorio è tutt'altro che trascurabile, come confermano gli eventi degli ultimi 50 anni.</w:t>
      </w:r>
      <w:r w:rsidRPr="00AD3B69">
        <w:rPr>
          <w:rFonts w:cs="Arial"/>
        </w:rPr>
        <w:t xml:space="preserve"> Nella zona di progetto attualmente è presente un'unica infrastruttura fissa antincendio da cui possono rifornirsi gli elicotteri, situata a </w:t>
      </w:r>
      <w:proofErr w:type="spellStart"/>
      <w:r w:rsidRPr="00AD3B69">
        <w:rPr>
          <w:rFonts w:cs="Arial"/>
        </w:rPr>
        <w:t>Predelp</w:t>
      </w:r>
      <w:proofErr w:type="spellEnd"/>
      <w:r w:rsidRPr="00AD3B69">
        <w:rPr>
          <w:rFonts w:cs="Arial"/>
        </w:rPr>
        <w:t xml:space="preserve">. Con la realizzazione di </w:t>
      </w:r>
      <w:r>
        <w:rPr>
          <w:rFonts w:cs="Arial"/>
        </w:rPr>
        <w:t xml:space="preserve">un secondo bacino </w:t>
      </w:r>
      <w:r w:rsidRPr="00AD3B69">
        <w:rPr>
          <w:rFonts w:cs="Arial"/>
        </w:rPr>
        <w:t xml:space="preserve">di </w:t>
      </w:r>
      <w:smartTag w:uri="urn:schemas-microsoft-com:office:smarttags" w:element="metricconverter">
        <w:smartTagPr>
          <w:attr w:name="ProductID" w:val="140 metri cubi"/>
        </w:smartTagPr>
        <w:smartTag w:uri="urn:schemas-microsoft-com:office:smarttags" w:element="metricconverter">
          <w:smartTagPr>
            <w:attr w:name="ProductID" w:val="140 metri"/>
          </w:smartTagPr>
          <w:r w:rsidRPr="00AD3B69">
            <w:rPr>
              <w:rFonts w:cs="Arial"/>
            </w:rPr>
            <w:t>140 metri</w:t>
          </w:r>
        </w:smartTag>
        <w:r w:rsidRPr="00AD3B69">
          <w:rPr>
            <w:rFonts w:cs="Arial"/>
          </w:rPr>
          <w:t xml:space="preserve"> cubi</w:t>
        </w:r>
      </w:smartTag>
      <w:r w:rsidRPr="00AD3B69">
        <w:rPr>
          <w:rFonts w:cs="Arial"/>
        </w:rPr>
        <w:t xml:space="preserve"> in zona </w:t>
      </w:r>
      <w:proofErr w:type="spellStart"/>
      <w:r w:rsidRPr="00AD3B69">
        <w:rPr>
          <w:rFonts w:cs="Arial"/>
        </w:rPr>
        <w:t>Baris</w:t>
      </w:r>
      <w:proofErr w:type="spellEnd"/>
      <w:r>
        <w:rPr>
          <w:rFonts w:cs="Arial"/>
        </w:rPr>
        <w:t xml:space="preserve"> a monte di</w:t>
      </w:r>
      <w:r w:rsidRPr="00AD3B69">
        <w:rPr>
          <w:rFonts w:cs="Arial"/>
        </w:rPr>
        <w:t xml:space="preserve"> Osco</w:t>
      </w:r>
      <w:r>
        <w:rPr>
          <w:rFonts w:cs="Arial"/>
        </w:rPr>
        <w:t xml:space="preserve"> (nei pressi della sorgente </w:t>
      </w:r>
      <w:proofErr w:type="spellStart"/>
      <w:r>
        <w:rPr>
          <w:rFonts w:cs="Arial"/>
        </w:rPr>
        <w:t>Fiöud</w:t>
      </w:r>
      <w:proofErr w:type="spellEnd"/>
      <w:r>
        <w:rPr>
          <w:rFonts w:cs="Arial"/>
        </w:rPr>
        <w:t>)</w:t>
      </w:r>
      <w:r w:rsidRPr="00AD3B69">
        <w:rPr>
          <w:rFonts w:cs="Arial"/>
        </w:rPr>
        <w:t>, si vuole potenziare la lotta agli incendi boschivi, in particolare a seguito dell'episodio dell'aprile 2017 nel bosco a valle dell'abitato di Osco.</w:t>
      </w:r>
    </w:p>
    <w:p w:rsidR="0062375F" w:rsidRPr="00AD3B69" w:rsidRDefault="0062375F" w:rsidP="0062375F">
      <w:pPr>
        <w:rPr>
          <w:rFonts w:cs="Arial"/>
        </w:rPr>
      </w:pPr>
    </w:p>
    <w:p w:rsidR="0062375F" w:rsidRPr="00AD3B69" w:rsidRDefault="0062375F" w:rsidP="0062375F">
      <w:pPr>
        <w:tabs>
          <w:tab w:val="left" w:pos="567"/>
          <w:tab w:val="left" w:pos="1134"/>
        </w:tabs>
        <w:rPr>
          <w:rFonts w:cs="Arial"/>
        </w:rPr>
      </w:pPr>
      <w:r w:rsidRPr="00AD3B69">
        <w:rPr>
          <w:rFonts w:cs="Arial"/>
        </w:rPr>
        <w:t>Il preventivo di spesa per la componente antincendio può così essere sintetizzato:</w:t>
      </w:r>
    </w:p>
    <w:p w:rsidR="0062375F" w:rsidRPr="006506C3" w:rsidRDefault="0062375F" w:rsidP="0062375F">
      <w:pPr>
        <w:tabs>
          <w:tab w:val="left" w:pos="567"/>
          <w:tab w:val="left" w:pos="1134"/>
        </w:tabs>
      </w:pPr>
    </w:p>
    <w:tbl>
      <w:tblPr>
        <w:tblW w:w="0" w:type="auto"/>
        <w:tblInd w:w="780" w:type="dxa"/>
        <w:tblLook w:val="01E0" w:firstRow="1" w:lastRow="1" w:firstColumn="1" w:lastColumn="1" w:noHBand="0" w:noVBand="0"/>
      </w:tblPr>
      <w:tblGrid>
        <w:gridCol w:w="4889"/>
        <w:gridCol w:w="619"/>
        <w:gridCol w:w="1620"/>
      </w:tblGrid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Costruzione vasca</w:t>
            </w:r>
          </w:p>
        </w:tc>
        <w:tc>
          <w:tcPr>
            <w:tcW w:w="6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171’600.00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Allacciamenti idraulici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18’320.00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Imprevisti (10 %)</w:t>
            </w:r>
            <w:r w:rsidRPr="00AD3B69">
              <w:rPr>
                <w:rFonts w:cs="Arial"/>
                <w:sz w:val="20"/>
                <w:vertAlign w:val="superscript"/>
              </w:rPr>
              <w:t>1)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18’992.00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Indennità intemperie (1 %)</w:t>
            </w:r>
          </w:p>
        </w:tc>
        <w:tc>
          <w:tcPr>
            <w:tcW w:w="6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2'089.10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IVA (7.7 %)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16'247.10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Progettazione e direzione lavori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29'247.70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IVA per progettazione e direzione lavori (7.7 %)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2'252.05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Arrotondamento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sz w:val="20"/>
              </w:rPr>
            </w:pPr>
            <w:proofErr w:type="spellStart"/>
            <w:r w:rsidRPr="00AD3B69">
              <w:rPr>
                <w:rFonts w:cs="Arial"/>
                <w:sz w:val="20"/>
              </w:rPr>
              <w:t>fr</w:t>
            </w:r>
            <w:proofErr w:type="spellEnd"/>
            <w:r w:rsidRPr="00AD3B69">
              <w:rPr>
                <w:rFonts w:cs="Arial"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sz w:val="20"/>
              </w:rPr>
            </w:pPr>
            <w:r w:rsidRPr="00AD3B69">
              <w:rPr>
                <w:rFonts w:cs="Arial"/>
                <w:sz w:val="20"/>
              </w:rPr>
              <w:t>1'252.05</w:t>
            </w:r>
          </w:p>
        </w:tc>
      </w:tr>
      <w:tr w:rsidR="0062375F" w:rsidRPr="00AD3B69" w:rsidTr="00EE7166"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rPr>
                <w:rFonts w:cs="Arial"/>
                <w:b/>
                <w:sz w:val="20"/>
              </w:rPr>
            </w:pPr>
            <w:r w:rsidRPr="00AD3B69">
              <w:rPr>
                <w:rFonts w:cs="Arial"/>
                <w:b/>
                <w:sz w:val="20"/>
              </w:rPr>
              <w:t>Totale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AD3B69">
              <w:rPr>
                <w:rFonts w:cs="Arial"/>
                <w:b/>
                <w:sz w:val="20"/>
              </w:rPr>
              <w:t>fr</w:t>
            </w:r>
            <w:proofErr w:type="spellEnd"/>
            <w:r w:rsidRPr="00AD3B69"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:rsidR="0062375F" w:rsidRPr="00AD3B69" w:rsidRDefault="0062375F" w:rsidP="00EE7166">
            <w:pPr>
              <w:tabs>
                <w:tab w:val="left" w:pos="567"/>
                <w:tab w:val="left" w:pos="1134"/>
              </w:tabs>
              <w:jc w:val="right"/>
              <w:rPr>
                <w:rFonts w:cs="Arial"/>
                <w:b/>
                <w:sz w:val="20"/>
              </w:rPr>
            </w:pPr>
            <w:r w:rsidRPr="00AD3B69">
              <w:rPr>
                <w:rFonts w:cs="Arial"/>
                <w:b/>
                <w:sz w:val="20"/>
              </w:rPr>
              <w:t>260'000.00</w:t>
            </w:r>
          </w:p>
        </w:tc>
      </w:tr>
    </w:tbl>
    <w:p w:rsidR="0062375F" w:rsidRPr="00AD3B69" w:rsidRDefault="0062375F" w:rsidP="0062375F">
      <w:pPr>
        <w:pStyle w:val="Paragrafoelenco1"/>
        <w:numPr>
          <w:ilvl w:val="0"/>
          <w:numId w:val="8"/>
        </w:numPr>
        <w:tabs>
          <w:tab w:val="left" w:pos="567"/>
          <w:tab w:val="left" w:pos="993"/>
        </w:tabs>
        <w:spacing w:before="120"/>
        <w:ind w:hanging="11"/>
        <w:contextualSpacing w:val="0"/>
        <w:rPr>
          <w:rFonts w:cs="Arial"/>
          <w:sz w:val="18"/>
          <w:szCs w:val="18"/>
        </w:rPr>
      </w:pPr>
      <w:r w:rsidRPr="00AD3B69">
        <w:rPr>
          <w:rFonts w:cs="Arial"/>
          <w:sz w:val="18"/>
          <w:szCs w:val="18"/>
        </w:rPr>
        <w:t>compreso rincaro</w:t>
      </w:r>
    </w:p>
    <w:p w:rsidR="0062375F" w:rsidRDefault="0062375F" w:rsidP="0062375F"/>
    <w:p w:rsidR="0062375F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</w:p>
    <w:p w:rsidR="0062375F" w:rsidRPr="00941488" w:rsidRDefault="0062375F" w:rsidP="00F2101F">
      <w:pPr>
        <w:pStyle w:val="Titolo1"/>
      </w:pPr>
      <w:bookmarkStart w:id="5" w:name="_Toc515971784"/>
      <w:r w:rsidRPr="00941488">
        <w:t>ENTE ESECUTORE</w:t>
      </w:r>
      <w:bookmarkEnd w:id="5"/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 funge da Ente esecutore. La proprietà dei boschi della zona interessata dai lavori è disseminata fra un numero importante di Patriziati (13), i quali si sono accordati per dare in gestione i boschi per un periodo complessivo di vent'anni alla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>. I rapporti con i diversi proprietari di bosco pubblici sono regolati per mezzo di una convenzione.</w:t>
      </w: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lastRenderedPageBreak/>
        <w:t>I boschi di proprietari privati, invece, anche se di estensione importante (</w:t>
      </w:r>
      <w:smartTag w:uri="urn:schemas-microsoft-com:office:smarttags" w:element="metricconverter">
        <w:smartTagPr>
          <w:attr w:name="ProductID" w:val="316,8 ettari"/>
        </w:smartTagPr>
        <w:r w:rsidRPr="00941488">
          <w:rPr>
            <w:rFonts w:cs="Arial"/>
          </w:rPr>
          <w:t>316,8 ettari</w:t>
        </w:r>
      </w:smartTag>
      <w:r w:rsidRPr="00941488">
        <w:rPr>
          <w:rFonts w:cs="Arial"/>
        </w:rPr>
        <w:t>, pari al 18% della superficie totale del perimetro di studio) non sono di principio toccati dai lavori in esame, trattandosi di boschi ubicati ai margini delle zone d'intervento.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>Nel caso in cui dei proprietari privati</w:t>
      </w:r>
      <w:r>
        <w:rPr>
          <w:rFonts w:cs="Arial"/>
        </w:rPr>
        <w:t xml:space="preserve"> del bosco</w:t>
      </w:r>
      <w:r w:rsidRPr="00941488">
        <w:rPr>
          <w:rFonts w:cs="Arial"/>
        </w:rPr>
        <w:t xml:space="preserve"> dovessero essere interessati dagli interventi, dovranno essere informati dalla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 sugli intendimenti operativi</w:t>
      </w:r>
      <w:r>
        <w:rPr>
          <w:rFonts w:cs="Arial"/>
        </w:rPr>
        <w:t>, potr</w:t>
      </w:r>
      <w:r w:rsidRPr="00941488">
        <w:rPr>
          <w:rFonts w:cs="Arial"/>
        </w:rPr>
        <w:t>anno consultare il progetto e dovranno firmare un accordo scritto (non sono previsti oneri finanziari a carico dei proprietari boschivi). In assenza del consenso scritto di tutti i proprietari privati, sarà applicata la procedura per tollerare l’esecuzione dei lavori per esigenza di pubblica sicurezza in applicazione dell’articolo 22 della Legge cantonale sulle foreste.</w:t>
      </w: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>Enti proprietari nel perimetro di studio:</w:t>
      </w:r>
    </w:p>
    <w:p w:rsidR="0062375F" w:rsidRPr="00941488" w:rsidRDefault="0062375F" w:rsidP="0062375F">
      <w:pPr>
        <w:rPr>
          <w:rFonts w:cs="Arial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495"/>
        <w:gridCol w:w="1614"/>
        <w:gridCol w:w="1614"/>
      </w:tblGrid>
      <w:tr w:rsidR="0062375F" w:rsidRPr="00941488" w:rsidTr="00EE7166">
        <w:trPr>
          <w:trHeight w:val="227"/>
        </w:trPr>
        <w:tc>
          <w:tcPr>
            <w:tcW w:w="6495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b/>
                <w:sz w:val="20"/>
                <w:lang w:eastAsia="it-CH"/>
              </w:rPr>
            </w:pPr>
            <w:r w:rsidRPr="00941488">
              <w:rPr>
                <w:rFonts w:cs="Arial"/>
                <w:b/>
                <w:sz w:val="20"/>
                <w:lang w:eastAsia="it-CH"/>
              </w:rPr>
              <w:t>Proprietario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</w:tcBorders>
          </w:tcPr>
          <w:p w:rsidR="0062375F" w:rsidRPr="00941488" w:rsidRDefault="0062375F" w:rsidP="00EE7166">
            <w:pPr>
              <w:jc w:val="center"/>
              <w:rPr>
                <w:rFonts w:cs="Arial"/>
                <w:b/>
                <w:sz w:val="20"/>
                <w:lang w:eastAsia="it-CH"/>
              </w:rPr>
            </w:pPr>
            <w:r w:rsidRPr="00941488">
              <w:rPr>
                <w:rFonts w:cs="Arial"/>
                <w:b/>
                <w:sz w:val="20"/>
                <w:lang w:eastAsia="it-CH"/>
              </w:rPr>
              <w:t>Bosco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vMerge/>
            <w:tcBorders>
              <w:bottom w:val="single" w:sz="4" w:space="0" w:color="auto"/>
            </w:tcBorders>
            <w:noWrap/>
            <w:vAlign w:val="bottom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:rsidR="0062375F" w:rsidRPr="00941488" w:rsidRDefault="0062375F" w:rsidP="00EE7166">
            <w:pPr>
              <w:jc w:val="center"/>
              <w:rPr>
                <w:rFonts w:cs="Arial"/>
                <w:b/>
                <w:sz w:val="20"/>
                <w:lang w:eastAsia="it-CH"/>
              </w:rPr>
            </w:pPr>
            <w:r w:rsidRPr="00941488">
              <w:rPr>
                <w:rFonts w:cs="Arial"/>
                <w:b/>
                <w:sz w:val="20"/>
                <w:lang w:eastAsia="it-CH"/>
              </w:rPr>
              <w:t>[ha]</w:t>
            </w: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:rsidR="0062375F" w:rsidRPr="00941488" w:rsidRDefault="0062375F" w:rsidP="00EE7166">
            <w:pPr>
              <w:jc w:val="center"/>
              <w:rPr>
                <w:rFonts w:cs="Arial"/>
                <w:b/>
                <w:sz w:val="20"/>
                <w:lang w:eastAsia="it-CH"/>
              </w:rPr>
            </w:pPr>
            <w:r w:rsidRPr="00941488">
              <w:rPr>
                <w:rFonts w:cs="Arial"/>
                <w:b/>
                <w:sz w:val="20"/>
                <w:lang w:eastAsia="it-CH"/>
              </w:rPr>
              <w:t>[%]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Consorzio del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Formigario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17.6</w:t>
            </w:r>
          </w:p>
        </w:tc>
        <w:tc>
          <w:tcPr>
            <w:tcW w:w="16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1.0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Degagna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Tarnolgio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in Piano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5.3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0.3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Chiggiogna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Rossura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275.9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15.7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Chiggiogna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Rossura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Calonico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67.5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3.8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Chiggiogna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Rossura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Molare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33.8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1.9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Chiggiogna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 xml:space="preserve"> e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Rossura</w:t>
            </w:r>
            <w:proofErr w:type="spellEnd"/>
            <w:r w:rsidRPr="00941488">
              <w:rPr>
                <w:rFonts w:cs="Arial"/>
                <w:sz w:val="20"/>
                <w:lang w:eastAsia="it-CH"/>
              </w:rPr>
              <w:t>, Molare e Calonico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76.0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4.3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Chiggiogna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10.9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0.6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Faido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18.1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1.0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Degagna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Fichengo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237.6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13.5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Mairengo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166.3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9.5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- Patriziato di Molare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93.2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5.3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ind w:left="141" w:hanging="141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- Degagna generale di Osco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414.0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23.6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ind w:left="141" w:hanging="141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 xml:space="preserve">- Patriziato di </w:t>
            </w:r>
            <w:proofErr w:type="spellStart"/>
            <w:r w:rsidRPr="00941488">
              <w:rPr>
                <w:rFonts w:cs="Arial"/>
                <w:sz w:val="20"/>
                <w:lang w:eastAsia="it-CH"/>
              </w:rPr>
              <w:t>Rossura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23.2</w:t>
            </w:r>
          </w:p>
        </w:tc>
        <w:tc>
          <w:tcPr>
            <w:tcW w:w="16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1.3</w:t>
            </w:r>
          </w:p>
        </w:tc>
      </w:tr>
      <w:tr w:rsidR="0062375F" w:rsidRPr="00941488" w:rsidTr="00EE7166">
        <w:trPr>
          <w:trHeight w:val="227"/>
        </w:trPr>
        <w:tc>
          <w:tcPr>
            <w:tcW w:w="6495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62375F" w:rsidRPr="00941488" w:rsidRDefault="0062375F" w:rsidP="00EE7166">
            <w:pPr>
              <w:ind w:left="141" w:hanging="141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- Privati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316.8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75F" w:rsidRPr="00941488" w:rsidRDefault="0062375F" w:rsidP="00EE7166">
            <w:pPr>
              <w:ind w:left="141" w:hanging="141"/>
              <w:jc w:val="center"/>
              <w:rPr>
                <w:rFonts w:cs="Arial"/>
                <w:sz w:val="20"/>
                <w:lang w:eastAsia="it-CH"/>
              </w:rPr>
            </w:pPr>
            <w:r w:rsidRPr="00941488">
              <w:rPr>
                <w:rFonts w:cs="Arial"/>
                <w:sz w:val="20"/>
                <w:lang w:eastAsia="it-CH"/>
              </w:rPr>
              <w:t>18.0</w:t>
            </w:r>
          </w:p>
        </w:tc>
      </w:tr>
    </w:tbl>
    <w:p w:rsidR="0062375F" w:rsidRPr="00681CB5" w:rsidRDefault="0062375F" w:rsidP="0062375F"/>
    <w:p w:rsidR="0062375F" w:rsidRDefault="0062375F" w:rsidP="0062375F"/>
    <w:p w:rsidR="0062375F" w:rsidRDefault="0062375F" w:rsidP="0062375F"/>
    <w:p w:rsidR="0062375F" w:rsidRPr="00941488" w:rsidRDefault="0062375F" w:rsidP="00F2101F">
      <w:pPr>
        <w:pStyle w:val="Titolo1"/>
      </w:pPr>
      <w:bookmarkStart w:id="6" w:name="_Toc515971785"/>
      <w:r w:rsidRPr="00941488">
        <w:t>PREVENTIVO DI SPESA</w:t>
      </w:r>
      <w:bookmarkEnd w:id="6"/>
    </w:p>
    <w:p w:rsidR="0062375F" w:rsidRPr="00934A40" w:rsidRDefault="0062375F" w:rsidP="0062375F">
      <w:pPr>
        <w:tabs>
          <w:tab w:val="left" w:pos="360"/>
        </w:tabs>
        <w:rPr>
          <w:rFonts w:cs="Arial"/>
        </w:rPr>
      </w:pPr>
      <w:r w:rsidRPr="00934A40">
        <w:rPr>
          <w:rFonts w:cs="Arial"/>
        </w:rPr>
        <w:t xml:space="preserve">Gli interventi </w:t>
      </w:r>
      <w:proofErr w:type="spellStart"/>
      <w:r w:rsidRPr="00934A40">
        <w:rPr>
          <w:rFonts w:cs="Arial"/>
        </w:rPr>
        <w:t>selvicolturali</w:t>
      </w:r>
      <w:proofErr w:type="spellEnd"/>
      <w:r w:rsidRPr="00934A40">
        <w:rPr>
          <w:rFonts w:cs="Arial"/>
        </w:rPr>
        <w:t xml:space="preserve"> riguardano un volume di lavoro di </w:t>
      </w:r>
      <w:proofErr w:type="spellStart"/>
      <w:r w:rsidRPr="00934A40">
        <w:rPr>
          <w:rFonts w:cs="Arial"/>
        </w:rPr>
        <w:t>fr</w:t>
      </w:r>
      <w:proofErr w:type="spellEnd"/>
      <w:r w:rsidRPr="00934A40">
        <w:rPr>
          <w:rFonts w:cs="Arial"/>
        </w:rPr>
        <w:t xml:space="preserve">. 2'600'000.--. </w:t>
      </w:r>
    </w:p>
    <w:p w:rsidR="0062375F" w:rsidRPr="00836B84" w:rsidRDefault="0062375F" w:rsidP="0062375F">
      <w:pPr>
        <w:tabs>
          <w:tab w:val="left" w:pos="360"/>
        </w:tabs>
        <w:rPr>
          <w:rFonts w:cs="Arial"/>
        </w:rPr>
      </w:pPr>
      <w:r w:rsidRPr="00836B84">
        <w:rPr>
          <w:rFonts w:cs="Arial"/>
        </w:rPr>
        <w:t xml:space="preserve">Per la costruzione della </w:t>
      </w:r>
      <w:r>
        <w:rPr>
          <w:rFonts w:cs="Arial"/>
        </w:rPr>
        <w:t xml:space="preserve">vasca </w:t>
      </w:r>
      <w:proofErr w:type="spellStart"/>
      <w:r>
        <w:rPr>
          <w:rFonts w:cs="Arial"/>
        </w:rPr>
        <w:t>anticendio</w:t>
      </w:r>
      <w:proofErr w:type="spellEnd"/>
      <w:r w:rsidRPr="00836B84">
        <w:rPr>
          <w:rFonts w:cs="Arial"/>
        </w:rPr>
        <w:t xml:space="preserve"> e relat</w:t>
      </w:r>
      <w:r>
        <w:rPr>
          <w:rFonts w:cs="Arial"/>
        </w:rPr>
        <w:t xml:space="preserve">ivi allacciamenti si prevede un </w:t>
      </w:r>
      <w:r w:rsidRPr="00836B84">
        <w:rPr>
          <w:rFonts w:cs="Arial"/>
        </w:rPr>
        <w:t xml:space="preserve">investimento di </w:t>
      </w:r>
      <w:proofErr w:type="spellStart"/>
      <w:r w:rsidRPr="00836B84">
        <w:rPr>
          <w:rFonts w:cs="Arial"/>
        </w:rPr>
        <w:t>fr</w:t>
      </w:r>
      <w:proofErr w:type="spellEnd"/>
      <w:r w:rsidRPr="00836B84">
        <w:rPr>
          <w:rFonts w:cs="Arial"/>
        </w:rPr>
        <w:t>. 260’000.--.</w:t>
      </w:r>
    </w:p>
    <w:p w:rsidR="0062375F" w:rsidRPr="00836B84" w:rsidRDefault="0062375F" w:rsidP="0062375F">
      <w:pPr>
        <w:tabs>
          <w:tab w:val="left" w:pos="360"/>
        </w:tabs>
        <w:rPr>
          <w:rFonts w:cs="Arial"/>
          <w:strike/>
        </w:rPr>
      </w:pPr>
      <w:r w:rsidRPr="00836B84">
        <w:rPr>
          <w:rFonts w:cs="Arial"/>
        </w:rPr>
        <w:t>I ricavi forfettari della vendita del legname andranno a parziale copertura dei costi residui del progetto integrale (selvicoltura e antincendio).</w:t>
      </w:r>
    </w:p>
    <w:p w:rsidR="0062375F" w:rsidRPr="00836B84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  <w:u w:val="single"/>
        </w:rPr>
        <w:t>Le opere di selvicoltura</w:t>
      </w:r>
      <w:r w:rsidRPr="00941488">
        <w:rPr>
          <w:rFonts w:cs="Arial"/>
        </w:rPr>
        <w:t xml:space="preserve"> sono sussidiate dal Cantone nella misura del 45% e dalla Confederazione per il 35%. Il Cantone interviene in misura maggiore perché il sussidio della Confederazione è limitato a </w:t>
      </w:r>
      <w:proofErr w:type="spellStart"/>
      <w:r>
        <w:rPr>
          <w:rFonts w:cs="Arial"/>
        </w:rPr>
        <w:t>f</w:t>
      </w:r>
      <w:r w:rsidRPr="00941488">
        <w:rPr>
          <w:rFonts w:cs="Arial"/>
        </w:rPr>
        <w:t>r</w:t>
      </w:r>
      <w:proofErr w:type="spellEnd"/>
      <w:r w:rsidRPr="00941488">
        <w:rPr>
          <w:rFonts w:cs="Arial"/>
        </w:rPr>
        <w:t>. 5'000</w:t>
      </w:r>
      <w:r>
        <w:rPr>
          <w:rFonts w:cs="Arial"/>
        </w:rPr>
        <w:t>.--</w:t>
      </w:r>
      <w:r w:rsidRPr="00941488">
        <w:rPr>
          <w:rFonts w:cs="Arial"/>
        </w:rPr>
        <w:t xml:space="preserve"> per ettaro di bosco di protezione su cui s'interviene</w:t>
      </w:r>
      <w:r>
        <w:rPr>
          <w:rFonts w:cs="Arial"/>
        </w:rPr>
        <w:t xml:space="preserve">, indipendentemente dal costo reale dei lavori </w:t>
      </w:r>
      <w:r w:rsidRPr="004D79E4">
        <w:rPr>
          <w:rFonts w:cs="Arial"/>
        </w:rPr>
        <w:t>(</w:t>
      </w:r>
      <w:r>
        <w:rPr>
          <w:rFonts w:cs="Arial"/>
        </w:rPr>
        <w:t xml:space="preserve">NPC; </w:t>
      </w:r>
      <w:r w:rsidRPr="004D79E4">
        <w:rPr>
          <w:rFonts w:cs="Arial"/>
        </w:rPr>
        <w:t xml:space="preserve">Obiettivo programmatico 08-1: Gestione del bosco di protezione conformemente al concetto </w:t>
      </w:r>
      <w:proofErr w:type="spellStart"/>
      <w:r w:rsidRPr="004D79E4">
        <w:rPr>
          <w:rFonts w:cs="Arial"/>
        </w:rPr>
        <w:t>NaiS</w:t>
      </w:r>
      <w:proofErr w:type="spellEnd"/>
      <w:r w:rsidRPr="004D79E4">
        <w:rPr>
          <w:rFonts w:cs="Arial"/>
        </w:rPr>
        <w:t>)</w:t>
      </w:r>
      <w:r w:rsidRPr="00941488">
        <w:rPr>
          <w:rFonts w:cs="Arial"/>
        </w:rPr>
        <w:t xml:space="preserve">.  </w:t>
      </w:r>
    </w:p>
    <w:p w:rsidR="0062375F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Il sussidio di </w:t>
      </w:r>
      <w:proofErr w:type="spellStart"/>
      <w:r>
        <w:rPr>
          <w:rFonts w:cs="Arial"/>
        </w:rPr>
        <w:t>f</w:t>
      </w:r>
      <w:r w:rsidRPr="00941488">
        <w:rPr>
          <w:rFonts w:cs="Arial"/>
        </w:rPr>
        <w:t>r</w:t>
      </w:r>
      <w:proofErr w:type="spellEnd"/>
      <w:r w:rsidRPr="00941488">
        <w:rPr>
          <w:rFonts w:cs="Arial"/>
        </w:rPr>
        <w:t>. 5'000</w:t>
      </w:r>
      <w:r>
        <w:rPr>
          <w:rFonts w:cs="Arial"/>
        </w:rPr>
        <w:t>.--</w:t>
      </w:r>
      <w:r w:rsidRPr="00941488">
        <w:rPr>
          <w:rFonts w:cs="Arial"/>
        </w:rPr>
        <w:t xml:space="preserve"> per ettaro corrisponderebbe idealmente a un 40% calcolato sul costo medio di </w:t>
      </w:r>
      <w:proofErr w:type="spellStart"/>
      <w:r>
        <w:rPr>
          <w:rFonts w:cs="Arial"/>
        </w:rPr>
        <w:t>f</w:t>
      </w:r>
      <w:r w:rsidRPr="00941488">
        <w:rPr>
          <w:rFonts w:cs="Arial"/>
        </w:rPr>
        <w:t>r</w:t>
      </w:r>
      <w:proofErr w:type="spellEnd"/>
      <w:r w:rsidRPr="00941488">
        <w:rPr>
          <w:rFonts w:cs="Arial"/>
        </w:rPr>
        <w:t>. 12'500</w:t>
      </w:r>
      <w:r>
        <w:rPr>
          <w:rFonts w:cs="Arial"/>
        </w:rPr>
        <w:t>.--</w:t>
      </w:r>
      <w:r w:rsidRPr="00941488">
        <w:rPr>
          <w:rFonts w:cs="Arial"/>
        </w:rPr>
        <w:t xml:space="preserve"> per ettaro, ma nel caso in esame – date le condizioni concrete, più difficili della media – tale costo </w:t>
      </w:r>
      <w:r>
        <w:rPr>
          <w:rFonts w:cs="Arial"/>
        </w:rPr>
        <w:t>sarà</w:t>
      </w:r>
      <w:r w:rsidRPr="00941488">
        <w:rPr>
          <w:rFonts w:cs="Arial"/>
        </w:rPr>
        <w:t xml:space="preserve"> sorpassato. </w:t>
      </w:r>
      <w:r>
        <w:rPr>
          <w:rFonts w:cs="Arial"/>
        </w:rPr>
        <w:t xml:space="preserve">Di </w:t>
      </w:r>
      <w:r w:rsidRPr="00941488">
        <w:rPr>
          <w:rFonts w:cs="Arial"/>
        </w:rPr>
        <w:t>conseguenza</w:t>
      </w:r>
      <w:r>
        <w:rPr>
          <w:rFonts w:cs="Arial"/>
        </w:rPr>
        <w:t xml:space="preserve"> </w:t>
      </w:r>
      <w:r w:rsidRPr="00941488">
        <w:rPr>
          <w:rFonts w:cs="Arial"/>
        </w:rPr>
        <w:t>è il Cantone che interviene in misura maggiore.</w:t>
      </w:r>
    </w:p>
    <w:p w:rsidR="0062375F" w:rsidRDefault="0062375F" w:rsidP="0062375F">
      <w:pPr>
        <w:rPr>
          <w:rFonts w:cs="Arial"/>
        </w:rPr>
      </w:pPr>
    </w:p>
    <w:p w:rsidR="007C237D" w:rsidRDefault="007C237D">
      <w:pPr>
        <w:rPr>
          <w:rFonts w:cs="Arial"/>
        </w:rPr>
      </w:pPr>
    </w:p>
    <w:p w:rsidR="00F179A9" w:rsidRDefault="00F179A9">
      <w:pPr>
        <w:rPr>
          <w:rFonts w:cs="Arial"/>
        </w:rPr>
      </w:pPr>
      <w:r>
        <w:rPr>
          <w:rFonts w:cs="Arial"/>
        </w:rPr>
        <w:br w:type="page"/>
      </w:r>
    </w:p>
    <w:p w:rsidR="0062375F" w:rsidRDefault="0062375F" w:rsidP="0062375F">
      <w:pPr>
        <w:rPr>
          <w:rFonts w:cs="Arial"/>
        </w:rPr>
      </w:pPr>
      <w:r>
        <w:rPr>
          <w:rFonts w:cs="Arial"/>
        </w:rPr>
        <w:lastRenderedPageBreak/>
        <w:t>La copertura complessiva del sussidio (cantonale e federale) è pari all'80% del totale.</w:t>
      </w:r>
    </w:p>
    <w:p w:rsidR="0062375F" w:rsidRPr="006506C3" w:rsidRDefault="0062375F" w:rsidP="0062375F">
      <w:pPr>
        <w:pStyle w:val="Corpodeltesto2"/>
        <w:rPr>
          <w:rFonts w:cs="Arial"/>
        </w:rPr>
      </w:pPr>
    </w:p>
    <w:bookmarkStart w:id="7" w:name="_MON_1476605831"/>
    <w:bookmarkStart w:id="8" w:name="_MON_1476605957"/>
    <w:bookmarkStart w:id="9" w:name="_MON_1261212069"/>
    <w:bookmarkStart w:id="10" w:name="_MON_1261212214"/>
    <w:bookmarkStart w:id="11" w:name="_MON_1261212232"/>
    <w:bookmarkStart w:id="12" w:name="_MON_1261212328"/>
    <w:bookmarkStart w:id="13" w:name="_MON_1261212424"/>
    <w:bookmarkStart w:id="14" w:name="_MON_1261212437"/>
    <w:bookmarkStart w:id="15" w:name="_MON_1261829211"/>
    <w:bookmarkStart w:id="16" w:name="_MON_1262086723"/>
    <w:bookmarkStart w:id="17" w:name="_MON_1268830767"/>
    <w:bookmarkStart w:id="18" w:name="_MON_1269071039"/>
    <w:bookmarkStart w:id="19" w:name="_MON_1269072111"/>
    <w:bookmarkStart w:id="20" w:name="_MON_1272289407"/>
    <w:bookmarkStart w:id="21" w:name="_MON_1272450107"/>
    <w:bookmarkStart w:id="22" w:name="_MON_1333351289"/>
    <w:bookmarkStart w:id="23" w:name="_MON_1333353531"/>
    <w:bookmarkStart w:id="24" w:name="_MON_1338294577"/>
    <w:bookmarkStart w:id="25" w:name="_MON_1364296336"/>
    <w:bookmarkStart w:id="26" w:name="_MON_1367045744"/>
    <w:bookmarkStart w:id="27" w:name="_MON_1378043585"/>
    <w:bookmarkStart w:id="28" w:name="_MON_1378046395"/>
    <w:bookmarkStart w:id="29" w:name="_MON_1378131426"/>
    <w:bookmarkStart w:id="30" w:name="_MON_1414843382"/>
    <w:bookmarkStart w:id="31" w:name="_MON_1417509041"/>
    <w:bookmarkStart w:id="32" w:name="_MON_1417509057"/>
    <w:bookmarkStart w:id="33" w:name="_MON_1417509737"/>
    <w:bookmarkStart w:id="34" w:name="_MON_1417526100"/>
    <w:bookmarkStart w:id="35" w:name="_MON_1419254796"/>
    <w:bookmarkStart w:id="36" w:name="_MON_1419259535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Start w:id="37" w:name="_MON_1475305985"/>
    <w:bookmarkEnd w:id="37"/>
    <w:p w:rsidR="0062375F" w:rsidRPr="00836B84" w:rsidRDefault="0062375F" w:rsidP="0062375F">
      <w:pPr>
        <w:tabs>
          <w:tab w:val="left" w:pos="360"/>
        </w:tabs>
        <w:jc w:val="center"/>
        <w:rPr>
          <w:rFonts w:cs="Arial"/>
        </w:rPr>
      </w:pPr>
      <w:r w:rsidRPr="00836B84">
        <w:rPr>
          <w:rFonts w:cs="Arial"/>
        </w:rPr>
        <w:object w:dxaOrig="6487" w:dyaOrig="1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49.2pt" o:ole="">
            <v:imagedata r:id="rId10" o:title=""/>
          </v:shape>
          <o:OLEObject Type="Embed" ProgID="Excel.Sheet.8" ShapeID="_x0000_i1025" DrawAspect="Content" ObjectID="_1589791710" r:id="rId11"/>
        </w:object>
      </w:r>
    </w:p>
    <w:p w:rsidR="0062375F" w:rsidRDefault="0062375F" w:rsidP="0062375F">
      <w:pPr>
        <w:tabs>
          <w:tab w:val="left" w:pos="360"/>
        </w:tabs>
        <w:rPr>
          <w:rFonts w:cs="Arial"/>
        </w:rPr>
      </w:pPr>
    </w:p>
    <w:p w:rsidR="0062375F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  <w:u w:val="single"/>
        </w:rPr>
        <w:t>La vasca antincendio</w:t>
      </w:r>
      <w:r w:rsidRPr="00941488">
        <w:rPr>
          <w:rFonts w:cs="Arial"/>
        </w:rPr>
        <w:t xml:space="preserve"> è sussidiata nella misura del 30% dal Cantone</w:t>
      </w:r>
      <w:r>
        <w:rPr>
          <w:rFonts w:cs="Arial"/>
        </w:rPr>
        <w:t xml:space="preserve"> e del 40% dalla Confederazione, per un complessivo 70% dei costi (art. 31 cpv. 1 Legge cantonale sulle foreste).</w:t>
      </w:r>
    </w:p>
    <w:p w:rsidR="0062375F" w:rsidRPr="00941488" w:rsidRDefault="0062375F" w:rsidP="0062375F">
      <w:pPr>
        <w:rPr>
          <w:rFonts w:cs="Arial"/>
        </w:rPr>
      </w:pPr>
    </w:p>
    <w:p w:rsidR="0062375F" w:rsidRPr="006506C3" w:rsidRDefault="0062375F" w:rsidP="0062375F">
      <w:pPr>
        <w:tabs>
          <w:tab w:val="num" w:pos="426"/>
        </w:tabs>
      </w:pPr>
    </w:p>
    <w:bookmarkStart w:id="38" w:name="_MON_1329722381"/>
    <w:bookmarkStart w:id="39" w:name="_MON_1329814690"/>
    <w:bookmarkStart w:id="40" w:name="_MON_1329824602"/>
    <w:bookmarkStart w:id="41" w:name="_MON_1378046758"/>
    <w:bookmarkStart w:id="42" w:name="_MON_1378131609"/>
    <w:bookmarkStart w:id="43" w:name="_MON_1378131817"/>
    <w:bookmarkStart w:id="44" w:name="_MON_1414843664"/>
    <w:bookmarkStart w:id="45" w:name="_MON_1417509063"/>
    <w:bookmarkStart w:id="46" w:name="_MON_1417509726"/>
    <w:bookmarkStart w:id="47" w:name="_MON_1419255443"/>
    <w:bookmarkStart w:id="48" w:name="_MON_1419255471"/>
    <w:bookmarkStart w:id="49" w:name="_MON_1419259544"/>
    <w:bookmarkStart w:id="50" w:name="_MON_1426407183"/>
    <w:bookmarkStart w:id="51" w:name="_MON_1426407393"/>
    <w:bookmarkStart w:id="52" w:name="_MON_1426408584"/>
    <w:bookmarkStart w:id="53" w:name="_MON_1426419551"/>
    <w:bookmarkStart w:id="54" w:name="OLE_LINK1"/>
    <w:bookmarkStart w:id="55" w:name="OLE_LINK2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Start w:id="56" w:name="_MON_1328350057"/>
    <w:bookmarkEnd w:id="56"/>
    <w:p w:rsidR="0062375F" w:rsidRPr="006506C3" w:rsidRDefault="0062375F" w:rsidP="0062375F">
      <w:pPr>
        <w:tabs>
          <w:tab w:val="left" w:pos="360"/>
        </w:tabs>
        <w:jc w:val="center"/>
      </w:pPr>
      <w:r w:rsidRPr="006506C3">
        <w:object w:dxaOrig="6487" w:dyaOrig="1007">
          <v:shape id="_x0000_i1026" type="#_x0000_t75" style="width:321pt;height:49.2pt" o:ole="">
            <v:imagedata r:id="rId12" o:title=""/>
          </v:shape>
          <o:OLEObject Type="Embed" ProgID="Excel.Sheet.8" ShapeID="_x0000_i1026" DrawAspect="Content" ObjectID="_1589791711" r:id="rId13"/>
        </w:object>
      </w:r>
    </w:p>
    <w:bookmarkEnd w:id="54"/>
    <w:bookmarkEnd w:id="55"/>
    <w:p w:rsidR="0062375F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F2101F">
      <w:pPr>
        <w:pStyle w:val="Titolo1"/>
      </w:pPr>
      <w:bookmarkStart w:id="57" w:name="_Toc515971786"/>
      <w:r w:rsidRPr="00941488">
        <w:t>PIANO DI FINANZIAMENTO</w:t>
      </w:r>
      <w:bookmarkEnd w:id="57"/>
      <w:r w:rsidRPr="00941488">
        <w:t xml:space="preserve"> 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 xml:space="preserve">La spesa totale preventivata a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2’860'000.-- è supportata dal seguente piano di finanziamento: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bookmarkStart w:id="58" w:name="_MON_1476079524"/>
    <w:bookmarkStart w:id="59" w:name="_MON_1476079574"/>
    <w:bookmarkStart w:id="60" w:name="_MON_1476084978"/>
    <w:bookmarkStart w:id="61" w:name="_MON_1476085047"/>
    <w:bookmarkStart w:id="62" w:name="_MON_1476085266"/>
    <w:bookmarkStart w:id="63" w:name="_MON_1476251262"/>
    <w:bookmarkStart w:id="64" w:name="_MON_1476251323"/>
    <w:bookmarkStart w:id="65" w:name="_MON_1476251339"/>
    <w:bookmarkStart w:id="66" w:name="_MON_1476251363"/>
    <w:bookmarkStart w:id="67" w:name="_MON_1378099918"/>
    <w:bookmarkStart w:id="68" w:name="_MON_1378099961"/>
    <w:bookmarkStart w:id="69" w:name="_MON_1479651689"/>
    <w:bookmarkStart w:id="70" w:name="_MON_1378099978"/>
    <w:bookmarkStart w:id="71" w:name="_MON_1378099993"/>
    <w:bookmarkStart w:id="72" w:name="_MON_1378100008"/>
    <w:bookmarkStart w:id="73" w:name="_MON_1378100037"/>
    <w:bookmarkStart w:id="74" w:name="_MON_1378100055"/>
    <w:bookmarkStart w:id="75" w:name="_MON_1378100870"/>
    <w:bookmarkStart w:id="76" w:name="_MON_1378132010"/>
    <w:bookmarkStart w:id="77" w:name="_MON_1378132026"/>
    <w:bookmarkStart w:id="78" w:name="_MON_1378132045"/>
    <w:bookmarkStart w:id="79" w:name="_MON_1378132067"/>
    <w:bookmarkStart w:id="80" w:name="_MON_1378132079"/>
    <w:bookmarkStart w:id="81" w:name="_MON_1378132088"/>
    <w:bookmarkStart w:id="82" w:name="_MON_1378132097"/>
    <w:bookmarkStart w:id="83" w:name="_MON_1378132106"/>
    <w:bookmarkStart w:id="84" w:name="_MON_1378132142"/>
    <w:bookmarkStart w:id="85" w:name="_MON_1378132164"/>
    <w:bookmarkStart w:id="86" w:name="_MON_1399208161"/>
    <w:bookmarkStart w:id="87" w:name="_MON_1399208241"/>
    <w:bookmarkStart w:id="88" w:name="_MON_1399208286"/>
    <w:bookmarkStart w:id="89" w:name="_MON_1399212009"/>
    <w:bookmarkStart w:id="90" w:name="_MON_1400673185"/>
    <w:bookmarkStart w:id="91" w:name="_MON_1406471066"/>
    <w:bookmarkStart w:id="92" w:name="_MON_1408460566"/>
    <w:bookmarkStart w:id="93" w:name="_MON_1408460729"/>
    <w:bookmarkStart w:id="94" w:name="_MON_1408460747"/>
    <w:bookmarkStart w:id="95" w:name="_MON_1408460754"/>
    <w:bookmarkStart w:id="96" w:name="_MON_1408460758"/>
    <w:bookmarkStart w:id="97" w:name="_MON_1408460857"/>
    <w:bookmarkStart w:id="98" w:name="_MON_1408864071"/>
    <w:bookmarkStart w:id="99" w:name="_MON_1408864079"/>
    <w:bookmarkStart w:id="100" w:name="_MON_1408864099"/>
    <w:bookmarkStart w:id="101" w:name="_MON_1408869475"/>
    <w:bookmarkStart w:id="102" w:name="_MON_1463233395"/>
    <w:bookmarkStart w:id="103" w:name="_MON_1463570275"/>
    <w:bookmarkStart w:id="104" w:name="_MON_1463570465"/>
    <w:bookmarkStart w:id="105" w:name="_MON_1476078893"/>
    <w:bookmarkStart w:id="106" w:name="_MON_1476079023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Start w:id="107" w:name="_MON_1476079197"/>
    <w:bookmarkEnd w:id="107"/>
    <w:p w:rsidR="0062375F" w:rsidRPr="00941488" w:rsidRDefault="0062375F" w:rsidP="0062375F">
      <w:pPr>
        <w:tabs>
          <w:tab w:val="left" w:pos="360"/>
        </w:tabs>
        <w:jc w:val="center"/>
        <w:rPr>
          <w:rFonts w:cs="Arial"/>
        </w:rPr>
      </w:pPr>
      <w:r w:rsidRPr="00941488">
        <w:rPr>
          <w:rFonts w:cs="Arial"/>
        </w:rPr>
        <w:object w:dxaOrig="9063" w:dyaOrig="1731">
          <v:shape id="_x0000_i1027" type="#_x0000_t75" style="width:453pt;height:100.2pt" o:ole="">
            <v:imagedata r:id="rId14" o:title=""/>
          </v:shape>
          <o:OLEObject Type="Embed" ProgID="Excel.Sheet.12" ShapeID="_x0000_i1027" DrawAspect="Content" ObjectID="_1589791712" r:id="rId15"/>
        </w:objec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 xml:space="preserve">Per la parziale copertura dei costi residui la Comunità di Valle dei Patriziati </w:t>
      </w:r>
      <w:proofErr w:type="spellStart"/>
      <w:r w:rsidRPr="00941488">
        <w:rPr>
          <w:rFonts w:cs="Arial"/>
        </w:rPr>
        <w:t>Leventinesi</w:t>
      </w:r>
      <w:proofErr w:type="spellEnd"/>
      <w:r w:rsidRPr="00941488">
        <w:rPr>
          <w:rFonts w:cs="Arial"/>
        </w:rPr>
        <w:t xml:space="preserve"> potrà stabilire delle convenzioni con i beneficiari della funzione di protezione, così come previsto dalla legge.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>L’ente esecutore, in qualità di committente, assicura la gestione del progetto sotto la supervisione della Sezione forestale.</w:t>
      </w:r>
    </w:p>
    <w:p w:rsidR="0062375F" w:rsidRPr="00941488" w:rsidRDefault="0062375F" w:rsidP="0062375F">
      <w:pPr>
        <w:rPr>
          <w:rFonts w:cs="Arial"/>
        </w:rPr>
      </w:pPr>
    </w:p>
    <w:p w:rsidR="0062375F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F2101F">
      <w:pPr>
        <w:pStyle w:val="Titolo1"/>
      </w:pPr>
      <w:bookmarkStart w:id="108" w:name="_Toc515971787"/>
      <w:r w:rsidRPr="00941488">
        <w:t>RELAZIONE CON LE LINEE DIRETTIVE E CON IL PIANO FINANZIARIO</w:t>
      </w:r>
      <w:bookmarkEnd w:id="108"/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 xml:space="preserve">La spesa preventivata per un importo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2'860’000.--</w:t>
      </w:r>
      <w:r>
        <w:rPr>
          <w:rFonts w:cs="Arial"/>
        </w:rPr>
        <w:t>,</w:t>
      </w:r>
      <w:r w:rsidRPr="00941488">
        <w:rPr>
          <w:rFonts w:cs="Arial"/>
        </w:rPr>
        <w:t xml:space="preserve"> di cui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1'248’000.-- quale quota parte cantonale, è prevista nel piano finanziario del settore 55 (Economia forestale).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 xml:space="preserve">Essa non comporta alcuna modifica a livello di personale. 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>Lo stanziamento del credito proposto con l’allegato decreto legislativo richiede l’approvazione da parte della maggioranza assoluta dei membri del Gran Consiglio (</w:t>
      </w:r>
      <w:proofErr w:type="spellStart"/>
      <w:r w:rsidRPr="00941488">
        <w:rPr>
          <w:rFonts w:cs="Arial"/>
        </w:rPr>
        <w:t>cf</w:t>
      </w:r>
      <w:proofErr w:type="spellEnd"/>
      <w:r w:rsidRPr="00941488">
        <w:rPr>
          <w:rFonts w:cs="Arial"/>
        </w:rPr>
        <w:t>. art. 5 cpv. 3 LGF).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  <w:u w:val="single"/>
        </w:rPr>
        <w:lastRenderedPageBreak/>
        <w:t>Il sussidio cantonale</w:t>
      </w:r>
      <w:r w:rsidRPr="00941488">
        <w:rPr>
          <w:rFonts w:cs="Arial"/>
        </w:rPr>
        <w:t xml:space="preserve">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 xml:space="preserve">. 1'248’000.-- a favore della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 va a carico delle seguenti voci contabili:</w:t>
      </w:r>
    </w:p>
    <w:p w:rsidR="0062375F" w:rsidRPr="00941488" w:rsidRDefault="0062375F" w:rsidP="0062375F">
      <w:pPr>
        <w:numPr>
          <w:ilvl w:val="1"/>
          <w:numId w:val="5"/>
        </w:numPr>
        <w:tabs>
          <w:tab w:val="left" w:pos="284"/>
        </w:tabs>
        <w:spacing w:before="80"/>
        <w:ind w:left="284" w:hanging="244"/>
        <w:rPr>
          <w:rFonts w:cs="Arial"/>
        </w:rPr>
      </w:pPr>
      <w:r w:rsidRPr="00941488">
        <w:rPr>
          <w:rFonts w:cs="Arial"/>
        </w:rPr>
        <w:t xml:space="preserve">per le opere </w:t>
      </w:r>
      <w:proofErr w:type="spellStart"/>
      <w:r w:rsidRPr="00941488">
        <w:rPr>
          <w:rFonts w:cs="Arial"/>
        </w:rPr>
        <w:t>selvicolturali</w:t>
      </w:r>
      <w:proofErr w:type="spellEnd"/>
      <w:r w:rsidRPr="00941488">
        <w:rPr>
          <w:rFonts w:cs="Arial"/>
        </w:rPr>
        <w:t xml:space="preserve"> nel bosco di protezione (gestione del bosco di protezione secondo il </w:t>
      </w:r>
      <w:proofErr w:type="spellStart"/>
      <w:r w:rsidRPr="00941488">
        <w:rPr>
          <w:rFonts w:cs="Arial"/>
        </w:rPr>
        <w:t>NaiS</w:t>
      </w:r>
      <w:proofErr w:type="spellEnd"/>
      <w:r w:rsidRPr="00941488">
        <w:rPr>
          <w:rFonts w:cs="Arial"/>
        </w:rPr>
        <w:t xml:space="preserve">) il sussidio andrà a carico della voce contabile </w:t>
      </w:r>
      <w:smartTag w:uri="urn:schemas-microsoft-com:office:smarttags" w:element="phone">
        <w:smartTagPr>
          <w:attr w:uri="urn:schemas-microsoft-com:office:office" w:name="ls" w:val="trans"/>
        </w:smartTagPr>
        <w:r w:rsidRPr="00941488">
          <w:rPr>
            <w:rFonts w:cs="Arial"/>
          </w:rPr>
          <w:t>56200014</w:t>
        </w:r>
      </w:smartTag>
      <w:r w:rsidRPr="00941488">
        <w:rPr>
          <w:rFonts w:cs="Arial"/>
        </w:rPr>
        <w:t xml:space="preserve"> WBS 741.51.4116 (PF 551.2.1) per un importo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1'170’000.--;</w:t>
      </w:r>
    </w:p>
    <w:p w:rsidR="0062375F" w:rsidRPr="00941488" w:rsidRDefault="0062375F" w:rsidP="0062375F">
      <w:pPr>
        <w:numPr>
          <w:ilvl w:val="1"/>
          <w:numId w:val="5"/>
        </w:numPr>
        <w:tabs>
          <w:tab w:val="left" w:pos="284"/>
        </w:tabs>
        <w:spacing w:before="80"/>
        <w:ind w:left="284" w:hanging="244"/>
        <w:rPr>
          <w:rFonts w:cs="Arial"/>
        </w:rPr>
      </w:pPr>
      <w:r w:rsidRPr="00941488">
        <w:rPr>
          <w:rFonts w:cs="Arial"/>
        </w:rPr>
        <w:t xml:space="preserve">per la lotta contro gli incendi di bosco (Antincendio) il sussidio cantonale andrà a carico della voce contabile </w:t>
      </w:r>
      <w:smartTag w:uri="urn:schemas-microsoft-com:office:smarttags" w:element="phone">
        <w:smartTagPr>
          <w:attr w:uri="urn:schemas-microsoft-com:office:office" w:name="ls" w:val="trans"/>
        </w:smartTagPr>
        <w:r w:rsidRPr="00941488">
          <w:rPr>
            <w:rFonts w:cs="Arial"/>
          </w:rPr>
          <w:t>56200014</w:t>
        </w:r>
      </w:smartTag>
      <w:r w:rsidRPr="00941488">
        <w:rPr>
          <w:rFonts w:cs="Arial"/>
        </w:rPr>
        <w:t xml:space="preserve"> WBS 741.51.7103 (PF 551.2.4) per un importo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78’000.--.</w:t>
      </w: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  <w:r w:rsidRPr="00941488">
        <w:rPr>
          <w:rFonts w:cs="Arial"/>
        </w:rPr>
        <w:t xml:space="preserve">Alla Sezione forestale è data facoltà tramite risoluzione governativa, nei limiti dell’ammontare del credito concesso e a dipendenza dei costi effettivi di spostare all’interno della voce contabile </w:t>
      </w:r>
      <w:smartTag w:uri="urn:schemas-microsoft-com:office:smarttags" w:element="phone">
        <w:smartTagPr>
          <w:attr w:uri="urn:schemas-microsoft-com:office:office" w:name="ls" w:val="trans"/>
        </w:smartTagPr>
        <w:r w:rsidRPr="00941488">
          <w:rPr>
            <w:rFonts w:cs="Arial"/>
          </w:rPr>
          <w:t>56200014</w:t>
        </w:r>
      </w:smartTag>
      <w:r w:rsidRPr="00941488">
        <w:rPr>
          <w:rFonts w:cs="Arial"/>
        </w:rPr>
        <w:t xml:space="preserve"> gli importi concessi alla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>.</w:t>
      </w:r>
    </w:p>
    <w:p w:rsidR="0062375F" w:rsidRPr="00941488" w:rsidRDefault="0062375F" w:rsidP="0062375F">
      <w:pPr>
        <w:tabs>
          <w:tab w:val="left" w:pos="392"/>
        </w:tabs>
        <w:rPr>
          <w:rFonts w:cs="Arial"/>
          <w:highlight w:val="yellow"/>
        </w:rPr>
      </w:pPr>
    </w:p>
    <w:p w:rsidR="0062375F" w:rsidRPr="00941488" w:rsidRDefault="0062375F" w:rsidP="0062375F">
      <w:pPr>
        <w:tabs>
          <w:tab w:val="left" w:pos="392"/>
        </w:tabs>
        <w:ind w:left="42"/>
        <w:rPr>
          <w:rFonts w:cs="Arial"/>
        </w:rPr>
      </w:pPr>
      <w:r w:rsidRPr="00941488">
        <w:rPr>
          <w:rFonts w:cs="Arial"/>
          <w:u w:val="single"/>
        </w:rPr>
        <w:t>Il sussidio federale</w:t>
      </w:r>
      <w:r w:rsidRPr="00941488">
        <w:rPr>
          <w:rFonts w:cs="Arial"/>
        </w:rPr>
        <w:t xml:space="preserve">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 xml:space="preserve">. 1'014’000.-- sarà riversato in uscita, alla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, dalla voce contabile Bosco di protezione </w:t>
      </w:r>
      <w:smartTag w:uri="urn:schemas-microsoft-com:office:smarttags" w:element="phone">
        <w:smartTagPr>
          <w:attr w:uri="urn:schemas-microsoft-com:office:office" w:name="ls" w:val="trans"/>
        </w:smartTagPr>
        <w:r w:rsidRPr="00941488">
          <w:rPr>
            <w:rFonts w:cs="Arial"/>
          </w:rPr>
          <w:t>57200016</w:t>
        </w:r>
      </w:smartTag>
      <w:r w:rsidRPr="00941488">
        <w:rPr>
          <w:rFonts w:cs="Arial"/>
        </w:rPr>
        <w:t xml:space="preserve"> WBS 741.55.1010 per un importo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>. 1'014’000.--.</w:t>
      </w: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F2101F">
      <w:pPr>
        <w:pStyle w:val="Titolo1"/>
      </w:pPr>
      <w:bookmarkStart w:id="109" w:name="_Toc515971788"/>
      <w:r w:rsidRPr="00941488">
        <w:t>CONCLUSIONI</w:t>
      </w:r>
      <w:bookmarkEnd w:id="109"/>
    </w:p>
    <w:p w:rsidR="0062375F" w:rsidRPr="00941488" w:rsidRDefault="0062375F" w:rsidP="0062375F">
      <w:pPr>
        <w:rPr>
          <w:rFonts w:cs="Arial"/>
        </w:rPr>
      </w:pPr>
      <w:r w:rsidRPr="00941488">
        <w:rPr>
          <w:rFonts w:cs="Arial"/>
        </w:rPr>
        <w:t xml:space="preserve">Sulla base delle considerazioni esposte nel presente rapporto, </w:t>
      </w:r>
      <w:r w:rsidRPr="00042E67">
        <w:rPr>
          <w:rFonts w:cs="Arial"/>
        </w:rPr>
        <w:t xml:space="preserve">la </w:t>
      </w:r>
      <w:r w:rsidRPr="00941488">
        <w:rPr>
          <w:rFonts w:cs="Arial"/>
        </w:rPr>
        <w:t>Commissione speciale bonifiche fondiarie</w:t>
      </w:r>
      <w:r>
        <w:rPr>
          <w:rFonts w:cs="Arial"/>
        </w:rPr>
        <w:t xml:space="preserve"> invita il Parlamento </w:t>
      </w:r>
      <w:r w:rsidRPr="00941488">
        <w:rPr>
          <w:rFonts w:cs="Arial"/>
        </w:rPr>
        <w:t xml:space="preserve">a voler accettare il </w:t>
      </w:r>
      <w:r>
        <w:rPr>
          <w:rFonts w:cs="Arial"/>
        </w:rPr>
        <w:t>D</w:t>
      </w:r>
      <w:r w:rsidRPr="00941488">
        <w:rPr>
          <w:rFonts w:cs="Arial"/>
        </w:rPr>
        <w:t xml:space="preserve">ecreto legislativo </w:t>
      </w:r>
      <w:r>
        <w:rPr>
          <w:rFonts w:cs="Arial"/>
        </w:rPr>
        <w:t xml:space="preserve">annesso al messaggio in esame e </w:t>
      </w:r>
      <w:r w:rsidRPr="00941488">
        <w:rPr>
          <w:rFonts w:cs="Arial"/>
        </w:rPr>
        <w:t xml:space="preserve">volto a concedere un sussidio complessivo di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 xml:space="preserve">. 2'262'000.--, di cui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 xml:space="preserve">. 1'248'000.-- quale sussidio cantonale e </w:t>
      </w:r>
      <w:proofErr w:type="spellStart"/>
      <w:r w:rsidRPr="00941488">
        <w:rPr>
          <w:rFonts w:cs="Arial"/>
        </w:rPr>
        <w:t>fr</w:t>
      </w:r>
      <w:proofErr w:type="spellEnd"/>
      <w:r w:rsidRPr="00941488">
        <w:rPr>
          <w:rFonts w:cs="Arial"/>
        </w:rPr>
        <w:t xml:space="preserve">. 1'014'000.-- quale sussidio federale, a favore della Comunità di Valle dei Patriziati della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, per l’esecuzione del progetto integrale (selvicoltura e antincendio) nel comprensorio boschivo della Media </w:t>
      </w:r>
      <w:proofErr w:type="spellStart"/>
      <w:r w:rsidRPr="00941488">
        <w:rPr>
          <w:rFonts w:cs="Arial"/>
        </w:rPr>
        <w:t>Leventina</w:t>
      </w:r>
      <w:proofErr w:type="spellEnd"/>
      <w:r w:rsidRPr="00941488">
        <w:rPr>
          <w:rFonts w:cs="Arial"/>
        </w:rPr>
        <w:t xml:space="preserve"> nel Comune di </w:t>
      </w:r>
      <w:proofErr w:type="spellStart"/>
      <w:r w:rsidRPr="00941488">
        <w:rPr>
          <w:rFonts w:cs="Arial"/>
        </w:rPr>
        <w:t>Faido</w:t>
      </w:r>
      <w:proofErr w:type="spellEnd"/>
      <w:r w:rsidRPr="00941488">
        <w:rPr>
          <w:rFonts w:cs="Arial"/>
        </w:rPr>
        <w:t xml:space="preserve"> per il periodo </w:t>
      </w:r>
      <w:smartTag w:uri="urn:schemas-microsoft-com:office:smarttags" w:element="phone">
        <w:smartTagPr>
          <w:attr w:uri="urn:schemas-microsoft-com:office:office" w:name="ls" w:val="trans"/>
        </w:smartTagPr>
        <w:r w:rsidRPr="00941488">
          <w:rPr>
            <w:rFonts w:cs="Arial"/>
          </w:rPr>
          <w:t>2018-2022</w:t>
        </w:r>
      </w:smartTag>
      <w:r w:rsidRPr="00941488">
        <w:rPr>
          <w:rFonts w:cs="Arial"/>
        </w:rPr>
        <w:t xml:space="preserve">. </w:t>
      </w: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tabs>
          <w:tab w:val="left" w:pos="360"/>
        </w:tabs>
        <w:rPr>
          <w:rFonts w:cs="Arial"/>
        </w:rPr>
      </w:pPr>
    </w:p>
    <w:p w:rsidR="0062375F" w:rsidRPr="00941488" w:rsidRDefault="0062375F" w:rsidP="0062375F">
      <w:pPr>
        <w:rPr>
          <w:rFonts w:cs="Arial"/>
        </w:rPr>
      </w:pPr>
    </w:p>
    <w:p w:rsidR="0062375F" w:rsidRPr="00941488" w:rsidRDefault="0062375F" w:rsidP="0062375F">
      <w:pPr>
        <w:spacing w:after="120"/>
        <w:rPr>
          <w:rFonts w:cs="Arial"/>
        </w:rPr>
      </w:pPr>
      <w:r w:rsidRPr="00941488">
        <w:rPr>
          <w:rFonts w:cs="Arial"/>
        </w:rPr>
        <w:t>Per la Commissione speciale bonifiche fondiarie:</w:t>
      </w:r>
    </w:p>
    <w:p w:rsidR="0062375F" w:rsidRPr="000D3243" w:rsidRDefault="0062375F" w:rsidP="0062375F">
      <w:pPr>
        <w:tabs>
          <w:tab w:val="left" w:pos="360"/>
        </w:tabs>
        <w:rPr>
          <w:rFonts w:cs="Arial"/>
        </w:rPr>
      </w:pPr>
      <w:r w:rsidRPr="000D3243">
        <w:rPr>
          <w:rFonts w:cs="Arial"/>
        </w:rPr>
        <w:t>Tamara Merlo, relatrice</w:t>
      </w:r>
    </w:p>
    <w:p w:rsidR="0062375F" w:rsidRPr="000D3243" w:rsidRDefault="0062375F" w:rsidP="00F2101F">
      <w:pPr>
        <w:ind w:right="426"/>
        <w:rPr>
          <w:rFonts w:cs="Arial"/>
        </w:rPr>
      </w:pPr>
      <w:r w:rsidRPr="000D3243">
        <w:rPr>
          <w:rFonts w:cs="Arial"/>
        </w:rPr>
        <w:t xml:space="preserve">Balli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Bang </w:t>
      </w:r>
      <w:r w:rsidR="00F2101F">
        <w:rPr>
          <w:rFonts w:cs="Arial"/>
        </w:rPr>
        <w:t>- Be</w:t>
      </w:r>
      <w:r w:rsidRPr="000D3243">
        <w:rPr>
          <w:rFonts w:cs="Arial"/>
        </w:rPr>
        <w:t xml:space="preserve">retta Piccoli </w:t>
      </w:r>
      <w:r w:rsidR="00F2101F">
        <w:rPr>
          <w:rFonts w:cs="Arial"/>
        </w:rPr>
        <w:t xml:space="preserve">- </w:t>
      </w:r>
      <w:r>
        <w:rPr>
          <w:rFonts w:cs="Arial"/>
        </w:rPr>
        <w:t xml:space="preserve">Canepa </w:t>
      </w:r>
      <w:r w:rsidR="00F2101F">
        <w:rPr>
          <w:rFonts w:cs="Arial"/>
        </w:rPr>
        <w:t xml:space="preserve">- </w:t>
      </w:r>
    </w:p>
    <w:p w:rsidR="00F2101F" w:rsidRDefault="0062375F" w:rsidP="0062375F">
      <w:pPr>
        <w:ind w:right="426"/>
        <w:rPr>
          <w:rFonts w:cs="Arial"/>
        </w:rPr>
      </w:pPr>
      <w:r w:rsidRPr="000D3243">
        <w:rPr>
          <w:rFonts w:cs="Arial"/>
        </w:rPr>
        <w:t xml:space="preserve">Cedraschi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Corti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Ferrari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Gaffuri </w:t>
      </w:r>
      <w:r w:rsidR="00F2101F">
        <w:rPr>
          <w:rFonts w:cs="Arial"/>
        </w:rPr>
        <w:t xml:space="preserve">- </w:t>
      </w:r>
    </w:p>
    <w:p w:rsidR="00F2101F" w:rsidRDefault="0062375F" w:rsidP="0062375F">
      <w:pPr>
        <w:ind w:right="426"/>
        <w:rPr>
          <w:rFonts w:cs="Arial"/>
        </w:rPr>
      </w:pPr>
      <w:r w:rsidRPr="000D3243">
        <w:rPr>
          <w:rFonts w:cs="Arial"/>
        </w:rPr>
        <w:t xml:space="preserve">Lurati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Pagnamenta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Peduzzi </w:t>
      </w:r>
      <w:r w:rsidR="00F2101F">
        <w:rPr>
          <w:rFonts w:cs="Arial"/>
        </w:rPr>
        <w:t xml:space="preserve">- </w:t>
      </w:r>
    </w:p>
    <w:p w:rsidR="0062375F" w:rsidRPr="000D3243" w:rsidRDefault="0062375F" w:rsidP="0062375F">
      <w:pPr>
        <w:ind w:right="426"/>
        <w:rPr>
          <w:rFonts w:cs="Arial"/>
        </w:rPr>
      </w:pPr>
      <w:r w:rsidRPr="000D3243">
        <w:rPr>
          <w:rFonts w:cs="Arial"/>
        </w:rPr>
        <w:t xml:space="preserve">Schnellmann </w:t>
      </w:r>
      <w:r w:rsidR="00F2101F">
        <w:rPr>
          <w:rFonts w:cs="Arial"/>
        </w:rPr>
        <w:t xml:space="preserve">- </w:t>
      </w:r>
      <w:r w:rsidRPr="000D3243">
        <w:rPr>
          <w:rFonts w:cs="Arial"/>
        </w:rPr>
        <w:t xml:space="preserve">Storni </w:t>
      </w:r>
      <w:r w:rsidR="00F2101F">
        <w:rPr>
          <w:rFonts w:cs="Arial"/>
        </w:rPr>
        <w:t>- Zanini</w:t>
      </w:r>
    </w:p>
    <w:p w:rsidR="0062375F" w:rsidRPr="000D3243" w:rsidRDefault="0062375F" w:rsidP="0062375F">
      <w:pPr>
        <w:rPr>
          <w:rFonts w:cs="Arial"/>
        </w:rPr>
      </w:pPr>
    </w:p>
    <w:sectPr w:rsidR="0062375F" w:rsidRPr="000D3243" w:rsidSect="00F179A9">
      <w:footerReference w:type="defaul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38" w:rsidRDefault="00FE2538" w:rsidP="008E77C6">
      <w:r>
        <w:separator/>
      </w:r>
    </w:p>
  </w:endnote>
  <w:endnote w:type="continuationSeparator" w:id="0">
    <w:p w:rsidR="00FE2538" w:rsidRDefault="00FE2538" w:rsidP="008E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196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E77C6" w:rsidRPr="008E77C6" w:rsidRDefault="008E77C6">
        <w:pPr>
          <w:pStyle w:val="Pidipagina"/>
          <w:jc w:val="center"/>
          <w:rPr>
            <w:sz w:val="20"/>
            <w:szCs w:val="20"/>
          </w:rPr>
        </w:pPr>
        <w:r w:rsidRPr="008E77C6">
          <w:rPr>
            <w:sz w:val="20"/>
            <w:szCs w:val="20"/>
          </w:rPr>
          <w:fldChar w:fldCharType="begin"/>
        </w:r>
        <w:r w:rsidRPr="008E77C6">
          <w:rPr>
            <w:sz w:val="20"/>
            <w:szCs w:val="20"/>
          </w:rPr>
          <w:instrText>PAGE   \* MERGEFORMAT</w:instrText>
        </w:r>
        <w:r w:rsidRPr="008E77C6">
          <w:rPr>
            <w:sz w:val="20"/>
            <w:szCs w:val="20"/>
          </w:rPr>
          <w:fldChar w:fldCharType="separate"/>
        </w:r>
        <w:r w:rsidR="0035607A" w:rsidRPr="0035607A">
          <w:rPr>
            <w:noProof/>
            <w:sz w:val="20"/>
            <w:szCs w:val="20"/>
            <w:lang w:val="it-IT"/>
          </w:rPr>
          <w:t>1</w:t>
        </w:r>
        <w:r w:rsidRPr="008E77C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38" w:rsidRDefault="00FE2538" w:rsidP="008E77C6">
      <w:r>
        <w:separator/>
      </w:r>
    </w:p>
  </w:footnote>
  <w:footnote w:type="continuationSeparator" w:id="0">
    <w:p w:rsidR="00FE2538" w:rsidRDefault="00FE2538" w:rsidP="008E7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118"/>
    <w:multiLevelType w:val="hybridMultilevel"/>
    <w:tmpl w:val="8ACACFEE"/>
    <w:lvl w:ilvl="0" w:tplc="EE66857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55C0C"/>
    <w:multiLevelType w:val="hybridMultilevel"/>
    <w:tmpl w:val="CE589340"/>
    <w:lvl w:ilvl="0" w:tplc="A74E0FA6">
      <w:start w:val="1"/>
      <w:numFmt w:val="decimal"/>
      <w:pStyle w:val="Titolo1"/>
      <w:lvlText w:val="%1."/>
      <w:lvlJc w:val="left"/>
      <w:pPr>
        <w:ind w:left="927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647" w:hanging="360"/>
      </w:pPr>
    </w:lvl>
    <w:lvl w:ilvl="2" w:tplc="0810001B" w:tentative="1">
      <w:start w:val="1"/>
      <w:numFmt w:val="lowerRoman"/>
      <w:lvlText w:val="%3."/>
      <w:lvlJc w:val="right"/>
      <w:pPr>
        <w:ind w:left="2367" w:hanging="180"/>
      </w:pPr>
    </w:lvl>
    <w:lvl w:ilvl="3" w:tplc="0810000F" w:tentative="1">
      <w:start w:val="1"/>
      <w:numFmt w:val="decimal"/>
      <w:lvlText w:val="%4."/>
      <w:lvlJc w:val="left"/>
      <w:pPr>
        <w:ind w:left="3087" w:hanging="360"/>
      </w:pPr>
    </w:lvl>
    <w:lvl w:ilvl="4" w:tplc="08100019" w:tentative="1">
      <w:start w:val="1"/>
      <w:numFmt w:val="lowerLetter"/>
      <w:lvlText w:val="%5."/>
      <w:lvlJc w:val="left"/>
      <w:pPr>
        <w:ind w:left="3807" w:hanging="360"/>
      </w:pPr>
    </w:lvl>
    <w:lvl w:ilvl="5" w:tplc="0810001B" w:tentative="1">
      <w:start w:val="1"/>
      <w:numFmt w:val="lowerRoman"/>
      <w:lvlText w:val="%6."/>
      <w:lvlJc w:val="right"/>
      <w:pPr>
        <w:ind w:left="4527" w:hanging="180"/>
      </w:pPr>
    </w:lvl>
    <w:lvl w:ilvl="6" w:tplc="0810000F" w:tentative="1">
      <w:start w:val="1"/>
      <w:numFmt w:val="decimal"/>
      <w:lvlText w:val="%7."/>
      <w:lvlJc w:val="left"/>
      <w:pPr>
        <w:ind w:left="5247" w:hanging="360"/>
      </w:pPr>
    </w:lvl>
    <w:lvl w:ilvl="7" w:tplc="08100019" w:tentative="1">
      <w:start w:val="1"/>
      <w:numFmt w:val="lowerLetter"/>
      <w:lvlText w:val="%8."/>
      <w:lvlJc w:val="left"/>
      <w:pPr>
        <w:ind w:left="5967" w:hanging="360"/>
      </w:pPr>
    </w:lvl>
    <w:lvl w:ilvl="8" w:tplc="08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CD3706"/>
    <w:multiLevelType w:val="multilevel"/>
    <w:tmpl w:val="CC045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3A174A0E"/>
    <w:multiLevelType w:val="hybridMultilevel"/>
    <w:tmpl w:val="67E4FB04"/>
    <w:lvl w:ilvl="0" w:tplc="5532D5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vertAlign w:val="superscrip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1B08B4"/>
    <w:multiLevelType w:val="hybridMultilevel"/>
    <w:tmpl w:val="1C60E3B4"/>
    <w:lvl w:ilvl="0" w:tplc="57C0B3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06278E"/>
    <w:multiLevelType w:val="hybridMultilevel"/>
    <w:tmpl w:val="67E4FB04"/>
    <w:lvl w:ilvl="0" w:tplc="5532D5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vertAlign w:val="superscrip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C26B62"/>
    <w:multiLevelType w:val="multilevel"/>
    <w:tmpl w:val="0810001D"/>
    <w:styleLink w:val="Sti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36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6C5395A"/>
    <w:multiLevelType w:val="hybridMultilevel"/>
    <w:tmpl w:val="57724B52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718E1"/>
    <w:multiLevelType w:val="hybridMultilevel"/>
    <w:tmpl w:val="4F4203DC"/>
    <w:lvl w:ilvl="0" w:tplc="8D0A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37"/>
    <w:rsid w:val="00076E70"/>
    <w:rsid w:val="00260C8C"/>
    <w:rsid w:val="002E5E40"/>
    <w:rsid w:val="0035607A"/>
    <w:rsid w:val="0052425A"/>
    <w:rsid w:val="00586A8D"/>
    <w:rsid w:val="0062375F"/>
    <w:rsid w:val="006D7A3B"/>
    <w:rsid w:val="007B5462"/>
    <w:rsid w:val="007C237D"/>
    <w:rsid w:val="008034BD"/>
    <w:rsid w:val="00876352"/>
    <w:rsid w:val="008B4137"/>
    <w:rsid w:val="008C767A"/>
    <w:rsid w:val="008E77C6"/>
    <w:rsid w:val="00922281"/>
    <w:rsid w:val="009770BB"/>
    <w:rsid w:val="009E008D"/>
    <w:rsid w:val="00A5465F"/>
    <w:rsid w:val="00A77678"/>
    <w:rsid w:val="00BC4C95"/>
    <w:rsid w:val="00BD5944"/>
    <w:rsid w:val="00CF6858"/>
    <w:rsid w:val="00D377B5"/>
    <w:rsid w:val="00D93B31"/>
    <w:rsid w:val="00E505DB"/>
    <w:rsid w:val="00F179A9"/>
    <w:rsid w:val="00F2101F"/>
    <w:rsid w:val="00FE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F2101F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7C237D"/>
    <w:pPr>
      <w:tabs>
        <w:tab w:val="left" w:pos="660"/>
        <w:tab w:val="right" w:leader="dot" w:pos="9628"/>
      </w:tabs>
      <w:spacing w:before="20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F2101F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7C237D"/>
    <w:pPr>
      <w:tabs>
        <w:tab w:val="left" w:pos="660"/>
        <w:tab w:val="right" w:leader="dot" w:pos="9628"/>
      </w:tabs>
      <w:spacing w:before="100"/>
    </w:pPr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uiPriority w:val="59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62375F"/>
    <w:pPr>
      <w:ind w:left="720"/>
      <w:contextualSpacing/>
    </w:pPr>
    <w:rPr>
      <w:rFonts w:eastAsia="Times New Roman" w:cs="Times New Roman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rsid w:val="0062375F"/>
    <w:pPr>
      <w:tabs>
        <w:tab w:val="left" w:pos="284"/>
        <w:tab w:val="left" w:pos="426"/>
        <w:tab w:val="left" w:pos="4962"/>
      </w:tabs>
    </w:pPr>
    <w:rPr>
      <w:rFonts w:eastAsia="Times New Roman" w:cs="Times New Roman"/>
      <w:b/>
      <w:sz w:val="26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2375F"/>
    <w:rPr>
      <w:rFonts w:ascii="Arial" w:eastAsia="Times New Roman" w:hAnsi="Arial" w:cs="Times New Roman"/>
      <w:b/>
      <w:sz w:val="26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101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101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C23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F2101F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7C237D"/>
    <w:pPr>
      <w:tabs>
        <w:tab w:val="left" w:pos="660"/>
        <w:tab w:val="right" w:leader="dot" w:pos="9628"/>
      </w:tabs>
      <w:spacing w:before="20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F2101F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7C237D"/>
    <w:pPr>
      <w:tabs>
        <w:tab w:val="left" w:pos="660"/>
        <w:tab w:val="right" w:leader="dot" w:pos="9628"/>
      </w:tabs>
      <w:spacing w:before="100"/>
    </w:pPr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uiPriority w:val="59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62375F"/>
    <w:pPr>
      <w:ind w:left="720"/>
      <w:contextualSpacing/>
    </w:pPr>
    <w:rPr>
      <w:rFonts w:eastAsia="Times New Roman" w:cs="Times New Roman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rsid w:val="0062375F"/>
    <w:pPr>
      <w:tabs>
        <w:tab w:val="left" w:pos="284"/>
        <w:tab w:val="left" w:pos="426"/>
        <w:tab w:val="left" w:pos="4962"/>
      </w:tabs>
    </w:pPr>
    <w:rPr>
      <w:rFonts w:eastAsia="Times New Roman" w:cs="Times New Roman"/>
      <w:b/>
      <w:sz w:val="26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2375F"/>
    <w:rPr>
      <w:rFonts w:ascii="Arial" w:eastAsia="Times New Roman" w:hAnsi="Arial" w:cs="Times New Roman"/>
      <w:b/>
      <w:sz w:val="26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101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101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C23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2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1.xls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1.xlsx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A8F03-C67D-4DEB-B0FD-F84D4B28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2313</Words>
  <Characters>13163</Characters>
  <Application>Microsoft Office Word</Application>
  <DocSecurity>0</DocSecurity>
  <Lines>239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15428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Agostinetti Jole / kxgc002</dc:creator>
  <cp:lastModifiedBy>Agostinetti Jole / kxgc002</cp:lastModifiedBy>
  <cp:revision>6</cp:revision>
  <cp:lastPrinted>2018-06-05T12:24:00Z</cp:lastPrinted>
  <dcterms:created xsi:type="dcterms:W3CDTF">2018-06-05T12:09:00Z</dcterms:created>
  <dcterms:modified xsi:type="dcterms:W3CDTF">2018-06-06T10:01:00Z</dcterms:modified>
</cp:coreProperties>
</file>