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7B68" w:rsidRPr="00E84373" w:rsidRDefault="00433533" w:rsidP="00F07B68">
      <w:pPr>
        <w:tabs>
          <w:tab w:val="left" w:pos="2495"/>
        </w:tabs>
        <w:spacing w:before="80" w:after="40"/>
        <w:rPr>
          <w:rFonts w:ascii="Gill Sans MT" w:eastAsia="Calibri" w:hAnsi="Gill Sans MT"/>
          <w:b/>
          <w:sz w:val="56"/>
          <w:szCs w:val="56"/>
        </w:rPr>
      </w:pPr>
      <w:r w:rsidRPr="00766E75">
        <w:rPr>
          <w:rFonts w:ascii="Gill Sans MT" w:hAnsi="Gill Sans MT"/>
          <w:b/>
          <w:sz w:val="56"/>
          <w:szCs w:val="56"/>
        </w:rPr>
        <w:t>Rapporto</w:t>
      </w:r>
      <w:r w:rsidRPr="00E84373">
        <w:rPr>
          <w:rFonts w:ascii="Gill Sans MT" w:eastAsia="Calibri" w:hAnsi="Gill Sans MT"/>
          <w:b/>
          <w:sz w:val="56"/>
          <w:szCs w:val="56"/>
        </w:rPr>
        <w:t xml:space="preserve"> </w:t>
      </w:r>
      <w:bookmarkStart w:id="0" w:name="_GoBack"/>
      <w:bookmarkEnd w:id="0"/>
      <w:r w:rsidR="00F07B68" w:rsidRPr="00E84373">
        <w:rPr>
          <w:rFonts w:ascii="Gill Sans MT" w:eastAsia="Calibri" w:hAnsi="Gill Sans MT"/>
          <w:b/>
          <w:sz w:val="56"/>
          <w:szCs w:val="56"/>
        </w:rPr>
        <w:t>di mi</w:t>
      </w:r>
      <w:r w:rsidR="00CD6BC9">
        <w:rPr>
          <w:rFonts w:ascii="Gill Sans MT" w:eastAsia="Calibri" w:hAnsi="Gill Sans MT"/>
          <w:b/>
          <w:sz w:val="56"/>
          <w:szCs w:val="56"/>
        </w:rPr>
        <w:t>n</w:t>
      </w:r>
      <w:r w:rsidR="00F07B68" w:rsidRPr="00E84373">
        <w:rPr>
          <w:rFonts w:ascii="Gill Sans MT" w:eastAsia="Calibri" w:hAnsi="Gill Sans MT"/>
          <w:b/>
          <w:sz w:val="56"/>
          <w:szCs w:val="56"/>
        </w:rPr>
        <w:t>oranza</w:t>
      </w:r>
    </w:p>
    <w:p w:rsidR="00F07B68" w:rsidRPr="00B03375" w:rsidRDefault="00F07B68" w:rsidP="00F07B68">
      <w:pPr>
        <w:widowControl w:val="0"/>
        <w:autoSpaceDE w:val="0"/>
        <w:autoSpaceDN w:val="0"/>
        <w:adjustRightInd w:val="0"/>
        <w:rPr>
          <w:rFonts w:cs="Arial"/>
        </w:rPr>
      </w:pPr>
    </w:p>
    <w:p w:rsidR="00F07B68" w:rsidRDefault="00F07B68" w:rsidP="00F07B68">
      <w:pPr>
        <w:widowControl w:val="0"/>
        <w:autoSpaceDE w:val="0"/>
        <w:autoSpaceDN w:val="0"/>
        <w:adjustRightInd w:val="0"/>
        <w:rPr>
          <w:rFonts w:cs="Arial"/>
          <w:lang w:val="it-IT"/>
        </w:rPr>
      </w:pPr>
    </w:p>
    <w:p w:rsidR="00F07B68" w:rsidRPr="00031F4C" w:rsidRDefault="00F07B68" w:rsidP="00F07B68">
      <w:pPr>
        <w:tabs>
          <w:tab w:val="left" w:pos="2098"/>
          <w:tab w:val="left" w:pos="4962"/>
        </w:tabs>
        <w:rPr>
          <w:rFonts w:cs="Arial"/>
        </w:rPr>
      </w:pPr>
      <w:r>
        <w:rPr>
          <w:rFonts w:cs="Arial"/>
          <w:b/>
          <w:position w:val="4"/>
          <w:sz w:val="32"/>
          <w:szCs w:val="32"/>
        </w:rPr>
        <w:t>7328</w:t>
      </w:r>
      <w:r w:rsidRPr="00766E74">
        <w:rPr>
          <w:rFonts w:cs="Arial"/>
          <w:b/>
          <w:position w:val="4"/>
          <w:sz w:val="32"/>
          <w:szCs w:val="32"/>
        </w:rPr>
        <w:t xml:space="preserve"> R</w:t>
      </w:r>
      <w:r w:rsidR="00CD6BC9">
        <w:rPr>
          <w:rFonts w:cs="Arial"/>
          <w:b/>
          <w:position w:val="4"/>
          <w:sz w:val="32"/>
          <w:szCs w:val="32"/>
        </w:rPr>
        <w:t>2</w:t>
      </w:r>
      <w:r w:rsidRPr="00031F4C">
        <w:rPr>
          <w:rFonts w:cs="Arial"/>
          <w:position w:val="4"/>
          <w:sz w:val="28"/>
        </w:rPr>
        <w:tab/>
      </w:r>
      <w:r>
        <w:rPr>
          <w:rFonts w:cs="Arial"/>
          <w:position w:val="4"/>
          <w:sz w:val="28"/>
        </w:rPr>
        <w:t>30 agosto 2</w:t>
      </w:r>
      <w:r w:rsidRPr="00031F4C">
        <w:rPr>
          <w:rFonts w:cs="Arial"/>
          <w:position w:val="4"/>
          <w:sz w:val="28"/>
        </w:rPr>
        <w:t>01</w:t>
      </w:r>
      <w:r>
        <w:rPr>
          <w:rFonts w:cs="Arial"/>
          <w:position w:val="4"/>
          <w:sz w:val="28"/>
        </w:rPr>
        <w:t>8</w:t>
      </w:r>
      <w:r w:rsidRPr="00031F4C">
        <w:rPr>
          <w:rFonts w:cs="Arial"/>
          <w:position w:val="4"/>
          <w:sz w:val="28"/>
        </w:rPr>
        <w:tab/>
      </w:r>
      <w:r>
        <w:rPr>
          <w:rFonts w:cs="Arial"/>
          <w:position w:val="4"/>
          <w:sz w:val="28"/>
        </w:rPr>
        <w:t>CONSIGLIO DI STATO</w:t>
      </w:r>
    </w:p>
    <w:p w:rsidR="00F07B68" w:rsidRDefault="00F07B68" w:rsidP="00F07B68">
      <w:pPr>
        <w:widowControl w:val="0"/>
        <w:autoSpaceDE w:val="0"/>
        <w:autoSpaceDN w:val="0"/>
        <w:adjustRightInd w:val="0"/>
        <w:rPr>
          <w:rFonts w:cs="Arial"/>
          <w:lang w:val="it-IT"/>
        </w:rPr>
      </w:pPr>
    </w:p>
    <w:p w:rsidR="00F07B68" w:rsidRDefault="00F07B68" w:rsidP="00F07B68">
      <w:pPr>
        <w:widowControl w:val="0"/>
        <w:autoSpaceDE w:val="0"/>
        <w:autoSpaceDN w:val="0"/>
        <w:adjustRightInd w:val="0"/>
        <w:rPr>
          <w:rFonts w:cs="Arial"/>
          <w:lang w:val="it-IT"/>
        </w:rPr>
      </w:pPr>
    </w:p>
    <w:p w:rsidR="00F07B68" w:rsidRPr="00064778" w:rsidRDefault="00F07B68" w:rsidP="00F07B68">
      <w:pPr>
        <w:widowControl w:val="0"/>
        <w:autoSpaceDE w:val="0"/>
        <w:autoSpaceDN w:val="0"/>
        <w:adjustRightInd w:val="0"/>
        <w:rPr>
          <w:rFonts w:cs="Arial"/>
          <w:lang w:val="it-IT"/>
        </w:rPr>
      </w:pPr>
    </w:p>
    <w:p w:rsidR="00F07B68" w:rsidRPr="00064778" w:rsidRDefault="00F07B68" w:rsidP="00F07B68">
      <w:pPr>
        <w:widowControl w:val="0"/>
        <w:autoSpaceDE w:val="0"/>
        <w:autoSpaceDN w:val="0"/>
        <w:adjustRightInd w:val="0"/>
        <w:rPr>
          <w:rFonts w:cs="Arial"/>
          <w:b/>
          <w:sz w:val="28"/>
          <w:szCs w:val="28"/>
          <w:lang w:val="it-IT"/>
        </w:rPr>
      </w:pPr>
      <w:r w:rsidRPr="00064778">
        <w:rPr>
          <w:rFonts w:cs="Arial"/>
          <w:b/>
          <w:sz w:val="28"/>
          <w:szCs w:val="28"/>
          <w:lang w:val="it-IT"/>
        </w:rPr>
        <w:t xml:space="preserve">della Commissione speciale Costituzione e diritti politici </w:t>
      </w:r>
    </w:p>
    <w:p w:rsidR="00F07B68" w:rsidRPr="00DB16B1" w:rsidRDefault="00F07B68" w:rsidP="00F07B68">
      <w:pPr>
        <w:widowControl w:val="0"/>
        <w:autoSpaceDE w:val="0"/>
        <w:autoSpaceDN w:val="0"/>
        <w:adjustRightInd w:val="0"/>
        <w:rPr>
          <w:rFonts w:cs="Arial"/>
          <w:b/>
          <w:sz w:val="26"/>
          <w:szCs w:val="26"/>
        </w:rPr>
      </w:pPr>
      <w:r>
        <w:rPr>
          <w:rFonts w:cs="Arial"/>
          <w:b/>
          <w:sz w:val="28"/>
          <w:szCs w:val="28"/>
          <w:lang w:val="it-IT"/>
        </w:rPr>
        <w:t xml:space="preserve">sul messaggio </w:t>
      </w:r>
      <w:smartTag w:uri="urn:schemas-microsoft-com:office:smarttags" w:element="date">
        <w:smartTagPr>
          <w:attr w:name="ls" w:val="trans"/>
          <w:attr w:name="Month" w:val="6"/>
          <w:attr w:name="Day" w:val="14"/>
          <w:attr w:name="Year" w:val="2017"/>
        </w:smartTagPr>
        <w:r>
          <w:rPr>
            <w:rFonts w:cs="Arial"/>
            <w:b/>
            <w:sz w:val="28"/>
            <w:szCs w:val="28"/>
            <w:lang w:val="it-IT"/>
          </w:rPr>
          <w:t>14 giugno 2017</w:t>
        </w:r>
      </w:smartTag>
      <w:r>
        <w:rPr>
          <w:rFonts w:cs="Arial"/>
          <w:b/>
          <w:sz w:val="28"/>
          <w:szCs w:val="28"/>
          <w:lang w:val="it-IT"/>
        </w:rPr>
        <w:t xml:space="preserve"> concernente l'i</w:t>
      </w:r>
      <w:r w:rsidRPr="006465BA">
        <w:rPr>
          <w:rFonts w:cs="Arial"/>
          <w:b/>
          <w:sz w:val="28"/>
          <w:szCs w:val="28"/>
          <w:lang w:val="it-IT"/>
        </w:rPr>
        <w:t>ntroduzione della limitazione della durata delle cariche politiche a quattro legislature</w:t>
      </w:r>
    </w:p>
    <w:p w:rsidR="00F07B68" w:rsidRDefault="00F07B68" w:rsidP="00F07B68">
      <w:pPr>
        <w:widowControl w:val="0"/>
        <w:autoSpaceDE w:val="0"/>
        <w:autoSpaceDN w:val="0"/>
        <w:adjustRightInd w:val="0"/>
        <w:rPr>
          <w:rFonts w:cs="Arial"/>
          <w:lang w:val="it-IT"/>
        </w:rPr>
      </w:pPr>
    </w:p>
    <w:p w:rsidR="00F07B68" w:rsidRDefault="00F07B68" w:rsidP="00F07B68">
      <w:pPr>
        <w:widowControl w:val="0"/>
        <w:autoSpaceDE w:val="0"/>
        <w:autoSpaceDN w:val="0"/>
        <w:adjustRightInd w:val="0"/>
        <w:rPr>
          <w:rFonts w:cs="Arial"/>
          <w:lang w:val="it-IT"/>
        </w:rPr>
      </w:pPr>
    </w:p>
    <w:p w:rsidR="00F07B68" w:rsidRDefault="00F07B68" w:rsidP="00F07B68">
      <w:pPr>
        <w:widowControl w:val="0"/>
        <w:autoSpaceDE w:val="0"/>
        <w:autoSpaceDN w:val="0"/>
        <w:adjustRightInd w:val="0"/>
        <w:rPr>
          <w:rFonts w:cs="Arial"/>
          <w:lang w:val="it-IT"/>
        </w:rPr>
      </w:pPr>
    </w:p>
    <w:p w:rsidR="00CD6BC9" w:rsidRPr="00CD6BC9" w:rsidRDefault="00CD6BC9" w:rsidP="00CD6BC9">
      <w:pPr>
        <w:pStyle w:val="Titolo1"/>
      </w:pPr>
      <w:r w:rsidRPr="00CD6BC9">
        <w:t>PREMESSA</w:t>
      </w:r>
    </w:p>
    <w:p w:rsidR="00CD6BC9" w:rsidRDefault="00CD6BC9" w:rsidP="00CD6BC9">
      <w:pPr>
        <w:rPr>
          <w:lang w:val="it-IT"/>
        </w:rPr>
      </w:pPr>
      <w:r w:rsidRPr="00EE097C">
        <w:rPr>
          <w:lang w:val="it-IT"/>
        </w:rPr>
        <w:t xml:space="preserve">Il </w:t>
      </w:r>
      <w:r>
        <w:rPr>
          <w:lang w:val="it-IT"/>
        </w:rPr>
        <w:t xml:space="preserve">messaggio n. 7328 del 14 giugno 2017 concretizza </w:t>
      </w:r>
      <w:r w:rsidRPr="00C16B14">
        <w:rPr>
          <w:lang w:val="it-IT"/>
        </w:rPr>
        <w:t>l</w:t>
      </w:r>
      <w:r>
        <w:rPr>
          <w:lang w:val="it-IT"/>
        </w:rPr>
        <w:t>'</w:t>
      </w:r>
      <w:r w:rsidRPr="00C16B14">
        <w:rPr>
          <w:lang w:val="it-IT"/>
        </w:rPr>
        <w:t>iniziativa parlamentare generica del 15 aprile 2013 "Limitazione della durata delle cariche politiche a 4 legislature", l</w:t>
      </w:r>
      <w:r>
        <w:rPr>
          <w:lang w:val="it-IT"/>
        </w:rPr>
        <w:t>'</w:t>
      </w:r>
      <w:r w:rsidRPr="00C16B14">
        <w:rPr>
          <w:lang w:val="it-IT"/>
        </w:rPr>
        <w:t>ultima di una serie di proposte avanzate in un periodo di pochi anni dal compianto collega Angelo</w:t>
      </w:r>
      <w:r w:rsidRPr="000D06BC">
        <w:rPr>
          <w:u w:val="single"/>
          <w:lang w:val="it-IT"/>
        </w:rPr>
        <w:t xml:space="preserve"> </w:t>
      </w:r>
      <w:r w:rsidRPr="00C16B14">
        <w:rPr>
          <w:lang w:val="it-IT"/>
        </w:rPr>
        <w:t>Paparelli</w:t>
      </w:r>
      <w:r>
        <w:rPr>
          <w:lang w:val="it-IT"/>
        </w:rPr>
        <w:t xml:space="preserve"> tese a limitare a quattro legislature la durata di varie cariche elettive, proposte fino a quel momento sempre bocciate dal Gran Consiglio.</w:t>
      </w:r>
    </w:p>
    <w:p w:rsidR="00CD6BC9" w:rsidRDefault="00CD6BC9" w:rsidP="00CD6BC9">
      <w:pPr>
        <w:rPr>
          <w:lang w:val="it-IT"/>
        </w:rPr>
      </w:pPr>
    </w:p>
    <w:p w:rsidR="00CD6BC9" w:rsidRDefault="00CD6BC9" w:rsidP="00CD6BC9">
      <w:pPr>
        <w:rPr>
          <w:lang w:val="it-IT"/>
        </w:rPr>
      </w:pPr>
      <w:r>
        <w:rPr>
          <w:lang w:val="it-IT"/>
        </w:rPr>
        <w:t xml:space="preserve">La proposta dell'atto parlamentare era molto semplice: </w:t>
      </w:r>
      <w:r w:rsidRPr="000D06BC">
        <w:rPr>
          <w:lang w:val="it-IT"/>
        </w:rPr>
        <w:t>«</w:t>
      </w:r>
      <w:r w:rsidRPr="000D06BC">
        <w:rPr>
          <w:i/>
          <w:lang w:val="it-IT"/>
        </w:rPr>
        <w:t>la carica politica, ottenuta tramite elezione popolare in un Esecutivo o in un L</w:t>
      </w:r>
      <w:r>
        <w:rPr>
          <w:i/>
          <w:lang w:val="it-IT"/>
        </w:rPr>
        <w:t>egislativo comunale o cantonale</w:t>
      </w:r>
      <w:r w:rsidRPr="000D06BC">
        <w:rPr>
          <w:lang w:val="it-IT"/>
        </w:rPr>
        <w:t>»</w:t>
      </w:r>
      <w:r>
        <w:rPr>
          <w:lang w:val="it-IT"/>
        </w:rPr>
        <w:t xml:space="preserve"> deve essere «</w:t>
      </w:r>
      <w:r w:rsidRPr="000D06BC">
        <w:rPr>
          <w:i/>
          <w:lang w:val="it-IT"/>
        </w:rPr>
        <w:t>limitata a 4 legislature</w:t>
      </w:r>
      <w:r w:rsidRPr="000D06BC">
        <w:rPr>
          <w:lang w:val="it-IT"/>
        </w:rPr>
        <w:t>».</w:t>
      </w:r>
    </w:p>
    <w:p w:rsidR="00CD6BC9" w:rsidRDefault="00CD6BC9" w:rsidP="00CD6BC9">
      <w:pPr>
        <w:rPr>
          <w:lang w:val="it-IT"/>
        </w:rPr>
      </w:pPr>
    </w:p>
    <w:p w:rsidR="00CD6BC9" w:rsidRDefault="00CD6BC9" w:rsidP="00CD6BC9">
      <w:pPr>
        <w:rPr>
          <w:lang w:val="it-IT"/>
        </w:rPr>
      </w:pPr>
      <w:r>
        <w:rPr>
          <w:lang w:val="it-IT"/>
        </w:rPr>
        <w:t>A</w:t>
      </w:r>
      <w:r w:rsidRPr="000D06BC">
        <w:rPr>
          <w:lang w:val="it-IT"/>
        </w:rPr>
        <w:t xml:space="preserve"> sorpresa il 14 ottobre 2013 il rapporto di minoranza di Greta </w:t>
      </w:r>
      <w:proofErr w:type="spellStart"/>
      <w:r w:rsidRPr="000D06BC">
        <w:rPr>
          <w:lang w:val="it-IT"/>
        </w:rPr>
        <w:t>Gysin</w:t>
      </w:r>
      <w:proofErr w:type="spellEnd"/>
      <w:r w:rsidRPr="000D06BC">
        <w:rPr>
          <w:lang w:val="it-IT"/>
        </w:rPr>
        <w:t>, fa</w:t>
      </w:r>
      <w:r>
        <w:rPr>
          <w:lang w:val="it-IT"/>
        </w:rPr>
        <w:t>vorevole al principio dell'iniziativa –</w:t>
      </w:r>
      <w:r w:rsidRPr="000D06BC">
        <w:rPr>
          <w:lang w:val="it-IT"/>
        </w:rPr>
        <w:t xml:space="preserve"> sostenuto solo </w:t>
      </w:r>
      <w:r>
        <w:rPr>
          <w:lang w:val="it-IT"/>
        </w:rPr>
        <w:t xml:space="preserve">dai </w:t>
      </w:r>
      <w:r w:rsidRPr="000D06BC">
        <w:rPr>
          <w:lang w:val="it-IT"/>
        </w:rPr>
        <w:t>Verdi, da parte del PS e d</w:t>
      </w:r>
      <w:r>
        <w:rPr>
          <w:lang w:val="it-IT"/>
        </w:rPr>
        <w:t>a minoranze degli altri partiti –</w:t>
      </w:r>
      <w:r w:rsidRPr="000D06BC">
        <w:rPr>
          <w:lang w:val="it-IT"/>
        </w:rPr>
        <w:t xml:space="preserve"> è stato acc</w:t>
      </w:r>
      <w:r>
        <w:rPr>
          <w:lang w:val="it-IT"/>
        </w:rPr>
        <w:t>olt</w:t>
      </w:r>
      <w:r w:rsidRPr="000D06BC">
        <w:rPr>
          <w:lang w:val="it-IT"/>
        </w:rPr>
        <w:t>o</w:t>
      </w:r>
      <w:r>
        <w:rPr>
          <w:lang w:val="it-IT"/>
        </w:rPr>
        <w:t xml:space="preserve"> dal Parlamento cantonale</w:t>
      </w:r>
      <w:r w:rsidRPr="000D06BC">
        <w:rPr>
          <w:lang w:val="it-IT"/>
        </w:rPr>
        <w:t xml:space="preserve"> con 37 voti favorevoli, 33 contrari e </w:t>
      </w:r>
      <w:r>
        <w:rPr>
          <w:lang w:val="it-IT"/>
        </w:rPr>
        <w:br/>
      </w:r>
      <w:r w:rsidRPr="000D06BC">
        <w:rPr>
          <w:lang w:val="it-IT"/>
        </w:rPr>
        <w:t>6 astensioni.</w:t>
      </w:r>
    </w:p>
    <w:p w:rsidR="00CD6BC9" w:rsidRDefault="00CD6BC9" w:rsidP="00CD6BC9">
      <w:pPr>
        <w:rPr>
          <w:lang w:val="it-IT"/>
        </w:rPr>
      </w:pPr>
    </w:p>
    <w:p w:rsidR="00CD6BC9" w:rsidRPr="000D06BC" w:rsidRDefault="00CD6BC9" w:rsidP="00CD6BC9">
      <w:pPr>
        <w:rPr>
          <w:lang w:val="it-IT"/>
        </w:rPr>
      </w:pPr>
      <w:r>
        <w:rPr>
          <w:lang w:val="it-IT"/>
        </w:rPr>
        <w:t>Riassumendo, i</w:t>
      </w:r>
      <w:r w:rsidRPr="000D06BC">
        <w:rPr>
          <w:lang w:val="it-IT"/>
        </w:rPr>
        <w:t>l dibattito parlamentare aveva sottolineato</w:t>
      </w:r>
      <w:r>
        <w:rPr>
          <w:lang w:val="it-IT"/>
        </w:rPr>
        <w:t>, da una parte,</w:t>
      </w:r>
      <w:r w:rsidRPr="000D06BC">
        <w:rPr>
          <w:lang w:val="it-IT"/>
        </w:rPr>
        <w:t xml:space="preserve"> come fosse problematico limitare per legge il diritto di eleggibilità, come questi limiti po</w:t>
      </w:r>
      <w:r>
        <w:rPr>
          <w:lang w:val="it-IT"/>
        </w:rPr>
        <w:t>tessero</w:t>
      </w:r>
      <w:r w:rsidRPr="000D06BC">
        <w:rPr>
          <w:lang w:val="it-IT"/>
        </w:rPr>
        <w:t xml:space="preserve"> esser</w:t>
      </w:r>
      <w:r>
        <w:rPr>
          <w:lang w:val="it-IT"/>
        </w:rPr>
        <w:t>e</w:t>
      </w:r>
      <w:r w:rsidRPr="000D06BC">
        <w:rPr>
          <w:lang w:val="it-IT"/>
        </w:rPr>
        <w:t xml:space="preserve"> decisi dai partiti e in ultima analisi dal popolo</w:t>
      </w:r>
      <w:r>
        <w:rPr>
          <w:lang w:val="it-IT"/>
        </w:rPr>
        <w:t>,</w:t>
      </w:r>
      <w:r w:rsidRPr="000D06BC">
        <w:rPr>
          <w:lang w:val="it-IT"/>
        </w:rPr>
        <w:t xml:space="preserve"> che vota le persona di sua fiducia, tenendo conto se lo d</w:t>
      </w:r>
      <w:r>
        <w:rPr>
          <w:lang w:val="it-IT"/>
        </w:rPr>
        <w:t xml:space="preserve">esidera anche di questo aspetto. Dall'altra parte, </w:t>
      </w:r>
      <w:r w:rsidRPr="000D06BC">
        <w:rPr>
          <w:lang w:val="it-IT"/>
        </w:rPr>
        <w:t>si era fatta valere l</w:t>
      </w:r>
      <w:r>
        <w:rPr>
          <w:lang w:val="it-IT"/>
        </w:rPr>
        <w:t>'i</w:t>
      </w:r>
      <w:r w:rsidRPr="000D06BC">
        <w:rPr>
          <w:lang w:val="it-IT"/>
        </w:rPr>
        <w:t xml:space="preserve">mportanza della rotazione delle cariche per permettere un </w:t>
      </w:r>
      <w:r>
        <w:rPr>
          <w:lang w:val="it-IT"/>
        </w:rPr>
        <w:t>rinnovamento costante degli organi</w:t>
      </w:r>
      <w:r w:rsidRPr="000D06BC">
        <w:rPr>
          <w:lang w:val="it-IT"/>
        </w:rPr>
        <w:t xml:space="preserve"> e la debolezza di regole interne ai partiti. Tutti avevano riconosciuto che il tema non era particolarmente grave a livello cantonale, mentre appariva più diffusamente a livello comunale.</w:t>
      </w:r>
    </w:p>
    <w:p w:rsidR="00CD6BC9" w:rsidRDefault="00CD6BC9" w:rsidP="00CD6BC9">
      <w:pPr>
        <w:rPr>
          <w:lang w:val="it-IT"/>
        </w:rPr>
      </w:pPr>
    </w:p>
    <w:p w:rsidR="00CD6BC9" w:rsidRDefault="00CD6BC9" w:rsidP="00CD6BC9">
      <w:pPr>
        <w:rPr>
          <w:lang w:val="it-IT"/>
        </w:rPr>
      </w:pPr>
      <w:r>
        <w:rPr>
          <w:lang w:val="it-IT"/>
        </w:rPr>
        <w:t xml:space="preserve">Si sottolinea infine come il messaggio n. 7328 affronti </w:t>
      </w:r>
      <w:r w:rsidRPr="00C16B14">
        <w:rPr>
          <w:lang w:val="it-IT"/>
        </w:rPr>
        <w:t>pure l</w:t>
      </w:r>
      <w:r>
        <w:rPr>
          <w:lang w:val="it-IT"/>
        </w:rPr>
        <w:t>'</w:t>
      </w:r>
      <w:r w:rsidRPr="00C16B14">
        <w:rPr>
          <w:lang w:val="it-IT"/>
        </w:rPr>
        <w:t xml:space="preserve">iniziativa parlamentare generica del 10 aprile 2017 di Sergio Morisoli e Paolo Pamini "Limite massimo di 8 anni per la carica di Consigliere di Stato", </w:t>
      </w:r>
      <w:r w:rsidRPr="00F418D9">
        <w:rPr>
          <w:lang w:val="it-IT"/>
        </w:rPr>
        <w:t>oggetto di un rapporto separato d</w:t>
      </w:r>
      <w:r>
        <w:rPr>
          <w:lang w:val="it-IT"/>
        </w:rPr>
        <w:t>a parte d</w:t>
      </w:r>
      <w:r w:rsidRPr="00F418D9">
        <w:rPr>
          <w:lang w:val="it-IT"/>
        </w:rPr>
        <w:t xml:space="preserve">ella Commissione speciale </w:t>
      </w:r>
      <w:r>
        <w:rPr>
          <w:lang w:val="it-IT"/>
        </w:rPr>
        <w:t>Costituzione e diritti politici</w:t>
      </w:r>
      <w:r w:rsidRPr="00F418D9">
        <w:rPr>
          <w:lang w:val="it-IT"/>
        </w:rPr>
        <w:t>.</w:t>
      </w:r>
    </w:p>
    <w:p w:rsidR="00CD6BC9" w:rsidRDefault="00CD6BC9" w:rsidP="00CD6BC9">
      <w:pPr>
        <w:widowControl w:val="0"/>
        <w:autoSpaceDE w:val="0"/>
        <w:autoSpaceDN w:val="0"/>
        <w:adjustRightInd w:val="0"/>
        <w:rPr>
          <w:rFonts w:cs="Arial"/>
          <w:lang w:val="it-IT"/>
        </w:rPr>
      </w:pPr>
    </w:p>
    <w:p w:rsidR="00CD6BC9" w:rsidRDefault="00CD6BC9" w:rsidP="00CD6BC9">
      <w:pPr>
        <w:widowControl w:val="0"/>
        <w:autoSpaceDE w:val="0"/>
        <w:autoSpaceDN w:val="0"/>
        <w:adjustRightInd w:val="0"/>
        <w:rPr>
          <w:rFonts w:cs="Arial"/>
          <w:lang w:val="it-IT"/>
        </w:rPr>
      </w:pPr>
    </w:p>
    <w:p w:rsidR="00CD6BC9" w:rsidRDefault="00CD6BC9" w:rsidP="00CD6BC9">
      <w:pPr>
        <w:widowControl w:val="0"/>
        <w:autoSpaceDE w:val="0"/>
        <w:autoSpaceDN w:val="0"/>
        <w:adjustRightInd w:val="0"/>
        <w:rPr>
          <w:rFonts w:cs="Arial"/>
          <w:lang w:val="it-IT"/>
        </w:rPr>
      </w:pPr>
    </w:p>
    <w:p w:rsidR="00CD6BC9" w:rsidRPr="00A65653" w:rsidRDefault="00CD6BC9" w:rsidP="00CD6BC9">
      <w:pPr>
        <w:pStyle w:val="Titolo1"/>
        <w:rPr>
          <w:caps/>
        </w:rPr>
      </w:pPr>
      <w:r>
        <w:lastRenderedPageBreak/>
        <w:t>IL MESSAGGIO GOVERNATIVO</w:t>
      </w:r>
    </w:p>
    <w:p w:rsidR="00CD6BC9" w:rsidRPr="00F32F43" w:rsidRDefault="00CD6BC9" w:rsidP="00CD6BC9">
      <w:pPr>
        <w:pStyle w:val="Titolo2"/>
        <w:ind w:left="567" w:hanging="567"/>
      </w:pPr>
      <w:r w:rsidRPr="00F32F43">
        <w:t>2.</w:t>
      </w:r>
      <w:r>
        <w:t>1</w:t>
      </w:r>
      <w:r w:rsidRPr="00F32F43">
        <w:tab/>
        <w:t xml:space="preserve">La </w:t>
      </w:r>
      <w:r>
        <w:t>proposta di attuazione governativa del principio accolto dal Parlamento nell'ottobre 2013</w:t>
      </w:r>
    </w:p>
    <w:p w:rsidR="00CD6BC9" w:rsidRDefault="00CD6BC9" w:rsidP="00CD6BC9">
      <w:pPr>
        <w:widowControl w:val="0"/>
        <w:autoSpaceDE w:val="0"/>
        <w:autoSpaceDN w:val="0"/>
        <w:adjustRightInd w:val="0"/>
        <w:spacing w:before="120"/>
        <w:rPr>
          <w:rFonts w:cs="Arial"/>
          <w:u w:color="000000"/>
          <w:lang w:val="it-IT"/>
        </w:rPr>
      </w:pPr>
      <w:r>
        <w:rPr>
          <w:rFonts w:cs="Arial"/>
          <w:u w:color="000000"/>
          <w:lang w:val="it-IT"/>
        </w:rPr>
        <w:t>I</w:t>
      </w:r>
      <w:r w:rsidRPr="00F32F43">
        <w:rPr>
          <w:rFonts w:cs="Arial"/>
          <w:u w:color="000000"/>
          <w:lang w:val="it-IT"/>
        </w:rPr>
        <w:t xml:space="preserve">l </w:t>
      </w:r>
      <w:r w:rsidRPr="00846F24">
        <w:rPr>
          <w:rFonts w:cs="Arial"/>
          <w:lang w:val="it-IT"/>
        </w:rPr>
        <w:t>Consiglio</w:t>
      </w:r>
      <w:r w:rsidRPr="00F32F43">
        <w:rPr>
          <w:rFonts w:cs="Arial"/>
          <w:u w:color="000000"/>
          <w:lang w:val="it-IT"/>
        </w:rPr>
        <w:t xml:space="preserve"> di Stato argomenta in modo condivisibile come</w:t>
      </w:r>
      <w:r>
        <w:rPr>
          <w:rFonts w:cs="Arial"/>
          <w:u w:color="000000"/>
          <w:lang w:val="it-IT"/>
        </w:rPr>
        <w:t>, dinnanzi a «</w:t>
      </w:r>
      <w:r w:rsidRPr="00035F1B">
        <w:rPr>
          <w:rFonts w:cs="Arial"/>
          <w:i/>
          <w:lang w:val="it-IT"/>
        </w:rPr>
        <w:t>una limitazione del diritto di eleggibilità della singola persona e della libertà di scelta degli elettori</w:t>
      </w:r>
      <w:r>
        <w:rPr>
          <w:rFonts w:cs="Arial"/>
          <w:u w:color="000000"/>
          <w:lang w:val="it-IT"/>
        </w:rPr>
        <w:t>», occorra procedere con una modifica delle Costituzione cantonale, più precisamente aggiungendo il seguente nuovo cpv. 5 all'attuale art. 29, che regolamenta sul piano generale</w:t>
      </w:r>
      <w:r w:rsidRPr="006F42BC">
        <w:rPr>
          <w:rFonts w:cs="Arial"/>
          <w:lang w:val="it-IT"/>
        </w:rPr>
        <w:t xml:space="preserve"> </w:t>
      </w:r>
      <w:r>
        <w:rPr>
          <w:rFonts w:cs="Arial"/>
          <w:lang w:val="it-IT"/>
        </w:rPr>
        <w:t>il tema dell'eleggibilità</w:t>
      </w:r>
      <w:r>
        <w:rPr>
          <w:rFonts w:cs="Arial"/>
          <w:u w:color="000000"/>
          <w:lang w:val="it-IT"/>
        </w:rPr>
        <w:t>:</w:t>
      </w:r>
    </w:p>
    <w:p w:rsidR="00CD6BC9" w:rsidRPr="00CD6BC9" w:rsidRDefault="00CD6BC9" w:rsidP="00CD6BC9">
      <w:pPr>
        <w:widowControl w:val="0"/>
        <w:autoSpaceDE w:val="0"/>
        <w:autoSpaceDN w:val="0"/>
        <w:adjustRightInd w:val="0"/>
        <w:spacing w:before="100"/>
        <w:ind w:left="567" w:right="561"/>
        <w:rPr>
          <w:rFonts w:cs="Arial"/>
          <w:sz w:val="23"/>
          <w:szCs w:val="23"/>
          <w:lang w:val="it-IT"/>
        </w:rPr>
      </w:pPr>
      <w:r w:rsidRPr="00CD6BC9">
        <w:rPr>
          <w:rFonts w:cs="Arial"/>
          <w:sz w:val="23"/>
          <w:szCs w:val="23"/>
          <w:lang w:val="it-IT"/>
        </w:rPr>
        <w:t>«</w:t>
      </w:r>
      <w:r w:rsidRPr="00CD6BC9">
        <w:rPr>
          <w:rFonts w:cs="Arial"/>
          <w:i/>
          <w:sz w:val="23"/>
          <w:szCs w:val="23"/>
          <w:lang w:val="it-IT"/>
        </w:rPr>
        <w:t>Chi ha fatto parte per quattro periodi amministrativi consecutivi del Gran Consiglio, del Consiglio di Stato, del Consiglio comunale o del Municipio non è rieleggibile nel periodo successivo nella medesima autorità; i periodi amministrativi incompleti sono equiparati a periodi completi</w:t>
      </w:r>
      <w:r w:rsidRPr="00CD6BC9">
        <w:rPr>
          <w:rFonts w:cs="Arial"/>
          <w:sz w:val="23"/>
          <w:szCs w:val="23"/>
          <w:lang w:val="it-IT"/>
        </w:rPr>
        <w:t>».</w:t>
      </w:r>
    </w:p>
    <w:p w:rsidR="00CD6BC9" w:rsidRPr="0036705B" w:rsidRDefault="00CD6BC9" w:rsidP="00CD6BC9">
      <w:pPr>
        <w:rPr>
          <w:sz w:val="20"/>
          <w:szCs w:val="20"/>
          <w:u w:color="000000"/>
          <w:lang w:val="it-IT"/>
        </w:rPr>
      </w:pPr>
    </w:p>
    <w:p w:rsidR="00CD6BC9" w:rsidRDefault="00CD6BC9" w:rsidP="00CD6BC9">
      <w:pPr>
        <w:rPr>
          <w:u w:color="000000"/>
          <w:lang w:val="it-IT"/>
        </w:rPr>
      </w:pPr>
      <w:r>
        <w:rPr>
          <w:u w:color="000000"/>
          <w:lang w:val="it-IT"/>
        </w:rPr>
        <w:t>Il Consiglio di Stato ch</w:t>
      </w:r>
      <w:r w:rsidRPr="00F32F43">
        <w:rPr>
          <w:u w:color="000000"/>
          <w:lang w:val="it-IT"/>
        </w:rPr>
        <w:t>iarisce</w:t>
      </w:r>
      <w:r>
        <w:rPr>
          <w:u w:color="000000"/>
          <w:lang w:val="it-IT"/>
        </w:rPr>
        <w:t xml:space="preserve"> </w:t>
      </w:r>
      <w:r w:rsidRPr="00F32F43">
        <w:rPr>
          <w:u w:color="000000"/>
          <w:lang w:val="it-IT"/>
        </w:rPr>
        <w:t>che</w:t>
      </w:r>
      <w:r>
        <w:rPr>
          <w:u w:color="000000"/>
          <w:lang w:val="it-IT"/>
        </w:rPr>
        <w:t xml:space="preserve"> devono essere calcolate anche le legislature incomplete e, soprattutto, che solo </w:t>
      </w:r>
      <w:r w:rsidRPr="00F32F43">
        <w:rPr>
          <w:u w:color="000000"/>
          <w:lang w:val="it-IT"/>
        </w:rPr>
        <w:t>«</w:t>
      </w:r>
      <w:r w:rsidRPr="00F421D2">
        <w:rPr>
          <w:i/>
          <w:u w:color="000000"/>
          <w:lang w:val="it-IT"/>
        </w:rPr>
        <w:t>dopo una legislatura intera di assenza, la persona può candidarsi (ed essere eletta) per un massimo di ulteriori quattro legislature consecutive</w:t>
      </w:r>
      <w:r>
        <w:rPr>
          <w:u w:color="000000"/>
          <w:lang w:val="it-IT"/>
        </w:rPr>
        <w:t>».</w:t>
      </w:r>
    </w:p>
    <w:p w:rsidR="00CD6BC9" w:rsidRPr="0036705B" w:rsidRDefault="00CD6BC9" w:rsidP="00CD6BC9">
      <w:pPr>
        <w:rPr>
          <w:sz w:val="20"/>
          <w:szCs w:val="20"/>
          <w:u w:color="000000"/>
          <w:lang w:val="it-IT"/>
        </w:rPr>
      </w:pPr>
    </w:p>
    <w:p w:rsidR="00CD6BC9" w:rsidRDefault="00CD6BC9" w:rsidP="00CD6BC9">
      <w:pPr>
        <w:rPr>
          <w:u w:color="000000"/>
          <w:lang w:val="it-IT"/>
        </w:rPr>
      </w:pPr>
      <w:r>
        <w:rPr>
          <w:u w:color="000000"/>
          <w:lang w:val="it-IT"/>
        </w:rPr>
        <w:t xml:space="preserve">Esso ritiene opportuno inserire nella Costituzione cantonale una disposizione transitoria (nuovo art. 96 cpv. 2) </w:t>
      </w:r>
      <w:r>
        <w:rPr>
          <w:lang w:val="it-IT"/>
        </w:rPr>
        <w:t xml:space="preserve">volta a stabilire che </w:t>
      </w:r>
      <w:r w:rsidRPr="003134C3">
        <w:rPr>
          <w:lang w:val="it-IT"/>
        </w:rPr>
        <w:t>nel c</w:t>
      </w:r>
      <w:r>
        <w:rPr>
          <w:lang w:val="it-IT"/>
        </w:rPr>
        <w:t>alcolo</w:t>
      </w:r>
      <w:r w:rsidRPr="003134C3">
        <w:rPr>
          <w:lang w:val="it-IT"/>
        </w:rPr>
        <w:t xml:space="preserve"> delle quattro legislature dovranno essere </w:t>
      </w:r>
      <w:r>
        <w:rPr>
          <w:lang w:val="it-IT"/>
        </w:rPr>
        <w:t xml:space="preserve">presi in considerazione anche i </w:t>
      </w:r>
      <w:r w:rsidRPr="003134C3">
        <w:rPr>
          <w:lang w:val="it-IT"/>
        </w:rPr>
        <w:t>period</w:t>
      </w:r>
      <w:r>
        <w:rPr>
          <w:lang w:val="it-IT"/>
        </w:rPr>
        <w:t>i amministrativi precedenti all'</w:t>
      </w:r>
      <w:r w:rsidRPr="003134C3">
        <w:rPr>
          <w:lang w:val="it-IT"/>
        </w:rPr>
        <w:t>entrata in vigore della revisione</w:t>
      </w:r>
      <w:r>
        <w:rPr>
          <w:lang w:val="it-IT"/>
        </w:rPr>
        <w:t>, ritenuto che non vi sono motivi «</w:t>
      </w:r>
      <w:r w:rsidRPr="003134C3">
        <w:rPr>
          <w:i/>
          <w:lang w:val="it-IT"/>
        </w:rPr>
        <w:t>per privilegiare coloro che occupano già oggi cariche politiche rispetto agli altri cittadini eletti in futuro, né giustificazioni giuridiche riguardanti presunti diritti acquisiti</w:t>
      </w:r>
      <w:r>
        <w:rPr>
          <w:lang w:val="it-IT"/>
        </w:rPr>
        <w:t>».</w:t>
      </w:r>
    </w:p>
    <w:p w:rsidR="00CD6BC9" w:rsidRDefault="00CD6BC9" w:rsidP="00CD6BC9">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eastAsia="Verdana" w:hAnsi="Arial" w:cs="Arial"/>
          <w:sz w:val="24"/>
          <w:szCs w:val="24"/>
          <w:u w:color="000000"/>
          <w:lang w:val="it-IT"/>
        </w:rPr>
      </w:pPr>
    </w:p>
    <w:p w:rsidR="00CD6BC9" w:rsidRPr="00F32F43" w:rsidRDefault="00CD6BC9" w:rsidP="00CD6BC9">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eastAsia="Verdana" w:hAnsi="Arial" w:cs="Arial"/>
          <w:sz w:val="24"/>
          <w:szCs w:val="24"/>
          <w:u w:color="000000"/>
          <w:lang w:val="it-IT"/>
        </w:rPr>
      </w:pPr>
    </w:p>
    <w:p w:rsidR="00CD6BC9" w:rsidRPr="00F32F43" w:rsidRDefault="00CD6BC9" w:rsidP="00CD6BC9">
      <w:pPr>
        <w:pStyle w:val="Titolo2"/>
      </w:pPr>
      <w:r w:rsidRPr="00F32F43">
        <w:t>2.</w:t>
      </w:r>
      <w:r>
        <w:t>2</w:t>
      </w:r>
      <w:r w:rsidRPr="00F32F43">
        <w:tab/>
        <w:t>La posizione del Consiglio di Stato</w:t>
      </w:r>
    </w:p>
    <w:p w:rsidR="00CD6BC9" w:rsidRPr="00F32F43" w:rsidRDefault="00CD6BC9" w:rsidP="00CD6BC9">
      <w:pPr>
        <w:pStyle w:val="Corpo"/>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jc w:val="both"/>
        <w:rPr>
          <w:rFonts w:ascii="Arial" w:hAnsi="Arial" w:cs="Arial"/>
          <w:color w:val="auto"/>
          <w:sz w:val="24"/>
          <w:szCs w:val="24"/>
          <w:lang w:val="it-IT"/>
        </w:rPr>
      </w:pPr>
      <w:r w:rsidRPr="00F32F43">
        <w:rPr>
          <w:rFonts w:ascii="Arial" w:hAnsi="Arial" w:cs="Arial"/>
          <w:color w:val="auto"/>
          <w:sz w:val="24"/>
          <w:szCs w:val="24"/>
          <w:lang w:val="it-IT"/>
        </w:rPr>
        <w:t xml:space="preserve">Il </w:t>
      </w:r>
      <w:r>
        <w:rPr>
          <w:rFonts w:ascii="Arial" w:hAnsi="Arial" w:cs="Arial"/>
          <w:color w:val="auto"/>
          <w:sz w:val="24"/>
          <w:szCs w:val="24"/>
          <w:lang w:val="it-IT"/>
        </w:rPr>
        <w:t xml:space="preserve">Consiglio di Stato si dichiara contrario alla proposta, come esposto in aula durante la discussione </w:t>
      </w:r>
      <w:r w:rsidRPr="006F42BC">
        <w:rPr>
          <w:rFonts w:ascii="Arial" w:hAnsi="Arial" w:cs="Arial"/>
          <w:color w:val="auto"/>
          <w:sz w:val="24"/>
          <w:szCs w:val="24"/>
          <w:lang w:val="it-IT"/>
        </w:rPr>
        <w:t>dell</w:t>
      </w:r>
      <w:r>
        <w:rPr>
          <w:rFonts w:ascii="Arial" w:hAnsi="Arial" w:cs="Arial"/>
          <w:color w:val="auto"/>
          <w:sz w:val="24"/>
          <w:szCs w:val="24"/>
          <w:lang w:val="it-IT"/>
        </w:rPr>
        <w:t>'</w:t>
      </w:r>
      <w:r w:rsidRPr="006F42BC">
        <w:rPr>
          <w:rFonts w:ascii="Arial" w:hAnsi="Arial" w:cs="Arial"/>
          <w:color w:val="auto"/>
          <w:sz w:val="24"/>
          <w:szCs w:val="24"/>
          <w:lang w:val="it-IT"/>
        </w:rPr>
        <w:t>ottobre</w:t>
      </w:r>
      <w:r>
        <w:rPr>
          <w:rFonts w:ascii="Arial" w:hAnsi="Arial" w:cs="Arial"/>
          <w:color w:val="auto"/>
          <w:sz w:val="24"/>
          <w:szCs w:val="24"/>
          <w:lang w:val="it-IT"/>
        </w:rPr>
        <w:t xml:space="preserve"> 2013 sull'atto parlamentare del compianto deputato Angelo Paparelli.</w:t>
      </w:r>
    </w:p>
    <w:p w:rsidR="00CD6BC9" w:rsidRPr="0036705B" w:rsidRDefault="00CD6BC9" w:rsidP="00CD6BC9">
      <w:pPr>
        <w:rPr>
          <w:sz w:val="20"/>
          <w:szCs w:val="20"/>
          <w:lang w:val="it-IT"/>
        </w:rPr>
      </w:pPr>
    </w:p>
    <w:p w:rsidR="00CD6BC9" w:rsidRPr="00F32F43" w:rsidRDefault="00CD6BC9" w:rsidP="00CD6BC9">
      <w:pPr>
        <w:rPr>
          <w:rFonts w:eastAsia="Verdana"/>
          <w:u w:color="000000"/>
          <w:lang w:val="it-IT"/>
        </w:rPr>
      </w:pPr>
      <w:r w:rsidRPr="00F32F43">
        <w:rPr>
          <w:lang w:val="it-IT"/>
        </w:rPr>
        <w:t>L</w:t>
      </w:r>
      <w:r>
        <w:rPr>
          <w:lang w:val="it-IT"/>
        </w:rPr>
        <w:t>'</w:t>
      </w:r>
      <w:r w:rsidRPr="00F32F43">
        <w:rPr>
          <w:lang w:val="it-IT"/>
        </w:rPr>
        <w:t>argomento principale è l</w:t>
      </w:r>
      <w:r>
        <w:rPr>
          <w:lang w:val="it-IT"/>
        </w:rPr>
        <w:t>'</w:t>
      </w:r>
      <w:r w:rsidRPr="00F32F43">
        <w:rPr>
          <w:lang w:val="it-IT"/>
        </w:rPr>
        <w:t>inutilità di questa limitazione dei diritti politici. Infatti, in più di un secolo solo quattro Consiglieri di Stato su 61 sono rimasti in carica più di 16 anni. Inoltre, all</w:t>
      </w:r>
      <w:r>
        <w:rPr>
          <w:lang w:val="it-IT"/>
        </w:rPr>
        <w:t>'</w:t>
      </w:r>
      <w:r w:rsidRPr="00F32F43">
        <w:rPr>
          <w:lang w:val="it-IT"/>
        </w:rPr>
        <w:t>inizio della</w:t>
      </w:r>
      <w:r w:rsidRPr="00F32F43">
        <w:rPr>
          <w:u w:color="000000"/>
          <w:lang w:val="it-IT"/>
        </w:rPr>
        <w:t xml:space="preserve"> legislatura in corso, solo quattro deputati erano già stati eletti al Gran Consiglio per quattro legislature. Nei Comuni la situazione è meno chiara, ma il problema è rimandato alla difficoltà di trovare persone disposte a candidarsi, soprattutto nelle realtà di piccole dimensioni.</w:t>
      </w:r>
    </w:p>
    <w:p w:rsidR="00CD6BC9" w:rsidRPr="0036705B" w:rsidRDefault="00CD6BC9" w:rsidP="00CD6BC9">
      <w:pPr>
        <w:rPr>
          <w:sz w:val="20"/>
          <w:szCs w:val="20"/>
          <w:u w:color="000000"/>
          <w:lang w:val="it-IT"/>
        </w:rPr>
      </w:pPr>
    </w:p>
    <w:p w:rsidR="00CD6BC9" w:rsidRPr="00A3030D" w:rsidRDefault="00CD6BC9" w:rsidP="00CD6BC9">
      <w:pPr>
        <w:rPr>
          <w:u w:color="000000"/>
          <w:lang w:val="it-IT"/>
        </w:rPr>
      </w:pPr>
      <w:r>
        <w:rPr>
          <w:u w:color="000000"/>
          <w:lang w:val="it-IT"/>
        </w:rPr>
        <w:t xml:space="preserve">Nel confronto federale, </w:t>
      </w:r>
      <w:r w:rsidRPr="00F32F43">
        <w:rPr>
          <w:u w:color="000000"/>
          <w:lang w:val="it-IT"/>
        </w:rPr>
        <w:t>i</w:t>
      </w:r>
      <w:r>
        <w:rPr>
          <w:u w:color="000000"/>
          <w:lang w:val="it-IT"/>
        </w:rPr>
        <w:t>l Governo</w:t>
      </w:r>
      <w:r w:rsidRPr="00F32F43">
        <w:rPr>
          <w:u w:color="000000"/>
          <w:lang w:val="it-IT"/>
        </w:rPr>
        <w:t xml:space="preserve"> nota come norme simili non siano presenti a livello federale e siano previste solo in </w:t>
      </w:r>
      <w:r>
        <w:rPr>
          <w:u w:color="000000"/>
          <w:lang w:val="it-IT"/>
        </w:rPr>
        <w:t>quattro</w:t>
      </w:r>
      <w:r w:rsidRPr="00F32F43">
        <w:rPr>
          <w:u w:color="000000"/>
          <w:lang w:val="it-IT"/>
        </w:rPr>
        <w:t xml:space="preserve"> </w:t>
      </w:r>
      <w:r>
        <w:rPr>
          <w:u w:color="000000"/>
          <w:lang w:val="it-IT"/>
        </w:rPr>
        <w:t>C</w:t>
      </w:r>
      <w:r w:rsidRPr="00F32F43">
        <w:rPr>
          <w:u w:color="000000"/>
          <w:lang w:val="it-IT"/>
        </w:rPr>
        <w:t>antoni</w:t>
      </w:r>
      <w:r>
        <w:rPr>
          <w:u w:color="000000"/>
          <w:lang w:val="it-IT"/>
        </w:rPr>
        <w:t xml:space="preserve"> (Friburgo, Appenzello Esterno, Grigioni e Giura)</w:t>
      </w:r>
      <w:r w:rsidRPr="00F32F43">
        <w:rPr>
          <w:u w:color="000000"/>
          <w:lang w:val="it-IT"/>
        </w:rPr>
        <w:t xml:space="preserve"> per gli </w:t>
      </w:r>
      <w:r>
        <w:rPr>
          <w:u w:color="000000"/>
          <w:lang w:val="it-IT"/>
        </w:rPr>
        <w:t>E</w:t>
      </w:r>
      <w:r w:rsidRPr="00F32F43">
        <w:rPr>
          <w:u w:color="000000"/>
          <w:lang w:val="it-IT"/>
        </w:rPr>
        <w:t>secutivi</w:t>
      </w:r>
      <w:r>
        <w:rPr>
          <w:u w:color="000000"/>
          <w:lang w:val="it-IT"/>
        </w:rPr>
        <w:t xml:space="preserve"> cantonali</w:t>
      </w:r>
      <w:r w:rsidRPr="00F32F43">
        <w:rPr>
          <w:u w:color="000000"/>
          <w:lang w:val="it-IT"/>
        </w:rPr>
        <w:t xml:space="preserve"> e in </w:t>
      </w:r>
      <w:r>
        <w:rPr>
          <w:u w:color="000000"/>
          <w:lang w:val="it-IT"/>
        </w:rPr>
        <w:t>quattro C</w:t>
      </w:r>
      <w:r w:rsidRPr="00F32F43">
        <w:rPr>
          <w:u w:color="000000"/>
          <w:lang w:val="it-IT"/>
        </w:rPr>
        <w:t>antoni (</w:t>
      </w:r>
      <w:proofErr w:type="spellStart"/>
      <w:r>
        <w:rPr>
          <w:u w:color="000000"/>
          <w:lang w:val="it-IT"/>
        </w:rPr>
        <w:t>Obvaldo</w:t>
      </w:r>
      <w:proofErr w:type="spellEnd"/>
      <w:r>
        <w:rPr>
          <w:u w:color="000000"/>
          <w:lang w:val="it-IT"/>
        </w:rPr>
        <w:t>, Basilea Città, Basilea Campagna e Giura) per i L</w:t>
      </w:r>
      <w:r w:rsidRPr="00F32F43">
        <w:rPr>
          <w:u w:color="000000"/>
          <w:lang w:val="it-IT"/>
        </w:rPr>
        <w:t>egislativi</w:t>
      </w:r>
      <w:r>
        <w:rPr>
          <w:u w:color="000000"/>
          <w:lang w:val="it-IT"/>
        </w:rPr>
        <w:t xml:space="preserve"> cantonali.</w:t>
      </w:r>
    </w:p>
    <w:p w:rsidR="00CD6BC9" w:rsidRDefault="00CD6BC9" w:rsidP="00CD6BC9">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 w:val="24"/>
          <w:szCs w:val="24"/>
          <w:u w:color="000000"/>
          <w:lang w:val="it-IT"/>
        </w:rPr>
      </w:pPr>
    </w:p>
    <w:p w:rsidR="00CD6BC9" w:rsidRDefault="00CD6BC9" w:rsidP="00CD6BC9">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 w:val="24"/>
          <w:szCs w:val="24"/>
          <w:u w:color="000000"/>
          <w:lang w:val="it-IT"/>
        </w:rPr>
      </w:pPr>
    </w:p>
    <w:p w:rsidR="00CD6BC9" w:rsidRDefault="00CD6BC9" w:rsidP="00CD6BC9">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 w:val="24"/>
          <w:szCs w:val="24"/>
          <w:u w:color="000000"/>
          <w:lang w:val="it-IT"/>
        </w:rPr>
      </w:pPr>
    </w:p>
    <w:p w:rsidR="00CD6BC9" w:rsidRPr="00846F24" w:rsidRDefault="00CD6BC9" w:rsidP="00CD6BC9">
      <w:pPr>
        <w:pStyle w:val="Titolo1"/>
        <w:rPr>
          <w:caps/>
        </w:rPr>
      </w:pPr>
      <w:r w:rsidRPr="00846F24">
        <w:t>LA POSIZIONE DELLA</w:t>
      </w:r>
      <w:r>
        <w:t xml:space="preserve"> MINORANZA</w:t>
      </w:r>
      <w:r w:rsidRPr="00846F24">
        <w:t xml:space="preserve"> DELLA COMMISSIONE</w:t>
      </w:r>
    </w:p>
    <w:p w:rsidR="00CD6BC9" w:rsidRPr="00F32F43" w:rsidRDefault="00CD6BC9" w:rsidP="00CD6BC9">
      <w:pPr>
        <w:pStyle w:val="Titolo2"/>
      </w:pPr>
      <w:r>
        <w:t>3</w:t>
      </w:r>
      <w:r w:rsidRPr="00F32F43">
        <w:t>.</w:t>
      </w:r>
      <w:r>
        <w:t>1</w:t>
      </w:r>
      <w:r w:rsidRPr="00F32F43">
        <w:tab/>
      </w:r>
      <w:r>
        <w:t>Considerazioni di merito</w:t>
      </w:r>
    </w:p>
    <w:p w:rsidR="00CD6BC9" w:rsidRDefault="00CD6BC9" w:rsidP="00CD6BC9">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jc w:val="both"/>
        <w:rPr>
          <w:rFonts w:ascii="Arial" w:eastAsia="Verdana" w:hAnsi="Arial" w:cs="Arial"/>
          <w:sz w:val="24"/>
          <w:szCs w:val="24"/>
          <w:u w:color="000000"/>
          <w:lang w:val="it-IT"/>
        </w:rPr>
      </w:pPr>
      <w:r>
        <w:rPr>
          <w:rFonts w:ascii="Arial" w:hAnsi="Arial" w:cs="Arial"/>
          <w:sz w:val="24"/>
          <w:szCs w:val="24"/>
          <w:u w:color="000000"/>
          <w:lang w:val="it-IT"/>
        </w:rPr>
        <w:t xml:space="preserve">La minoranza della Commissione sposa appieno la modifica costituzionale proposta dal Consiglio di Stato quale concretizzazione dell'atto parlamentare del compianto collega Angelo Paparelli, in quanto volta a </w:t>
      </w:r>
      <w:r w:rsidRPr="00A3030D">
        <w:rPr>
          <w:rFonts w:ascii="Arial" w:eastAsia="Verdana" w:hAnsi="Arial" w:cs="Arial"/>
          <w:sz w:val="24"/>
          <w:szCs w:val="24"/>
          <w:u w:color="000000"/>
          <w:lang w:val="it-IT"/>
        </w:rPr>
        <w:t>garantire</w:t>
      </w:r>
      <w:r>
        <w:rPr>
          <w:rFonts w:ascii="Arial" w:eastAsia="Verdana" w:hAnsi="Arial" w:cs="Arial"/>
          <w:sz w:val="24"/>
          <w:szCs w:val="24"/>
          <w:u w:color="000000"/>
          <w:lang w:val="it-IT"/>
        </w:rPr>
        <w:t xml:space="preserve"> in primis</w:t>
      </w:r>
      <w:r w:rsidRPr="00A3030D">
        <w:rPr>
          <w:rFonts w:ascii="Arial" w:eastAsia="Verdana" w:hAnsi="Arial" w:cs="Arial"/>
          <w:sz w:val="24"/>
          <w:szCs w:val="24"/>
          <w:u w:color="000000"/>
          <w:lang w:val="it-IT"/>
        </w:rPr>
        <w:t xml:space="preserve"> il</w:t>
      </w:r>
      <w:r>
        <w:rPr>
          <w:rFonts w:ascii="Arial" w:eastAsia="Verdana" w:hAnsi="Arial" w:cs="Arial"/>
          <w:sz w:val="24"/>
          <w:szCs w:val="24"/>
          <w:u w:color="000000"/>
          <w:lang w:val="it-IT"/>
        </w:rPr>
        <w:t xml:space="preserve"> </w:t>
      </w:r>
      <w:r w:rsidRPr="00A3030D">
        <w:rPr>
          <w:rFonts w:ascii="Arial" w:eastAsia="Verdana" w:hAnsi="Arial" w:cs="Arial"/>
          <w:sz w:val="24"/>
          <w:szCs w:val="24"/>
          <w:u w:color="000000"/>
          <w:lang w:val="it-IT"/>
        </w:rPr>
        <w:t>ricambio generazionale, facilitando in questo modo ai giovani la possibilità di accedere alle</w:t>
      </w:r>
      <w:r>
        <w:rPr>
          <w:rFonts w:ascii="Arial" w:eastAsia="Verdana" w:hAnsi="Arial" w:cs="Arial"/>
          <w:sz w:val="24"/>
          <w:szCs w:val="24"/>
          <w:u w:color="000000"/>
          <w:lang w:val="it-IT"/>
        </w:rPr>
        <w:t xml:space="preserve"> </w:t>
      </w:r>
      <w:r w:rsidRPr="00A3030D">
        <w:rPr>
          <w:rFonts w:ascii="Arial" w:eastAsia="Verdana" w:hAnsi="Arial" w:cs="Arial"/>
          <w:sz w:val="24"/>
          <w:szCs w:val="24"/>
          <w:u w:color="000000"/>
          <w:lang w:val="it-IT"/>
        </w:rPr>
        <w:t>cariche politiche</w:t>
      </w:r>
      <w:r>
        <w:rPr>
          <w:rFonts w:ascii="Arial" w:eastAsia="Verdana" w:hAnsi="Arial" w:cs="Arial"/>
          <w:sz w:val="24"/>
          <w:szCs w:val="24"/>
          <w:u w:color="000000"/>
          <w:lang w:val="it-IT"/>
        </w:rPr>
        <w:t>; questo affinché, accanto all'esperienza, non manchino idee e menti "fresche".</w:t>
      </w:r>
    </w:p>
    <w:p w:rsidR="00CD6BC9" w:rsidRPr="00A3030D" w:rsidRDefault="00CD6BC9" w:rsidP="00CD6BC9">
      <w:pPr>
        <w:rPr>
          <w:u w:color="000000"/>
          <w:lang w:val="it-IT"/>
        </w:rPr>
      </w:pPr>
      <w:r>
        <w:rPr>
          <w:u w:color="000000"/>
          <w:lang w:val="it-IT"/>
        </w:rPr>
        <w:lastRenderedPageBreak/>
        <w:t>Se è vero che a</w:t>
      </w:r>
      <w:r w:rsidRPr="00A3030D">
        <w:rPr>
          <w:u w:color="000000"/>
          <w:lang w:val="it-IT"/>
        </w:rPr>
        <w:t xml:space="preserve"> livello cantonale il problema della durata delle cariche </w:t>
      </w:r>
      <w:r>
        <w:rPr>
          <w:u w:color="000000"/>
          <w:lang w:val="it-IT"/>
        </w:rPr>
        <w:t>pare</w:t>
      </w:r>
      <w:r w:rsidRPr="00A3030D">
        <w:rPr>
          <w:u w:color="000000"/>
          <w:lang w:val="it-IT"/>
        </w:rPr>
        <w:t xml:space="preserve"> essere di secondaria</w:t>
      </w:r>
      <w:r>
        <w:rPr>
          <w:u w:color="000000"/>
          <w:lang w:val="it-IT"/>
        </w:rPr>
        <w:t xml:space="preserve"> </w:t>
      </w:r>
      <w:r w:rsidRPr="00A3030D">
        <w:rPr>
          <w:u w:color="000000"/>
          <w:lang w:val="it-IT"/>
        </w:rPr>
        <w:t>importanza, essendo pochi i deputati e i Consiglieri di Stato che finita la terza legislatura</w:t>
      </w:r>
      <w:r>
        <w:rPr>
          <w:u w:color="000000"/>
          <w:lang w:val="it-IT"/>
        </w:rPr>
        <w:t xml:space="preserve"> sollecitano un nuovo mandato, n</w:t>
      </w:r>
      <w:r w:rsidRPr="00A3030D">
        <w:rPr>
          <w:u w:color="000000"/>
          <w:lang w:val="it-IT"/>
        </w:rPr>
        <w:t xml:space="preserve">on altrettanto si può sostenere </w:t>
      </w:r>
      <w:r>
        <w:rPr>
          <w:u w:color="000000"/>
          <w:lang w:val="it-IT"/>
        </w:rPr>
        <w:t xml:space="preserve">sul piano </w:t>
      </w:r>
      <w:r w:rsidRPr="00A3030D">
        <w:rPr>
          <w:u w:color="000000"/>
          <w:lang w:val="it-IT"/>
        </w:rPr>
        <w:t xml:space="preserve">delle realtà comunali. </w:t>
      </w:r>
      <w:r>
        <w:rPr>
          <w:u w:color="000000"/>
          <w:lang w:val="it-IT"/>
        </w:rPr>
        <w:t>Nei piccoli C</w:t>
      </w:r>
      <w:r w:rsidRPr="00A3030D">
        <w:rPr>
          <w:u w:color="000000"/>
          <w:lang w:val="it-IT"/>
        </w:rPr>
        <w:t>omuni questo si può</w:t>
      </w:r>
      <w:r>
        <w:rPr>
          <w:u w:color="000000"/>
          <w:lang w:val="it-IT"/>
        </w:rPr>
        <w:t xml:space="preserve"> forse</w:t>
      </w:r>
      <w:r w:rsidRPr="00A3030D">
        <w:rPr>
          <w:u w:color="000000"/>
          <w:lang w:val="it-IT"/>
        </w:rPr>
        <w:t xml:space="preserve"> spiegare con la mancanza di forze nuove pronte a</w:t>
      </w:r>
      <w:r>
        <w:rPr>
          <w:u w:color="000000"/>
          <w:lang w:val="it-IT"/>
        </w:rPr>
        <w:t xml:space="preserve"> mettersi a disposizione della "cosa pubblica". Un simile discorso, a mente della </w:t>
      </w:r>
      <w:r w:rsidRPr="00741DFF">
        <w:rPr>
          <w:u w:color="000000"/>
          <w:lang w:val="it-IT"/>
        </w:rPr>
        <w:t>minoranza commissionale</w:t>
      </w:r>
      <w:r>
        <w:rPr>
          <w:u w:color="000000"/>
          <w:lang w:val="it-IT"/>
        </w:rPr>
        <w:t>, non vale però per i C</w:t>
      </w:r>
      <w:r w:rsidRPr="00A3030D">
        <w:rPr>
          <w:u w:color="000000"/>
          <w:lang w:val="it-IT"/>
        </w:rPr>
        <w:t>omuni</w:t>
      </w:r>
      <w:r>
        <w:rPr>
          <w:u w:color="000000"/>
          <w:lang w:val="it-IT"/>
        </w:rPr>
        <w:t xml:space="preserve"> di grandi dimensioni. A ogni buon conto – come esplicitato nell'ottimo rapporto di minoranza dell'allora deputata Greta </w:t>
      </w:r>
      <w:proofErr w:type="spellStart"/>
      <w:r>
        <w:rPr>
          <w:u w:color="000000"/>
          <w:lang w:val="it-IT"/>
        </w:rPr>
        <w:t>Gysin</w:t>
      </w:r>
      <w:proofErr w:type="spellEnd"/>
      <w:r>
        <w:rPr>
          <w:u w:color="000000"/>
          <w:lang w:val="it-IT"/>
        </w:rPr>
        <w:t xml:space="preserve"> sull'iniziativa parlamentare generica del 13 febbraio 2012 di Angelo Paparelli "Per la limitazione della durata delle cariche politiche" – «</w:t>
      </w:r>
      <w:r w:rsidRPr="004D6E1B">
        <w:rPr>
          <w:i/>
          <w:u w:color="000000"/>
          <w:lang w:val="it-IT"/>
        </w:rPr>
        <w:t>la difficoltà a reperire persone a livello comunale non deve in ogni caso essere visto come un argomento contro l</w:t>
      </w:r>
      <w:r>
        <w:rPr>
          <w:i/>
          <w:u w:color="000000"/>
          <w:lang w:val="it-IT"/>
        </w:rPr>
        <w:t>'</w:t>
      </w:r>
      <w:r w:rsidRPr="004D6E1B">
        <w:rPr>
          <w:i/>
          <w:u w:color="000000"/>
          <w:lang w:val="it-IT"/>
        </w:rPr>
        <w:t>iniziativa in oggetto. Semmai, la problematica rammenta uno dei limiti dell</w:t>
      </w:r>
      <w:r>
        <w:rPr>
          <w:i/>
          <w:u w:color="000000"/>
          <w:lang w:val="it-IT"/>
        </w:rPr>
        <w:t>'</w:t>
      </w:r>
      <w:r w:rsidRPr="004D6E1B">
        <w:rPr>
          <w:i/>
          <w:u w:color="000000"/>
          <w:lang w:val="it-IT"/>
        </w:rPr>
        <w:t>istituzione Comune come concepita e organizzata oggi e dovrebbe stimolare la riflessione sull</w:t>
      </w:r>
      <w:r>
        <w:rPr>
          <w:i/>
          <w:u w:color="000000"/>
          <w:lang w:val="it-IT"/>
        </w:rPr>
        <w:t>'</w:t>
      </w:r>
      <w:r w:rsidRPr="004D6E1B">
        <w:rPr>
          <w:i/>
          <w:u w:color="000000"/>
          <w:lang w:val="it-IT"/>
        </w:rPr>
        <w:t>opportunità di riforme anche importanti in questo ambito</w:t>
      </w:r>
      <w:r>
        <w:rPr>
          <w:u w:color="000000"/>
          <w:lang w:val="it-IT"/>
        </w:rPr>
        <w:t>».</w:t>
      </w:r>
    </w:p>
    <w:p w:rsidR="00CD6BC9" w:rsidRPr="0036705B" w:rsidRDefault="00CD6BC9" w:rsidP="00CD6BC9">
      <w:pPr>
        <w:rPr>
          <w:sz w:val="20"/>
          <w:szCs w:val="20"/>
          <w:u w:color="000000"/>
          <w:lang w:val="it-IT"/>
        </w:rPr>
      </w:pPr>
    </w:p>
    <w:p w:rsidR="00CD6BC9" w:rsidRDefault="00CD6BC9" w:rsidP="00CD6BC9">
      <w:pPr>
        <w:rPr>
          <w:u w:color="000000"/>
          <w:lang w:val="it-IT"/>
        </w:rPr>
      </w:pPr>
      <w:r>
        <w:rPr>
          <w:u w:color="000000"/>
          <w:lang w:val="it-IT"/>
        </w:rPr>
        <w:t xml:space="preserve">Quanto all'argomentazione secondo cui </w:t>
      </w:r>
      <w:r w:rsidRPr="00B63570">
        <w:rPr>
          <w:u w:color="000000"/>
          <w:lang w:val="it-IT"/>
        </w:rPr>
        <w:t>l</w:t>
      </w:r>
      <w:r>
        <w:rPr>
          <w:u w:color="000000"/>
          <w:lang w:val="it-IT"/>
        </w:rPr>
        <w:t>'</w:t>
      </w:r>
      <w:r w:rsidRPr="00B63570">
        <w:rPr>
          <w:u w:color="000000"/>
          <w:lang w:val="it-IT"/>
        </w:rPr>
        <w:t xml:space="preserve">ultima parola </w:t>
      </w:r>
      <w:r>
        <w:rPr>
          <w:u w:color="000000"/>
          <w:lang w:val="it-IT"/>
        </w:rPr>
        <w:t>spetta all'elettorato</w:t>
      </w:r>
      <w:r w:rsidRPr="00B63570">
        <w:rPr>
          <w:u w:color="000000"/>
          <w:lang w:val="it-IT"/>
        </w:rPr>
        <w:t xml:space="preserve"> con la sua libera espressione del voto</w:t>
      </w:r>
      <w:r>
        <w:rPr>
          <w:u w:color="000000"/>
          <w:lang w:val="it-IT"/>
        </w:rPr>
        <w:t xml:space="preserve">, giova ricordare che la regolamentazione cantonale in materia contiene già svariate norme volte a limitare le possibilità di scelta dell'elettore (a livello di età, nazionalità, incompatibilità per parentela o per funzione, ecc.) Citando nuovamente il rapporto dell'allora deputata Greta </w:t>
      </w:r>
      <w:proofErr w:type="spellStart"/>
      <w:r>
        <w:rPr>
          <w:u w:color="000000"/>
          <w:lang w:val="it-IT"/>
        </w:rPr>
        <w:t>Gysin</w:t>
      </w:r>
      <w:proofErr w:type="spellEnd"/>
      <w:r>
        <w:rPr>
          <w:u w:color="000000"/>
          <w:lang w:val="it-IT"/>
        </w:rPr>
        <w:t>, «</w:t>
      </w:r>
      <w:r w:rsidRPr="00B63570">
        <w:rPr>
          <w:i/>
          <w:u w:color="000000"/>
          <w:lang w:val="it-IT"/>
        </w:rPr>
        <w:t>la domanda da porsi non è quindi se esist</w:t>
      </w:r>
      <w:r>
        <w:rPr>
          <w:i/>
          <w:u w:color="000000"/>
          <w:lang w:val="it-IT"/>
        </w:rPr>
        <w:t xml:space="preserve">a </w:t>
      </w:r>
      <w:r w:rsidRPr="00B63570">
        <w:rPr>
          <w:i/>
          <w:u w:color="000000"/>
          <w:lang w:val="it-IT"/>
        </w:rPr>
        <w:t>o meno una limitazione della libertà di scelta dell</w:t>
      </w:r>
      <w:r>
        <w:rPr>
          <w:i/>
          <w:u w:color="000000"/>
          <w:lang w:val="it-IT"/>
        </w:rPr>
        <w:t>'</w:t>
      </w:r>
      <w:r w:rsidRPr="00B63570">
        <w:rPr>
          <w:i/>
          <w:u w:color="000000"/>
          <w:lang w:val="it-IT"/>
        </w:rPr>
        <w:t>elettorato, bensì</w:t>
      </w:r>
      <w:r w:rsidRPr="00432A12">
        <w:rPr>
          <w:u w:color="000000"/>
          <w:lang w:val="it-IT"/>
        </w:rPr>
        <w:t>»</w:t>
      </w:r>
      <w:r w:rsidRPr="00B63570">
        <w:rPr>
          <w:i/>
          <w:u w:color="000000"/>
          <w:lang w:val="it-IT"/>
        </w:rPr>
        <w:t xml:space="preserve"> </w:t>
      </w:r>
      <w:r w:rsidRPr="00432A12">
        <w:rPr>
          <w:u w:color="000000"/>
          <w:lang w:val="it-IT"/>
        </w:rPr>
        <w:t>se questa limitazione miglior</w:t>
      </w:r>
      <w:r>
        <w:rPr>
          <w:u w:color="000000"/>
          <w:lang w:val="it-IT"/>
        </w:rPr>
        <w:t>i</w:t>
      </w:r>
      <w:r w:rsidRPr="00B63570">
        <w:rPr>
          <w:i/>
          <w:u w:color="000000"/>
          <w:lang w:val="it-IT"/>
        </w:rPr>
        <w:t xml:space="preserve"> </w:t>
      </w:r>
      <w:r>
        <w:rPr>
          <w:u w:color="000000"/>
          <w:lang w:val="it-IT"/>
        </w:rPr>
        <w:t>«</w:t>
      </w:r>
      <w:r w:rsidRPr="00B63570">
        <w:rPr>
          <w:i/>
          <w:u w:color="000000"/>
          <w:lang w:val="it-IT"/>
        </w:rPr>
        <w:t>la qualità del sistema oppure no</w:t>
      </w:r>
      <w:r>
        <w:rPr>
          <w:u w:color="000000"/>
          <w:lang w:val="it-IT"/>
        </w:rPr>
        <w:t>». Si tratta di un quesito centrale: la possibilità di</w:t>
      </w:r>
      <w:r w:rsidRPr="00C16B14">
        <w:t xml:space="preserve"> </w:t>
      </w:r>
      <w:r w:rsidRPr="00B63570">
        <w:rPr>
          <w:u w:color="000000"/>
          <w:lang w:val="it-IT"/>
        </w:rPr>
        <w:t>elezione di un politico che si ricandida è ben maggiore di quella di colui</w:t>
      </w:r>
      <w:r>
        <w:rPr>
          <w:u w:color="000000"/>
          <w:lang w:val="it-IT"/>
        </w:rPr>
        <w:t xml:space="preserve"> </w:t>
      </w:r>
      <w:r w:rsidRPr="00B63570">
        <w:rPr>
          <w:u w:color="000000"/>
          <w:lang w:val="it-IT"/>
        </w:rPr>
        <w:t>che</w:t>
      </w:r>
      <w:r>
        <w:rPr>
          <w:u w:color="000000"/>
          <w:lang w:val="it-IT"/>
        </w:rPr>
        <w:t xml:space="preserve"> si presenta per la prima volta; in questo senso u</w:t>
      </w:r>
      <w:r w:rsidRPr="00B63570">
        <w:rPr>
          <w:u w:color="000000"/>
          <w:lang w:val="it-IT"/>
        </w:rPr>
        <w:t>na limitazione della durata delle cariche faciliterebbe</w:t>
      </w:r>
      <w:r>
        <w:rPr>
          <w:u w:color="000000"/>
          <w:lang w:val="it-IT"/>
        </w:rPr>
        <w:t xml:space="preserve"> </w:t>
      </w:r>
      <w:r w:rsidRPr="00B63570">
        <w:rPr>
          <w:u w:color="000000"/>
          <w:lang w:val="it-IT"/>
        </w:rPr>
        <w:t xml:space="preserve">senza dubbio il ricambio, ed è quindi una </w:t>
      </w:r>
      <w:r>
        <w:rPr>
          <w:u w:color="000000"/>
          <w:lang w:val="it-IT"/>
        </w:rPr>
        <w:t>«</w:t>
      </w:r>
      <w:r w:rsidRPr="00B63570">
        <w:rPr>
          <w:i/>
          <w:u w:color="000000"/>
          <w:lang w:val="it-IT"/>
        </w:rPr>
        <w:t>limitazione della libertà di scelta assolutamente sensata e commisurata</w:t>
      </w:r>
      <w:r>
        <w:rPr>
          <w:u w:color="000000"/>
          <w:lang w:val="it-IT"/>
        </w:rPr>
        <w:t>».</w:t>
      </w:r>
    </w:p>
    <w:p w:rsidR="00CD6BC9" w:rsidRPr="0036705B" w:rsidRDefault="00CD6BC9" w:rsidP="00CD6BC9">
      <w:pPr>
        <w:rPr>
          <w:sz w:val="20"/>
          <w:szCs w:val="20"/>
          <w:u w:color="000000"/>
          <w:lang w:val="it-IT"/>
        </w:rPr>
      </w:pPr>
    </w:p>
    <w:p w:rsidR="00CD6BC9" w:rsidRPr="00C16B14" w:rsidRDefault="00CD6BC9" w:rsidP="00CD6BC9">
      <w:r>
        <w:rPr>
          <w:u w:color="000000"/>
          <w:lang w:val="it-IT"/>
        </w:rPr>
        <w:t xml:space="preserve">La </w:t>
      </w:r>
      <w:r w:rsidRPr="00741DFF">
        <w:rPr>
          <w:u w:color="000000"/>
          <w:lang w:val="it-IT"/>
        </w:rPr>
        <w:t>minoranza commissionale</w:t>
      </w:r>
      <w:r>
        <w:rPr>
          <w:u w:color="000000"/>
          <w:lang w:val="it-IT"/>
        </w:rPr>
        <w:t xml:space="preserve"> ritiene inoltre che le </w:t>
      </w:r>
      <w:r w:rsidRPr="00C16B14">
        <w:t>limitazioni previste negli statuti dei partiti</w:t>
      </w:r>
      <w:r>
        <w:t xml:space="preserve"> quanto alla durata</w:t>
      </w:r>
      <w:r w:rsidRPr="00C16B14">
        <w:t xml:space="preserve"> delle cariche non possano però essere in alcun modo reputate una garanzia sufficiente. In primo luogo perché le regole di un sistema politico dovrebbero essere ancorate in solide basi legislative e costituzionali e non lasciate al libero arbitrio dei partiti. A questo si aggiunge il fatto che uno statuto può essere modificato e violato molto più facilmente che non una norma di legge o, soprattutto, costituzionale. Si aggiunga, a titolo </w:t>
      </w:r>
      <w:proofErr w:type="spellStart"/>
      <w:r w:rsidRPr="00C16B14">
        <w:t>abbondanziale</w:t>
      </w:r>
      <w:proofErr w:type="spellEnd"/>
      <w:r w:rsidRPr="00C16B14">
        <w:t>, che nulla impedisce al singolo deputato che avesse raggiunto il limite di legislature di lasciare il partito per entrare in un altro, dove potrebbe iniziare una nuova vita politica.</w:t>
      </w:r>
    </w:p>
    <w:p w:rsidR="00CD6BC9" w:rsidRPr="0036705B" w:rsidRDefault="00CD6BC9" w:rsidP="00CD6BC9">
      <w:pPr>
        <w:rPr>
          <w:sz w:val="20"/>
          <w:szCs w:val="20"/>
          <w:u w:color="000000"/>
        </w:rPr>
      </w:pPr>
    </w:p>
    <w:p w:rsidR="00CD6BC9" w:rsidRPr="00D35CE4" w:rsidRDefault="00CD6BC9" w:rsidP="00CD6BC9">
      <w:pPr>
        <w:rPr>
          <w:rFonts w:eastAsia="Verdana"/>
          <w:u w:color="000000"/>
          <w:lang w:val="it-IT"/>
        </w:rPr>
      </w:pPr>
      <w:r w:rsidRPr="00C16B14">
        <w:rPr>
          <w:u w:color="000000"/>
        </w:rPr>
        <w:t xml:space="preserve">Da ultimo, la </w:t>
      </w:r>
      <w:r>
        <w:rPr>
          <w:rFonts w:eastAsia="Verdana"/>
          <w:u w:color="000000"/>
          <w:lang w:val="it-IT"/>
        </w:rPr>
        <w:t>minoranza della Commissione</w:t>
      </w:r>
      <w:r w:rsidRPr="00C16B14">
        <w:rPr>
          <w:u w:color="000000"/>
        </w:rPr>
        <w:t xml:space="preserve"> reputa opportuno menzionare qui di seguito le conclusioni del messaggio n. 6292 </w:t>
      </w:r>
      <w:r>
        <w:rPr>
          <w:rFonts w:eastAsia="Verdana"/>
          <w:u w:color="000000"/>
          <w:lang w:val="it-IT"/>
        </w:rPr>
        <w:t>(20 ottobre 2009) sull'iniziativa parlamentare generica del 15 dicembre 2008 di Angelo Paparelli e Boris Bignasca per la limitazione della durata delle cariche politiche, conclusioni assolutamente divergenti da quelle riportate nel messaggio n. 7328 qui in discussione, benché nel frattempo non siano passate di certo chissà quali "</w:t>
      </w:r>
      <w:r w:rsidRPr="00D35CE4">
        <w:rPr>
          <w:rFonts w:eastAsia="Verdana"/>
          <w:u w:color="000000"/>
          <w:lang w:val="it-IT"/>
        </w:rPr>
        <w:t>ere politiche":</w:t>
      </w:r>
    </w:p>
    <w:p w:rsidR="00CD6BC9" w:rsidRPr="00CD6BC9" w:rsidRDefault="00CD6BC9" w:rsidP="00CD6BC9">
      <w:pPr>
        <w:widowControl w:val="0"/>
        <w:autoSpaceDE w:val="0"/>
        <w:autoSpaceDN w:val="0"/>
        <w:adjustRightInd w:val="0"/>
        <w:spacing w:before="100"/>
        <w:ind w:left="567" w:right="561"/>
        <w:rPr>
          <w:rFonts w:eastAsia="Verdana" w:cs="Arial"/>
          <w:i/>
          <w:sz w:val="23"/>
          <w:szCs w:val="23"/>
          <w:u w:color="000000"/>
          <w:lang w:val="it-IT"/>
        </w:rPr>
      </w:pPr>
      <w:r w:rsidRPr="00CD6BC9">
        <w:rPr>
          <w:rFonts w:eastAsia="Verdana" w:cs="Arial"/>
          <w:sz w:val="23"/>
          <w:szCs w:val="23"/>
          <w:u w:color="000000"/>
          <w:lang w:val="it-IT"/>
        </w:rPr>
        <w:t>«</w:t>
      </w:r>
      <w:r w:rsidRPr="00CD6BC9">
        <w:rPr>
          <w:rFonts w:eastAsia="Verdana" w:cs="Arial"/>
          <w:i/>
          <w:sz w:val="23"/>
          <w:szCs w:val="23"/>
          <w:u w:color="000000"/>
          <w:lang w:val="it-IT"/>
        </w:rPr>
        <w:t xml:space="preserve">Il Consiglio di Stato </w:t>
      </w:r>
      <w:r w:rsidRPr="00CD6BC9">
        <w:rPr>
          <w:rFonts w:cs="Arial"/>
          <w:i/>
          <w:sz w:val="23"/>
          <w:szCs w:val="23"/>
          <w:lang w:val="it-IT"/>
        </w:rPr>
        <w:t>condivide</w:t>
      </w:r>
      <w:r w:rsidRPr="00CD6BC9">
        <w:rPr>
          <w:rFonts w:eastAsia="Verdana" w:cs="Arial"/>
          <w:i/>
          <w:sz w:val="23"/>
          <w:szCs w:val="23"/>
          <w:u w:color="000000"/>
          <w:lang w:val="it-IT"/>
        </w:rPr>
        <w:t xml:space="preserve"> l'introduzione del principio di limitare la durata della carica per i membri degli esecutivi cantonale e comunali. Da un lato, l'elezione dei rappresentanti è un diritto dei cittadini, che non deve essere limitato senza ragioni fondate. D'altronde, l'articolo 28 della Costituzione cantonale stabilisce che il diritto di voto comprende il diritto di eleggere e l'articolo 29 precisa che è eleggibile a membro di un'autorità cantonale chi ha il diritto di voto a livello federale e a membro di un'autorità comunale l'avente diritto di voto domiciliato nel Comune. Dall'altro lato, occorre garantire un certo ricambio nelle istituzioni politiche, in particolare in quelle con compiti esecutivi. Come indicano i dati riportati sopra, nel complesso la situazione è soddisfacente. Tuttavia, la Costituzione deve tenere conto di possibili cambiamenti futuri e prevenire eventuali sviluppi negativi. Si riconosce inoltre che </w:t>
      </w:r>
      <w:r w:rsidRPr="00CD6BC9">
        <w:rPr>
          <w:rFonts w:eastAsia="Verdana" w:cs="Arial"/>
          <w:i/>
          <w:sz w:val="23"/>
          <w:szCs w:val="23"/>
          <w:u w:color="000000"/>
          <w:lang w:val="it-IT"/>
        </w:rPr>
        <w:lastRenderedPageBreak/>
        <w:t>sul piano comunale vi sono alcune situazioni di persone presenti da parecchi anni nel municipio. La proposta governativa consente un maggiore ricambio. Infine, con l'introduzione di una tale limitazione, la libertà di voto dei cittadini non è, a nostro avviso, ostacolata in modo eccessivo.</w:t>
      </w:r>
    </w:p>
    <w:p w:rsidR="00CD6BC9" w:rsidRPr="00CD6BC9" w:rsidRDefault="00CD6BC9" w:rsidP="00CD6BC9">
      <w:pPr>
        <w:widowControl w:val="0"/>
        <w:autoSpaceDE w:val="0"/>
        <w:autoSpaceDN w:val="0"/>
        <w:adjustRightInd w:val="0"/>
        <w:ind w:left="567" w:right="561"/>
        <w:rPr>
          <w:rFonts w:eastAsia="Verdana" w:cs="Arial"/>
          <w:i/>
          <w:sz w:val="23"/>
          <w:szCs w:val="23"/>
          <w:u w:color="000000"/>
          <w:lang w:val="it-IT"/>
        </w:rPr>
      </w:pPr>
      <w:r w:rsidRPr="00CD6BC9">
        <w:rPr>
          <w:rFonts w:eastAsia="Verdana" w:cs="Arial"/>
          <w:i/>
          <w:sz w:val="23"/>
          <w:szCs w:val="23"/>
          <w:u w:color="000000"/>
          <w:lang w:val="it-IT"/>
        </w:rPr>
        <w:t>Il ricambio dei membri delle autorità permette di portare nuove idee e nuovi impulsi all'attività governativa e di mantenere un certo distacco tra il capo del dipartimento cantonale o del dicastero comunale quale carica politica e i funzionari, che sarebbe possibile evitare solo in parte mediante la cosiddetta rotazione dei dipartimenti.</w:t>
      </w:r>
    </w:p>
    <w:p w:rsidR="00CD6BC9" w:rsidRPr="00CD6BC9" w:rsidRDefault="00CD6BC9" w:rsidP="00CD6BC9">
      <w:pPr>
        <w:widowControl w:val="0"/>
        <w:autoSpaceDE w:val="0"/>
        <w:autoSpaceDN w:val="0"/>
        <w:adjustRightInd w:val="0"/>
        <w:ind w:left="567" w:right="561"/>
        <w:rPr>
          <w:rFonts w:eastAsia="Verdana" w:cs="Arial"/>
          <w:sz w:val="23"/>
          <w:szCs w:val="23"/>
          <w:u w:color="000000"/>
          <w:lang w:val="it-IT"/>
        </w:rPr>
      </w:pPr>
      <w:r w:rsidRPr="00CD6BC9">
        <w:rPr>
          <w:rFonts w:eastAsia="Verdana" w:cs="Arial"/>
          <w:i/>
          <w:sz w:val="23"/>
          <w:szCs w:val="23"/>
          <w:u w:color="000000"/>
          <w:lang w:val="it-IT"/>
        </w:rPr>
        <w:t>Per le ragioni esposte, il Consiglio di Stato è tendenzialmente favorevole all'introduzione di un limite di durata delle cariche di membro degli esecutivi cantonale o comunale</w:t>
      </w:r>
      <w:r w:rsidRPr="00CD6BC9">
        <w:rPr>
          <w:rFonts w:eastAsia="Verdana" w:cs="Arial"/>
          <w:sz w:val="23"/>
          <w:szCs w:val="23"/>
          <w:u w:color="000000"/>
          <w:lang w:val="it-IT"/>
        </w:rPr>
        <w:t>».</w:t>
      </w:r>
    </w:p>
    <w:p w:rsidR="00CD6BC9" w:rsidRPr="0036705B" w:rsidRDefault="00CD6BC9" w:rsidP="00CD6BC9">
      <w:pPr>
        <w:rPr>
          <w:sz w:val="20"/>
          <w:szCs w:val="20"/>
          <w:u w:color="000000"/>
          <w:lang w:val="it-IT"/>
        </w:rPr>
      </w:pPr>
    </w:p>
    <w:p w:rsidR="00CD6BC9" w:rsidRPr="00432A12" w:rsidRDefault="00CD6BC9" w:rsidP="00CD6BC9">
      <w:pPr>
        <w:rPr>
          <w:u w:color="000000"/>
          <w:lang w:val="it-IT"/>
        </w:rPr>
      </w:pPr>
      <w:r>
        <w:rPr>
          <w:u w:color="000000"/>
          <w:lang w:val="it-IT"/>
        </w:rPr>
        <w:t>La minoranza della Commissione non può che supportare simili, recenti, considerazioni governative.</w:t>
      </w:r>
    </w:p>
    <w:p w:rsidR="00CD6BC9" w:rsidRDefault="00CD6BC9" w:rsidP="00CD6BC9">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Verdana" w:hAnsi="Arial" w:cs="Arial"/>
          <w:sz w:val="24"/>
          <w:szCs w:val="24"/>
          <w:u w:color="000000"/>
          <w:lang w:val="it-IT"/>
        </w:rPr>
      </w:pPr>
    </w:p>
    <w:p w:rsidR="00CD6BC9" w:rsidRDefault="00CD6BC9" w:rsidP="00CD6BC9">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Verdana" w:hAnsi="Arial" w:cs="Arial"/>
          <w:sz w:val="24"/>
          <w:szCs w:val="24"/>
          <w:u w:color="000000"/>
          <w:lang w:val="it-IT"/>
        </w:rPr>
      </w:pPr>
    </w:p>
    <w:p w:rsidR="00CD6BC9" w:rsidRPr="00F32F43" w:rsidRDefault="00CD6BC9" w:rsidP="00CD6BC9">
      <w:pPr>
        <w:pStyle w:val="Titolo2"/>
      </w:pPr>
      <w:r>
        <w:t>3</w:t>
      </w:r>
      <w:r w:rsidRPr="00F32F43">
        <w:t>.</w:t>
      </w:r>
      <w:r>
        <w:t>2</w:t>
      </w:r>
      <w:r w:rsidRPr="00F32F43">
        <w:tab/>
      </w:r>
      <w:r>
        <w:t>Considerazioni tecnico-formali</w:t>
      </w:r>
    </w:p>
    <w:p w:rsidR="00CD6BC9" w:rsidRPr="00F32F43" w:rsidRDefault="00CD6BC9" w:rsidP="0036705B">
      <w:pPr>
        <w:rPr>
          <w:rFonts w:eastAsia="Verdana"/>
          <w:u w:color="000000"/>
          <w:lang w:val="it-IT"/>
        </w:rPr>
      </w:pPr>
      <w:r w:rsidRPr="00F32F43">
        <w:rPr>
          <w:u w:color="000000"/>
          <w:lang w:val="it-IT"/>
        </w:rPr>
        <w:t>Tra chi si è espresso tendenzialmente a favore della modifica, sono sorti vari dibattiti sulla formulazione</w:t>
      </w:r>
      <w:r>
        <w:rPr>
          <w:u w:color="000000"/>
          <w:lang w:val="it-IT"/>
        </w:rPr>
        <w:t xml:space="preserve"> della stessa, vale a dire s</w:t>
      </w:r>
      <w:r w:rsidRPr="00F32F43">
        <w:rPr>
          <w:u w:color="000000"/>
          <w:lang w:val="it-IT"/>
        </w:rPr>
        <w:t>e la durata fosse da misur</w:t>
      </w:r>
      <w:r>
        <w:rPr>
          <w:u w:color="000000"/>
          <w:lang w:val="it-IT"/>
        </w:rPr>
        <w:t>ar</w:t>
      </w:r>
      <w:r w:rsidRPr="00F32F43">
        <w:rPr>
          <w:u w:color="000000"/>
          <w:lang w:val="it-IT"/>
        </w:rPr>
        <w:t>e in anni o legislature (eventualmente parziali), se il divieto di ricandidarsi dovesse essere considerato per tutta l</w:t>
      </w:r>
      <w:r>
        <w:rPr>
          <w:u w:color="000000"/>
          <w:lang w:val="it-IT"/>
        </w:rPr>
        <w:t>a vita (secondo lo spirito dell'</w:t>
      </w:r>
      <w:r w:rsidRPr="00F32F43">
        <w:rPr>
          <w:u w:color="000000"/>
          <w:lang w:val="it-IT"/>
        </w:rPr>
        <w:t>iniziativa), per una legislatura (come proposto dal Consiglio di Stato) o per due o più legislature.</w:t>
      </w:r>
    </w:p>
    <w:p w:rsidR="0036705B" w:rsidRPr="0036705B" w:rsidRDefault="0036705B" w:rsidP="0036705B">
      <w:pPr>
        <w:rPr>
          <w:sz w:val="20"/>
          <w:szCs w:val="20"/>
          <w:u w:color="000000"/>
          <w:lang w:val="it-IT"/>
        </w:rPr>
      </w:pPr>
    </w:p>
    <w:p w:rsidR="00CD6BC9" w:rsidRDefault="00CD6BC9" w:rsidP="0036705B">
      <w:pPr>
        <w:rPr>
          <w:u w:color="000000"/>
          <w:lang w:val="it-IT"/>
        </w:rPr>
      </w:pPr>
      <w:r w:rsidRPr="00F32F43">
        <w:rPr>
          <w:u w:color="000000"/>
          <w:lang w:val="it-IT"/>
        </w:rPr>
        <w:t xml:space="preserve">Per evitare formulazioni complesse e per trovare un consenso a un livello minimo, la </w:t>
      </w:r>
      <w:r>
        <w:rPr>
          <w:u w:color="000000"/>
          <w:lang w:val="it-IT"/>
        </w:rPr>
        <w:t>minoranza commissionale</w:t>
      </w:r>
      <w:r w:rsidRPr="00F32F43">
        <w:rPr>
          <w:u w:color="000000"/>
          <w:lang w:val="it-IT"/>
        </w:rPr>
        <w:t xml:space="preserve"> raccomanda di accettare la proposta di modifica costituzionale </w:t>
      </w:r>
      <w:r>
        <w:rPr>
          <w:u w:color="000000"/>
          <w:lang w:val="it-IT"/>
        </w:rPr>
        <w:t xml:space="preserve">così </w:t>
      </w:r>
      <w:r w:rsidRPr="00F32F43">
        <w:rPr>
          <w:u w:color="000000"/>
          <w:lang w:val="it-IT"/>
        </w:rPr>
        <w:t xml:space="preserve">come </w:t>
      </w:r>
      <w:r>
        <w:rPr>
          <w:u w:color="000000"/>
          <w:lang w:val="it-IT"/>
        </w:rPr>
        <w:t>avanzata</w:t>
      </w:r>
      <w:r w:rsidRPr="00F32F43">
        <w:rPr>
          <w:u w:color="000000"/>
          <w:lang w:val="it-IT"/>
        </w:rPr>
        <w:t xml:space="preserve"> dal Consiglio di Stato.</w:t>
      </w:r>
    </w:p>
    <w:p w:rsidR="0036705B" w:rsidRPr="0036705B" w:rsidRDefault="0036705B" w:rsidP="0036705B">
      <w:pPr>
        <w:rPr>
          <w:sz w:val="20"/>
          <w:szCs w:val="20"/>
          <w:u w:color="000000"/>
          <w:lang w:val="it-IT"/>
        </w:rPr>
      </w:pPr>
    </w:p>
    <w:p w:rsidR="00CD6BC9" w:rsidRDefault="00CD6BC9" w:rsidP="0036705B">
      <w:pPr>
        <w:rPr>
          <w:u w:color="000000"/>
          <w:lang w:val="it-IT"/>
        </w:rPr>
      </w:pPr>
      <w:r>
        <w:rPr>
          <w:u w:color="000000"/>
          <w:lang w:val="it-IT"/>
        </w:rPr>
        <w:t xml:space="preserve">Quale unico punto divergente rispetto alla versione governativa, la minoranza della Commissione </w:t>
      </w:r>
      <w:r w:rsidRPr="00995570">
        <w:rPr>
          <w:rFonts w:eastAsia="Verdana"/>
          <w:u w:color="000000"/>
          <w:lang w:val="it-IT"/>
        </w:rPr>
        <w:t>ritiene</w:t>
      </w:r>
      <w:r>
        <w:rPr>
          <w:u w:color="000000"/>
          <w:lang w:val="it-IT"/>
        </w:rPr>
        <w:t xml:space="preserve"> opportuno far entrare in vigore, in caso di accettazione da parte del Parlamento e del popolo, la presente modifica costituzionale il 1° gennaio 2020, quindi prima delle elezioni comunali del successivo mese di aprile.</w:t>
      </w:r>
    </w:p>
    <w:p w:rsidR="00CD6BC9" w:rsidRPr="0036705B" w:rsidRDefault="00CD6BC9" w:rsidP="00CD6BC9">
      <w:pPr>
        <w:rPr>
          <w:sz w:val="20"/>
          <w:szCs w:val="20"/>
          <w:u w:color="000000"/>
          <w:lang w:val="it-IT"/>
        </w:rPr>
      </w:pPr>
    </w:p>
    <w:p w:rsidR="00CD6BC9" w:rsidRPr="00F7219A" w:rsidRDefault="00CD6BC9" w:rsidP="00CD6BC9">
      <w:pPr>
        <w:rPr>
          <w:u w:color="000000"/>
          <w:lang w:val="it-IT"/>
        </w:rPr>
      </w:pPr>
      <w:r w:rsidRPr="00F7219A">
        <w:rPr>
          <w:u w:color="000000"/>
          <w:lang w:val="it-IT"/>
        </w:rPr>
        <w:t>Da ultimo, per fare chiarezza sull'interpretazione della modifica costituzionale, si ritiene opportuno precisare quanto segue:</w:t>
      </w:r>
    </w:p>
    <w:p w:rsidR="00CD6BC9" w:rsidRPr="00F7219A" w:rsidRDefault="00CD6BC9" w:rsidP="00CD6BC9">
      <w:pPr>
        <w:pStyle w:val="Corpo"/>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80"/>
        <w:ind w:left="284" w:hanging="284"/>
        <w:jc w:val="both"/>
        <w:rPr>
          <w:rFonts w:ascii="Arial" w:hAnsi="Arial" w:cs="Arial"/>
          <w:sz w:val="24"/>
          <w:szCs w:val="24"/>
          <w:u w:color="000000"/>
          <w:lang w:val="it-IT"/>
        </w:rPr>
      </w:pPr>
      <w:r w:rsidRPr="00F7219A">
        <w:rPr>
          <w:rFonts w:ascii="Arial" w:hAnsi="Arial" w:cs="Arial"/>
          <w:sz w:val="24"/>
          <w:szCs w:val="24"/>
          <w:u w:color="000000"/>
          <w:lang w:val="it-IT"/>
        </w:rPr>
        <w:t>-</w:t>
      </w:r>
      <w:r w:rsidRPr="00F7219A">
        <w:rPr>
          <w:rFonts w:ascii="Arial" w:hAnsi="Arial" w:cs="Arial"/>
          <w:sz w:val="24"/>
          <w:szCs w:val="24"/>
          <w:u w:color="000000"/>
          <w:lang w:val="it-IT"/>
        </w:rPr>
        <w:tab/>
        <w:t>innanzitutto, anche se pare un'ovvietà, chi non è eleggibile non è neppure candidabile, né "può assumere altrimenti la carica", ad esempio a seguito di una designazione nel caso in cui fosse esaurita la lista dei subentranti; anche il Consiglio di Stato concepisce la modifica costituzionale in tal senso, seppure indirettamente, quando afferma che «</w:t>
      </w:r>
      <w:r w:rsidRPr="00F7219A">
        <w:rPr>
          <w:rFonts w:ascii="Arial" w:hAnsi="Arial" w:cs="Arial"/>
          <w:i/>
          <w:sz w:val="24"/>
          <w:szCs w:val="24"/>
          <w:u w:color="000000"/>
          <w:lang w:val="it-IT"/>
        </w:rPr>
        <w:t xml:space="preserve">nell'ipotesi che la modificazione costituzionale possa essere applicata dalle elezioni per il rinnovo dei poteri cantonali nel 2019 e comunali nel 2020, in quelle elezioni </w:t>
      </w:r>
      <w:r w:rsidRPr="00F7219A">
        <w:rPr>
          <w:rFonts w:ascii="Arial" w:hAnsi="Arial" w:cs="Arial"/>
          <w:i/>
          <w:sz w:val="24"/>
          <w:szCs w:val="24"/>
          <w:u w:val="single" w:color="000000"/>
          <w:lang w:val="it-IT"/>
        </w:rPr>
        <w:t>non potranno candidarsi</w:t>
      </w:r>
      <w:r w:rsidRPr="00F7219A">
        <w:rPr>
          <w:rFonts w:ascii="Arial" w:hAnsi="Arial" w:cs="Arial"/>
          <w:i/>
          <w:sz w:val="24"/>
          <w:szCs w:val="24"/>
          <w:u w:color="000000"/>
          <w:lang w:val="it-IT"/>
        </w:rPr>
        <w:t xml:space="preserve"> coloro che nella legislatura che si chiude in tali anni hanno ricoperto la carica per la quarta legislatura (o parte di essa) consecutiva, cioè coloro che erano in carica nella legislatura cantonale 2003-2007 e in quella comunale 2004-2008 e nei tre periodi amministrativi successivi</w:t>
      </w:r>
      <w:r w:rsidRPr="00F7219A">
        <w:rPr>
          <w:rFonts w:ascii="Arial" w:hAnsi="Arial" w:cs="Arial"/>
          <w:sz w:val="24"/>
          <w:szCs w:val="24"/>
          <w:u w:color="000000"/>
          <w:lang w:val="it-IT"/>
        </w:rPr>
        <w:t>»;</w:t>
      </w:r>
    </w:p>
    <w:p w:rsidR="00CD6BC9" w:rsidRDefault="00CD6BC9" w:rsidP="00CD6BC9">
      <w:pPr>
        <w:pStyle w:val="Corpo"/>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80"/>
        <w:ind w:left="284" w:hanging="284"/>
        <w:jc w:val="both"/>
        <w:rPr>
          <w:rFonts w:ascii="Arial" w:hAnsi="Arial" w:cs="Arial"/>
          <w:sz w:val="24"/>
          <w:szCs w:val="24"/>
          <w:u w:color="000000"/>
          <w:lang w:val="it-IT"/>
        </w:rPr>
      </w:pPr>
      <w:r w:rsidRPr="00F7219A">
        <w:rPr>
          <w:rFonts w:ascii="Arial" w:hAnsi="Arial" w:cs="Arial"/>
          <w:sz w:val="24"/>
          <w:szCs w:val="24"/>
          <w:u w:color="000000"/>
          <w:lang w:val="it-IT"/>
        </w:rPr>
        <w:t>-</w:t>
      </w:r>
      <w:r w:rsidRPr="00F7219A">
        <w:rPr>
          <w:rFonts w:ascii="Arial" w:hAnsi="Arial" w:cs="Arial"/>
          <w:sz w:val="24"/>
          <w:szCs w:val="24"/>
          <w:u w:color="000000"/>
          <w:lang w:val="it-IT"/>
        </w:rPr>
        <w:tab/>
        <w:t>inoltre la formulazione «</w:t>
      </w:r>
      <w:r w:rsidRPr="00F7219A">
        <w:rPr>
          <w:rFonts w:ascii="Arial" w:hAnsi="Arial" w:cs="Arial"/>
          <w:i/>
          <w:sz w:val="24"/>
          <w:szCs w:val="24"/>
          <w:u w:color="000000"/>
          <w:lang w:val="it-IT"/>
        </w:rPr>
        <w:t>medesima autorità</w:t>
      </w:r>
      <w:r w:rsidRPr="00F7219A">
        <w:rPr>
          <w:rFonts w:ascii="Arial" w:hAnsi="Arial" w:cs="Arial"/>
          <w:sz w:val="24"/>
          <w:szCs w:val="24"/>
          <w:u w:color="000000"/>
          <w:lang w:val="it-IT"/>
        </w:rPr>
        <w:t xml:space="preserve">» significa lo stesso organo del medesimo Comune; quindi non vi è nessuna restrizione se l'interessato assume la </w:t>
      </w:r>
      <w:r>
        <w:rPr>
          <w:rFonts w:ascii="Arial" w:hAnsi="Arial" w:cs="Arial"/>
          <w:sz w:val="24"/>
          <w:szCs w:val="24"/>
          <w:u w:color="000000"/>
          <w:lang w:val="it-IT"/>
        </w:rPr>
        <w:t>stessa</w:t>
      </w:r>
      <w:r w:rsidRPr="00F7219A">
        <w:rPr>
          <w:rFonts w:ascii="Arial" w:hAnsi="Arial" w:cs="Arial"/>
          <w:sz w:val="24"/>
          <w:szCs w:val="24"/>
          <w:u w:color="000000"/>
          <w:lang w:val="it-IT"/>
        </w:rPr>
        <w:t xml:space="preserve"> carica in un altro Comune (compreso il Comune in cui è eventualmente confluito quello di cui l'interessato era precedentemente municipale o consigliere comunale);</w:t>
      </w:r>
    </w:p>
    <w:p w:rsidR="00CD6BC9" w:rsidRDefault="00CD6BC9" w:rsidP="00CD6BC9">
      <w:pPr>
        <w:pStyle w:val="Corpo"/>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80"/>
        <w:ind w:left="284" w:hanging="284"/>
        <w:jc w:val="both"/>
        <w:rPr>
          <w:rFonts w:ascii="Arial" w:hAnsi="Arial" w:cs="Arial"/>
          <w:sz w:val="24"/>
          <w:szCs w:val="24"/>
          <w:u w:color="000000"/>
          <w:lang w:val="it-IT"/>
        </w:rPr>
      </w:pPr>
      <w:r>
        <w:rPr>
          <w:rFonts w:ascii="Arial" w:hAnsi="Arial" w:cs="Arial"/>
          <w:sz w:val="24"/>
          <w:szCs w:val="24"/>
          <w:u w:color="000000"/>
          <w:lang w:val="it-IT"/>
        </w:rPr>
        <w:t>-</w:t>
      </w:r>
      <w:r>
        <w:rPr>
          <w:rFonts w:ascii="Arial" w:hAnsi="Arial" w:cs="Arial"/>
          <w:sz w:val="24"/>
          <w:szCs w:val="24"/>
          <w:u w:color="000000"/>
          <w:lang w:val="it-IT"/>
        </w:rPr>
        <w:tab/>
        <w:t>infine dopo una legislatura di "pausa" una ricandidatura è sempre possibile.</w:t>
      </w:r>
    </w:p>
    <w:p w:rsidR="00CD6BC9" w:rsidRDefault="00CD6BC9" w:rsidP="00CD6BC9">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Verdana" w:hAnsi="Arial" w:cs="Arial"/>
          <w:sz w:val="24"/>
          <w:szCs w:val="24"/>
          <w:u w:color="000000"/>
          <w:lang w:val="it-IT"/>
        </w:rPr>
      </w:pPr>
    </w:p>
    <w:p w:rsidR="00CD6BC9" w:rsidRDefault="00CD6BC9" w:rsidP="00CD6BC9">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Verdana" w:hAnsi="Arial" w:cs="Arial"/>
          <w:sz w:val="24"/>
          <w:szCs w:val="24"/>
          <w:u w:color="000000"/>
          <w:lang w:val="it-IT"/>
        </w:rPr>
      </w:pPr>
    </w:p>
    <w:p w:rsidR="00CD6BC9" w:rsidRPr="00A3030D" w:rsidRDefault="00CD6BC9" w:rsidP="00CD6BC9">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Verdana" w:hAnsi="Arial" w:cs="Arial"/>
          <w:sz w:val="24"/>
          <w:szCs w:val="24"/>
          <w:u w:color="000000"/>
          <w:lang w:val="it-IT"/>
        </w:rPr>
      </w:pPr>
    </w:p>
    <w:p w:rsidR="00CD6BC9" w:rsidRPr="00F32F43" w:rsidRDefault="00CD6BC9" w:rsidP="00CD6BC9">
      <w:pPr>
        <w:pStyle w:val="Corpo"/>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eastAsia="Verdana" w:hAnsi="Arial" w:cs="Arial"/>
          <w:sz w:val="24"/>
          <w:szCs w:val="24"/>
          <w:u w:color="000000"/>
          <w:lang w:val="it-IT"/>
        </w:rPr>
      </w:pPr>
      <w:r>
        <w:rPr>
          <w:rFonts w:ascii="Arial" w:hAnsi="Arial" w:cs="Arial"/>
          <w:b/>
          <w:bCs/>
          <w:sz w:val="24"/>
          <w:szCs w:val="24"/>
          <w:u w:color="000000"/>
          <w:lang w:val="it-IT"/>
        </w:rPr>
        <w:lastRenderedPageBreak/>
        <w:t>4.</w:t>
      </w:r>
      <w:r>
        <w:rPr>
          <w:rFonts w:ascii="Arial" w:hAnsi="Arial" w:cs="Arial"/>
          <w:b/>
          <w:bCs/>
          <w:sz w:val="24"/>
          <w:szCs w:val="24"/>
          <w:u w:color="000000"/>
          <w:lang w:val="it-IT"/>
        </w:rPr>
        <w:tab/>
      </w:r>
      <w:r w:rsidRPr="00F32F43">
        <w:rPr>
          <w:rFonts w:ascii="Arial" w:hAnsi="Arial" w:cs="Arial"/>
          <w:b/>
          <w:bCs/>
          <w:sz w:val="24"/>
          <w:szCs w:val="24"/>
          <w:u w:color="000000"/>
          <w:lang w:val="it-IT"/>
        </w:rPr>
        <w:t>CONCLUSIONI</w:t>
      </w:r>
    </w:p>
    <w:p w:rsidR="00CD6BC9" w:rsidRDefault="00CD6BC9" w:rsidP="00CD6BC9">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jc w:val="both"/>
        <w:rPr>
          <w:rFonts w:ascii="Arial" w:eastAsia="Verdana" w:hAnsi="Arial" w:cs="Arial"/>
          <w:sz w:val="24"/>
          <w:szCs w:val="24"/>
          <w:u w:color="000000"/>
          <w:lang w:val="it-IT"/>
        </w:rPr>
      </w:pPr>
      <w:r>
        <w:rPr>
          <w:rFonts w:ascii="Arial" w:eastAsia="Verdana" w:hAnsi="Arial" w:cs="Arial"/>
          <w:sz w:val="24"/>
          <w:szCs w:val="24"/>
          <w:u w:color="000000"/>
          <w:lang w:val="it-IT"/>
        </w:rPr>
        <w:t>Per le considerazioni espresse, la minoranza della Commissione speciale Costituzione e diritti politici invita il Gran Consiglio ad accogliere il disegno di modifica costituzionale annesso al presente rapporto.</w:t>
      </w:r>
    </w:p>
    <w:p w:rsidR="00CD6BC9" w:rsidRDefault="00CD6BC9" w:rsidP="00CD6BC9">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Verdana" w:hAnsi="Arial" w:cs="Arial"/>
          <w:sz w:val="24"/>
          <w:szCs w:val="24"/>
          <w:u w:color="000000"/>
          <w:lang w:val="it-IT"/>
        </w:rPr>
      </w:pPr>
    </w:p>
    <w:p w:rsidR="00CD6BC9" w:rsidRDefault="00CD6BC9" w:rsidP="00CD6BC9">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Verdana" w:hAnsi="Arial" w:cs="Arial"/>
          <w:sz w:val="24"/>
          <w:szCs w:val="24"/>
          <w:u w:color="000000"/>
          <w:lang w:val="it-IT"/>
        </w:rPr>
      </w:pPr>
    </w:p>
    <w:p w:rsidR="00CD6BC9" w:rsidRDefault="00CD6BC9" w:rsidP="00CD6BC9">
      <w:pPr>
        <w:tabs>
          <w:tab w:val="left" w:pos="284"/>
          <w:tab w:val="left" w:pos="426"/>
          <w:tab w:val="left" w:pos="4962"/>
        </w:tabs>
        <w:rPr>
          <w:rFonts w:cs="Arial"/>
        </w:rPr>
      </w:pPr>
    </w:p>
    <w:p w:rsidR="00CD6BC9" w:rsidRPr="0079541D" w:rsidRDefault="00CD6BC9" w:rsidP="00CD6BC9">
      <w:pPr>
        <w:tabs>
          <w:tab w:val="left" w:pos="284"/>
          <w:tab w:val="left" w:pos="426"/>
          <w:tab w:val="left" w:pos="4962"/>
        </w:tabs>
        <w:rPr>
          <w:rFonts w:cs="Arial"/>
        </w:rPr>
      </w:pPr>
      <w:r w:rsidRPr="0079541D">
        <w:rPr>
          <w:rFonts w:cs="Arial"/>
        </w:rPr>
        <w:t xml:space="preserve">Per </w:t>
      </w:r>
      <w:r>
        <w:rPr>
          <w:rFonts w:cs="Arial"/>
        </w:rPr>
        <w:t xml:space="preserve">la minoranza </w:t>
      </w:r>
      <w:r w:rsidRPr="009D6D6E">
        <w:rPr>
          <w:rFonts w:cs="Arial"/>
        </w:rPr>
        <w:t>della</w:t>
      </w:r>
      <w:r w:rsidRPr="0079541D">
        <w:rPr>
          <w:rFonts w:cs="Arial"/>
        </w:rPr>
        <w:t xml:space="preserve"> Commissione</w:t>
      </w:r>
      <w:r>
        <w:rPr>
          <w:rFonts w:cs="Arial"/>
        </w:rPr>
        <w:t xml:space="preserve"> speciale</w:t>
      </w:r>
      <w:r w:rsidRPr="0079541D">
        <w:rPr>
          <w:rFonts w:cs="Arial"/>
        </w:rPr>
        <w:t xml:space="preserve"> Costituzione e diritti pol</w:t>
      </w:r>
      <w:r>
        <w:rPr>
          <w:rFonts w:cs="Arial"/>
        </w:rPr>
        <w:t>i</w:t>
      </w:r>
      <w:r w:rsidRPr="0079541D">
        <w:rPr>
          <w:rFonts w:cs="Arial"/>
        </w:rPr>
        <w:t>tici</w:t>
      </w:r>
      <w:r>
        <w:rPr>
          <w:rFonts w:cs="Arial"/>
        </w:rPr>
        <w:t>:</w:t>
      </w:r>
    </w:p>
    <w:p w:rsidR="00CD6BC9" w:rsidRDefault="00CD6BC9" w:rsidP="00CD6BC9">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rPr>
          <w:rFonts w:ascii="Arial" w:hAnsi="Arial" w:cs="Arial"/>
          <w:sz w:val="24"/>
          <w:szCs w:val="24"/>
          <w:u w:color="000000"/>
          <w:lang w:val="it-IT"/>
        </w:rPr>
      </w:pPr>
      <w:r w:rsidRPr="00F32F43">
        <w:rPr>
          <w:rFonts w:ascii="Arial" w:hAnsi="Arial" w:cs="Arial"/>
          <w:sz w:val="24"/>
          <w:szCs w:val="24"/>
          <w:u w:color="000000"/>
          <w:lang w:val="it-IT"/>
        </w:rPr>
        <w:t>Carlo Lepori e Boris Bignasca, correlatori</w:t>
      </w:r>
    </w:p>
    <w:p w:rsidR="00CD6BC9" w:rsidRDefault="00CD6BC9" w:rsidP="00CD6BC9">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sz w:val="24"/>
          <w:szCs w:val="24"/>
          <w:u w:color="000000"/>
          <w:lang w:val="it-IT"/>
        </w:rPr>
      </w:pPr>
      <w:r>
        <w:rPr>
          <w:rFonts w:ascii="Arial" w:hAnsi="Arial" w:cs="Arial"/>
          <w:sz w:val="24"/>
          <w:szCs w:val="24"/>
          <w:u w:color="000000"/>
          <w:lang w:val="it-IT"/>
        </w:rPr>
        <w:t>Aldi - Ducry (con riserva) -</w:t>
      </w:r>
    </w:p>
    <w:p w:rsidR="00CD6BC9" w:rsidRDefault="00CD6BC9" w:rsidP="00CD6BC9">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sz w:val="24"/>
          <w:szCs w:val="24"/>
          <w:u w:color="000000"/>
          <w:lang w:val="it-IT"/>
        </w:rPr>
      </w:pPr>
      <w:r>
        <w:rPr>
          <w:rFonts w:ascii="Arial" w:hAnsi="Arial" w:cs="Arial"/>
          <w:sz w:val="24"/>
          <w:szCs w:val="24"/>
          <w:u w:color="000000"/>
          <w:lang w:val="it-IT"/>
        </w:rPr>
        <w:t xml:space="preserve">Durisch - </w:t>
      </w:r>
      <w:r w:rsidR="00686373">
        <w:rPr>
          <w:rFonts w:ascii="Arial" w:hAnsi="Arial" w:cs="Arial"/>
          <w:sz w:val="24"/>
          <w:szCs w:val="24"/>
          <w:u w:color="000000"/>
          <w:lang w:val="it-IT"/>
        </w:rPr>
        <w:t xml:space="preserve">Petrini - </w:t>
      </w:r>
      <w:r>
        <w:rPr>
          <w:rFonts w:ascii="Arial" w:hAnsi="Arial" w:cs="Arial"/>
          <w:sz w:val="24"/>
          <w:szCs w:val="24"/>
          <w:u w:color="000000"/>
          <w:lang w:val="it-IT"/>
        </w:rPr>
        <w:t>Viscardi</w:t>
      </w:r>
    </w:p>
    <w:p w:rsidR="00CD6BC9" w:rsidRDefault="00CD6BC9" w:rsidP="00CD6BC9">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sz w:val="24"/>
          <w:szCs w:val="24"/>
          <w:u w:color="000000"/>
          <w:lang w:val="it-IT"/>
        </w:rPr>
      </w:pPr>
    </w:p>
    <w:p w:rsidR="00CD6BC9" w:rsidRDefault="00CD6BC9" w:rsidP="00CD6BC9">
      <w:pPr>
        <w:rPr>
          <w:rFonts w:cs="Arial"/>
          <w:color w:val="000000"/>
          <w:u w:color="000000"/>
          <w:lang w:val="it-IT"/>
        </w:rPr>
      </w:pPr>
      <w:r>
        <w:rPr>
          <w:rFonts w:cs="Arial"/>
          <w:u w:color="000000"/>
          <w:lang w:val="it-IT"/>
        </w:rPr>
        <w:br w:type="page"/>
      </w:r>
    </w:p>
    <w:p w:rsidR="00CD6BC9" w:rsidRPr="00C16B14" w:rsidRDefault="00CD6BC9" w:rsidP="00CD6BC9">
      <w:pPr>
        <w:rPr>
          <w:rFonts w:cs="Arial"/>
        </w:rPr>
      </w:pPr>
      <w:r w:rsidRPr="00C16B14">
        <w:rPr>
          <w:rFonts w:cs="Arial"/>
        </w:rPr>
        <w:lastRenderedPageBreak/>
        <w:t>Disegno di</w:t>
      </w:r>
    </w:p>
    <w:p w:rsidR="00CD6BC9" w:rsidRPr="00C16B14" w:rsidRDefault="00CD6BC9" w:rsidP="00CD6BC9">
      <w:pPr>
        <w:rPr>
          <w:rFonts w:cs="Arial"/>
        </w:rPr>
      </w:pPr>
    </w:p>
    <w:p w:rsidR="00CD6BC9" w:rsidRPr="00C16B14" w:rsidRDefault="00CD6BC9" w:rsidP="00CD6BC9">
      <w:pPr>
        <w:spacing w:before="120"/>
        <w:rPr>
          <w:rFonts w:cs="Arial"/>
          <w:b/>
        </w:rPr>
      </w:pPr>
      <w:r w:rsidRPr="00C16B14">
        <w:rPr>
          <w:rFonts w:cs="Arial"/>
          <w:b/>
        </w:rPr>
        <w:t>Costituzione</w:t>
      </w:r>
    </w:p>
    <w:p w:rsidR="00CD6BC9" w:rsidRPr="00C16B14" w:rsidRDefault="00CD6BC9" w:rsidP="00CD6BC9">
      <w:pPr>
        <w:rPr>
          <w:rFonts w:cs="Arial"/>
          <w:b/>
        </w:rPr>
      </w:pPr>
      <w:r w:rsidRPr="00C16B14">
        <w:rPr>
          <w:rFonts w:cs="Arial"/>
          <w:b/>
        </w:rPr>
        <w:t>della Repubblica e Cantone Ticino del 14 dicembre 1997; modifica</w:t>
      </w:r>
    </w:p>
    <w:p w:rsidR="00CD6BC9" w:rsidRPr="00C16B14" w:rsidRDefault="00CD6BC9" w:rsidP="00CD6BC9">
      <w:pPr>
        <w:rPr>
          <w:rFonts w:cs="Arial"/>
        </w:rPr>
      </w:pPr>
    </w:p>
    <w:p w:rsidR="00CD6BC9" w:rsidRPr="00C16B14" w:rsidRDefault="00CD6BC9" w:rsidP="00CD6BC9">
      <w:pPr>
        <w:rPr>
          <w:rFonts w:cs="Arial"/>
        </w:rPr>
      </w:pPr>
    </w:p>
    <w:p w:rsidR="00CD6BC9" w:rsidRPr="00C16B14" w:rsidRDefault="00CD6BC9" w:rsidP="00CD6BC9">
      <w:pPr>
        <w:rPr>
          <w:rFonts w:cs="Arial"/>
        </w:rPr>
      </w:pPr>
      <w:r w:rsidRPr="00C16B14">
        <w:rPr>
          <w:rFonts w:cs="Arial"/>
        </w:rPr>
        <w:t>Il Gran Consiglio</w:t>
      </w:r>
    </w:p>
    <w:p w:rsidR="00CD6BC9" w:rsidRPr="00C16B14" w:rsidRDefault="00CD6BC9" w:rsidP="00CD6BC9">
      <w:pPr>
        <w:rPr>
          <w:rFonts w:cs="Arial"/>
        </w:rPr>
      </w:pPr>
      <w:r w:rsidRPr="00C16B14">
        <w:rPr>
          <w:rFonts w:cs="Arial"/>
        </w:rPr>
        <w:t>della Repubblica e Cantone Ticino</w:t>
      </w:r>
    </w:p>
    <w:p w:rsidR="00CD6BC9" w:rsidRPr="00C16B14" w:rsidRDefault="00CD6BC9" w:rsidP="00CD6BC9">
      <w:pPr>
        <w:rPr>
          <w:rFonts w:cs="Arial"/>
        </w:rPr>
      </w:pPr>
    </w:p>
    <w:p w:rsidR="00CD6BC9" w:rsidRPr="00C16B14" w:rsidRDefault="00CD6BC9" w:rsidP="00CD6BC9">
      <w:pPr>
        <w:tabs>
          <w:tab w:val="left" w:pos="426"/>
        </w:tabs>
        <w:rPr>
          <w:rFonts w:cs="Arial"/>
        </w:rPr>
      </w:pPr>
      <w:r w:rsidRPr="00C16B14">
        <w:rPr>
          <w:rFonts w:cs="Arial"/>
        </w:rPr>
        <w:t>-</w:t>
      </w:r>
      <w:r w:rsidRPr="00C16B14">
        <w:rPr>
          <w:rFonts w:cs="Arial"/>
        </w:rPr>
        <w:tab/>
        <w:t>visto il messaggio 14 giugno 2017 n. 7328 del Consiglio di Stato,</w:t>
      </w:r>
    </w:p>
    <w:p w:rsidR="00CD6BC9" w:rsidRPr="00C16B14" w:rsidRDefault="00CD6BC9" w:rsidP="0036705B">
      <w:pPr>
        <w:tabs>
          <w:tab w:val="left" w:pos="426"/>
        </w:tabs>
        <w:spacing w:before="120"/>
        <w:ind w:left="425" w:hanging="425"/>
        <w:rPr>
          <w:rFonts w:cs="Arial"/>
        </w:rPr>
      </w:pPr>
      <w:r w:rsidRPr="00C16B14">
        <w:rPr>
          <w:rFonts w:cs="Arial"/>
        </w:rPr>
        <w:t>-</w:t>
      </w:r>
      <w:r w:rsidRPr="00C16B14">
        <w:rPr>
          <w:rFonts w:cs="Arial"/>
        </w:rPr>
        <w:tab/>
        <w:t xml:space="preserve">visto il rapporto </w:t>
      </w:r>
      <w:r w:rsidR="0036705B">
        <w:rPr>
          <w:rFonts w:cs="Arial"/>
        </w:rPr>
        <w:t xml:space="preserve">di minoranza </w:t>
      </w:r>
      <w:r>
        <w:rPr>
          <w:rFonts w:cs="Arial"/>
        </w:rPr>
        <w:t>30 agosto</w:t>
      </w:r>
      <w:r w:rsidRPr="00C16B14">
        <w:rPr>
          <w:rFonts w:cs="Arial"/>
        </w:rPr>
        <w:t xml:space="preserve"> 2018 n. 7238 </w:t>
      </w:r>
      <w:r w:rsidRPr="003E64EC">
        <w:rPr>
          <w:rFonts w:cs="Arial"/>
        </w:rPr>
        <w:t>R2</w:t>
      </w:r>
      <w:r w:rsidRPr="00C16B14">
        <w:rPr>
          <w:rFonts w:cs="Arial"/>
        </w:rPr>
        <w:t xml:space="preserve"> della Commissione speciale Costituzione e diritti politici,</w:t>
      </w:r>
    </w:p>
    <w:p w:rsidR="00CD6BC9" w:rsidRPr="00C16B14" w:rsidRDefault="00CD6BC9" w:rsidP="00CD6BC9">
      <w:pPr>
        <w:rPr>
          <w:rFonts w:cs="Arial"/>
        </w:rPr>
      </w:pPr>
    </w:p>
    <w:p w:rsidR="00CD6BC9" w:rsidRPr="00C16B14" w:rsidRDefault="00CD6BC9" w:rsidP="00CD6BC9">
      <w:pPr>
        <w:rPr>
          <w:rFonts w:cs="Arial"/>
        </w:rPr>
      </w:pPr>
    </w:p>
    <w:p w:rsidR="00CD6BC9" w:rsidRPr="00C16B14" w:rsidRDefault="00CD6BC9" w:rsidP="00CD6BC9">
      <w:pPr>
        <w:rPr>
          <w:rFonts w:cs="Arial"/>
          <w:b/>
        </w:rPr>
      </w:pPr>
      <w:r w:rsidRPr="00C16B14">
        <w:rPr>
          <w:rFonts w:cs="Arial"/>
          <w:b/>
        </w:rPr>
        <w:t>d e c r e t a :</w:t>
      </w:r>
    </w:p>
    <w:p w:rsidR="00CD6BC9" w:rsidRPr="00C16B14" w:rsidRDefault="00CD6BC9" w:rsidP="00CD6BC9">
      <w:pPr>
        <w:rPr>
          <w:rFonts w:cs="Arial"/>
        </w:rPr>
      </w:pPr>
    </w:p>
    <w:p w:rsidR="00CD6BC9" w:rsidRPr="00C16B14" w:rsidRDefault="00CD6BC9" w:rsidP="00CD6BC9">
      <w:pPr>
        <w:rPr>
          <w:rFonts w:cs="Arial"/>
        </w:rPr>
      </w:pPr>
    </w:p>
    <w:p w:rsidR="00CD6BC9" w:rsidRPr="00C16B14" w:rsidRDefault="00CD6BC9" w:rsidP="00CD6BC9">
      <w:pPr>
        <w:rPr>
          <w:rFonts w:cs="Arial"/>
          <w:b/>
        </w:rPr>
      </w:pPr>
      <w:r w:rsidRPr="00C16B14">
        <w:rPr>
          <w:rFonts w:cs="Arial"/>
          <w:b/>
        </w:rPr>
        <w:t>I.</w:t>
      </w:r>
    </w:p>
    <w:p w:rsidR="00CD6BC9" w:rsidRPr="00C16B14" w:rsidRDefault="00CD6BC9" w:rsidP="00CD6BC9">
      <w:pPr>
        <w:spacing w:before="120"/>
        <w:rPr>
          <w:rFonts w:cs="Arial"/>
        </w:rPr>
      </w:pPr>
      <w:r w:rsidRPr="00C16B14">
        <w:rPr>
          <w:rFonts w:cs="Arial"/>
        </w:rPr>
        <w:t>La Costituzione della Repubblica e Cantone Ticino del 14 dicembre 1997 è così modificata:</w:t>
      </w:r>
    </w:p>
    <w:p w:rsidR="00CD6BC9" w:rsidRPr="00C16B14" w:rsidRDefault="00CD6BC9" w:rsidP="00CD6BC9">
      <w:pPr>
        <w:rPr>
          <w:rFonts w:cs="Arial"/>
        </w:rPr>
      </w:pPr>
    </w:p>
    <w:tbl>
      <w:tblPr>
        <w:tblW w:w="9851" w:type="dxa"/>
        <w:tblLayout w:type="fixed"/>
        <w:tblCellMar>
          <w:left w:w="70" w:type="dxa"/>
          <w:right w:w="70" w:type="dxa"/>
        </w:tblCellMar>
        <w:tblLook w:val="0000" w:firstRow="0" w:lastRow="0" w:firstColumn="0" w:lastColumn="0" w:noHBand="0" w:noVBand="0"/>
      </w:tblPr>
      <w:tblGrid>
        <w:gridCol w:w="1913"/>
        <w:gridCol w:w="7938"/>
      </w:tblGrid>
      <w:tr w:rsidR="00CD6BC9" w:rsidRPr="005E227E" w:rsidTr="006420DF">
        <w:tc>
          <w:tcPr>
            <w:tcW w:w="1913" w:type="dxa"/>
          </w:tcPr>
          <w:p w:rsidR="00CD6BC9" w:rsidRPr="00C16B14" w:rsidRDefault="00CD6BC9" w:rsidP="006420DF">
            <w:pPr>
              <w:rPr>
                <w:rFonts w:cs="Arial"/>
                <w:b/>
                <w:sz w:val="20"/>
              </w:rPr>
            </w:pPr>
          </w:p>
        </w:tc>
        <w:tc>
          <w:tcPr>
            <w:tcW w:w="7938" w:type="dxa"/>
          </w:tcPr>
          <w:p w:rsidR="00CD6BC9" w:rsidRPr="00C16B14" w:rsidRDefault="00CD6BC9" w:rsidP="006420DF">
            <w:pPr>
              <w:spacing w:line="360" w:lineRule="auto"/>
              <w:rPr>
                <w:rFonts w:cs="Arial"/>
                <w:b/>
                <w:sz w:val="22"/>
              </w:rPr>
            </w:pPr>
            <w:r w:rsidRPr="00C16B14">
              <w:rPr>
                <w:rFonts w:cs="Arial"/>
                <w:b/>
                <w:sz w:val="22"/>
              </w:rPr>
              <w:t>Art. 29 cpv. 5 (nuovo)</w:t>
            </w:r>
          </w:p>
          <w:p w:rsidR="00CD6BC9" w:rsidRPr="00C16B14" w:rsidRDefault="00CD6BC9" w:rsidP="006420DF">
            <w:pPr>
              <w:rPr>
                <w:rFonts w:cs="Arial"/>
                <w:sz w:val="22"/>
              </w:rPr>
            </w:pPr>
            <w:r w:rsidRPr="00C16B14">
              <w:rPr>
                <w:rFonts w:cs="Arial"/>
                <w:sz w:val="22"/>
                <w:vertAlign w:val="superscript"/>
              </w:rPr>
              <w:t>5</w:t>
            </w:r>
            <w:r w:rsidRPr="00C16B14">
              <w:rPr>
                <w:rFonts w:cs="Arial"/>
                <w:sz w:val="22"/>
              </w:rPr>
              <w:t>Chi ha fatto parte per quattro periodi amministrativi consecutivi del Gran Consiglio, del Consiglio di Stato, del Consiglio comunale o del Municipio non è rieleggibile nel periodo successivo nella medesima autorità; i periodi amministrativi incompleti sono equiparati a periodi completi.</w:t>
            </w:r>
          </w:p>
          <w:p w:rsidR="00CD6BC9" w:rsidRPr="00C16B14" w:rsidRDefault="00CD6BC9" w:rsidP="006420DF">
            <w:pPr>
              <w:rPr>
                <w:rFonts w:cs="Arial"/>
                <w:sz w:val="22"/>
              </w:rPr>
            </w:pPr>
          </w:p>
          <w:p w:rsidR="00CD6BC9" w:rsidRPr="00C16B14" w:rsidRDefault="00CD6BC9" w:rsidP="006420DF">
            <w:pPr>
              <w:rPr>
                <w:rFonts w:cs="Arial"/>
                <w:sz w:val="22"/>
              </w:rPr>
            </w:pPr>
          </w:p>
        </w:tc>
      </w:tr>
      <w:tr w:rsidR="00CD6BC9" w:rsidRPr="005E227E" w:rsidTr="006420DF">
        <w:tc>
          <w:tcPr>
            <w:tcW w:w="1913" w:type="dxa"/>
          </w:tcPr>
          <w:p w:rsidR="00CD6BC9" w:rsidRPr="00C16B14" w:rsidRDefault="00CD6BC9" w:rsidP="006420DF">
            <w:pPr>
              <w:rPr>
                <w:rFonts w:cs="Arial"/>
                <w:b/>
                <w:sz w:val="20"/>
              </w:rPr>
            </w:pPr>
          </w:p>
          <w:p w:rsidR="00CD6BC9" w:rsidRPr="00C16B14" w:rsidRDefault="00CD6BC9" w:rsidP="006420DF">
            <w:pPr>
              <w:rPr>
                <w:rFonts w:cs="Arial"/>
                <w:b/>
                <w:sz w:val="20"/>
              </w:rPr>
            </w:pPr>
          </w:p>
          <w:p w:rsidR="00CD6BC9" w:rsidRPr="000808E8" w:rsidRDefault="00CD6BC9" w:rsidP="006420DF">
            <w:pPr>
              <w:rPr>
                <w:rFonts w:cs="Arial"/>
                <w:b/>
                <w:sz w:val="20"/>
              </w:rPr>
            </w:pPr>
            <w:r w:rsidRPr="000808E8">
              <w:rPr>
                <w:rFonts w:cs="Arial"/>
                <w:b/>
                <w:sz w:val="20"/>
              </w:rPr>
              <w:t>Disposizioni transitorie</w:t>
            </w:r>
          </w:p>
        </w:tc>
        <w:tc>
          <w:tcPr>
            <w:tcW w:w="7938" w:type="dxa"/>
          </w:tcPr>
          <w:p w:rsidR="00CD6BC9" w:rsidRPr="00C16B14" w:rsidRDefault="00CD6BC9" w:rsidP="006420DF">
            <w:pPr>
              <w:spacing w:line="360" w:lineRule="auto"/>
              <w:rPr>
                <w:rFonts w:cs="Arial"/>
                <w:b/>
                <w:sz w:val="22"/>
              </w:rPr>
            </w:pPr>
            <w:r w:rsidRPr="00C16B14">
              <w:rPr>
                <w:rFonts w:cs="Arial"/>
                <w:b/>
                <w:sz w:val="22"/>
              </w:rPr>
              <w:t>Art. 96 n. 2 (nuovo)</w:t>
            </w:r>
          </w:p>
          <w:p w:rsidR="00CD6BC9" w:rsidRPr="00C16B14" w:rsidRDefault="00CD6BC9" w:rsidP="006420DF">
            <w:pPr>
              <w:spacing w:line="360" w:lineRule="auto"/>
              <w:ind w:left="356" w:hanging="356"/>
              <w:rPr>
                <w:rFonts w:cs="Arial"/>
                <w:i/>
                <w:sz w:val="22"/>
              </w:rPr>
            </w:pPr>
            <w:r w:rsidRPr="00C16B14">
              <w:rPr>
                <w:rFonts w:cs="Arial"/>
                <w:i/>
                <w:sz w:val="22"/>
              </w:rPr>
              <w:t>2.</w:t>
            </w:r>
            <w:r w:rsidRPr="00C16B14">
              <w:rPr>
                <w:rFonts w:cs="Arial"/>
                <w:i/>
                <w:sz w:val="22"/>
              </w:rPr>
              <w:tab/>
              <w:t>Disposizione transitoria dell</w:t>
            </w:r>
            <w:r>
              <w:rPr>
                <w:rFonts w:cs="Arial"/>
                <w:i/>
                <w:sz w:val="22"/>
              </w:rPr>
              <w:t>'</w:t>
            </w:r>
            <w:r w:rsidRPr="00C16B14">
              <w:rPr>
                <w:rFonts w:cs="Arial"/>
                <w:i/>
                <w:sz w:val="22"/>
              </w:rPr>
              <w:t>art. 29 cpv. 5</w:t>
            </w:r>
          </w:p>
          <w:p w:rsidR="00CD6BC9" w:rsidRPr="00C16B14" w:rsidRDefault="00CD6BC9" w:rsidP="006420DF">
            <w:pPr>
              <w:rPr>
                <w:rFonts w:cs="Arial"/>
                <w:sz w:val="22"/>
              </w:rPr>
            </w:pPr>
            <w:r w:rsidRPr="00C16B14">
              <w:rPr>
                <w:rFonts w:cs="Arial"/>
                <w:sz w:val="22"/>
              </w:rPr>
              <w:t>L</w:t>
            </w:r>
            <w:r>
              <w:rPr>
                <w:rFonts w:cs="Arial"/>
                <w:sz w:val="22"/>
              </w:rPr>
              <w:t>'</w:t>
            </w:r>
            <w:r w:rsidRPr="00C16B14">
              <w:rPr>
                <w:rFonts w:cs="Arial"/>
                <w:sz w:val="22"/>
              </w:rPr>
              <w:t>articolo 29 capoverso 5 è applicabile ai periodi amministrativi iniziati dopo la sua entrata in vigore; nel computo sono considerati anche i periodi amministrativi precedenti.</w:t>
            </w:r>
          </w:p>
          <w:p w:rsidR="00CD6BC9" w:rsidRPr="00C16B14" w:rsidRDefault="00CD6BC9" w:rsidP="006420DF">
            <w:pPr>
              <w:rPr>
                <w:rFonts w:cs="Arial"/>
                <w:sz w:val="22"/>
              </w:rPr>
            </w:pPr>
          </w:p>
          <w:p w:rsidR="00CD6BC9" w:rsidRPr="00C16B14" w:rsidRDefault="00CD6BC9" w:rsidP="006420DF">
            <w:pPr>
              <w:rPr>
                <w:rFonts w:cs="Arial"/>
                <w:sz w:val="22"/>
              </w:rPr>
            </w:pPr>
          </w:p>
        </w:tc>
      </w:tr>
    </w:tbl>
    <w:p w:rsidR="00CD6BC9" w:rsidRPr="00C16B14" w:rsidRDefault="00CD6BC9" w:rsidP="00CD6BC9">
      <w:pPr>
        <w:rPr>
          <w:rFonts w:cs="Arial"/>
        </w:rPr>
      </w:pPr>
    </w:p>
    <w:p w:rsidR="00CD6BC9" w:rsidRPr="00C16B14" w:rsidRDefault="00CD6BC9" w:rsidP="00CD6BC9">
      <w:pPr>
        <w:rPr>
          <w:rFonts w:cs="Arial"/>
          <w:b/>
        </w:rPr>
      </w:pPr>
      <w:r w:rsidRPr="00C16B14">
        <w:rPr>
          <w:rFonts w:cs="Arial"/>
          <w:b/>
        </w:rPr>
        <w:t>II.</w:t>
      </w:r>
    </w:p>
    <w:p w:rsidR="00CD6BC9" w:rsidRPr="00C16B14" w:rsidRDefault="00CD6BC9" w:rsidP="00CD6BC9">
      <w:pPr>
        <w:spacing w:before="120"/>
        <w:rPr>
          <w:rFonts w:cs="Arial"/>
        </w:rPr>
      </w:pPr>
      <w:r w:rsidRPr="00C16B14">
        <w:rPr>
          <w:rFonts w:cs="Arial"/>
        </w:rPr>
        <w:t xml:space="preserve">Ottenuta </w:t>
      </w:r>
      <w:r>
        <w:rPr>
          <w:rFonts w:cs="Arial"/>
        </w:rPr>
        <w:t>l'</w:t>
      </w:r>
      <w:r w:rsidRPr="00C16B14">
        <w:rPr>
          <w:rFonts w:cs="Arial"/>
        </w:rPr>
        <w:t xml:space="preserve">approvazione del Popolo, la </w:t>
      </w:r>
      <w:r w:rsidR="0036705B">
        <w:rPr>
          <w:rFonts w:cs="Arial"/>
        </w:rPr>
        <w:t xml:space="preserve">presente </w:t>
      </w:r>
      <w:r w:rsidRPr="00C16B14">
        <w:rPr>
          <w:rFonts w:cs="Arial"/>
        </w:rPr>
        <w:t>modifica della Costituzione è pubblicata nel Bollettino ufficiale delle leggi ed entra in vigore il 1° gennaio 2020.</w:t>
      </w:r>
    </w:p>
    <w:p w:rsidR="00F07B68" w:rsidRDefault="00F07B68" w:rsidP="00F07B68">
      <w:pPr>
        <w:tabs>
          <w:tab w:val="left" w:pos="284"/>
          <w:tab w:val="left" w:pos="426"/>
          <w:tab w:val="left" w:pos="4962"/>
        </w:tabs>
        <w:rPr>
          <w:rFonts w:cs="Arial"/>
        </w:rPr>
      </w:pPr>
    </w:p>
    <w:sectPr w:rsidR="00F07B68" w:rsidSect="00F242E5">
      <w:footerReference w:type="default" r:id="rId9"/>
      <w:pgSz w:w="11906" w:h="16838"/>
      <w:pgMar w:top="1134" w:right="1134" w:bottom="1134" w:left="1134"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65CB" w:rsidRDefault="00BA65CB" w:rsidP="008E77C6">
      <w:r>
        <w:separator/>
      </w:r>
    </w:p>
  </w:endnote>
  <w:endnote w:type="continuationSeparator" w:id="0">
    <w:p w:rsidR="00BA65CB" w:rsidRDefault="00BA65CB" w:rsidP="008E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719662"/>
      <w:docPartObj>
        <w:docPartGallery w:val="Page Numbers (Bottom of Page)"/>
        <w:docPartUnique/>
      </w:docPartObj>
    </w:sdtPr>
    <w:sdtEndPr>
      <w:rPr>
        <w:sz w:val="20"/>
        <w:szCs w:val="20"/>
      </w:rPr>
    </w:sdtEndPr>
    <w:sdtContent>
      <w:p w:rsidR="008E77C6" w:rsidRPr="008E77C6" w:rsidRDefault="008E77C6">
        <w:pPr>
          <w:pStyle w:val="Pidipagina"/>
          <w:jc w:val="center"/>
          <w:rPr>
            <w:sz w:val="20"/>
            <w:szCs w:val="20"/>
          </w:rPr>
        </w:pPr>
        <w:r w:rsidRPr="008E77C6">
          <w:rPr>
            <w:sz w:val="20"/>
            <w:szCs w:val="20"/>
          </w:rPr>
          <w:fldChar w:fldCharType="begin"/>
        </w:r>
        <w:r w:rsidRPr="008E77C6">
          <w:rPr>
            <w:sz w:val="20"/>
            <w:szCs w:val="20"/>
          </w:rPr>
          <w:instrText>PAGE   \* MERGEFORMAT</w:instrText>
        </w:r>
        <w:r w:rsidRPr="008E77C6">
          <w:rPr>
            <w:sz w:val="20"/>
            <w:szCs w:val="20"/>
          </w:rPr>
          <w:fldChar w:fldCharType="separate"/>
        </w:r>
        <w:r w:rsidR="00433533" w:rsidRPr="00433533">
          <w:rPr>
            <w:noProof/>
            <w:sz w:val="20"/>
            <w:szCs w:val="20"/>
            <w:lang w:val="it-IT"/>
          </w:rPr>
          <w:t>6</w:t>
        </w:r>
        <w:r w:rsidRPr="008E77C6">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65CB" w:rsidRDefault="00BA65CB" w:rsidP="008E77C6">
      <w:r>
        <w:separator/>
      </w:r>
    </w:p>
  </w:footnote>
  <w:footnote w:type="continuationSeparator" w:id="0">
    <w:p w:rsidR="00BA65CB" w:rsidRDefault="00BA65CB" w:rsidP="008E77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469AE"/>
    <w:multiLevelType w:val="hybridMultilevel"/>
    <w:tmpl w:val="F9888982"/>
    <w:lvl w:ilvl="0" w:tplc="3A32EC04">
      <w:numFmt w:val="bullet"/>
      <w:lvlText w:val="-"/>
      <w:lvlJc w:val="left"/>
      <w:pPr>
        <w:ind w:left="1776" w:hanging="360"/>
      </w:pPr>
      <w:rPr>
        <w:rFonts w:ascii="Arial" w:eastAsia="Times New Roman" w:hAnsi="Arial" w:cs="Arial" w:hint="default"/>
      </w:rPr>
    </w:lvl>
    <w:lvl w:ilvl="1" w:tplc="08100003" w:tentative="1">
      <w:start w:val="1"/>
      <w:numFmt w:val="bullet"/>
      <w:lvlText w:val="o"/>
      <w:lvlJc w:val="left"/>
      <w:pPr>
        <w:ind w:left="2496" w:hanging="360"/>
      </w:pPr>
      <w:rPr>
        <w:rFonts w:ascii="Courier New" w:hAnsi="Courier New" w:cs="Courier New" w:hint="default"/>
      </w:rPr>
    </w:lvl>
    <w:lvl w:ilvl="2" w:tplc="08100005" w:tentative="1">
      <w:start w:val="1"/>
      <w:numFmt w:val="bullet"/>
      <w:lvlText w:val=""/>
      <w:lvlJc w:val="left"/>
      <w:pPr>
        <w:ind w:left="3216" w:hanging="360"/>
      </w:pPr>
      <w:rPr>
        <w:rFonts w:ascii="Wingdings" w:hAnsi="Wingdings" w:hint="default"/>
      </w:rPr>
    </w:lvl>
    <w:lvl w:ilvl="3" w:tplc="08100001" w:tentative="1">
      <w:start w:val="1"/>
      <w:numFmt w:val="bullet"/>
      <w:lvlText w:val=""/>
      <w:lvlJc w:val="left"/>
      <w:pPr>
        <w:ind w:left="3936" w:hanging="360"/>
      </w:pPr>
      <w:rPr>
        <w:rFonts w:ascii="Symbol" w:hAnsi="Symbol" w:hint="default"/>
      </w:rPr>
    </w:lvl>
    <w:lvl w:ilvl="4" w:tplc="08100003" w:tentative="1">
      <w:start w:val="1"/>
      <w:numFmt w:val="bullet"/>
      <w:lvlText w:val="o"/>
      <w:lvlJc w:val="left"/>
      <w:pPr>
        <w:ind w:left="4656" w:hanging="360"/>
      </w:pPr>
      <w:rPr>
        <w:rFonts w:ascii="Courier New" w:hAnsi="Courier New" w:cs="Courier New" w:hint="default"/>
      </w:rPr>
    </w:lvl>
    <w:lvl w:ilvl="5" w:tplc="08100005" w:tentative="1">
      <w:start w:val="1"/>
      <w:numFmt w:val="bullet"/>
      <w:lvlText w:val=""/>
      <w:lvlJc w:val="left"/>
      <w:pPr>
        <w:ind w:left="5376" w:hanging="360"/>
      </w:pPr>
      <w:rPr>
        <w:rFonts w:ascii="Wingdings" w:hAnsi="Wingdings" w:hint="default"/>
      </w:rPr>
    </w:lvl>
    <w:lvl w:ilvl="6" w:tplc="08100001" w:tentative="1">
      <w:start w:val="1"/>
      <w:numFmt w:val="bullet"/>
      <w:lvlText w:val=""/>
      <w:lvlJc w:val="left"/>
      <w:pPr>
        <w:ind w:left="6096" w:hanging="360"/>
      </w:pPr>
      <w:rPr>
        <w:rFonts w:ascii="Symbol" w:hAnsi="Symbol" w:hint="default"/>
      </w:rPr>
    </w:lvl>
    <w:lvl w:ilvl="7" w:tplc="08100003" w:tentative="1">
      <w:start w:val="1"/>
      <w:numFmt w:val="bullet"/>
      <w:lvlText w:val="o"/>
      <w:lvlJc w:val="left"/>
      <w:pPr>
        <w:ind w:left="6816" w:hanging="360"/>
      </w:pPr>
      <w:rPr>
        <w:rFonts w:ascii="Courier New" w:hAnsi="Courier New" w:cs="Courier New" w:hint="default"/>
      </w:rPr>
    </w:lvl>
    <w:lvl w:ilvl="8" w:tplc="08100005" w:tentative="1">
      <w:start w:val="1"/>
      <w:numFmt w:val="bullet"/>
      <w:lvlText w:val=""/>
      <w:lvlJc w:val="left"/>
      <w:pPr>
        <w:ind w:left="7536" w:hanging="360"/>
      </w:pPr>
      <w:rPr>
        <w:rFonts w:ascii="Wingdings" w:hAnsi="Wingdings" w:hint="default"/>
      </w:rPr>
    </w:lvl>
  </w:abstractNum>
  <w:abstractNum w:abstractNumId="1">
    <w:nsid w:val="0A71514E"/>
    <w:multiLevelType w:val="hybridMultilevel"/>
    <w:tmpl w:val="53F69038"/>
    <w:lvl w:ilvl="0" w:tplc="EA2C3A1A">
      <w:numFmt w:val="bullet"/>
      <w:lvlText w:val="-"/>
      <w:lvlJc w:val="left"/>
      <w:pPr>
        <w:ind w:left="1428" w:hanging="360"/>
      </w:pPr>
      <w:rPr>
        <w:rFonts w:ascii="Arial" w:eastAsia="Times New Roman" w:hAnsi="Arial" w:cs="Arial" w:hint="default"/>
      </w:rPr>
    </w:lvl>
    <w:lvl w:ilvl="1" w:tplc="08100003" w:tentative="1">
      <w:start w:val="1"/>
      <w:numFmt w:val="bullet"/>
      <w:lvlText w:val="o"/>
      <w:lvlJc w:val="left"/>
      <w:pPr>
        <w:ind w:left="2148" w:hanging="360"/>
      </w:pPr>
      <w:rPr>
        <w:rFonts w:ascii="Courier New" w:hAnsi="Courier New" w:cs="Courier New" w:hint="default"/>
      </w:rPr>
    </w:lvl>
    <w:lvl w:ilvl="2" w:tplc="08100005" w:tentative="1">
      <w:start w:val="1"/>
      <w:numFmt w:val="bullet"/>
      <w:lvlText w:val=""/>
      <w:lvlJc w:val="left"/>
      <w:pPr>
        <w:ind w:left="2868" w:hanging="360"/>
      </w:pPr>
      <w:rPr>
        <w:rFonts w:ascii="Wingdings" w:hAnsi="Wingdings" w:hint="default"/>
      </w:rPr>
    </w:lvl>
    <w:lvl w:ilvl="3" w:tplc="08100001" w:tentative="1">
      <w:start w:val="1"/>
      <w:numFmt w:val="bullet"/>
      <w:lvlText w:val=""/>
      <w:lvlJc w:val="left"/>
      <w:pPr>
        <w:ind w:left="3588" w:hanging="360"/>
      </w:pPr>
      <w:rPr>
        <w:rFonts w:ascii="Symbol" w:hAnsi="Symbol" w:hint="default"/>
      </w:rPr>
    </w:lvl>
    <w:lvl w:ilvl="4" w:tplc="08100003" w:tentative="1">
      <w:start w:val="1"/>
      <w:numFmt w:val="bullet"/>
      <w:lvlText w:val="o"/>
      <w:lvlJc w:val="left"/>
      <w:pPr>
        <w:ind w:left="4308" w:hanging="360"/>
      </w:pPr>
      <w:rPr>
        <w:rFonts w:ascii="Courier New" w:hAnsi="Courier New" w:cs="Courier New" w:hint="default"/>
      </w:rPr>
    </w:lvl>
    <w:lvl w:ilvl="5" w:tplc="08100005" w:tentative="1">
      <w:start w:val="1"/>
      <w:numFmt w:val="bullet"/>
      <w:lvlText w:val=""/>
      <w:lvlJc w:val="left"/>
      <w:pPr>
        <w:ind w:left="5028" w:hanging="360"/>
      </w:pPr>
      <w:rPr>
        <w:rFonts w:ascii="Wingdings" w:hAnsi="Wingdings" w:hint="default"/>
      </w:rPr>
    </w:lvl>
    <w:lvl w:ilvl="6" w:tplc="08100001" w:tentative="1">
      <w:start w:val="1"/>
      <w:numFmt w:val="bullet"/>
      <w:lvlText w:val=""/>
      <w:lvlJc w:val="left"/>
      <w:pPr>
        <w:ind w:left="5748" w:hanging="360"/>
      </w:pPr>
      <w:rPr>
        <w:rFonts w:ascii="Symbol" w:hAnsi="Symbol" w:hint="default"/>
      </w:rPr>
    </w:lvl>
    <w:lvl w:ilvl="7" w:tplc="08100003" w:tentative="1">
      <w:start w:val="1"/>
      <w:numFmt w:val="bullet"/>
      <w:lvlText w:val="o"/>
      <w:lvlJc w:val="left"/>
      <w:pPr>
        <w:ind w:left="6468" w:hanging="360"/>
      </w:pPr>
      <w:rPr>
        <w:rFonts w:ascii="Courier New" w:hAnsi="Courier New" w:cs="Courier New" w:hint="default"/>
      </w:rPr>
    </w:lvl>
    <w:lvl w:ilvl="8" w:tplc="08100005" w:tentative="1">
      <w:start w:val="1"/>
      <w:numFmt w:val="bullet"/>
      <w:lvlText w:val=""/>
      <w:lvlJc w:val="left"/>
      <w:pPr>
        <w:ind w:left="7188" w:hanging="360"/>
      </w:pPr>
      <w:rPr>
        <w:rFonts w:ascii="Wingdings" w:hAnsi="Wingdings" w:hint="default"/>
      </w:rPr>
    </w:lvl>
  </w:abstractNum>
  <w:abstractNum w:abstractNumId="2">
    <w:nsid w:val="0D355C0C"/>
    <w:multiLevelType w:val="hybridMultilevel"/>
    <w:tmpl w:val="916EAD84"/>
    <w:lvl w:ilvl="0" w:tplc="55F4DC88">
      <w:start w:val="1"/>
      <w:numFmt w:val="decimal"/>
      <w:pStyle w:val="Titolo1"/>
      <w:lvlText w:val="%1."/>
      <w:lvlJc w:val="left"/>
      <w:pPr>
        <w:ind w:left="927" w:hanging="360"/>
      </w:pPr>
      <w:rPr>
        <w:rFonts w:hint="default"/>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3">
    <w:nsid w:val="0D965C65"/>
    <w:multiLevelType w:val="hybridMultilevel"/>
    <w:tmpl w:val="DE3431A4"/>
    <w:lvl w:ilvl="0" w:tplc="8E4091E0">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4">
    <w:nsid w:val="0E7C5D3C"/>
    <w:multiLevelType w:val="hybridMultilevel"/>
    <w:tmpl w:val="2496F944"/>
    <w:lvl w:ilvl="0" w:tplc="09A2E726">
      <w:start w:val="1"/>
      <w:numFmt w:val="decimal"/>
      <w:lvlText w:val="%1."/>
      <w:lvlJc w:val="left"/>
      <w:pPr>
        <w:ind w:left="1440" w:hanging="360"/>
      </w:pPr>
      <w:rPr>
        <w:rFonts w:hint="default"/>
      </w:rPr>
    </w:lvl>
    <w:lvl w:ilvl="1" w:tplc="08100019" w:tentative="1">
      <w:start w:val="1"/>
      <w:numFmt w:val="lowerLetter"/>
      <w:lvlText w:val="%2."/>
      <w:lvlJc w:val="left"/>
      <w:pPr>
        <w:ind w:left="2160" w:hanging="360"/>
      </w:pPr>
    </w:lvl>
    <w:lvl w:ilvl="2" w:tplc="0810001B" w:tentative="1">
      <w:start w:val="1"/>
      <w:numFmt w:val="lowerRoman"/>
      <w:lvlText w:val="%3."/>
      <w:lvlJc w:val="right"/>
      <w:pPr>
        <w:ind w:left="2880" w:hanging="180"/>
      </w:pPr>
    </w:lvl>
    <w:lvl w:ilvl="3" w:tplc="0810000F" w:tentative="1">
      <w:start w:val="1"/>
      <w:numFmt w:val="decimal"/>
      <w:lvlText w:val="%4."/>
      <w:lvlJc w:val="left"/>
      <w:pPr>
        <w:ind w:left="3600" w:hanging="360"/>
      </w:pPr>
    </w:lvl>
    <w:lvl w:ilvl="4" w:tplc="08100019" w:tentative="1">
      <w:start w:val="1"/>
      <w:numFmt w:val="lowerLetter"/>
      <w:lvlText w:val="%5."/>
      <w:lvlJc w:val="left"/>
      <w:pPr>
        <w:ind w:left="4320" w:hanging="360"/>
      </w:pPr>
    </w:lvl>
    <w:lvl w:ilvl="5" w:tplc="0810001B" w:tentative="1">
      <w:start w:val="1"/>
      <w:numFmt w:val="lowerRoman"/>
      <w:lvlText w:val="%6."/>
      <w:lvlJc w:val="right"/>
      <w:pPr>
        <w:ind w:left="5040" w:hanging="180"/>
      </w:pPr>
    </w:lvl>
    <w:lvl w:ilvl="6" w:tplc="0810000F" w:tentative="1">
      <w:start w:val="1"/>
      <w:numFmt w:val="decimal"/>
      <w:lvlText w:val="%7."/>
      <w:lvlJc w:val="left"/>
      <w:pPr>
        <w:ind w:left="5760" w:hanging="360"/>
      </w:pPr>
    </w:lvl>
    <w:lvl w:ilvl="7" w:tplc="08100019" w:tentative="1">
      <w:start w:val="1"/>
      <w:numFmt w:val="lowerLetter"/>
      <w:lvlText w:val="%8."/>
      <w:lvlJc w:val="left"/>
      <w:pPr>
        <w:ind w:left="6480" w:hanging="360"/>
      </w:pPr>
    </w:lvl>
    <w:lvl w:ilvl="8" w:tplc="0810001B" w:tentative="1">
      <w:start w:val="1"/>
      <w:numFmt w:val="lowerRoman"/>
      <w:lvlText w:val="%9."/>
      <w:lvlJc w:val="right"/>
      <w:pPr>
        <w:ind w:left="7200" w:hanging="180"/>
      </w:pPr>
    </w:lvl>
  </w:abstractNum>
  <w:abstractNum w:abstractNumId="5">
    <w:nsid w:val="1924418B"/>
    <w:multiLevelType w:val="hybridMultilevel"/>
    <w:tmpl w:val="4220162A"/>
    <w:lvl w:ilvl="0" w:tplc="1B4A4F6C">
      <w:numFmt w:val="bullet"/>
      <w:lvlText w:val="-"/>
      <w:lvlJc w:val="left"/>
      <w:pPr>
        <w:ind w:left="1428" w:hanging="360"/>
      </w:pPr>
      <w:rPr>
        <w:rFonts w:ascii="Arial" w:eastAsia="Times New Roman" w:hAnsi="Arial" w:cs="Arial" w:hint="default"/>
      </w:rPr>
    </w:lvl>
    <w:lvl w:ilvl="1" w:tplc="08100003">
      <w:start w:val="1"/>
      <w:numFmt w:val="bullet"/>
      <w:lvlText w:val="o"/>
      <w:lvlJc w:val="left"/>
      <w:pPr>
        <w:ind w:left="2148" w:hanging="360"/>
      </w:pPr>
      <w:rPr>
        <w:rFonts w:ascii="Courier New" w:hAnsi="Courier New" w:cs="Courier New" w:hint="default"/>
      </w:rPr>
    </w:lvl>
    <w:lvl w:ilvl="2" w:tplc="08100005" w:tentative="1">
      <w:start w:val="1"/>
      <w:numFmt w:val="bullet"/>
      <w:lvlText w:val=""/>
      <w:lvlJc w:val="left"/>
      <w:pPr>
        <w:ind w:left="2868" w:hanging="360"/>
      </w:pPr>
      <w:rPr>
        <w:rFonts w:ascii="Wingdings" w:hAnsi="Wingdings" w:hint="default"/>
      </w:rPr>
    </w:lvl>
    <w:lvl w:ilvl="3" w:tplc="08100001" w:tentative="1">
      <w:start w:val="1"/>
      <w:numFmt w:val="bullet"/>
      <w:lvlText w:val=""/>
      <w:lvlJc w:val="left"/>
      <w:pPr>
        <w:ind w:left="3588" w:hanging="360"/>
      </w:pPr>
      <w:rPr>
        <w:rFonts w:ascii="Symbol" w:hAnsi="Symbol" w:hint="default"/>
      </w:rPr>
    </w:lvl>
    <w:lvl w:ilvl="4" w:tplc="08100003" w:tentative="1">
      <w:start w:val="1"/>
      <w:numFmt w:val="bullet"/>
      <w:lvlText w:val="o"/>
      <w:lvlJc w:val="left"/>
      <w:pPr>
        <w:ind w:left="4308" w:hanging="360"/>
      </w:pPr>
      <w:rPr>
        <w:rFonts w:ascii="Courier New" w:hAnsi="Courier New" w:cs="Courier New" w:hint="default"/>
      </w:rPr>
    </w:lvl>
    <w:lvl w:ilvl="5" w:tplc="08100005" w:tentative="1">
      <w:start w:val="1"/>
      <w:numFmt w:val="bullet"/>
      <w:lvlText w:val=""/>
      <w:lvlJc w:val="left"/>
      <w:pPr>
        <w:ind w:left="5028" w:hanging="360"/>
      </w:pPr>
      <w:rPr>
        <w:rFonts w:ascii="Wingdings" w:hAnsi="Wingdings" w:hint="default"/>
      </w:rPr>
    </w:lvl>
    <w:lvl w:ilvl="6" w:tplc="08100001" w:tentative="1">
      <w:start w:val="1"/>
      <w:numFmt w:val="bullet"/>
      <w:lvlText w:val=""/>
      <w:lvlJc w:val="left"/>
      <w:pPr>
        <w:ind w:left="5748" w:hanging="360"/>
      </w:pPr>
      <w:rPr>
        <w:rFonts w:ascii="Symbol" w:hAnsi="Symbol" w:hint="default"/>
      </w:rPr>
    </w:lvl>
    <w:lvl w:ilvl="7" w:tplc="08100003" w:tentative="1">
      <w:start w:val="1"/>
      <w:numFmt w:val="bullet"/>
      <w:lvlText w:val="o"/>
      <w:lvlJc w:val="left"/>
      <w:pPr>
        <w:ind w:left="6468" w:hanging="360"/>
      </w:pPr>
      <w:rPr>
        <w:rFonts w:ascii="Courier New" w:hAnsi="Courier New" w:cs="Courier New" w:hint="default"/>
      </w:rPr>
    </w:lvl>
    <w:lvl w:ilvl="8" w:tplc="08100005" w:tentative="1">
      <w:start w:val="1"/>
      <w:numFmt w:val="bullet"/>
      <w:lvlText w:val=""/>
      <w:lvlJc w:val="left"/>
      <w:pPr>
        <w:ind w:left="7188" w:hanging="360"/>
      </w:pPr>
      <w:rPr>
        <w:rFonts w:ascii="Wingdings" w:hAnsi="Wingdings" w:hint="default"/>
      </w:rPr>
    </w:lvl>
  </w:abstractNum>
  <w:abstractNum w:abstractNumId="6">
    <w:nsid w:val="2B1620F0"/>
    <w:multiLevelType w:val="hybridMultilevel"/>
    <w:tmpl w:val="57107804"/>
    <w:lvl w:ilvl="0" w:tplc="9706314A">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7">
    <w:nsid w:val="2C352F91"/>
    <w:multiLevelType w:val="hybridMultilevel"/>
    <w:tmpl w:val="F4D8C652"/>
    <w:lvl w:ilvl="0" w:tplc="B2945954">
      <w:start w:val="1"/>
      <w:numFmt w:val="upperRoman"/>
      <w:lvlText w:val="%1."/>
      <w:lvlJc w:val="left"/>
      <w:pPr>
        <w:ind w:left="1080" w:hanging="72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8">
    <w:nsid w:val="3E9B7043"/>
    <w:multiLevelType w:val="hybridMultilevel"/>
    <w:tmpl w:val="1D56D6A4"/>
    <w:lvl w:ilvl="0" w:tplc="8A56849E">
      <w:numFmt w:val="bullet"/>
      <w:lvlText w:val="-"/>
      <w:lvlJc w:val="left"/>
      <w:pPr>
        <w:ind w:left="1440" w:hanging="360"/>
      </w:pPr>
      <w:rPr>
        <w:rFonts w:ascii="Arial" w:eastAsia="Times New Roman" w:hAnsi="Arial" w:cs="Arial" w:hint="default"/>
      </w:rPr>
    </w:lvl>
    <w:lvl w:ilvl="1" w:tplc="08100003" w:tentative="1">
      <w:start w:val="1"/>
      <w:numFmt w:val="bullet"/>
      <w:lvlText w:val="o"/>
      <w:lvlJc w:val="left"/>
      <w:pPr>
        <w:ind w:left="2160" w:hanging="360"/>
      </w:pPr>
      <w:rPr>
        <w:rFonts w:ascii="Courier New" w:hAnsi="Courier New" w:cs="Courier New" w:hint="default"/>
      </w:rPr>
    </w:lvl>
    <w:lvl w:ilvl="2" w:tplc="08100005" w:tentative="1">
      <w:start w:val="1"/>
      <w:numFmt w:val="bullet"/>
      <w:lvlText w:val=""/>
      <w:lvlJc w:val="left"/>
      <w:pPr>
        <w:ind w:left="2880" w:hanging="360"/>
      </w:pPr>
      <w:rPr>
        <w:rFonts w:ascii="Wingdings" w:hAnsi="Wingdings" w:hint="default"/>
      </w:rPr>
    </w:lvl>
    <w:lvl w:ilvl="3" w:tplc="08100001" w:tentative="1">
      <w:start w:val="1"/>
      <w:numFmt w:val="bullet"/>
      <w:lvlText w:val=""/>
      <w:lvlJc w:val="left"/>
      <w:pPr>
        <w:ind w:left="3600" w:hanging="360"/>
      </w:pPr>
      <w:rPr>
        <w:rFonts w:ascii="Symbol" w:hAnsi="Symbol" w:hint="default"/>
      </w:rPr>
    </w:lvl>
    <w:lvl w:ilvl="4" w:tplc="08100003" w:tentative="1">
      <w:start w:val="1"/>
      <w:numFmt w:val="bullet"/>
      <w:lvlText w:val="o"/>
      <w:lvlJc w:val="left"/>
      <w:pPr>
        <w:ind w:left="4320" w:hanging="360"/>
      </w:pPr>
      <w:rPr>
        <w:rFonts w:ascii="Courier New" w:hAnsi="Courier New" w:cs="Courier New" w:hint="default"/>
      </w:rPr>
    </w:lvl>
    <w:lvl w:ilvl="5" w:tplc="08100005" w:tentative="1">
      <w:start w:val="1"/>
      <w:numFmt w:val="bullet"/>
      <w:lvlText w:val=""/>
      <w:lvlJc w:val="left"/>
      <w:pPr>
        <w:ind w:left="5040" w:hanging="360"/>
      </w:pPr>
      <w:rPr>
        <w:rFonts w:ascii="Wingdings" w:hAnsi="Wingdings" w:hint="default"/>
      </w:rPr>
    </w:lvl>
    <w:lvl w:ilvl="6" w:tplc="08100001" w:tentative="1">
      <w:start w:val="1"/>
      <w:numFmt w:val="bullet"/>
      <w:lvlText w:val=""/>
      <w:lvlJc w:val="left"/>
      <w:pPr>
        <w:ind w:left="5760" w:hanging="360"/>
      </w:pPr>
      <w:rPr>
        <w:rFonts w:ascii="Symbol" w:hAnsi="Symbol" w:hint="default"/>
      </w:rPr>
    </w:lvl>
    <w:lvl w:ilvl="7" w:tplc="08100003" w:tentative="1">
      <w:start w:val="1"/>
      <w:numFmt w:val="bullet"/>
      <w:lvlText w:val="o"/>
      <w:lvlJc w:val="left"/>
      <w:pPr>
        <w:ind w:left="6480" w:hanging="360"/>
      </w:pPr>
      <w:rPr>
        <w:rFonts w:ascii="Courier New" w:hAnsi="Courier New" w:cs="Courier New" w:hint="default"/>
      </w:rPr>
    </w:lvl>
    <w:lvl w:ilvl="8" w:tplc="08100005" w:tentative="1">
      <w:start w:val="1"/>
      <w:numFmt w:val="bullet"/>
      <w:lvlText w:val=""/>
      <w:lvlJc w:val="left"/>
      <w:pPr>
        <w:ind w:left="7200" w:hanging="360"/>
      </w:pPr>
      <w:rPr>
        <w:rFonts w:ascii="Wingdings" w:hAnsi="Wingdings" w:hint="default"/>
      </w:rPr>
    </w:lvl>
  </w:abstractNum>
  <w:abstractNum w:abstractNumId="9">
    <w:nsid w:val="43C64E9E"/>
    <w:multiLevelType w:val="hybridMultilevel"/>
    <w:tmpl w:val="37EA8088"/>
    <w:lvl w:ilvl="0" w:tplc="30A69B2A">
      <w:numFmt w:val="bullet"/>
      <w:lvlText w:val="-"/>
      <w:lvlJc w:val="left"/>
      <w:pPr>
        <w:ind w:left="1440" w:hanging="360"/>
      </w:pPr>
      <w:rPr>
        <w:rFonts w:ascii="Arial" w:eastAsia="Times New Roman" w:hAnsi="Arial" w:cs="Arial" w:hint="default"/>
      </w:rPr>
    </w:lvl>
    <w:lvl w:ilvl="1" w:tplc="08100003" w:tentative="1">
      <w:start w:val="1"/>
      <w:numFmt w:val="bullet"/>
      <w:lvlText w:val="o"/>
      <w:lvlJc w:val="left"/>
      <w:pPr>
        <w:ind w:left="2160" w:hanging="360"/>
      </w:pPr>
      <w:rPr>
        <w:rFonts w:ascii="Courier New" w:hAnsi="Courier New" w:cs="Courier New" w:hint="default"/>
      </w:rPr>
    </w:lvl>
    <w:lvl w:ilvl="2" w:tplc="08100005" w:tentative="1">
      <w:start w:val="1"/>
      <w:numFmt w:val="bullet"/>
      <w:lvlText w:val=""/>
      <w:lvlJc w:val="left"/>
      <w:pPr>
        <w:ind w:left="2880" w:hanging="360"/>
      </w:pPr>
      <w:rPr>
        <w:rFonts w:ascii="Wingdings" w:hAnsi="Wingdings" w:hint="default"/>
      </w:rPr>
    </w:lvl>
    <w:lvl w:ilvl="3" w:tplc="08100001" w:tentative="1">
      <w:start w:val="1"/>
      <w:numFmt w:val="bullet"/>
      <w:lvlText w:val=""/>
      <w:lvlJc w:val="left"/>
      <w:pPr>
        <w:ind w:left="3600" w:hanging="360"/>
      </w:pPr>
      <w:rPr>
        <w:rFonts w:ascii="Symbol" w:hAnsi="Symbol" w:hint="default"/>
      </w:rPr>
    </w:lvl>
    <w:lvl w:ilvl="4" w:tplc="08100003" w:tentative="1">
      <w:start w:val="1"/>
      <w:numFmt w:val="bullet"/>
      <w:lvlText w:val="o"/>
      <w:lvlJc w:val="left"/>
      <w:pPr>
        <w:ind w:left="4320" w:hanging="360"/>
      </w:pPr>
      <w:rPr>
        <w:rFonts w:ascii="Courier New" w:hAnsi="Courier New" w:cs="Courier New" w:hint="default"/>
      </w:rPr>
    </w:lvl>
    <w:lvl w:ilvl="5" w:tplc="08100005" w:tentative="1">
      <w:start w:val="1"/>
      <w:numFmt w:val="bullet"/>
      <w:lvlText w:val=""/>
      <w:lvlJc w:val="left"/>
      <w:pPr>
        <w:ind w:left="5040" w:hanging="360"/>
      </w:pPr>
      <w:rPr>
        <w:rFonts w:ascii="Wingdings" w:hAnsi="Wingdings" w:hint="default"/>
      </w:rPr>
    </w:lvl>
    <w:lvl w:ilvl="6" w:tplc="08100001" w:tentative="1">
      <w:start w:val="1"/>
      <w:numFmt w:val="bullet"/>
      <w:lvlText w:val=""/>
      <w:lvlJc w:val="left"/>
      <w:pPr>
        <w:ind w:left="5760" w:hanging="360"/>
      </w:pPr>
      <w:rPr>
        <w:rFonts w:ascii="Symbol" w:hAnsi="Symbol" w:hint="default"/>
      </w:rPr>
    </w:lvl>
    <w:lvl w:ilvl="7" w:tplc="08100003" w:tentative="1">
      <w:start w:val="1"/>
      <w:numFmt w:val="bullet"/>
      <w:lvlText w:val="o"/>
      <w:lvlJc w:val="left"/>
      <w:pPr>
        <w:ind w:left="6480" w:hanging="360"/>
      </w:pPr>
      <w:rPr>
        <w:rFonts w:ascii="Courier New" w:hAnsi="Courier New" w:cs="Courier New" w:hint="default"/>
      </w:rPr>
    </w:lvl>
    <w:lvl w:ilvl="8" w:tplc="08100005" w:tentative="1">
      <w:start w:val="1"/>
      <w:numFmt w:val="bullet"/>
      <w:lvlText w:val=""/>
      <w:lvlJc w:val="left"/>
      <w:pPr>
        <w:ind w:left="7200" w:hanging="360"/>
      </w:pPr>
      <w:rPr>
        <w:rFonts w:ascii="Wingdings" w:hAnsi="Wingdings" w:hint="default"/>
      </w:rPr>
    </w:lvl>
  </w:abstractNum>
  <w:abstractNum w:abstractNumId="10">
    <w:nsid w:val="444A068F"/>
    <w:multiLevelType w:val="hybridMultilevel"/>
    <w:tmpl w:val="2B86088E"/>
    <w:lvl w:ilvl="0" w:tplc="ED0A279E">
      <w:numFmt w:val="bullet"/>
      <w:lvlText w:val="-"/>
      <w:lvlJc w:val="left"/>
      <w:pPr>
        <w:ind w:left="1440" w:hanging="360"/>
      </w:pPr>
      <w:rPr>
        <w:rFonts w:ascii="Arial" w:eastAsia="Times New Roman" w:hAnsi="Arial" w:cs="Arial" w:hint="default"/>
      </w:rPr>
    </w:lvl>
    <w:lvl w:ilvl="1" w:tplc="08100003" w:tentative="1">
      <w:start w:val="1"/>
      <w:numFmt w:val="bullet"/>
      <w:lvlText w:val="o"/>
      <w:lvlJc w:val="left"/>
      <w:pPr>
        <w:ind w:left="2160" w:hanging="360"/>
      </w:pPr>
      <w:rPr>
        <w:rFonts w:ascii="Courier New" w:hAnsi="Courier New" w:cs="Courier New" w:hint="default"/>
      </w:rPr>
    </w:lvl>
    <w:lvl w:ilvl="2" w:tplc="08100005" w:tentative="1">
      <w:start w:val="1"/>
      <w:numFmt w:val="bullet"/>
      <w:lvlText w:val=""/>
      <w:lvlJc w:val="left"/>
      <w:pPr>
        <w:ind w:left="2880" w:hanging="360"/>
      </w:pPr>
      <w:rPr>
        <w:rFonts w:ascii="Wingdings" w:hAnsi="Wingdings" w:hint="default"/>
      </w:rPr>
    </w:lvl>
    <w:lvl w:ilvl="3" w:tplc="08100001" w:tentative="1">
      <w:start w:val="1"/>
      <w:numFmt w:val="bullet"/>
      <w:lvlText w:val=""/>
      <w:lvlJc w:val="left"/>
      <w:pPr>
        <w:ind w:left="3600" w:hanging="360"/>
      </w:pPr>
      <w:rPr>
        <w:rFonts w:ascii="Symbol" w:hAnsi="Symbol" w:hint="default"/>
      </w:rPr>
    </w:lvl>
    <w:lvl w:ilvl="4" w:tplc="08100003" w:tentative="1">
      <w:start w:val="1"/>
      <w:numFmt w:val="bullet"/>
      <w:lvlText w:val="o"/>
      <w:lvlJc w:val="left"/>
      <w:pPr>
        <w:ind w:left="4320" w:hanging="360"/>
      </w:pPr>
      <w:rPr>
        <w:rFonts w:ascii="Courier New" w:hAnsi="Courier New" w:cs="Courier New" w:hint="default"/>
      </w:rPr>
    </w:lvl>
    <w:lvl w:ilvl="5" w:tplc="08100005" w:tentative="1">
      <w:start w:val="1"/>
      <w:numFmt w:val="bullet"/>
      <w:lvlText w:val=""/>
      <w:lvlJc w:val="left"/>
      <w:pPr>
        <w:ind w:left="5040" w:hanging="360"/>
      </w:pPr>
      <w:rPr>
        <w:rFonts w:ascii="Wingdings" w:hAnsi="Wingdings" w:hint="default"/>
      </w:rPr>
    </w:lvl>
    <w:lvl w:ilvl="6" w:tplc="08100001" w:tentative="1">
      <w:start w:val="1"/>
      <w:numFmt w:val="bullet"/>
      <w:lvlText w:val=""/>
      <w:lvlJc w:val="left"/>
      <w:pPr>
        <w:ind w:left="5760" w:hanging="360"/>
      </w:pPr>
      <w:rPr>
        <w:rFonts w:ascii="Symbol" w:hAnsi="Symbol" w:hint="default"/>
      </w:rPr>
    </w:lvl>
    <w:lvl w:ilvl="7" w:tplc="08100003" w:tentative="1">
      <w:start w:val="1"/>
      <w:numFmt w:val="bullet"/>
      <w:lvlText w:val="o"/>
      <w:lvlJc w:val="left"/>
      <w:pPr>
        <w:ind w:left="6480" w:hanging="360"/>
      </w:pPr>
      <w:rPr>
        <w:rFonts w:ascii="Courier New" w:hAnsi="Courier New" w:cs="Courier New" w:hint="default"/>
      </w:rPr>
    </w:lvl>
    <w:lvl w:ilvl="8" w:tplc="08100005" w:tentative="1">
      <w:start w:val="1"/>
      <w:numFmt w:val="bullet"/>
      <w:lvlText w:val=""/>
      <w:lvlJc w:val="left"/>
      <w:pPr>
        <w:ind w:left="7200" w:hanging="360"/>
      </w:pPr>
      <w:rPr>
        <w:rFonts w:ascii="Wingdings" w:hAnsi="Wingdings" w:hint="default"/>
      </w:rPr>
    </w:lvl>
  </w:abstractNum>
  <w:abstractNum w:abstractNumId="11">
    <w:nsid w:val="44E4171E"/>
    <w:multiLevelType w:val="hybridMultilevel"/>
    <w:tmpl w:val="86088168"/>
    <w:lvl w:ilvl="0" w:tplc="EA9E3FF0">
      <w:start w:val="1"/>
      <w:numFmt w:val="decimal"/>
      <w:lvlText w:val="%1."/>
      <w:lvlJc w:val="left"/>
      <w:pPr>
        <w:ind w:left="1428" w:hanging="360"/>
      </w:pPr>
      <w:rPr>
        <w:rFonts w:hint="default"/>
        <w:b/>
      </w:rPr>
    </w:lvl>
    <w:lvl w:ilvl="1" w:tplc="08100019" w:tentative="1">
      <w:start w:val="1"/>
      <w:numFmt w:val="lowerLetter"/>
      <w:lvlText w:val="%2."/>
      <w:lvlJc w:val="left"/>
      <w:pPr>
        <w:ind w:left="2148" w:hanging="360"/>
      </w:pPr>
    </w:lvl>
    <w:lvl w:ilvl="2" w:tplc="0810001B" w:tentative="1">
      <w:start w:val="1"/>
      <w:numFmt w:val="lowerRoman"/>
      <w:lvlText w:val="%3."/>
      <w:lvlJc w:val="right"/>
      <w:pPr>
        <w:ind w:left="2868" w:hanging="180"/>
      </w:pPr>
    </w:lvl>
    <w:lvl w:ilvl="3" w:tplc="0810000F" w:tentative="1">
      <w:start w:val="1"/>
      <w:numFmt w:val="decimal"/>
      <w:lvlText w:val="%4."/>
      <w:lvlJc w:val="left"/>
      <w:pPr>
        <w:ind w:left="3588" w:hanging="360"/>
      </w:pPr>
    </w:lvl>
    <w:lvl w:ilvl="4" w:tplc="08100019" w:tentative="1">
      <w:start w:val="1"/>
      <w:numFmt w:val="lowerLetter"/>
      <w:lvlText w:val="%5."/>
      <w:lvlJc w:val="left"/>
      <w:pPr>
        <w:ind w:left="4308" w:hanging="360"/>
      </w:pPr>
    </w:lvl>
    <w:lvl w:ilvl="5" w:tplc="0810001B" w:tentative="1">
      <w:start w:val="1"/>
      <w:numFmt w:val="lowerRoman"/>
      <w:lvlText w:val="%6."/>
      <w:lvlJc w:val="right"/>
      <w:pPr>
        <w:ind w:left="5028" w:hanging="180"/>
      </w:pPr>
    </w:lvl>
    <w:lvl w:ilvl="6" w:tplc="0810000F" w:tentative="1">
      <w:start w:val="1"/>
      <w:numFmt w:val="decimal"/>
      <w:lvlText w:val="%7."/>
      <w:lvlJc w:val="left"/>
      <w:pPr>
        <w:ind w:left="5748" w:hanging="360"/>
      </w:pPr>
    </w:lvl>
    <w:lvl w:ilvl="7" w:tplc="08100019" w:tentative="1">
      <w:start w:val="1"/>
      <w:numFmt w:val="lowerLetter"/>
      <w:lvlText w:val="%8."/>
      <w:lvlJc w:val="left"/>
      <w:pPr>
        <w:ind w:left="6468" w:hanging="360"/>
      </w:pPr>
    </w:lvl>
    <w:lvl w:ilvl="8" w:tplc="0810001B" w:tentative="1">
      <w:start w:val="1"/>
      <w:numFmt w:val="lowerRoman"/>
      <w:lvlText w:val="%9."/>
      <w:lvlJc w:val="right"/>
      <w:pPr>
        <w:ind w:left="7188" w:hanging="180"/>
      </w:pPr>
    </w:lvl>
  </w:abstractNum>
  <w:abstractNum w:abstractNumId="12">
    <w:nsid w:val="48C87670"/>
    <w:multiLevelType w:val="hybridMultilevel"/>
    <w:tmpl w:val="5C2457A6"/>
    <w:lvl w:ilvl="0" w:tplc="4AB6AA78">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3">
    <w:nsid w:val="49115CB3"/>
    <w:multiLevelType w:val="hybridMultilevel"/>
    <w:tmpl w:val="AABEAD84"/>
    <w:lvl w:ilvl="0" w:tplc="9856B380">
      <w:start w:val="1"/>
      <w:numFmt w:val="lowerLetter"/>
      <w:lvlText w:val="%1)"/>
      <w:lvlJc w:val="left"/>
      <w:pPr>
        <w:ind w:left="1440" w:hanging="360"/>
      </w:pPr>
      <w:rPr>
        <w:rFonts w:hint="default"/>
      </w:rPr>
    </w:lvl>
    <w:lvl w:ilvl="1" w:tplc="08100019" w:tentative="1">
      <w:start w:val="1"/>
      <w:numFmt w:val="lowerLetter"/>
      <w:lvlText w:val="%2."/>
      <w:lvlJc w:val="left"/>
      <w:pPr>
        <w:ind w:left="2160" w:hanging="360"/>
      </w:pPr>
    </w:lvl>
    <w:lvl w:ilvl="2" w:tplc="0810001B" w:tentative="1">
      <w:start w:val="1"/>
      <w:numFmt w:val="lowerRoman"/>
      <w:lvlText w:val="%3."/>
      <w:lvlJc w:val="right"/>
      <w:pPr>
        <w:ind w:left="2880" w:hanging="180"/>
      </w:pPr>
    </w:lvl>
    <w:lvl w:ilvl="3" w:tplc="0810000F" w:tentative="1">
      <w:start w:val="1"/>
      <w:numFmt w:val="decimal"/>
      <w:lvlText w:val="%4."/>
      <w:lvlJc w:val="left"/>
      <w:pPr>
        <w:ind w:left="3600" w:hanging="360"/>
      </w:pPr>
    </w:lvl>
    <w:lvl w:ilvl="4" w:tplc="08100019" w:tentative="1">
      <w:start w:val="1"/>
      <w:numFmt w:val="lowerLetter"/>
      <w:lvlText w:val="%5."/>
      <w:lvlJc w:val="left"/>
      <w:pPr>
        <w:ind w:left="4320" w:hanging="360"/>
      </w:pPr>
    </w:lvl>
    <w:lvl w:ilvl="5" w:tplc="0810001B" w:tentative="1">
      <w:start w:val="1"/>
      <w:numFmt w:val="lowerRoman"/>
      <w:lvlText w:val="%6."/>
      <w:lvlJc w:val="right"/>
      <w:pPr>
        <w:ind w:left="5040" w:hanging="180"/>
      </w:pPr>
    </w:lvl>
    <w:lvl w:ilvl="6" w:tplc="0810000F" w:tentative="1">
      <w:start w:val="1"/>
      <w:numFmt w:val="decimal"/>
      <w:lvlText w:val="%7."/>
      <w:lvlJc w:val="left"/>
      <w:pPr>
        <w:ind w:left="5760" w:hanging="360"/>
      </w:pPr>
    </w:lvl>
    <w:lvl w:ilvl="7" w:tplc="08100019" w:tentative="1">
      <w:start w:val="1"/>
      <w:numFmt w:val="lowerLetter"/>
      <w:lvlText w:val="%8."/>
      <w:lvlJc w:val="left"/>
      <w:pPr>
        <w:ind w:left="6480" w:hanging="360"/>
      </w:pPr>
    </w:lvl>
    <w:lvl w:ilvl="8" w:tplc="0810001B" w:tentative="1">
      <w:start w:val="1"/>
      <w:numFmt w:val="lowerRoman"/>
      <w:lvlText w:val="%9."/>
      <w:lvlJc w:val="right"/>
      <w:pPr>
        <w:ind w:left="7200" w:hanging="180"/>
      </w:pPr>
    </w:lvl>
  </w:abstractNum>
  <w:abstractNum w:abstractNumId="14">
    <w:nsid w:val="4A4E4B7B"/>
    <w:multiLevelType w:val="hybridMultilevel"/>
    <w:tmpl w:val="158CF016"/>
    <w:lvl w:ilvl="0" w:tplc="A440938E">
      <w:numFmt w:val="bullet"/>
      <w:lvlText w:val="-"/>
      <w:lvlJc w:val="left"/>
      <w:pPr>
        <w:ind w:left="1068" w:hanging="360"/>
      </w:pPr>
      <w:rPr>
        <w:rFonts w:ascii="Arial" w:eastAsia="Times New Roman" w:hAnsi="Arial" w:cs="Arial" w:hint="default"/>
      </w:rPr>
    </w:lvl>
    <w:lvl w:ilvl="1" w:tplc="08100003" w:tentative="1">
      <w:start w:val="1"/>
      <w:numFmt w:val="bullet"/>
      <w:lvlText w:val="o"/>
      <w:lvlJc w:val="left"/>
      <w:pPr>
        <w:ind w:left="1788" w:hanging="360"/>
      </w:pPr>
      <w:rPr>
        <w:rFonts w:ascii="Courier New" w:hAnsi="Courier New" w:cs="Courier New" w:hint="default"/>
      </w:rPr>
    </w:lvl>
    <w:lvl w:ilvl="2" w:tplc="08100005" w:tentative="1">
      <w:start w:val="1"/>
      <w:numFmt w:val="bullet"/>
      <w:lvlText w:val=""/>
      <w:lvlJc w:val="left"/>
      <w:pPr>
        <w:ind w:left="2508" w:hanging="360"/>
      </w:pPr>
      <w:rPr>
        <w:rFonts w:ascii="Wingdings" w:hAnsi="Wingdings" w:hint="default"/>
      </w:rPr>
    </w:lvl>
    <w:lvl w:ilvl="3" w:tplc="08100001" w:tentative="1">
      <w:start w:val="1"/>
      <w:numFmt w:val="bullet"/>
      <w:lvlText w:val=""/>
      <w:lvlJc w:val="left"/>
      <w:pPr>
        <w:ind w:left="3228" w:hanging="360"/>
      </w:pPr>
      <w:rPr>
        <w:rFonts w:ascii="Symbol" w:hAnsi="Symbol" w:hint="default"/>
      </w:rPr>
    </w:lvl>
    <w:lvl w:ilvl="4" w:tplc="08100003" w:tentative="1">
      <w:start w:val="1"/>
      <w:numFmt w:val="bullet"/>
      <w:lvlText w:val="o"/>
      <w:lvlJc w:val="left"/>
      <w:pPr>
        <w:ind w:left="3948" w:hanging="360"/>
      </w:pPr>
      <w:rPr>
        <w:rFonts w:ascii="Courier New" w:hAnsi="Courier New" w:cs="Courier New" w:hint="default"/>
      </w:rPr>
    </w:lvl>
    <w:lvl w:ilvl="5" w:tplc="08100005" w:tentative="1">
      <w:start w:val="1"/>
      <w:numFmt w:val="bullet"/>
      <w:lvlText w:val=""/>
      <w:lvlJc w:val="left"/>
      <w:pPr>
        <w:ind w:left="4668" w:hanging="360"/>
      </w:pPr>
      <w:rPr>
        <w:rFonts w:ascii="Wingdings" w:hAnsi="Wingdings" w:hint="default"/>
      </w:rPr>
    </w:lvl>
    <w:lvl w:ilvl="6" w:tplc="08100001" w:tentative="1">
      <w:start w:val="1"/>
      <w:numFmt w:val="bullet"/>
      <w:lvlText w:val=""/>
      <w:lvlJc w:val="left"/>
      <w:pPr>
        <w:ind w:left="5388" w:hanging="360"/>
      </w:pPr>
      <w:rPr>
        <w:rFonts w:ascii="Symbol" w:hAnsi="Symbol" w:hint="default"/>
      </w:rPr>
    </w:lvl>
    <w:lvl w:ilvl="7" w:tplc="08100003" w:tentative="1">
      <w:start w:val="1"/>
      <w:numFmt w:val="bullet"/>
      <w:lvlText w:val="o"/>
      <w:lvlJc w:val="left"/>
      <w:pPr>
        <w:ind w:left="6108" w:hanging="360"/>
      </w:pPr>
      <w:rPr>
        <w:rFonts w:ascii="Courier New" w:hAnsi="Courier New" w:cs="Courier New" w:hint="default"/>
      </w:rPr>
    </w:lvl>
    <w:lvl w:ilvl="8" w:tplc="08100005" w:tentative="1">
      <w:start w:val="1"/>
      <w:numFmt w:val="bullet"/>
      <w:lvlText w:val=""/>
      <w:lvlJc w:val="left"/>
      <w:pPr>
        <w:ind w:left="6828" w:hanging="360"/>
      </w:pPr>
      <w:rPr>
        <w:rFonts w:ascii="Wingdings" w:hAnsi="Wingdings" w:hint="default"/>
      </w:rPr>
    </w:lvl>
  </w:abstractNum>
  <w:abstractNum w:abstractNumId="15">
    <w:nsid w:val="5CBC74B3"/>
    <w:multiLevelType w:val="hybridMultilevel"/>
    <w:tmpl w:val="BB8EA900"/>
    <w:lvl w:ilvl="0" w:tplc="0D7E058A">
      <w:numFmt w:val="bullet"/>
      <w:lvlText w:val="-"/>
      <w:lvlJc w:val="left"/>
      <w:pPr>
        <w:ind w:left="1068" w:hanging="360"/>
      </w:pPr>
      <w:rPr>
        <w:rFonts w:ascii="Arial" w:eastAsia="Times New Roman" w:hAnsi="Arial" w:cs="Arial" w:hint="default"/>
      </w:rPr>
    </w:lvl>
    <w:lvl w:ilvl="1" w:tplc="08100003" w:tentative="1">
      <w:start w:val="1"/>
      <w:numFmt w:val="bullet"/>
      <w:lvlText w:val="o"/>
      <w:lvlJc w:val="left"/>
      <w:pPr>
        <w:ind w:left="1788" w:hanging="360"/>
      </w:pPr>
      <w:rPr>
        <w:rFonts w:ascii="Courier New" w:hAnsi="Courier New" w:cs="Courier New" w:hint="default"/>
      </w:rPr>
    </w:lvl>
    <w:lvl w:ilvl="2" w:tplc="08100005" w:tentative="1">
      <w:start w:val="1"/>
      <w:numFmt w:val="bullet"/>
      <w:lvlText w:val=""/>
      <w:lvlJc w:val="left"/>
      <w:pPr>
        <w:ind w:left="2508" w:hanging="360"/>
      </w:pPr>
      <w:rPr>
        <w:rFonts w:ascii="Wingdings" w:hAnsi="Wingdings" w:hint="default"/>
      </w:rPr>
    </w:lvl>
    <w:lvl w:ilvl="3" w:tplc="08100001" w:tentative="1">
      <w:start w:val="1"/>
      <w:numFmt w:val="bullet"/>
      <w:lvlText w:val=""/>
      <w:lvlJc w:val="left"/>
      <w:pPr>
        <w:ind w:left="3228" w:hanging="360"/>
      </w:pPr>
      <w:rPr>
        <w:rFonts w:ascii="Symbol" w:hAnsi="Symbol" w:hint="default"/>
      </w:rPr>
    </w:lvl>
    <w:lvl w:ilvl="4" w:tplc="08100003" w:tentative="1">
      <w:start w:val="1"/>
      <w:numFmt w:val="bullet"/>
      <w:lvlText w:val="o"/>
      <w:lvlJc w:val="left"/>
      <w:pPr>
        <w:ind w:left="3948" w:hanging="360"/>
      </w:pPr>
      <w:rPr>
        <w:rFonts w:ascii="Courier New" w:hAnsi="Courier New" w:cs="Courier New" w:hint="default"/>
      </w:rPr>
    </w:lvl>
    <w:lvl w:ilvl="5" w:tplc="08100005" w:tentative="1">
      <w:start w:val="1"/>
      <w:numFmt w:val="bullet"/>
      <w:lvlText w:val=""/>
      <w:lvlJc w:val="left"/>
      <w:pPr>
        <w:ind w:left="4668" w:hanging="360"/>
      </w:pPr>
      <w:rPr>
        <w:rFonts w:ascii="Wingdings" w:hAnsi="Wingdings" w:hint="default"/>
      </w:rPr>
    </w:lvl>
    <w:lvl w:ilvl="6" w:tplc="08100001" w:tentative="1">
      <w:start w:val="1"/>
      <w:numFmt w:val="bullet"/>
      <w:lvlText w:val=""/>
      <w:lvlJc w:val="left"/>
      <w:pPr>
        <w:ind w:left="5388" w:hanging="360"/>
      </w:pPr>
      <w:rPr>
        <w:rFonts w:ascii="Symbol" w:hAnsi="Symbol" w:hint="default"/>
      </w:rPr>
    </w:lvl>
    <w:lvl w:ilvl="7" w:tplc="08100003" w:tentative="1">
      <w:start w:val="1"/>
      <w:numFmt w:val="bullet"/>
      <w:lvlText w:val="o"/>
      <w:lvlJc w:val="left"/>
      <w:pPr>
        <w:ind w:left="6108" w:hanging="360"/>
      </w:pPr>
      <w:rPr>
        <w:rFonts w:ascii="Courier New" w:hAnsi="Courier New" w:cs="Courier New" w:hint="default"/>
      </w:rPr>
    </w:lvl>
    <w:lvl w:ilvl="8" w:tplc="08100005" w:tentative="1">
      <w:start w:val="1"/>
      <w:numFmt w:val="bullet"/>
      <w:lvlText w:val=""/>
      <w:lvlJc w:val="left"/>
      <w:pPr>
        <w:ind w:left="6828" w:hanging="360"/>
      </w:pPr>
      <w:rPr>
        <w:rFonts w:ascii="Wingdings" w:hAnsi="Wingdings" w:hint="default"/>
      </w:rPr>
    </w:lvl>
  </w:abstractNum>
  <w:abstractNum w:abstractNumId="16">
    <w:nsid w:val="6AC26B62"/>
    <w:multiLevelType w:val="multilevel"/>
    <w:tmpl w:val="0810001D"/>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77F718E1"/>
    <w:multiLevelType w:val="hybridMultilevel"/>
    <w:tmpl w:val="4F4203DC"/>
    <w:lvl w:ilvl="0" w:tplc="8D0A19FA">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num w:numId="1">
    <w:abstractNumId w:val="16"/>
  </w:num>
  <w:num w:numId="2">
    <w:abstractNumId w:val="16"/>
  </w:num>
  <w:num w:numId="3">
    <w:abstractNumId w:val="17"/>
  </w:num>
  <w:num w:numId="4">
    <w:abstractNumId w:val="2"/>
  </w:num>
  <w:num w:numId="5">
    <w:abstractNumId w:val="7"/>
  </w:num>
  <w:num w:numId="6">
    <w:abstractNumId w:val="6"/>
  </w:num>
  <w:num w:numId="7">
    <w:abstractNumId w:val="3"/>
  </w:num>
  <w:num w:numId="8">
    <w:abstractNumId w:val="12"/>
  </w:num>
  <w:num w:numId="9">
    <w:abstractNumId w:val="5"/>
  </w:num>
  <w:num w:numId="10">
    <w:abstractNumId w:val="9"/>
  </w:num>
  <w:num w:numId="11">
    <w:abstractNumId w:val="10"/>
  </w:num>
  <w:num w:numId="12">
    <w:abstractNumId w:val="13"/>
  </w:num>
  <w:num w:numId="13">
    <w:abstractNumId w:val="4"/>
  </w:num>
  <w:num w:numId="14">
    <w:abstractNumId w:val="11"/>
  </w:num>
  <w:num w:numId="15">
    <w:abstractNumId w:val="15"/>
  </w:num>
  <w:num w:numId="16">
    <w:abstractNumId w:val="0"/>
  </w:num>
  <w:num w:numId="17">
    <w:abstractNumId w:val="14"/>
  </w:num>
  <w:num w:numId="18">
    <w:abstractNumId w:val="1"/>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137"/>
    <w:rsid w:val="00076E70"/>
    <w:rsid w:val="000B2940"/>
    <w:rsid w:val="002E5E40"/>
    <w:rsid w:val="0036705B"/>
    <w:rsid w:val="003B7935"/>
    <w:rsid w:val="00433533"/>
    <w:rsid w:val="0052425A"/>
    <w:rsid w:val="0057039F"/>
    <w:rsid w:val="00586A8D"/>
    <w:rsid w:val="005F4380"/>
    <w:rsid w:val="00686373"/>
    <w:rsid w:val="006C77A8"/>
    <w:rsid w:val="006D7A3B"/>
    <w:rsid w:val="007B5462"/>
    <w:rsid w:val="008034BD"/>
    <w:rsid w:val="00876352"/>
    <w:rsid w:val="008B4137"/>
    <w:rsid w:val="008C767A"/>
    <w:rsid w:val="008E77C6"/>
    <w:rsid w:val="009770BB"/>
    <w:rsid w:val="009E008D"/>
    <w:rsid w:val="00A32B8B"/>
    <w:rsid w:val="00A5465F"/>
    <w:rsid w:val="00A77678"/>
    <w:rsid w:val="00BA65CB"/>
    <w:rsid w:val="00BC4C95"/>
    <w:rsid w:val="00BD5944"/>
    <w:rsid w:val="00C47128"/>
    <w:rsid w:val="00CB127C"/>
    <w:rsid w:val="00CD6BC9"/>
    <w:rsid w:val="00CF6858"/>
    <w:rsid w:val="00D377B5"/>
    <w:rsid w:val="00D93B31"/>
    <w:rsid w:val="00F07B68"/>
    <w:rsid w:val="00F242E5"/>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CD6BC9"/>
    <w:pPr>
      <w:keepNext/>
      <w:numPr>
        <w:numId w:val="4"/>
      </w:numPr>
      <w:tabs>
        <w:tab w:val="left" w:pos="567"/>
      </w:tabs>
      <w:spacing w:after="120"/>
      <w:ind w:left="567" w:hanging="567"/>
      <w:outlineLvl w:val="0"/>
    </w:pPr>
    <w:rPr>
      <w:rFonts w:eastAsia="MS Mincho"/>
      <w:b/>
      <w:szCs w:val="24"/>
      <w:lang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CD6BC9"/>
    <w:rPr>
      <w:rFonts w:ascii="Arial" w:eastAsia="MS Mincho" w:hAnsi="Arial"/>
      <w:b/>
      <w:sz w:val="24"/>
      <w:szCs w:val="24"/>
      <w:lang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paragraph" w:styleId="Corpotesto">
    <w:name w:val="Body Text"/>
    <w:basedOn w:val="Normale"/>
    <w:link w:val="CorpotestoCarattere"/>
    <w:rsid w:val="00CB127C"/>
    <w:pPr>
      <w:tabs>
        <w:tab w:val="left" w:pos="284"/>
        <w:tab w:val="left" w:pos="426"/>
        <w:tab w:val="left" w:pos="4962"/>
      </w:tabs>
    </w:pPr>
    <w:rPr>
      <w:rFonts w:eastAsia="Times New Roman" w:cs="Times New Roman"/>
      <w:szCs w:val="20"/>
      <w:lang w:val="it-IT" w:eastAsia="it-IT"/>
    </w:rPr>
  </w:style>
  <w:style w:type="character" w:customStyle="1" w:styleId="CorpotestoCarattere">
    <w:name w:val="Corpo testo Carattere"/>
    <w:basedOn w:val="Carpredefinitoparagrafo"/>
    <w:link w:val="Corpotesto"/>
    <w:rsid w:val="00CB127C"/>
    <w:rPr>
      <w:rFonts w:ascii="Arial" w:eastAsia="Times New Roman" w:hAnsi="Arial" w:cs="Times New Roman"/>
      <w:sz w:val="24"/>
      <w:szCs w:val="20"/>
      <w:lang w:val="it-IT" w:eastAsia="it-IT"/>
    </w:rPr>
  </w:style>
  <w:style w:type="paragraph" w:styleId="Testonotaapidipagina">
    <w:name w:val="footnote text"/>
    <w:basedOn w:val="Normale"/>
    <w:link w:val="TestonotaapidipaginaCarattere"/>
    <w:uiPriority w:val="99"/>
    <w:semiHidden/>
    <w:unhideWhenUsed/>
    <w:rsid w:val="00CB127C"/>
    <w:rPr>
      <w:rFonts w:eastAsia="Times New Roman" w:cs="Times New Roman"/>
      <w:sz w:val="20"/>
      <w:szCs w:val="20"/>
      <w:lang w:val="it-IT" w:eastAsia="it-IT"/>
    </w:rPr>
  </w:style>
  <w:style w:type="character" w:customStyle="1" w:styleId="TestonotaapidipaginaCarattere">
    <w:name w:val="Testo nota a piè di pagina Carattere"/>
    <w:basedOn w:val="Carpredefinitoparagrafo"/>
    <w:link w:val="Testonotaapidipagina"/>
    <w:uiPriority w:val="99"/>
    <w:semiHidden/>
    <w:rsid w:val="00CB127C"/>
    <w:rPr>
      <w:rFonts w:ascii="Arial" w:eastAsia="Times New Roman" w:hAnsi="Arial" w:cs="Times New Roman"/>
      <w:sz w:val="20"/>
      <w:szCs w:val="20"/>
      <w:lang w:val="it-IT" w:eastAsia="it-IT"/>
    </w:rPr>
  </w:style>
  <w:style w:type="character" w:styleId="Rimandonotaapidipagina">
    <w:name w:val="footnote reference"/>
    <w:basedOn w:val="Carpredefinitoparagrafo"/>
    <w:uiPriority w:val="99"/>
    <w:semiHidden/>
    <w:unhideWhenUsed/>
    <w:rsid w:val="00CB127C"/>
    <w:rPr>
      <w:vertAlign w:val="superscript"/>
    </w:rPr>
  </w:style>
  <w:style w:type="paragraph" w:customStyle="1" w:styleId="Default">
    <w:name w:val="Default"/>
    <w:rsid w:val="00CB127C"/>
    <w:pPr>
      <w:autoSpaceDE w:val="0"/>
      <w:autoSpaceDN w:val="0"/>
      <w:adjustRightInd w:val="0"/>
      <w:jc w:val="left"/>
    </w:pPr>
    <w:rPr>
      <w:rFonts w:ascii="Arial" w:hAnsi="Arial" w:cs="Arial"/>
      <w:color w:val="000000"/>
      <w:sz w:val="24"/>
      <w:szCs w:val="24"/>
    </w:rPr>
  </w:style>
  <w:style w:type="table" w:styleId="Grigliatabella">
    <w:name w:val="Table Grid"/>
    <w:basedOn w:val="Tabellanormale"/>
    <w:uiPriority w:val="39"/>
    <w:rsid w:val="00CB127C"/>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semiHidden/>
    <w:unhideWhenUsed/>
    <w:rsid w:val="00CB127C"/>
    <w:rPr>
      <w:color w:val="0000FF"/>
      <w:u w:val="single"/>
    </w:rPr>
  </w:style>
  <w:style w:type="paragraph" w:styleId="Testofumetto">
    <w:name w:val="Balloon Text"/>
    <w:basedOn w:val="Normale"/>
    <w:link w:val="TestofumettoCarattere"/>
    <w:uiPriority w:val="99"/>
    <w:semiHidden/>
    <w:unhideWhenUsed/>
    <w:rsid w:val="006C77A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C77A8"/>
    <w:rPr>
      <w:rFonts w:ascii="Tahoma" w:hAnsi="Tahoma" w:cs="Tahoma"/>
      <w:sz w:val="16"/>
      <w:szCs w:val="16"/>
    </w:rPr>
  </w:style>
  <w:style w:type="paragraph" w:customStyle="1" w:styleId="Corpo">
    <w:name w:val="Corpo"/>
    <w:rsid w:val="00CD6BC9"/>
    <w:pPr>
      <w:pBdr>
        <w:top w:val="nil"/>
        <w:left w:val="nil"/>
        <w:bottom w:val="nil"/>
        <w:right w:val="nil"/>
        <w:between w:val="nil"/>
        <w:bar w:val="nil"/>
      </w:pBdr>
      <w:jc w:val="left"/>
    </w:pPr>
    <w:rPr>
      <w:rFonts w:ascii="Helvetica Neue" w:eastAsia="Arial Unicode MS" w:hAnsi="Helvetica Neue" w:cs="Arial Unicode MS"/>
      <w:color w:val="000000"/>
      <w:bdr w:val="nil"/>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CD6BC9"/>
    <w:pPr>
      <w:keepNext/>
      <w:numPr>
        <w:numId w:val="4"/>
      </w:numPr>
      <w:tabs>
        <w:tab w:val="left" w:pos="567"/>
      </w:tabs>
      <w:spacing w:after="120"/>
      <w:ind w:left="567" w:hanging="567"/>
      <w:outlineLvl w:val="0"/>
    </w:pPr>
    <w:rPr>
      <w:rFonts w:eastAsia="MS Mincho"/>
      <w:b/>
      <w:szCs w:val="24"/>
      <w:lang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CD6BC9"/>
    <w:rPr>
      <w:rFonts w:ascii="Arial" w:eastAsia="MS Mincho" w:hAnsi="Arial"/>
      <w:b/>
      <w:sz w:val="24"/>
      <w:szCs w:val="24"/>
      <w:lang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paragraph" w:styleId="Corpotesto">
    <w:name w:val="Body Text"/>
    <w:basedOn w:val="Normale"/>
    <w:link w:val="CorpotestoCarattere"/>
    <w:rsid w:val="00CB127C"/>
    <w:pPr>
      <w:tabs>
        <w:tab w:val="left" w:pos="284"/>
        <w:tab w:val="left" w:pos="426"/>
        <w:tab w:val="left" w:pos="4962"/>
      </w:tabs>
    </w:pPr>
    <w:rPr>
      <w:rFonts w:eastAsia="Times New Roman" w:cs="Times New Roman"/>
      <w:szCs w:val="20"/>
      <w:lang w:val="it-IT" w:eastAsia="it-IT"/>
    </w:rPr>
  </w:style>
  <w:style w:type="character" w:customStyle="1" w:styleId="CorpotestoCarattere">
    <w:name w:val="Corpo testo Carattere"/>
    <w:basedOn w:val="Carpredefinitoparagrafo"/>
    <w:link w:val="Corpotesto"/>
    <w:rsid w:val="00CB127C"/>
    <w:rPr>
      <w:rFonts w:ascii="Arial" w:eastAsia="Times New Roman" w:hAnsi="Arial" w:cs="Times New Roman"/>
      <w:sz w:val="24"/>
      <w:szCs w:val="20"/>
      <w:lang w:val="it-IT" w:eastAsia="it-IT"/>
    </w:rPr>
  </w:style>
  <w:style w:type="paragraph" w:styleId="Testonotaapidipagina">
    <w:name w:val="footnote text"/>
    <w:basedOn w:val="Normale"/>
    <w:link w:val="TestonotaapidipaginaCarattere"/>
    <w:uiPriority w:val="99"/>
    <w:semiHidden/>
    <w:unhideWhenUsed/>
    <w:rsid w:val="00CB127C"/>
    <w:rPr>
      <w:rFonts w:eastAsia="Times New Roman" w:cs="Times New Roman"/>
      <w:sz w:val="20"/>
      <w:szCs w:val="20"/>
      <w:lang w:val="it-IT" w:eastAsia="it-IT"/>
    </w:rPr>
  </w:style>
  <w:style w:type="character" w:customStyle="1" w:styleId="TestonotaapidipaginaCarattere">
    <w:name w:val="Testo nota a piè di pagina Carattere"/>
    <w:basedOn w:val="Carpredefinitoparagrafo"/>
    <w:link w:val="Testonotaapidipagina"/>
    <w:uiPriority w:val="99"/>
    <w:semiHidden/>
    <w:rsid w:val="00CB127C"/>
    <w:rPr>
      <w:rFonts w:ascii="Arial" w:eastAsia="Times New Roman" w:hAnsi="Arial" w:cs="Times New Roman"/>
      <w:sz w:val="20"/>
      <w:szCs w:val="20"/>
      <w:lang w:val="it-IT" w:eastAsia="it-IT"/>
    </w:rPr>
  </w:style>
  <w:style w:type="character" w:styleId="Rimandonotaapidipagina">
    <w:name w:val="footnote reference"/>
    <w:basedOn w:val="Carpredefinitoparagrafo"/>
    <w:uiPriority w:val="99"/>
    <w:semiHidden/>
    <w:unhideWhenUsed/>
    <w:rsid w:val="00CB127C"/>
    <w:rPr>
      <w:vertAlign w:val="superscript"/>
    </w:rPr>
  </w:style>
  <w:style w:type="paragraph" w:customStyle="1" w:styleId="Default">
    <w:name w:val="Default"/>
    <w:rsid w:val="00CB127C"/>
    <w:pPr>
      <w:autoSpaceDE w:val="0"/>
      <w:autoSpaceDN w:val="0"/>
      <w:adjustRightInd w:val="0"/>
      <w:jc w:val="left"/>
    </w:pPr>
    <w:rPr>
      <w:rFonts w:ascii="Arial" w:hAnsi="Arial" w:cs="Arial"/>
      <w:color w:val="000000"/>
      <w:sz w:val="24"/>
      <w:szCs w:val="24"/>
    </w:rPr>
  </w:style>
  <w:style w:type="table" w:styleId="Grigliatabella">
    <w:name w:val="Table Grid"/>
    <w:basedOn w:val="Tabellanormale"/>
    <w:uiPriority w:val="39"/>
    <w:rsid w:val="00CB127C"/>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semiHidden/>
    <w:unhideWhenUsed/>
    <w:rsid w:val="00CB127C"/>
    <w:rPr>
      <w:color w:val="0000FF"/>
      <w:u w:val="single"/>
    </w:rPr>
  </w:style>
  <w:style w:type="paragraph" w:styleId="Testofumetto">
    <w:name w:val="Balloon Text"/>
    <w:basedOn w:val="Normale"/>
    <w:link w:val="TestofumettoCarattere"/>
    <w:uiPriority w:val="99"/>
    <w:semiHidden/>
    <w:unhideWhenUsed/>
    <w:rsid w:val="006C77A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C77A8"/>
    <w:rPr>
      <w:rFonts w:ascii="Tahoma" w:hAnsi="Tahoma" w:cs="Tahoma"/>
      <w:sz w:val="16"/>
      <w:szCs w:val="16"/>
    </w:rPr>
  </w:style>
  <w:style w:type="paragraph" w:customStyle="1" w:styleId="Corpo">
    <w:name w:val="Corpo"/>
    <w:rsid w:val="00CD6BC9"/>
    <w:pPr>
      <w:pBdr>
        <w:top w:val="nil"/>
        <w:left w:val="nil"/>
        <w:bottom w:val="nil"/>
        <w:right w:val="nil"/>
        <w:between w:val="nil"/>
        <w:bar w:val="nil"/>
      </w:pBdr>
      <w:jc w:val="left"/>
    </w:pPr>
    <w:rPr>
      <w:rFonts w:ascii="Helvetica Neue" w:eastAsia="Arial Unicode MS" w:hAnsi="Helvetica Neue" w:cs="Arial Unicode MS"/>
      <w:color w:val="00000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0E3E38-D7FA-46FF-AB74-03AC3B908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6</Pages>
  <Words>2150</Words>
  <Characters>12256</Characters>
  <Application>Microsoft Office Word</Application>
  <DocSecurity>0</DocSecurity>
  <Lines>102</Lines>
  <Paragraphs>28</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14378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Agostinetti Jole / kxgc002</dc:creator>
  <cp:lastModifiedBy>Agostinetti Jole / kxgc002</cp:lastModifiedBy>
  <cp:revision>5</cp:revision>
  <cp:lastPrinted>2018-09-04T12:56:00Z</cp:lastPrinted>
  <dcterms:created xsi:type="dcterms:W3CDTF">2018-09-04T12:33:00Z</dcterms:created>
  <dcterms:modified xsi:type="dcterms:W3CDTF">2018-09-05T10:00:00Z</dcterms:modified>
</cp:coreProperties>
</file>