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F932E1" w:rsidP="00076E70">
      <w:r w:rsidRPr="00BC2E85">
        <w:rPr>
          <w:rFonts w:ascii="Gill Sans MT" w:hAnsi="Gill Sans MT"/>
          <w:b/>
          <w:sz w:val="52"/>
          <w:szCs w:val="52"/>
        </w:rPr>
        <w:t>Rapporto</w:t>
      </w:r>
    </w:p>
    <w:p w:rsidR="008B4137" w:rsidRDefault="008B4137">
      <w:pPr>
        <w:rPr>
          <w:rFonts w:cs="Arial"/>
          <w:szCs w:val="24"/>
        </w:rPr>
      </w:pPr>
    </w:p>
    <w:p w:rsidR="00F932E1" w:rsidRDefault="00F932E1">
      <w:pPr>
        <w:rPr>
          <w:rFonts w:cs="Arial"/>
          <w:szCs w:val="24"/>
        </w:rPr>
      </w:pPr>
      <w:bookmarkStart w:id="0" w:name="_GoBack"/>
      <w:bookmarkEnd w:id="0"/>
    </w:p>
    <w:p w:rsidR="00076E70" w:rsidRDefault="00076E70">
      <w:pPr>
        <w:rPr>
          <w:rFonts w:cs="Arial"/>
          <w:szCs w:val="24"/>
        </w:rPr>
      </w:pPr>
    </w:p>
    <w:p w:rsidR="00260C8C" w:rsidRDefault="00517F7A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7455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1° ottobre 2018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EDUCAZIONE, CULTURA E SPORT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</w:t>
      </w:r>
      <w:r w:rsidR="00517F7A">
        <w:rPr>
          <w:rFonts w:cs="Arial"/>
          <w:b/>
          <w:sz w:val="28"/>
          <w:szCs w:val="28"/>
        </w:rPr>
        <w:t>speciale scolastica</w:t>
      </w:r>
    </w:p>
    <w:p w:rsidR="00260C8C" w:rsidRPr="008976B2" w:rsidRDefault="001574D7" w:rsidP="00E765A9">
      <w:pPr>
        <w:rPr>
          <w:rFonts w:cs="Arial"/>
          <w:b/>
          <w:sz w:val="28"/>
          <w:szCs w:val="28"/>
        </w:rPr>
      </w:pPr>
      <w:r w:rsidRPr="005150D7">
        <w:rPr>
          <w:rFonts w:cs="Arial"/>
          <w:b/>
          <w:sz w:val="28"/>
          <w:szCs w:val="28"/>
        </w:rPr>
        <w:t>sul</w:t>
      </w:r>
      <w:r w:rsidR="00E765A9" w:rsidRPr="005150D7">
        <w:rPr>
          <w:rFonts w:cs="Arial"/>
          <w:b/>
          <w:sz w:val="28"/>
          <w:szCs w:val="28"/>
        </w:rPr>
        <w:t xml:space="preserve"> messaggio</w:t>
      </w:r>
      <w:r w:rsidR="007352D3" w:rsidRPr="005150D7">
        <w:rPr>
          <w:rFonts w:cs="Arial"/>
          <w:b/>
          <w:sz w:val="28"/>
          <w:szCs w:val="28"/>
        </w:rPr>
        <w:t xml:space="preserve"> </w:t>
      </w:r>
      <w:r w:rsidR="00517F7A" w:rsidRPr="005150D7">
        <w:rPr>
          <w:b/>
          <w:sz w:val="28"/>
          <w:szCs w:val="28"/>
        </w:rPr>
        <w:t>8 novembre 2017</w:t>
      </w:r>
      <w:r w:rsidR="00517F7A">
        <w:rPr>
          <w:b/>
          <w:sz w:val="26"/>
          <w:szCs w:val="26"/>
        </w:rPr>
        <w:t xml:space="preserve"> </w:t>
      </w:r>
      <w:r w:rsidR="00517F7A" w:rsidRPr="008976B2">
        <w:rPr>
          <w:b/>
          <w:sz w:val="28"/>
          <w:szCs w:val="28"/>
        </w:rPr>
        <w:t>concernente il Resoconto dei contratti di prestazioni 2016 tra il Cantone Ticino e l’Università della Svizzera italiana e la Scuola universitaria professionale della Svizzera italiana, nonché del mandato di prestazioni concernente il Dipartimento formazione e apprendimento della SUPSI</w:t>
      </w:r>
    </w:p>
    <w:p w:rsidR="00B27E75" w:rsidRPr="008976B2" w:rsidRDefault="00B27E75" w:rsidP="00B27E75">
      <w:pPr>
        <w:rPr>
          <w:rFonts w:cs="Arial"/>
          <w:sz w:val="36"/>
          <w:szCs w:val="36"/>
        </w:rPr>
      </w:pPr>
    </w:p>
    <w:p w:rsidR="00B27E75" w:rsidRPr="00B27E75" w:rsidRDefault="00B27E75" w:rsidP="00B27E75">
      <w:pPr>
        <w:pStyle w:val="NormaleWeb"/>
        <w:rPr>
          <w:rFonts w:ascii="Arial" w:hAnsi="Arial" w:cs="Arial"/>
          <w:b/>
        </w:rPr>
      </w:pPr>
      <w:r w:rsidRPr="008976B2">
        <w:rPr>
          <w:rFonts w:ascii="Arial" w:hAnsi="Arial" w:cs="Arial"/>
          <w:b/>
          <w:bCs/>
          <w:u w:val="single"/>
        </w:rPr>
        <w:t>Allegato:</w:t>
      </w:r>
      <w:r w:rsidRPr="00B3467D">
        <w:rPr>
          <w:rFonts w:ascii="Arial" w:hAnsi="Arial" w:cs="Arial"/>
          <w:b/>
          <w:bCs/>
        </w:rPr>
        <w:t xml:space="preserve"> </w:t>
      </w:r>
      <w:r w:rsidR="005150D7">
        <w:rPr>
          <w:rFonts w:ascii="Arial" w:hAnsi="Arial" w:cs="Arial"/>
          <w:b/>
          <w:bCs/>
        </w:rPr>
        <w:t xml:space="preserve"> </w:t>
      </w:r>
      <w:r w:rsidRPr="00B3467D">
        <w:rPr>
          <w:rFonts w:ascii="Arial" w:hAnsi="Arial" w:cs="Arial"/>
          <w:b/>
          <w:bCs/>
        </w:rPr>
        <w:t>Rapporto della Commissione di controllo</w:t>
      </w:r>
      <w:r>
        <w:rPr>
          <w:rFonts w:ascii="Arial" w:hAnsi="Arial" w:cs="Arial"/>
          <w:b/>
          <w:bCs/>
        </w:rPr>
        <w:t xml:space="preserve"> </w:t>
      </w:r>
      <w:r w:rsidR="008976B2">
        <w:rPr>
          <w:rFonts w:ascii="Arial" w:hAnsi="Arial" w:cs="Arial"/>
          <w:b/>
          <w:bCs/>
        </w:rPr>
        <w:t xml:space="preserve">su USI e </w:t>
      </w:r>
      <w:r>
        <w:rPr>
          <w:rFonts w:ascii="Arial" w:hAnsi="Arial" w:cs="Arial"/>
          <w:b/>
          <w:bCs/>
        </w:rPr>
        <w:t xml:space="preserve">SUPSI </w:t>
      </w:r>
      <w:r w:rsidRPr="00B3467D">
        <w:rPr>
          <w:rFonts w:ascii="Arial" w:hAnsi="Arial" w:cs="Arial"/>
          <w:b/>
          <w:bCs/>
        </w:rPr>
        <w:t xml:space="preserve">all’attenzione del Gran Consiglio sul grado di raggiungimento degli obiettivi </w:t>
      </w:r>
      <w:r w:rsidRPr="00B27E75">
        <w:rPr>
          <w:rFonts w:ascii="Arial" w:hAnsi="Arial" w:cs="Arial"/>
          <w:b/>
        </w:rPr>
        <w:t>della politica cantonale universitaria per il 2016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517F7A" w:rsidRPr="00E90013" w:rsidRDefault="00517F7A" w:rsidP="00517F7A">
      <w:r w:rsidRPr="00DF3331">
        <w:t>La Commissione speciale scolastica ha discusso e approvato il rapporto della Commissione di controllo, che si esprime sul grado di raggiungimento degli obiettivi della politica cantonale universitaria per il 2016, senza apportarvi modifiche</w:t>
      </w:r>
      <w:r>
        <w:t>.</w:t>
      </w:r>
    </w:p>
    <w:p w:rsidR="00517F7A" w:rsidRDefault="00517F7A" w:rsidP="00517F7A"/>
    <w:p w:rsidR="00B27E75" w:rsidRDefault="00B27E75" w:rsidP="00517F7A"/>
    <w:p w:rsidR="00517F7A" w:rsidRDefault="00517F7A" w:rsidP="00517F7A">
      <w:r w:rsidRPr="003855B7">
        <w:t>La Commissione speciale scolastica invita il Gran Consiglio ad approvare i decreti legislativi sul resoconto dei contratti di prestazioni per il 201</w:t>
      </w:r>
      <w:r>
        <w:t>6</w:t>
      </w:r>
      <w:r w:rsidRPr="003855B7">
        <w:t xml:space="preserve"> tra il Cantone Ticino e l’Università della Svizzera italiana (USI) e la Scuola universitaria professionale della Svizzera italiana (SUPSI), nonché del mandato di prestazioni concernente il Dipartimento formazione e apprendimento (DFA) della SUPSI.</w:t>
      </w:r>
    </w:p>
    <w:p w:rsidR="00517F7A" w:rsidRDefault="00517F7A" w:rsidP="00517F7A">
      <w:pPr>
        <w:rPr>
          <w:rFonts w:cs="Arial"/>
          <w:szCs w:val="24"/>
        </w:rPr>
      </w:pPr>
    </w:p>
    <w:p w:rsidR="00517F7A" w:rsidRDefault="00517F7A" w:rsidP="00517F7A">
      <w:pPr>
        <w:rPr>
          <w:rFonts w:cs="Arial"/>
          <w:szCs w:val="24"/>
        </w:rPr>
      </w:pPr>
    </w:p>
    <w:p w:rsidR="00517F7A" w:rsidRDefault="00517F7A" w:rsidP="00517F7A">
      <w:pPr>
        <w:rPr>
          <w:rFonts w:cs="Arial"/>
          <w:szCs w:val="24"/>
        </w:rPr>
      </w:pPr>
    </w:p>
    <w:p w:rsidR="00517F7A" w:rsidRPr="00076E70" w:rsidRDefault="00517F7A" w:rsidP="00517F7A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Commissione </w:t>
      </w:r>
      <w:r>
        <w:rPr>
          <w:rFonts w:cs="Arial"/>
          <w:szCs w:val="24"/>
        </w:rPr>
        <w:t>speciale scolastica</w:t>
      </w:r>
      <w:r w:rsidRPr="00076E70">
        <w:rPr>
          <w:rFonts w:cs="Arial"/>
          <w:szCs w:val="24"/>
        </w:rPr>
        <w:t>:</w:t>
      </w:r>
    </w:p>
    <w:p w:rsidR="00517F7A" w:rsidRDefault="00517F7A" w:rsidP="00517F7A">
      <w:pPr>
        <w:rPr>
          <w:rFonts w:cs="Arial"/>
          <w:szCs w:val="24"/>
        </w:rPr>
      </w:pPr>
      <w:r>
        <w:rPr>
          <w:rFonts w:cs="Arial"/>
          <w:szCs w:val="24"/>
        </w:rPr>
        <w:t>Raoul Ghisletta, relatore</w:t>
      </w:r>
    </w:p>
    <w:p w:rsidR="0084737D" w:rsidRPr="00296522" w:rsidRDefault="00517F7A" w:rsidP="00517F7A">
      <w:r w:rsidRPr="008976B2">
        <w:t xml:space="preserve">Cedraschi - Celio - Fonio - </w:t>
      </w:r>
      <w:r w:rsidRPr="00296522">
        <w:t xml:space="preserve">Franscella - </w:t>
      </w:r>
    </w:p>
    <w:p w:rsidR="0084737D" w:rsidRDefault="00517F7A" w:rsidP="00517F7A">
      <w:r w:rsidRPr="00774A74">
        <w:t xml:space="preserve">Guerra - </w:t>
      </w:r>
      <w:r w:rsidRPr="008976B2">
        <w:t xml:space="preserve">Guscio - Käppeli - Lurati Grassi - </w:t>
      </w:r>
    </w:p>
    <w:p w:rsidR="0084737D" w:rsidRDefault="00517F7A" w:rsidP="00517F7A">
      <w:r w:rsidRPr="008976B2">
        <w:t xml:space="preserve">Merlo - Morisoli - Ortelli - </w:t>
      </w:r>
      <w:r w:rsidR="008976B2" w:rsidRPr="008976B2">
        <w:t xml:space="preserve">Peduzzi - </w:t>
      </w:r>
      <w:r w:rsidRPr="008976B2">
        <w:t xml:space="preserve">Pellanda - </w:t>
      </w:r>
    </w:p>
    <w:p w:rsidR="00517F7A" w:rsidRPr="008976B2" w:rsidRDefault="00517F7A" w:rsidP="00517F7A">
      <w:r w:rsidRPr="008976B2">
        <w:t>Polli - Pugno Ghirlanda - Robbiani</w:t>
      </w:r>
    </w:p>
    <w:p w:rsidR="00517F7A" w:rsidRDefault="00517F7A" w:rsidP="00517F7A">
      <w:pPr>
        <w:rPr>
          <w:rFonts w:cs="Arial"/>
          <w:szCs w:val="24"/>
        </w:rPr>
      </w:pPr>
    </w:p>
    <w:p w:rsidR="00517F7A" w:rsidRDefault="00517F7A" w:rsidP="00517F7A">
      <w:pPr>
        <w:rPr>
          <w:rFonts w:cs="Arial"/>
          <w:szCs w:val="24"/>
        </w:rPr>
      </w:pPr>
    </w:p>
    <w:sectPr w:rsidR="00517F7A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B4" w:rsidRDefault="004C02B4" w:rsidP="008E77C6">
      <w:r>
        <w:separator/>
      </w:r>
    </w:p>
  </w:endnote>
  <w:endnote w:type="continuationSeparator" w:id="0">
    <w:p w:rsidR="004C02B4" w:rsidRDefault="004C02B4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B4" w:rsidRDefault="004C02B4" w:rsidP="008E77C6">
      <w:r>
        <w:separator/>
      </w:r>
    </w:p>
  </w:footnote>
  <w:footnote w:type="continuationSeparator" w:id="0">
    <w:p w:rsidR="004C02B4" w:rsidRDefault="004C02B4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34F56"/>
    <w:multiLevelType w:val="hybridMultilevel"/>
    <w:tmpl w:val="265E425E"/>
    <w:lvl w:ilvl="0" w:tplc="6F8A76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DA1"/>
    <w:multiLevelType w:val="multilevel"/>
    <w:tmpl w:val="832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60C8C"/>
    <w:rsid w:val="00296522"/>
    <w:rsid w:val="002E5E40"/>
    <w:rsid w:val="004C02B4"/>
    <w:rsid w:val="005150D7"/>
    <w:rsid w:val="00517F7A"/>
    <w:rsid w:val="0052425A"/>
    <w:rsid w:val="00586A8D"/>
    <w:rsid w:val="006D7A3B"/>
    <w:rsid w:val="007352D3"/>
    <w:rsid w:val="00774A74"/>
    <w:rsid w:val="007B5462"/>
    <w:rsid w:val="008034BD"/>
    <w:rsid w:val="0084737D"/>
    <w:rsid w:val="00876352"/>
    <w:rsid w:val="008976B2"/>
    <w:rsid w:val="008B2655"/>
    <w:rsid w:val="008B4137"/>
    <w:rsid w:val="008C767A"/>
    <w:rsid w:val="008E77C6"/>
    <w:rsid w:val="009770BB"/>
    <w:rsid w:val="009E008D"/>
    <w:rsid w:val="00A5465F"/>
    <w:rsid w:val="00A77678"/>
    <w:rsid w:val="00B27E75"/>
    <w:rsid w:val="00BC4C95"/>
    <w:rsid w:val="00BD5944"/>
    <w:rsid w:val="00CF6858"/>
    <w:rsid w:val="00D377B5"/>
    <w:rsid w:val="00D93B31"/>
    <w:rsid w:val="00E505DB"/>
    <w:rsid w:val="00E765A9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1E48-1895-47EE-8874-3534D776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9</cp:revision>
  <cp:lastPrinted>2018-10-02T16:15:00Z</cp:lastPrinted>
  <dcterms:created xsi:type="dcterms:W3CDTF">2018-10-01T16:35:00Z</dcterms:created>
  <dcterms:modified xsi:type="dcterms:W3CDTF">2018-10-03T10:12:00Z</dcterms:modified>
</cp:coreProperties>
</file>