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BB0954" w:rsidP="00B860C2">
      <w:r w:rsidRPr="00095977">
        <w:rPr>
          <w:rFonts w:ascii="Gill Sans" w:hAnsi="Gill Sans" w:cs="Arial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A87DB7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7626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24 settembre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C212B0" w:rsidRDefault="00B860C2" w:rsidP="00B860C2">
      <w:pPr>
        <w:rPr>
          <w:rFonts w:cs="Arial"/>
          <w:b/>
          <w:sz w:val="28"/>
          <w:szCs w:val="28"/>
        </w:rPr>
      </w:pPr>
      <w:r w:rsidRPr="00C212B0">
        <w:rPr>
          <w:rFonts w:cs="Arial"/>
          <w:b/>
          <w:sz w:val="28"/>
          <w:szCs w:val="28"/>
        </w:rPr>
        <w:t>della Commissione gestione e finanze</w:t>
      </w:r>
    </w:p>
    <w:p w:rsidR="00B860C2" w:rsidRPr="00C212B0" w:rsidRDefault="00B860C2" w:rsidP="00B860C2">
      <w:pPr>
        <w:rPr>
          <w:rFonts w:cs="Arial"/>
          <w:b/>
          <w:sz w:val="28"/>
          <w:szCs w:val="28"/>
        </w:rPr>
      </w:pPr>
      <w:r w:rsidRPr="00C212B0">
        <w:rPr>
          <w:rFonts w:cs="Arial"/>
          <w:b/>
          <w:sz w:val="28"/>
          <w:szCs w:val="28"/>
        </w:rPr>
        <w:t xml:space="preserve">sul messaggio </w:t>
      </w:r>
      <w:r w:rsidR="00A87DB7" w:rsidRPr="00C212B0">
        <w:rPr>
          <w:rFonts w:cs="Arial"/>
          <w:b/>
          <w:sz w:val="28"/>
          <w:szCs w:val="28"/>
        </w:rPr>
        <w:t xml:space="preserve">30 gennaio 2019 </w:t>
      </w:r>
      <w:r w:rsidR="00A87DB7" w:rsidRPr="00C212B0">
        <w:rPr>
          <w:b/>
          <w:sz w:val="28"/>
          <w:szCs w:val="28"/>
        </w:rPr>
        <w:t xml:space="preserve">concernente la concessione di un credito di 600'000 franchi a favore dell’Azienda acqua potabile di Locarno quale sussidio per la realizzazione di opere di approvvigionamento idrico nel Comune di </w:t>
      </w:r>
      <w:proofErr w:type="spellStart"/>
      <w:r w:rsidR="00A87DB7" w:rsidRPr="00C212B0">
        <w:rPr>
          <w:b/>
          <w:sz w:val="28"/>
          <w:szCs w:val="28"/>
        </w:rPr>
        <w:t>Losone</w:t>
      </w:r>
      <w:proofErr w:type="spellEnd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DE4091" w:rsidRPr="00133FAC" w:rsidRDefault="00DE4091" w:rsidP="00A87DB7">
      <w:pPr>
        <w:pStyle w:val="Titolo1"/>
      </w:pPr>
      <w:bookmarkStart w:id="0" w:name="_Toc532286235"/>
      <w:r w:rsidRPr="00133FAC">
        <w:t>Descrizione dell’oggetto</w:t>
      </w:r>
    </w:p>
    <w:p w:rsidR="00DE4091" w:rsidRDefault="00DE4091" w:rsidP="00DE4091">
      <w:r>
        <w:t xml:space="preserve">L’Azienda acqua potabile della Città di Locarno per convenzione serve il Comune di </w:t>
      </w:r>
      <w:proofErr w:type="spellStart"/>
      <w:r>
        <w:t>Losone</w:t>
      </w:r>
      <w:proofErr w:type="spellEnd"/>
      <w:r>
        <w:t xml:space="preserve"> ed ha</w:t>
      </w:r>
      <w:r w:rsidR="00A87DB7">
        <w:t xml:space="preserve"> </w:t>
      </w:r>
      <w:r>
        <w:t xml:space="preserve">sostituito </w:t>
      </w:r>
      <w:proofErr w:type="spellStart"/>
      <w:r>
        <w:t>ca</w:t>
      </w:r>
      <w:proofErr w:type="spellEnd"/>
      <w:r>
        <w:t>. 625m della condotta</w:t>
      </w:r>
      <w:r w:rsidR="00A87DB7">
        <w:t xml:space="preserve"> </w:t>
      </w:r>
      <w:r>
        <w:t xml:space="preserve">lungo via </w:t>
      </w:r>
      <w:proofErr w:type="spellStart"/>
      <w:r>
        <w:t>Lusciago</w:t>
      </w:r>
      <w:proofErr w:type="spellEnd"/>
      <w:r>
        <w:t xml:space="preserve"> e Via </w:t>
      </w:r>
      <w:proofErr w:type="spellStart"/>
      <w:r>
        <w:t>Arbigo</w:t>
      </w:r>
      <w:proofErr w:type="spellEnd"/>
      <w:r>
        <w:t xml:space="preserve"> a </w:t>
      </w:r>
      <w:proofErr w:type="spellStart"/>
      <w:r>
        <w:t>Losone</w:t>
      </w:r>
      <w:proofErr w:type="spellEnd"/>
      <w:r>
        <w:t xml:space="preserve"> nell’ambito dei</w:t>
      </w:r>
      <w:r w:rsidR="00A87DB7">
        <w:t xml:space="preserve"> </w:t>
      </w:r>
      <w:r>
        <w:t>lavori per il rifacimento della pavimentazione stradale.</w:t>
      </w:r>
    </w:p>
    <w:p w:rsidR="00DE4091" w:rsidRDefault="00DE4091" w:rsidP="00DE4091"/>
    <w:p w:rsidR="00DE4091" w:rsidRDefault="00DE4091" w:rsidP="00DE4091">
      <w:pPr>
        <w:tabs>
          <w:tab w:val="left" w:pos="426"/>
        </w:tabs>
      </w:pPr>
      <w:r>
        <w:t>È stata posata una nuova condotta di diametro 400mm in sostituzione</w:t>
      </w:r>
      <w:r w:rsidR="00A87DB7">
        <w:t xml:space="preserve"> </w:t>
      </w:r>
      <w:r>
        <w:t xml:space="preserve">la vecchia esistente di 200mm, risalente a inizio 1900. La nuova condotta sarà parte dell’asse di trasporto dell’acqua potabile tra il futuro pozzo di </w:t>
      </w:r>
      <w:proofErr w:type="spellStart"/>
      <w:r>
        <w:t>Losone</w:t>
      </w:r>
      <w:proofErr w:type="spellEnd"/>
      <w:r>
        <w:t xml:space="preserve"> e il futuro serbatoio </w:t>
      </w:r>
      <w:proofErr w:type="spellStart"/>
      <w:r>
        <w:t>Gratena</w:t>
      </w:r>
      <w:proofErr w:type="spellEnd"/>
      <w:r>
        <w:t xml:space="preserve"> a </w:t>
      </w:r>
      <w:proofErr w:type="spellStart"/>
      <w:r>
        <w:t>Losone</w:t>
      </w:r>
      <w:proofErr w:type="spellEnd"/>
      <w:r>
        <w:t xml:space="preserve"> (tutte opere sono previste dal PCAI-LOC).</w:t>
      </w:r>
    </w:p>
    <w:p w:rsidR="00DE4091" w:rsidRPr="00EB7746" w:rsidRDefault="00DE4091" w:rsidP="00DE4091">
      <w:pPr>
        <w:tabs>
          <w:tab w:val="left" w:pos="426"/>
        </w:tabs>
        <w:rPr>
          <w:sz w:val="18"/>
          <w:szCs w:val="18"/>
        </w:rPr>
      </w:pPr>
    </w:p>
    <w:p w:rsidR="00DE4091" w:rsidRDefault="00DE4091" w:rsidP="00DE4091">
      <w:pPr>
        <w:tabs>
          <w:tab w:val="left" w:pos="426"/>
        </w:tabs>
      </w:pPr>
      <w:r>
        <w:t xml:space="preserve">Il progetto della condotta è stato approvato dall’Ufficio della protezione delle acque e dell’approvvigionamento idrico (UPAAI), ed è il prosieguo di una prima tratta già realizzata nel 2018 lungo Via Municipio a </w:t>
      </w:r>
      <w:proofErr w:type="spellStart"/>
      <w:r>
        <w:t>Losone</w:t>
      </w:r>
      <w:proofErr w:type="spellEnd"/>
      <w:r>
        <w:t>.</w:t>
      </w:r>
    </w:p>
    <w:p w:rsidR="00DE4091" w:rsidRDefault="00DE4091" w:rsidP="00DE4091"/>
    <w:p w:rsidR="00DE4091" w:rsidRPr="00D81E9E" w:rsidRDefault="00DE4091" w:rsidP="00DE4091">
      <w:pPr>
        <w:tabs>
          <w:tab w:val="left" w:pos="426"/>
        </w:tabs>
      </w:pPr>
      <w:r w:rsidRPr="00D81E9E">
        <w:t xml:space="preserve">L’opera </w:t>
      </w:r>
      <w:r>
        <w:t xml:space="preserve">è parte integrante del concetto di ampio raggio che prevede l’ottimizzazione e il potenziamento del collegamento degli acquedotti di </w:t>
      </w:r>
      <w:proofErr w:type="spellStart"/>
      <w:r>
        <w:t>Losone</w:t>
      </w:r>
      <w:proofErr w:type="spellEnd"/>
      <w:r>
        <w:t xml:space="preserve"> e Locarno, ed è conforme al PCAI-LOC.</w:t>
      </w:r>
    </w:p>
    <w:p w:rsidR="00DE4091" w:rsidRDefault="00DE4091" w:rsidP="00A87DB7"/>
    <w:p w:rsidR="00A87DB7" w:rsidRDefault="00A87DB7" w:rsidP="00A87DB7"/>
    <w:p w:rsidR="00DE4091" w:rsidRDefault="00DE4091" w:rsidP="00A87DB7"/>
    <w:p w:rsidR="00DE4091" w:rsidRPr="00133FAC" w:rsidRDefault="00DE4091" w:rsidP="00A87DB7">
      <w:pPr>
        <w:pStyle w:val="Titolo1"/>
      </w:pPr>
      <w:r w:rsidRPr="00133FAC">
        <w:t>Base Legale</w:t>
      </w:r>
    </w:p>
    <w:p w:rsidR="00DE4091" w:rsidRDefault="00DE4091" w:rsidP="00DE4091">
      <w:pPr>
        <w:tabs>
          <w:tab w:val="left" w:pos="426"/>
        </w:tabs>
      </w:pPr>
      <w:r>
        <w:t>La Legge sull’approvvigionamento idrico (</w:t>
      </w:r>
      <w:proofErr w:type="spellStart"/>
      <w:r>
        <w:t>LApprI</w:t>
      </w:r>
      <w:proofErr w:type="spellEnd"/>
      <w:r>
        <w:t xml:space="preserve">) del 1994 disciplina le opere di approvvigionamento idrico che possono beneficiare dei sussidi cantonali, in particolare quelle di interesse regionale o sovracomunale definite dal piano cantonale di approvvigionamento idrico. </w:t>
      </w:r>
    </w:p>
    <w:p w:rsidR="00DE4091" w:rsidRDefault="00DE4091" w:rsidP="00A87DB7"/>
    <w:p w:rsidR="00A87DB7" w:rsidRDefault="00A87DB7" w:rsidP="00A87DB7"/>
    <w:p w:rsidR="00A87DB7" w:rsidRDefault="00A87DB7" w:rsidP="00A87DB7"/>
    <w:p w:rsidR="00DE4091" w:rsidRDefault="00DE4091" w:rsidP="00A87DB7">
      <w:pPr>
        <w:pStyle w:val="Titolo1"/>
      </w:pPr>
      <w:r>
        <w:t>Finanziamento</w:t>
      </w:r>
    </w:p>
    <w:p w:rsidR="00DE4091" w:rsidRDefault="00DE4091" w:rsidP="00DE4091">
      <w:pPr>
        <w:tabs>
          <w:tab w:val="left" w:pos="426"/>
        </w:tabs>
      </w:pPr>
      <w:r>
        <w:t>S</w:t>
      </w:r>
      <w:r w:rsidRPr="00AB6332">
        <w:t>econdo la graduatoria degli indici di capacità finanziaria dei Comu</w:t>
      </w:r>
      <w:r>
        <w:t xml:space="preserve">ni ticinesi (biennio 2019-2020), le </w:t>
      </w:r>
      <w:r w:rsidRPr="00AB6332">
        <w:t>aliquot</w:t>
      </w:r>
      <w:r>
        <w:t>e</w:t>
      </w:r>
      <w:r w:rsidRPr="00AB6332">
        <w:t xml:space="preserve"> di sussidio </w:t>
      </w:r>
      <w:r>
        <w:t xml:space="preserve">previste </w:t>
      </w:r>
      <w:r w:rsidRPr="00AB6332">
        <w:t xml:space="preserve">dalla </w:t>
      </w:r>
      <w:proofErr w:type="spellStart"/>
      <w:r w:rsidRPr="00AB6332">
        <w:t>LApprI</w:t>
      </w:r>
      <w:proofErr w:type="spellEnd"/>
      <w:r w:rsidRPr="00AB6332">
        <w:t xml:space="preserve"> </w:t>
      </w:r>
      <w:r>
        <w:t xml:space="preserve">per i Comuni di </w:t>
      </w:r>
      <w:proofErr w:type="spellStart"/>
      <w:r>
        <w:t>Losone</w:t>
      </w:r>
      <w:proofErr w:type="spellEnd"/>
      <w:r>
        <w:t xml:space="preserve"> e Locarno </w:t>
      </w:r>
      <w:r w:rsidRPr="00AB6332">
        <w:t>ammonta</w:t>
      </w:r>
      <w:r>
        <w:t>no</w:t>
      </w:r>
      <w:r w:rsidRPr="00AB6332">
        <w:t xml:space="preserve"> al </w:t>
      </w:r>
      <w:r>
        <w:t>30</w:t>
      </w:r>
      <w:r w:rsidRPr="00AB6332">
        <w:t>%</w:t>
      </w:r>
      <w:r>
        <w:t>.</w:t>
      </w:r>
    </w:p>
    <w:p w:rsidR="00DE4091" w:rsidRDefault="00DE4091" w:rsidP="00DE4091">
      <w:pPr>
        <w:tabs>
          <w:tab w:val="left" w:pos="426"/>
        </w:tabs>
      </w:pPr>
    </w:p>
    <w:p w:rsidR="00DE4091" w:rsidRDefault="00DE4091" w:rsidP="00DE4091">
      <w:pPr>
        <w:tabs>
          <w:tab w:val="left" w:pos="426"/>
        </w:tabs>
      </w:pPr>
      <w:r>
        <w:lastRenderedPageBreak/>
        <w:t>Il costo della quota p</w:t>
      </w:r>
      <w:r w:rsidR="00A87DB7">
        <w:t xml:space="preserve">arte condotta AAP è stimato a </w:t>
      </w:r>
      <w:proofErr w:type="spellStart"/>
      <w:r w:rsidR="00A87DB7">
        <w:t>f</w:t>
      </w:r>
      <w:r>
        <w:t>r</w:t>
      </w:r>
      <w:proofErr w:type="spellEnd"/>
      <w:r w:rsidR="00A87DB7">
        <w:t>.</w:t>
      </w:r>
      <w:r>
        <w:t xml:space="preserve"> 2'000'000.-. </w:t>
      </w:r>
    </w:p>
    <w:p w:rsidR="00DE4091" w:rsidRDefault="00DE4091" w:rsidP="00DE4091">
      <w:pPr>
        <w:tabs>
          <w:tab w:val="left" w:pos="426"/>
        </w:tabs>
      </w:pPr>
    </w:p>
    <w:p w:rsidR="00DE4091" w:rsidRDefault="00DE4091" w:rsidP="00DE4091">
      <w:pPr>
        <w:tabs>
          <w:tab w:val="left" w:pos="426"/>
        </w:tabs>
        <w:rPr>
          <w:b/>
        </w:rPr>
      </w:pPr>
      <w:r>
        <w:t xml:space="preserve">Il totale dei contributi di cui è richiesto lo stanziamento ammonta quindi a </w:t>
      </w:r>
      <w:proofErr w:type="spellStart"/>
      <w:r w:rsidRPr="004D17AD">
        <w:rPr>
          <w:b/>
        </w:rPr>
        <w:t>fr</w:t>
      </w:r>
      <w:proofErr w:type="spellEnd"/>
      <w:r w:rsidRPr="004D17AD">
        <w:rPr>
          <w:b/>
        </w:rPr>
        <w:t xml:space="preserve">. </w:t>
      </w:r>
      <w:r>
        <w:rPr>
          <w:b/>
        </w:rPr>
        <w:t>600’0</w:t>
      </w:r>
      <w:r w:rsidRPr="004D17AD">
        <w:rPr>
          <w:b/>
        </w:rPr>
        <w:t>00.-</w:t>
      </w:r>
      <w:r>
        <w:rPr>
          <w:b/>
        </w:rPr>
        <w:t>.</w:t>
      </w:r>
    </w:p>
    <w:p w:rsidR="00DE4091" w:rsidRDefault="00DE4091" w:rsidP="00DE4091">
      <w:pPr>
        <w:rPr>
          <w:rFonts w:cs="Arial"/>
          <w:szCs w:val="24"/>
        </w:rPr>
      </w:pPr>
    </w:p>
    <w:p w:rsidR="00A87DB7" w:rsidRDefault="00A87DB7" w:rsidP="00DE4091">
      <w:pPr>
        <w:rPr>
          <w:rFonts w:cs="Arial"/>
          <w:szCs w:val="24"/>
        </w:rPr>
      </w:pPr>
    </w:p>
    <w:p w:rsidR="00DE4091" w:rsidRDefault="00DE4091" w:rsidP="00DE4091"/>
    <w:p w:rsidR="00DE4091" w:rsidRPr="00CE40B6" w:rsidRDefault="00DE4091" w:rsidP="00DE4091">
      <w:pPr>
        <w:pStyle w:val="Titolo1"/>
      </w:pPr>
      <w:r w:rsidRPr="00CE40B6">
        <w:t>Conclusioni</w:t>
      </w:r>
    </w:p>
    <w:p w:rsidR="00DE4091" w:rsidRDefault="00DE4091" w:rsidP="00DE4091">
      <w:r>
        <w:t>Considerato quanto precede e la base legale esposta</w:t>
      </w:r>
      <w:r w:rsidR="00886685">
        <w:t>,</w:t>
      </w:r>
      <w:bookmarkStart w:id="1" w:name="_GoBack"/>
      <w:bookmarkEnd w:id="1"/>
      <w:r>
        <w:t xml:space="preserve"> </w:t>
      </w:r>
      <w:r w:rsidRPr="00CE40B6">
        <w:t>la Commissione</w:t>
      </w:r>
      <w:r w:rsidR="00886685">
        <w:t xml:space="preserve"> g</w:t>
      </w:r>
      <w:r>
        <w:t xml:space="preserve">estione e </w:t>
      </w:r>
      <w:r w:rsidR="00886685">
        <w:t>f</w:t>
      </w:r>
      <w:r>
        <w:t>inanze propone al Gran Consiglio l’approvazione del credito di</w:t>
      </w:r>
      <w:r w:rsidR="00A87DB7">
        <w:t xml:space="preserve"> </w:t>
      </w:r>
      <w:proofErr w:type="spellStart"/>
      <w:r w:rsidR="00A87DB7">
        <w:t>f</w:t>
      </w:r>
      <w:r>
        <w:t>r</w:t>
      </w:r>
      <w:proofErr w:type="spellEnd"/>
      <w:r w:rsidR="00A87DB7">
        <w:t>.</w:t>
      </w:r>
      <w:r>
        <w:t xml:space="preserve"> 600'000.- </w:t>
      </w:r>
      <w:r w:rsidRPr="00A22DB2">
        <w:t>e il relativo decreto legislativo</w:t>
      </w:r>
      <w:r w:rsidR="00886685">
        <w:t xml:space="preserve"> a favore dell’</w:t>
      </w:r>
      <w:r>
        <w:t xml:space="preserve">Azienda acqua potabile di Locarno </w:t>
      </w:r>
      <w:r w:rsidRPr="00CE40B6">
        <w:t xml:space="preserve">per </w:t>
      </w:r>
      <w:r>
        <w:t xml:space="preserve">il sussidiamento </w:t>
      </w:r>
      <w:r w:rsidRPr="00CE40B6">
        <w:t>d</w:t>
      </w:r>
      <w:r w:rsidR="00886685">
        <w:t>ell’</w:t>
      </w:r>
      <w:r>
        <w:t>opera di approvvi</w:t>
      </w:r>
      <w:r w:rsidRPr="00CE40B6">
        <w:t>gionamento idrico</w:t>
      </w:r>
      <w:r>
        <w:t xml:space="preserve"> a </w:t>
      </w:r>
      <w:proofErr w:type="spellStart"/>
      <w:r>
        <w:t>Losone</w:t>
      </w:r>
      <w:proofErr w:type="spellEnd"/>
      <w:r>
        <w:t xml:space="preserve"> citata</w:t>
      </w:r>
      <w:r w:rsidRPr="00CE40B6">
        <w:t>.</w:t>
      </w:r>
    </w:p>
    <w:bookmarkEnd w:id="0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B860C2" w:rsidRPr="00076E70" w:rsidRDefault="00A87DB7" w:rsidP="00B860C2">
      <w:pPr>
        <w:rPr>
          <w:rFonts w:cs="Arial"/>
          <w:szCs w:val="24"/>
        </w:rPr>
      </w:pPr>
      <w:r>
        <w:t>Bruno Storni</w:t>
      </w:r>
      <w:r w:rsidR="00B860C2" w:rsidRPr="00076E70">
        <w:rPr>
          <w:rFonts w:cs="Arial"/>
          <w:szCs w:val="24"/>
        </w:rPr>
        <w:t>, relatore</w:t>
      </w:r>
    </w:p>
    <w:p w:rsidR="00A87DB7" w:rsidRDefault="00A87DB7" w:rsidP="00A87DB7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Bignasca B. (con riserva) - Bourgoin - </w:t>
      </w:r>
    </w:p>
    <w:p w:rsidR="00A87DB7" w:rsidRDefault="00A87DB7" w:rsidP="00A87DB7">
      <w:pPr>
        <w:rPr>
          <w:rFonts w:cs="Arial"/>
        </w:rPr>
      </w:pPr>
      <w:r>
        <w:rPr>
          <w:rFonts w:cs="Arial"/>
        </w:rPr>
        <w:t xml:space="preserve">Caverzasio - Dadò - Durisch - Farinelli - Ferrara - </w:t>
      </w:r>
    </w:p>
    <w:p w:rsidR="00A87DB7" w:rsidRDefault="00A87DB7" w:rsidP="00A87DB7">
      <w:pPr>
        <w:rPr>
          <w:rFonts w:cs="Arial"/>
        </w:rPr>
      </w:pPr>
      <w:r>
        <w:rPr>
          <w:rFonts w:cs="Arial"/>
        </w:rPr>
        <w:t xml:space="preserve">Foletti - Guerra - Marchesi - Pini - Quadranti </w:t>
      </w:r>
    </w:p>
    <w:bookmarkEnd w:id="2"/>
    <w:bookmarkEnd w:id="3"/>
    <w:p w:rsidR="006E4AE2" w:rsidRPr="00B860C2" w:rsidRDefault="006E4AE2" w:rsidP="00B860C2"/>
    <w:sectPr w:rsidR="006E4AE2" w:rsidRP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85" w:rsidRDefault="00AF2785" w:rsidP="008E77C6">
      <w:r>
        <w:separator/>
      </w:r>
    </w:p>
  </w:endnote>
  <w:endnote w:type="continuationSeparator" w:id="0">
    <w:p w:rsidR="00AF2785" w:rsidRDefault="00AF278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86685" w:rsidRPr="00886685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85" w:rsidRDefault="00AF2785" w:rsidP="008E77C6">
      <w:r>
        <w:separator/>
      </w:r>
    </w:p>
  </w:footnote>
  <w:footnote w:type="continuationSeparator" w:id="0">
    <w:p w:rsidR="00AF2785" w:rsidRDefault="00AF278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52425A"/>
    <w:rsid w:val="00586A8D"/>
    <w:rsid w:val="00652829"/>
    <w:rsid w:val="006C17AA"/>
    <w:rsid w:val="006D7A3B"/>
    <w:rsid w:val="006E4AE2"/>
    <w:rsid w:val="007352D3"/>
    <w:rsid w:val="007B5462"/>
    <w:rsid w:val="008034BD"/>
    <w:rsid w:val="00876352"/>
    <w:rsid w:val="00886685"/>
    <w:rsid w:val="008B2655"/>
    <w:rsid w:val="008B4137"/>
    <w:rsid w:val="008C767A"/>
    <w:rsid w:val="008E77C6"/>
    <w:rsid w:val="009770BB"/>
    <w:rsid w:val="009E008D"/>
    <w:rsid w:val="00A5465F"/>
    <w:rsid w:val="00A77678"/>
    <w:rsid w:val="00A87DB7"/>
    <w:rsid w:val="00AF2785"/>
    <w:rsid w:val="00B860C2"/>
    <w:rsid w:val="00BB0954"/>
    <w:rsid w:val="00BC4C95"/>
    <w:rsid w:val="00BD5944"/>
    <w:rsid w:val="00C212B0"/>
    <w:rsid w:val="00CF6858"/>
    <w:rsid w:val="00D377B5"/>
    <w:rsid w:val="00D93B31"/>
    <w:rsid w:val="00DE409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5F3A-7D99-4A00-81C2-DACBCF7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2019-10-02T09:21:00Z</cp:lastPrinted>
  <dcterms:created xsi:type="dcterms:W3CDTF">2019-10-02T09:21:00Z</dcterms:created>
  <dcterms:modified xsi:type="dcterms:W3CDTF">2019-10-07T14:09:00Z</dcterms:modified>
</cp:coreProperties>
</file>