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DE68FC" w:rsidRDefault="00DE68FC" w:rsidP="00B860C2">
      <w:pPr>
        <w:rPr>
          <w:rFonts w:cs="Arial"/>
          <w:b/>
          <w:sz w:val="36"/>
          <w:szCs w:val="20"/>
        </w:rPr>
      </w:pPr>
      <w:r w:rsidRPr="00DE68FC">
        <w:rPr>
          <w:rFonts w:cs="Arial"/>
          <w:b/>
          <w:sz w:val="36"/>
          <w:szCs w:val="20"/>
        </w:rPr>
        <w:t>Rapporto</w:t>
      </w:r>
    </w:p>
    <w:p w:rsidR="00B860C2" w:rsidRDefault="00B860C2" w:rsidP="00B860C2"/>
    <w:p w:rsidR="00B860C2" w:rsidRDefault="00B860C2" w:rsidP="00B860C2">
      <w:pPr>
        <w:rPr>
          <w:rFonts w:cs="Arial"/>
          <w:szCs w:val="24"/>
        </w:rPr>
      </w:pPr>
    </w:p>
    <w:p w:rsidR="00B860C2" w:rsidRDefault="001912B6" w:rsidP="00B860C2">
      <w:pPr>
        <w:tabs>
          <w:tab w:val="left" w:pos="2098"/>
          <w:tab w:val="left" w:pos="4933"/>
        </w:tabs>
        <w:rPr>
          <w:rFonts w:cs="Arial"/>
          <w:szCs w:val="24"/>
        </w:rPr>
      </w:pPr>
      <w:r>
        <w:rPr>
          <w:rFonts w:cs="Arial"/>
          <w:b/>
          <w:sz w:val="32"/>
          <w:szCs w:val="32"/>
        </w:rPr>
        <w:t>7452</w:t>
      </w:r>
      <w:r w:rsidR="00B860C2" w:rsidRPr="008B4137">
        <w:rPr>
          <w:rFonts w:cs="Arial"/>
          <w:b/>
          <w:sz w:val="32"/>
          <w:szCs w:val="32"/>
        </w:rPr>
        <w:t xml:space="preserve"> R</w:t>
      </w:r>
      <w:r w:rsidR="00B860C2" w:rsidRPr="008B4137">
        <w:rPr>
          <w:rFonts w:cs="Arial"/>
          <w:sz w:val="28"/>
          <w:szCs w:val="28"/>
        </w:rPr>
        <w:tab/>
      </w:r>
      <w:r>
        <w:rPr>
          <w:rFonts w:cs="Arial"/>
          <w:sz w:val="28"/>
          <w:szCs w:val="28"/>
        </w:rPr>
        <w:t>26 novembre 2019</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Pr="00AF1B5B" w:rsidRDefault="00B860C2" w:rsidP="00B860C2">
      <w:pPr>
        <w:rPr>
          <w:rFonts w:cs="Arial"/>
          <w:b/>
          <w:sz w:val="28"/>
          <w:szCs w:val="28"/>
        </w:rPr>
      </w:pPr>
      <w:bookmarkStart w:id="0" w:name="_GoBack"/>
      <w:bookmarkEnd w:id="0"/>
      <w:r w:rsidRPr="00AF1B5B">
        <w:rPr>
          <w:rFonts w:cs="Arial"/>
          <w:b/>
          <w:sz w:val="28"/>
          <w:szCs w:val="28"/>
        </w:rPr>
        <w:t>della Commissione gestione e finanze</w:t>
      </w:r>
    </w:p>
    <w:p w:rsidR="00B860C2" w:rsidRPr="00AF1B5B" w:rsidRDefault="00B860C2" w:rsidP="00B860C2">
      <w:pPr>
        <w:rPr>
          <w:rFonts w:cs="Arial"/>
          <w:b/>
          <w:sz w:val="28"/>
          <w:szCs w:val="28"/>
        </w:rPr>
      </w:pPr>
      <w:r w:rsidRPr="00AF1B5B">
        <w:rPr>
          <w:rFonts w:cs="Arial"/>
          <w:b/>
          <w:sz w:val="28"/>
          <w:szCs w:val="28"/>
        </w:rPr>
        <w:t xml:space="preserve">sul messaggio </w:t>
      </w:r>
      <w:r w:rsidR="001912B6" w:rsidRPr="00AF1B5B">
        <w:rPr>
          <w:rFonts w:cs="Arial"/>
          <w:b/>
          <w:sz w:val="28"/>
          <w:szCs w:val="28"/>
        </w:rPr>
        <w:t>8 novembre 2017 concernente la nuova Legge sul salario minimo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1912B6" w:rsidRDefault="001912B6" w:rsidP="00AF1B5B">
      <w:pPr>
        <w:pStyle w:val="Titolo1"/>
      </w:pPr>
      <w:bookmarkStart w:id="1" w:name="_Toc532286235"/>
      <w:r>
        <w:t>INTRODUZIONE</w:t>
      </w:r>
    </w:p>
    <w:p w:rsidR="001912B6" w:rsidRPr="001912B6" w:rsidRDefault="001912B6" w:rsidP="00AF1B5B">
      <w:pPr>
        <w:pStyle w:val="Corpotesto"/>
        <w:spacing w:line="259" w:lineRule="auto"/>
      </w:pPr>
      <w:r w:rsidRPr="001912B6">
        <w:t>In</w:t>
      </w:r>
      <w:r w:rsidRPr="001912B6">
        <w:rPr>
          <w:spacing w:val="-8"/>
        </w:rPr>
        <w:t xml:space="preserve"> </w:t>
      </w:r>
      <w:r w:rsidRPr="001912B6">
        <w:t>data</w:t>
      </w:r>
      <w:r w:rsidRPr="001912B6">
        <w:rPr>
          <w:spacing w:val="-9"/>
        </w:rPr>
        <w:t xml:space="preserve"> </w:t>
      </w:r>
      <w:r w:rsidRPr="001912B6">
        <w:t>14</w:t>
      </w:r>
      <w:r w:rsidRPr="001912B6">
        <w:rPr>
          <w:spacing w:val="-7"/>
        </w:rPr>
        <w:t xml:space="preserve"> </w:t>
      </w:r>
      <w:r w:rsidRPr="001912B6">
        <w:t>giugno</w:t>
      </w:r>
      <w:r w:rsidRPr="001912B6">
        <w:rPr>
          <w:spacing w:val="-7"/>
        </w:rPr>
        <w:t xml:space="preserve"> </w:t>
      </w:r>
      <w:r w:rsidRPr="001912B6">
        <w:t>2015</w:t>
      </w:r>
      <w:r w:rsidRPr="001912B6">
        <w:rPr>
          <w:spacing w:val="-8"/>
        </w:rPr>
        <w:t xml:space="preserve"> </w:t>
      </w:r>
      <w:r w:rsidRPr="001912B6">
        <w:t>le</w:t>
      </w:r>
      <w:r w:rsidRPr="001912B6">
        <w:rPr>
          <w:spacing w:val="-7"/>
        </w:rPr>
        <w:t xml:space="preserve"> </w:t>
      </w:r>
      <w:r w:rsidRPr="001912B6">
        <w:t>cittadine</w:t>
      </w:r>
      <w:r w:rsidRPr="001912B6">
        <w:rPr>
          <w:spacing w:val="-7"/>
        </w:rPr>
        <w:t xml:space="preserve"> </w:t>
      </w:r>
      <w:r w:rsidRPr="001912B6">
        <w:t>e</w:t>
      </w:r>
      <w:r w:rsidRPr="001912B6">
        <w:rPr>
          <w:spacing w:val="-7"/>
        </w:rPr>
        <w:t xml:space="preserve"> </w:t>
      </w:r>
      <w:r w:rsidRPr="001912B6">
        <w:t>i</w:t>
      </w:r>
      <w:r w:rsidRPr="001912B6">
        <w:rPr>
          <w:spacing w:val="-6"/>
        </w:rPr>
        <w:t xml:space="preserve"> </w:t>
      </w:r>
      <w:r w:rsidRPr="001912B6">
        <w:t>cittadini</w:t>
      </w:r>
      <w:r w:rsidRPr="001912B6">
        <w:rPr>
          <w:spacing w:val="-7"/>
        </w:rPr>
        <w:t xml:space="preserve"> </w:t>
      </w:r>
      <w:r w:rsidRPr="001912B6">
        <w:t>ticinesi,</w:t>
      </w:r>
      <w:r w:rsidRPr="001912B6">
        <w:rPr>
          <w:spacing w:val="-9"/>
        </w:rPr>
        <w:t xml:space="preserve"> </w:t>
      </w:r>
      <w:r w:rsidRPr="001912B6">
        <w:t>accogliendo</w:t>
      </w:r>
      <w:r w:rsidRPr="001912B6">
        <w:rPr>
          <w:spacing w:val="-8"/>
        </w:rPr>
        <w:t xml:space="preserve"> </w:t>
      </w:r>
      <w:r w:rsidRPr="001912B6">
        <w:t>l’iniziativa</w:t>
      </w:r>
      <w:r w:rsidRPr="001912B6">
        <w:rPr>
          <w:spacing w:val="-9"/>
        </w:rPr>
        <w:t xml:space="preserve"> </w:t>
      </w:r>
      <w:r w:rsidRPr="001912B6">
        <w:t>dei</w:t>
      </w:r>
      <w:r w:rsidRPr="001912B6">
        <w:rPr>
          <w:spacing w:val="-11"/>
        </w:rPr>
        <w:t xml:space="preserve"> </w:t>
      </w:r>
      <w:r w:rsidRPr="001912B6">
        <w:t>Verdi</w:t>
      </w:r>
      <w:r w:rsidRPr="001912B6">
        <w:rPr>
          <w:spacing w:val="-7"/>
        </w:rPr>
        <w:t xml:space="preserve"> </w:t>
      </w:r>
      <w:r w:rsidRPr="001912B6">
        <w:t>denominata</w:t>
      </w:r>
      <w:r w:rsidRPr="001912B6">
        <w:rPr>
          <w:spacing w:val="-6"/>
        </w:rPr>
        <w:t xml:space="preserve"> </w:t>
      </w:r>
      <w:r w:rsidRPr="001912B6">
        <w:t>"Salviamo il lavoro in Ticino" (54.7% di sì e il 45,3% di no), hanno</w:t>
      </w:r>
      <w:r w:rsidR="009E2400">
        <w:t xml:space="preserve"> adottato il seguente art. 13. c</w:t>
      </w:r>
      <w:r w:rsidRPr="001912B6">
        <w:t>pv. 3 della Costituzione cantonale:</w:t>
      </w:r>
    </w:p>
    <w:p w:rsidR="001912B6" w:rsidRPr="001912B6" w:rsidRDefault="001912B6" w:rsidP="00AF1B5B">
      <w:pPr>
        <w:pStyle w:val="Corpotesto"/>
        <w:spacing w:before="8"/>
        <w:rPr>
          <w:sz w:val="12"/>
          <w:szCs w:val="12"/>
        </w:rPr>
      </w:pPr>
    </w:p>
    <w:p w:rsidR="001912B6" w:rsidRPr="001912B6" w:rsidRDefault="001912B6" w:rsidP="00AF1B5B">
      <w:pPr>
        <w:spacing w:before="1" w:line="259" w:lineRule="auto"/>
        <w:rPr>
          <w:i/>
        </w:rPr>
      </w:pPr>
      <w:r w:rsidRPr="001912B6">
        <w:rPr>
          <w:i/>
          <w:sz w:val="22"/>
        </w:rPr>
        <w:t xml:space="preserve">“Ogni persona ha diritto ad un salario minimo che gli assicuri un tenore di vita dignitoso. Se un salario minimo non è garantito da un contratto collettivo di lavoro (d’obbligatorietà generale e con un salario minimo obbligatorio) esso è stabilito dal Consiglio di Stato e corrisponde a una percentuale del salario mediano per mansione e settore economico.” </w:t>
      </w:r>
    </w:p>
    <w:p w:rsidR="001912B6" w:rsidRPr="001912B6" w:rsidRDefault="001912B6" w:rsidP="00AF1B5B">
      <w:pPr>
        <w:pStyle w:val="Corpotesto"/>
        <w:spacing w:before="9"/>
        <w:rPr>
          <w:i/>
          <w:sz w:val="23"/>
        </w:rPr>
      </w:pPr>
    </w:p>
    <w:p w:rsidR="001912B6" w:rsidRPr="001912B6" w:rsidRDefault="001912B6" w:rsidP="00AF1B5B">
      <w:pPr>
        <w:pStyle w:val="Corpotesto"/>
        <w:spacing w:line="259" w:lineRule="auto"/>
      </w:pPr>
      <w:r w:rsidRPr="001912B6">
        <w:t>In data 29 maggio 2017 è stata accordata la garanzia federale, necessaria ad ogni modifica delle costituzioni cantonali.</w:t>
      </w:r>
    </w:p>
    <w:p w:rsidR="001912B6" w:rsidRPr="001912B6" w:rsidRDefault="001912B6" w:rsidP="00AF1B5B">
      <w:pPr>
        <w:pStyle w:val="Corpotesto"/>
        <w:spacing w:before="10"/>
        <w:rPr>
          <w:sz w:val="12"/>
          <w:szCs w:val="12"/>
        </w:rPr>
      </w:pPr>
    </w:p>
    <w:p w:rsidR="001912B6" w:rsidRPr="001912B6" w:rsidRDefault="001912B6" w:rsidP="00AF1B5B">
      <w:pPr>
        <w:spacing w:line="259" w:lineRule="auto"/>
      </w:pPr>
      <w:r w:rsidRPr="001912B6">
        <w:rPr>
          <w:sz w:val="22"/>
        </w:rPr>
        <w:t xml:space="preserve">L’iniziativa è stata lanciata con l’obiettivo di </w:t>
      </w:r>
      <w:r w:rsidRPr="001912B6">
        <w:rPr>
          <w:i/>
          <w:sz w:val="22"/>
        </w:rPr>
        <w:t xml:space="preserve">“porre un freno al crollo dei salari in Ticino, permettendo così di salvaguardare il lavoro dei residenti. La grande disponibilità di personale frontaliero, combinata con la libera circolazione delle persone, ha portato in Ticino a una forte pressione al ribasso dei salari. Negli ultimi anni la situazione è andata sempre più peggiorando e oggi è un fenomeno è da tutti riconosciuto” </w:t>
      </w:r>
      <w:hyperlink r:id="rId8">
        <w:r w:rsidRPr="001912B6">
          <w:rPr>
            <w:sz w:val="22"/>
          </w:rPr>
          <w:t>(http://www.verditicino.ch/salviamo-il-lavoro-in-ticino).</w:t>
        </w:r>
      </w:hyperlink>
    </w:p>
    <w:p w:rsidR="001912B6" w:rsidRPr="001912B6" w:rsidRDefault="001912B6" w:rsidP="00AF1B5B">
      <w:pPr>
        <w:pStyle w:val="Corpotesto"/>
        <w:spacing w:before="7"/>
        <w:rPr>
          <w:sz w:val="23"/>
        </w:rPr>
      </w:pPr>
    </w:p>
    <w:p w:rsidR="001912B6" w:rsidRPr="001912B6" w:rsidRDefault="001912B6" w:rsidP="00AF1B5B">
      <w:pPr>
        <w:pStyle w:val="Corpotesto"/>
        <w:spacing w:line="259" w:lineRule="auto"/>
      </w:pPr>
      <w:r w:rsidRPr="001912B6">
        <w:t>L’iniziativa</w:t>
      </w:r>
      <w:r w:rsidRPr="001912B6">
        <w:rPr>
          <w:spacing w:val="-5"/>
        </w:rPr>
        <w:t xml:space="preserve"> </w:t>
      </w:r>
      <w:r w:rsidRPr="001912B6">
        <w:t>si</w:t>
      </w:r>
      <w:r w:rsidRPr="001912B6">
        <w:rPr>
          <w:spacing w:val="-4"/>
        </w:rPr>
        <w:t xml:space="preserve"> </w:t>
      </w:r>
      <w:r w:rsidRPr="001912B6">
        <w:t>propone(va)</w:t>
      </w:r>
      <w:r w:rsidRPr="001912B6">
        <w:rPr>
          <w:spacing w:val="-3"/>
        </w:rPr>
        <w:t xml:space="preserve"> </w:t>
      </w:r>
      <w:r w:rsidRPr="001912B6">
        <w:t>inoltre</w:t>
      </w:r>
      <w:r w:rsidRPr="001912B6">
        <w:rPr>
          <w:spacing w:val="-1"/>
        </w:rPr>
        <w:t xml:space="preserve"> </w:t>
      </w:r>
      <w:r w:rsidRPr="001912B6">
        <w:t>di</w:t>
      </w:r>
      <w:r w:rsidRPr="001912B6">
        <w:rPr>
          <w:spacing w:val="-3"/>
        </w:rPr>
        <w:t xml:space="preserve"> </w:t>
      </w:r>
      <w:r w:rsidRPr="001912B6">
        <w:t>arginare</w:t>
      </w:r>
      <w:r w:rsidRPr="001912B6">
        <w:rPr>
          <w:spacing w:val="-2"/>
        </w:rPr>
        <w:t xml:space="preserve"> </w:t>
      </w:r>
      <w:r w:rsidRPr="001912B6">
        <w:t>il</w:t>
      </w:r>
      <w:r w:rsidRPr="001912B6">
        <w:rPr>
          <w:spacing w:val="-4"/>
        </w:rPr>
        <w:t xml:space="preserve"> </w:t>
      </w:r>
      <w:r w:rsidRPr="001912B6">
        <w:t>fenomeno</w:t>
      </w:r>
      <w:r w:rsidRPr="001912B6">
        <w:rPr>
          <w:spacing w:val="-3"/>
        </w:rPr>
        <w:t xml:space="preserve"> </w:t>
      </w:r>
      <w:r w:rsidRPr="001912B6">
        <w:t>della</w:t>
      </w:r>
      <w:r w:rsidRPr="001912B6">
        <w:rPr>
          <w:spacing w:val="-5"/>
        </w:rPr>
        <w:t xml:space="preserve"> </w:t>
      </w:r>
      <w:r w:rsidRPr="001912B6">
        <w:t>povertà</w:t>
      </w:r>
      <w:r w:rsidRPr="001912B6">
        <w:rPr>
          <w:spacing w:val="3"/>
        </w:rPr>
        <w:t xml:space="preserve"> </w:t>
      </w:r>
      <w:r w:rsidRPr="001912B6">
        <w:t>che</w:t>
      </w:r>
      <w:r w:rsidRPr="001912B6">
        <w:rPr>
          <w:spacing w:val="-3"/>
        </w:rPr>
        <w:t xml:space="preserve"> </w:t>
      </w:r>
      <w:r w:rsidRPr="001912B6">
        <w:t>in</w:t>
      </w:r>
      <w:r w:rsidRPr="001912B6">
        <w:rPr>
          <w:spacing w:val="-3"/>
        </w:rPr>
        <w:t xml:space="preserve"> </w:t>
      </w:r>
      <w:r w:rsidRPr="001912B6">
        <w:t>Ticino</w:t>
      </w:r>
      <w:r w:rsidRPr="001912B6">
        <w:rPr>
          <w:spacing w:val="-3"/>
        </w:rPr>
        <w:t xml:space="preserve"> </w:t>
      </w:r>
      <w:r w:rsidRPr="001912B6">
        <w:t>registra</w:t>
      </w:r>
      <w:r w:rsidRPr="001912B6">
        <w:rPr>
          <w:spacing w:val="-5"/>
        </w:rPr>
        <w:t xml:space="preserve"> </w:t>
      </w:r>
      <w:r w:rsidRPr="001912B6">
        <w:t>un</w:t>
      </w:r>
      <w:r w:rsidRPr="001912B6">
        <w:rPr>
          <w:spacing w:val="-3"/>
        </w:rPr>
        <w:t xml:space="preserve"> </w:t>
      </w:r>
      <w:r w:rsidRPr="001912B6">
        <w:t>tasso</w:t>
      </w:r>
      <w:r w:rsidRPr="001912B6">
        <w:rPr>
          <w:spacing w:val="-6"/>
        </w:rPr>
        <w:t xml:space="preserve"> </w:t>
      </w:r>
      <w:r w:rsidRPr="001912B6">
        <w:t>del</w:t>
      </w:r>
      <w:r w:rsidRPr="001912B6">
        <w:rPr>
          <w:spacing w:val="-6"/>
        </w:rPr>
        <w:t xml:space="preserve"> </w:t>
      </w:r>
      <w:r w:rsidRPr="001912B6">
        <w:t>17%, più del doppio di quello nazionale (7%) e di limitare la concorrenza sleale tra</w:t>
      </w:r>
      <w:r w:rsidRPr="001912B6">
        <w:rPr>
          <w:spacing w:val="-13"/>
        </w:rPr>
        <w:t xml:space="preserve"> </w:t>
      </w:r>
      <w:r w:rsidRPr="001912B6">
        <w:t>aziende.</w:t>
      </w:r>
    </w:p>
    <w:p w:rsidR="001912B6" w:rsidRPr="001912B6" w:rsidRDefault="001912B6" w:rsidP="00AF1B5B">
      <w:pPr>
        <w:pStyle w:val="Corpotesto"/>
        <w:spacing w:before="8"/>
        <w:rPr>
          <w:sz w:val="23"/>
        </w:rPr>
      </w:pPr>
    </w:p>
    <w:p w:rsidR="001912B6" w:rsidRPr="001912B6" w:rsidRDefault="001912B6" w:rsidP="00AF1B5B">
      <w:pPr>
        <w:pStyle w:val="Corpotesto"/>
        <w:spacing w:line="259" w:lineRule="auto"/>
      </w:pPr>
      <w:r w:rsidRPr="001912B6">
        <w:t>In</w:t>
      </w:r>
      <w:r w:rsidRPr="001912B6">
        <w:rPr>
          <w:spacing w:val="-4"/>
        </w:rPr>
        <w:t xml:space="preserve"> </w:t>
      </w:r>
      <w:r w:rsidRPr="001912B6">
        <w:t>sostanza</w:t>
      </w:r>
      <w:r w:rsidRPr="001912B6">
        <w:rPr>
          <w:spacing w:val="-2"/>
        </w:rPr>
        <w:t xml:space="preserve"> </w:t>
      </w:r>
      <w:r w:rsidRPr="001912B6">
        <w:t>il</w:t>
      </w:r>
      <w:r w:rsidRPr="001912B6">
        <w:rPr>
          <w:spacing w:val="-4"/>
        </w:rPr>
        <w:t xml:space="preserve"> </w:t>
      </w:r>
      <w:r w:rsidRPr="001912B6">
        <w:t>salario</w:t>
      </w:r>
      <w:r w:rsidRPr="001912B6">
        <w:rPr>
          <w:spacing w:val="-3"/>
        </w:rPr>
        <w:t xml:space="preserve"> </w:t>
      </w:r>
      <w:r w:rsidRPr="001912B6">
        <w:t>minimo</w:t>
      </w:r>
      <w:r w:rsidRPr="001912B6">
        <w:rPr>
          <w:spacing w:val="-2"/>
        </w:rPr>
        <w:t xml:space="preserve"> </w:t>
      </w:r>
      <w:r w:rsidRPr="001912B6">
        <w:t>legale</w:t>
      </w:r>
      <w:r w:rsidRPr="001912B6">
        <w:rPr>
          <w:spacing w:val="-2"/>
        </w:rPr>
        <w:t xml:space="preserve"> </w:t>
      </w:r>
      <w:r w:rsidRPr="001912B6">
        <w:t>dovrebbe</w:t>
      </w:r>
      <w:r w:rsidRPr="001912B6">
        <w:rPr>
          <w:spacing w:val="-1"/>
        </w:rPr>
        <w:t xml:space="preserve"> </w:t>
      </w:r>
      <w:r w:rsidRPr="001912B6">
        <w:t>avere quale</w:t>
      </w:r>
      <w:r w:rsidRPr="001912B6">
        <w:rPr>
          <w:spacing w:val="-3"/>
        </w:rPr>
        <w:t xml:space="preserve"> </w:t>
      </w:r>
      <w:r w:rsidRPr="001912B6">
        <w:t>effetto</w:t>
      </w:r>
      <w:r w:rsidRPr="001912B6">
        <w:rPr>
          <w:spacing w:val="-4"/>
        </w:rPr>
        <w:t xml:space="preserve"> </w:t>
      </w:r>
      <w:r w:rsidRPr="001912B6">
        <w:t>di</w:t>
      </w:r>
      <w:r w:rsidRPr="001912B6">
        <w:rPr>
          <w:spacing w:val="-4"/>
        </w:rPr>
        <w:t xml:space="preserve"> </w:t>
      </w:r>
      <w:r w:rsidRPr="001912B6">
        <w:t>ridurre</w:t>
      </w:r>
      <w:r w:rsidRPr="001912B6">
        <w:rPr>
          <w:spacing w:val="-1"/>
        </w:rPr>
        <w:t xml:space="preserve"> </w:t>
      </w:r>
      <w:r w:rsidRPr="001912B6">
        <w:t>la</w:t>
      </w:r>
      <w:r w:rsidRPr="001912B6">
        <w:rPr>
          <w:spacing w:val="-4"/>
        </w:rPr>
        <w:t xml:space="preserve"> </w:t>
      </w:r>
      <w:r w:rsidRPr="001912B6">
        <w:t>povertà</w:t>
      </w:r>
      <w:r w:rsidRPr="001912B6">
        <w:rPr>
          <w:spacing w:val="-4"/>
        </w:rPr>
        <w:t xml:space="preserve"> </w:t>
      </w:r>
      <w:r w:rsidRPr="001912B6">
        <w:t>e</w:t>
      </w:r>
      <w:r w:rsidRPr="001912B6">
        <w:rPr>
          <w:spacing w:val="-3"/>
        </w:rPr>
        <w:t xml:space="preserve"> </w:t>
      </w:r>
      <w:r w:rsidRPr="001912B6">
        <w:t>la</w:t>
      </w:r>
      <w:r w:rsidRPr="001912B6">
        <w:rPr>
          <w:spacing w:val="-2"/>
        </w:rPr>
        <w:t xml:space="preserve"> </w:t>
      </w:r>
      <w:r w:rsidRPr="001912B6">
        <w:t>disoccupazione</w:t>
      </w:r>
      <w:r w:rsidRPr="001912B6">
        <w:rPr>
          <w:spacing w:val="-2"/>
        </w:rPr>
        <w:t xml:space="preserve"> </w:t>
      </w:r>
      <w:r w:rsidRPr="001912B6">
        <w:t>e</w:t>
      </w:r>
      <w:r w:rsidRPr="001912B6">
        <w:rPr>
          <w:spacing w:val="-2"/>
        </w:rPr>
        <w:t xml:space="preserve"> </w:t>
      </w:r>
      <w:r w:rsidRPr="001912B6">
        <w:t>di conseguenza i costi sociali che ne</w:t>
      </w:r>
      <w:r w:rsidRPr="001912B6">
        <w:rPr>
          <w:spacing w:val="-9"/>
        </w:rPr>
        <w:t xml:space="preserve"> </w:t>
      </w:r>
      <w:r w:rsidRPr="001912B6">
        <w:t>derivano.</w:t>
      </w:r>
    </w:p>
    <w:p w:rsidR="001912B6" w:rsidRDefault="001912B6" w:rsidP="00AF1B5B">
      <w:pPr>
        <w:pStyle w:val="Corpotesto"/>
      </w:pPr>
    </w:p>
    <w:p w:rsidR="001912B6" w:rsidRDefault="001912B6" w:rsidP="00AF1B5B">
      <w:pPr>
        <w:pStyle w:val="Corpotesto"/>
      </w:pPr>
    </w:p>
    <w:p w:rsidR="001912B6" w:rsidRDefault="001912B6" w:rsidP="00AF1B5B">
      <w:pPr>
        <w:pStyle w:val="Corpotesto"/>
        <w:spacing w:before="3"/>
        <w:rPr>
          <w:sz w:val="27"/>
        </w:rPr>
      </w:pPr>
    </w:p>
    <w:p w:rsidR="001912B6" w:rsidRDefault="001912B6" w:rsidP="001912B6">
      <w:pPr>
        <w:pStyle w:val="Titolo1"/>
      </w:pPr>
      <w:r>
        <w:t>LA DECISIONE DEL TRIBUNALE</w:t>
      </w:r>
      <w:r>
        <w:rPr>
          <w:spacing w:val="-2"/>
        </w:rPr>
        <w:t xml:space="preserve"> </w:t>
      </w:r>
      <w:r>
        <w:t>FEDERALE</w:t>
      </w:r>
    </w:p>
    <w:p w:rsidR="001912B6" w:rsidRDefault="001912B6" w:rsidP="001912B6">
      <w:r>
        <w:t>Per mettere a punto la legge sul salario minimo è stato determinante attendere la decisione del Tribunale Federale</w:t>
      </w:r>
      <w:r>
        <w:rPr>
          <w:spacing w:val="-10"/>
        </w:rPr>
        <w:t xml:space="preserve"> </w:t>
      </w:r>
      <w:r>
        <w:t>in</w:t>
      </w:r>
      <w:r>
        <w:rPr>
          <w:spacing w:val="-11"/>
        </w:rPr>
        <w:t xml:space="preserve"> </w:t>
      </w:r>
      <w:r>
        <w:t>merito</w:t>
      </w:r>
      <w:r>
        <w:rPr>
          <w:spacing w:val="-10"/>
        </w:rPr>
        <w:t xml:space="preserve"> </w:t>
      </w:r>
      <w:r>
        <w:t>al</w:t>
      </w:r>
      <w:r>
        <w:rPr>
          <w:spacing w:val="-14"/>
        </w:rPr>
        <w:t xml:space="preserve"> </w:t>
      </w:r>
      <w:r>
        <w:t>ricorso</w:t>
      </w:r>
      <w:r>
        <w:rPr>
          <w:spacing w:val="-14"/>
        </w:rPr>
        <w:t xml:space="preserve"> </w:t>
      </w:r>
      <w:r>
        <w:t>inoltrato</w:t>
      </w:r>
      <w:r>
        <w:rPr>
          <w:spacing w:val="-10"/>
        </w:rPr>
        <w:t xml:space="preserve"> </w:t>
      </w:r>
      <w:r>
        <w:t>da</w:t>
      </w:r>
      <w:r>
        <w:rPr>
          <w:spacing w:val="-12"/>
        </w:rPr>
        <w:t xml:space="preserve"> </w:t>
      </w:r>
      <w:r>
        <w:t>associazioni</w:t>
      </w:r>
      <w:r>
        <w:rPr>
          <w:spacing w:val="-13"/>
        </w:rPr>
        <w:t xml:space="preserve"> </w:t>
      </w:r>
      <w:r>
        <w:t>economiche</w:t>
      </w:r>
      <w:r>
        <w:rPr>
          <w:spacing w:val="-12"/>
        </w:rPr>
        <w:t xml:space="preserve"> </w:t>
      </w:r>
      <w:r>
        <w:t>e</w:t>
      </w:r>
      <w:r>
        <w:rPr>
          <w:spacing w:val="-13"/>
        </w:rPr>
        <w:t xml:space="preserve"> </w:t>
      </w:r>
      <w:r>
        <w:t>persone</w:t>
      </w:r>
      <w:r>
        <w:rPr>
          <w:spacing w:val="-11"/>
        </w:rPr>
        <w:t xml:space="preserve"> </w:t>
      </w:r>
      <w:r>
        <w:t>giuridiche</w:t>
      </w:r>
      <w:r>
        <w:rPr>
          <w:spacing w:val="-10"/>
        </w:rPr>
        <w:t xml:space="preserve"> </w:t>
      </w:r>
      <w:r>
        <w:t>contro</w:t>
      </w:r>
      <w:r>
        <w:rPr>
          <w:spacing w:val="-10"/>
        </w:rPr>
        <w:t xml:space="preserve"> </w:t>
      </w:r>
      <w:r>
        <w:t>la</w:t>
      </w:r>
      <w:r>
        <w:rPr>
          <w:spacing w:val="-15"/>
        </w:rPr>
        <w:t xml:space="preserve"> </w:t>
      </w:r>
      <w:r>
        <w:t>modifica</w:t>
      </w:r>
      <w:r>
        <w:rPr>
          <w:spacing w:val="-12"/>
        </w:rPr>
        <w:t xml:space="preserve"> </w:t>
      </w:r>
      <w:r>
        <w:t>della legge cantonale di Neuchâtel “sur l’emploi et l’assurance chômage” (DTF 143 I</w:t>
      </w:r>
      <w:r>
        <w:rPr>
          <w:spacing w:val="-13"/>
        </w:rPr>
        <w:t xml:space="preserve"> </w:t>
      </w:r>
      <w:r>
        <w:t>403).</w:t>
      </w:r>
    </w:p>
    <w:p w:rsidR="001912B6" w:rsidRDefault="001912B6" w:rsidP="001912B6">
      <w:pPr>
        <w:rPr>
          <w:sz w:val="23"/>
        </w:rPr>
      </w:pPr>
    </w:p>
    <w:p w:rsidR="001912B6" w:rsidRDefault="001912B6" w:rsidP="001912B6">
      <w:r>
        <w:t>Con decisione del 21 luglio 2017 il Tribunale federale ha respinto il ricorso con queste motivazioni:</w:t>
      </w:r>
    </w:p>
    <w:p w:rsidR="001912B6" w:rsidRPr="000100B6" w:rsidRDefault="009A5A1B" w:rsidP="009E2400">
      <w:pPr>
        <w:pStyle w:val="Paragrafoelenco"/>
        <w:widowControl w:val="0"/>
        <w:numPr>
          <w:ilvl w:val="0"/>
          <w:numId w:val="19"/>
        </w:numPr>
        <w:tabs>
          <w:tab w:val="left" w:pos="284"/>
        </w:tabs>
        <w:autoSpaceDE w:val="0"/>
        <w:autoSpaceDN w:val="0"/>
        <w:spacing w:before="80"/>
        <w:ind w:left="284" w:hanging="284"/>
        <w:rPr>
          <w:szCs w:val="24"/>
        </w:rPr>
      </w:pPr>
      <w:r>
        <w:rPr>
          <w:szCs w:val="24"/>
        </w:rPr>
        <w:t>è</w:t>
      </w:r>
      <w:r w:rsidR="001912B6" w:rsidRPr="000100B6">
        <w:rPr>
          <w:szCs w:val="24"/>
        </w:rPr>
        <w:t xml:space="preserve"> confermata la </w:t>
      </w:r>
      <w:r w:rsidR="001912B6" w:rsidRPr="009E2400">
        <w:rPr>
          <w:b/>
          <w:sz w:val="23"/>
          <w:szCs w:val="23"/>
        </w:rPr>
        <w:t>competenza dei Cantoni</w:t>
      </w:r>
      <w:r w:rsidR="001912B6" w:rsidRPr="000100B6">
        <w:rPr>
          <w:szCs w:val="24"/>
        </w:rPr>
        <w:t xml:space="preserve"> di legiferare in merito al salario minimo, purché </w:t>
      </w:r>
      <w:r w:rsidR="001912B6" w:rsidRPr="000100B6">
        <w:rPr>
          <w:szCs w:val="24"/>
        </w:rPr>
        <w:lastRenderedPageBreak/>
        <w:t>tale salario sia di natura sociale e non</w:t>
      </w:r>
      <w:r w:rsidR="001912B6" w:rsidRPr="000100B6">
        <w:rPr>
          <w:spacing w:val="-5"/>
          <w:szCs w:val="24"/>
        </w:rPr>
        <w:t xml:space="preserve"> </w:t>
      </w:r>
      <w:r w:rsidR="001912B6" w:rsidRPr="000100B6">
        <w:rPr>
          <w:szCs w:val="24"/>
        </w:rPr>
        <w:t>economica;</w:t>
      </w:r>
    </w:p>
    <w:p w:rsidR="001912B6" w:rsidRPr="000100B6" w:rsidRDefault="009A5A1B" w:rsidP="009E2400">
      <w:pPr>
        <w:pStyle w:val="Paragrafoelenco"/>
        <w:widowControl w:val="0"/>
        <w:numPr>
          <w:ilvl w:val="0"/>
          <w:numId w:val="19"/>
        </w:numPr>
        <w:tabs>
          <w:tab w:val="left" w:pos="284"/>
        </w:tabs>
        <w:autoSpaceDE w:val="0"/>
        <w:autoSpaceDN w:val="0"/>
        <w:spacing w:before="80"/>
        <w:ind w:left="284" w:hanging="284"/>
        <w:rPr>
          <w:szCs w:val="24"/>
        </w:rPr>
      </w:pPr>
      <w:r>
        <w:rPr>
          <w:b/>
          <w:sz w:val="23"/>
          <w:szCs w:val="23"/>
        </w:rPr>
        <w:t>l</w:t>
      </w:r>
      <w:r w:rsidR="001912B6" w:rsidRPr="009E2400">
        <w:rPr>
          <w:b/>
          <w:sz w:val="23"/>
          <w:szCs w:val="23"/>
        </w:rPr>
        <w:t>’obiettivo del salario minimo legale</w:t>
      </w:r>
      <w:r w:rsidR="001912B6" w:rsidRPr="000100B6">
        <w:rPr>
          <w:szCs w:val="24"/>
        </w:rPr>
        <w:t xml:space="preserve"> è quello di arginare il fenomeno della povertà, contribuendo in tal modo al rispetto della dignità umana (articolo 7 Cst). Il salario minimo legale deve garantire una tenore di vita “decente”, segnatamente il suo ammontare deve permettere a chi lavora di far fronte ai propri bisogni senza dover ricorrere agli aiuti sociali e qui ci si riferisce al fenomeno dei lavoratori poveri (“working</w:t>
      </w:r>
      <w:r w:rsidR="001912B6" w:rsidRPr="000100B6">
        <w:rPr>
          <w:spacing w:val="-3"/>
          <w:szCs w:val="24"/>
        </w:rPr>
        <w:t xml:space="preserve"> </w:t>
      </w:r>
      <w:r w:rsidR="001912B6" w:rsidRPr="000100B6">
        <w:rPr>
          <w:szCs w:val="24"/>
        </w:rPr>
        <w:t>poor”);</w:t>
      </w:r>
    </w:p>
    <w:p w:rsidR="001912B6" w:rsidRPr="000100B6" w:rsidRDefault="009A5A1B" w:rsidP="009E2400">
      <w:pPr>
        <w:pStyle w:val="Paragrafoelenco"/>
        <w:widowControl w:val="0"/>
        <w:numPr>
          <w:ilvl w:val="0"/>
          <w:numId w:val="19"/>
        </w:numPr>
        <w:tabs>
          <w:tab w:val="left" w:pos="284"/>
        </w:tabs>
        <w:autoSpaceDE w:val="0"/>
        <w:autoSpaceDN w:val="0"/>
        <w:spacing w:before="80"/>
        <w:ind w:left="284" w:hanging="284"/>
        <w:rPr>
          <w:szCs w:val="24"/>
        </w:rPr>
      </w:pPr>
      <w:r>
        <w:rPr>
          <w:b/>
          <w:sz w:val="23"/>
          <w:szCs w:val="23"/>
        </w:rPr>
        <w:t>i</w:t>
      </w:r>
      <w:r w:rsidR="001912B6" w:rsidRPr="009E2400">
        <w:rPr>
          <w:b/>
          <w:sz w:val="23"/>
          <w:szCs w:val="23"/>
        </w:rPr>
        <w:t>l salario minimo cantonale e i CNL non hanno la stessa funzione</w:t>
      </w:r>
      <w:r w:rsidR="001912B6" w:rsidRPr="000100B6">
        <w:rPr>
          <w:szCs w:val="24"/>
        </w:rPr>
        <w:t>. Il primo serve a combattere la povertà e permettere ai lavoratori di vivere senza ricorrere a prestazioni assistenziali, i secondi servono a fermare il dumping nelle professioni o nei rami economici dove sono stati riscontrati casi gravi e ripetuti di abusi salariali. I CCL servono per regolamentare le condizioni lavorative nei singoli settori;</w:t>
      </w:r>
    </w:p>
    <w:p w:rsidR="001912B6" w:rsidRPr="000100B6" w:rsidRDefault="009A5A1B" w:rsidP="009E2400">
      <w:pPr>
        <w:pStyle w:val="Paragrafoelenco"/>
        <w:widowControl w:val="0"/>
        <w:numPr>
          <w:ilvl w:val="0"/>
          <w:numId w:val="19"/>
        </w:numPr>
        <w:tabs>
          <w:tab w:val="left" w:pos="284"/>
        </w:tabs>
        <w:autoSpaceDE w:val="0"/>
        <w:autoSpaceDN w:val="0"/>
        <w:spacing w:before="80"/>
        <w:ind w:left="284" w:hanging="284"/>
        <w:rPr>
          <w:szCs w:val="24"/>
        </w:rPr>
      </w:pPr>
      <w:r>
        <w:rPr>
          <w:szCs w:val="24"/>
        </w:rPr>
        <w:t>i</w:t>
      </w:r>
      <w:r w:rsidR="001912B6" w:rsidRPr="000100B6">
        <w:rPr>
          <w:szCs w:val="24"/>
        </w:rPr>
        <w:t xml:space="preserve">l salario minimo legale vale </w:t>
      </w:r>
      <w:r w:rsidR="001912B6" w:rsidRPr="009E2400">
        <w:rPr>
          <w:b/>
          <w:sz w:val="23"/>
          <w:szCs w:val="23"/>
        </w:rPr>
        <w:t>per tutti</w:t>
      </w:r>
      <w:r w:rsidR="001912B6" w:rsidRPr="000100B6">
        <w:rPr>
          <w:szCs w:val="24"/>
        </w:rPr>
        <w:t>, indipendentemente dal settore</w:t>
      </w:r>
      <w:r w:rsidR="001912B6" w:rsidRPr="000100B6">
        <w:rPr>
          <w:spacing w:val="-11"/>
          <w:szCs w:val="24"/>
        </w:rPr>
        <w:t xml:space="preserve"> </w:t>
      </w:r>
      <w:r w:rsidR="001912B6" w:rsidRPr="000100B6">
        <w:rPr>
          <w:szCs w:val="24"/>
        </w:rPr>
        <w:t>economico;</w:t>
      </w:r>
    </w:p>
    <w:p w:rsidR="001912B6" w:rsidRPr="000100B6" w:rsidRDefault="009A5A1B" w:rsidP="009E2400">
      <w:pPr>
        <w:pStyle w:val="Paragrafoelenco"/>
        <w:widowControl w:val="0"/>
        <w:numPr>
          <w:ilvl w:val="0"/>
          <w:numId w:val="19"/>
        </w:numPr>
        <w:tabs>
          <w:tab w:val="left" w:pos="284"/>
        </w:tabs>
        <w:autoSpaceDE w:val="0"/>
        <w:autoSpaceDN w:val="0"/>
        <w:spacing w:before="80"/>
        <w:ind w:left="284" w:hanging="284"/>
        <w:rPr>
          <w:szCs w:val="24"/>
        </w:rPr>
      </w:pPr>
      <w:r>
        <w:rPr>
          <w:szCs w:val="24"/>
        </w:rPr>
        <w:t>p</w:t>
      </w:r>
      <w:r w:rsidR="001912B6" w:rsidRPr="000100B6">
        <w:rPr>
          <w:szCs w:val="24"/>
        </w:rPr>
        <w:t>er essere un salario sociale, l’ammontare del salario minimo legale va fissato applicando i</w:t>
      </w:r>
      <w:r w:rsidR="001912B6" w:rsidRPr="000100B6">
        <w:rPr>
          <w:spacing w:val="-8"/>
          <w:szCs w:val="24"/>
        </w:rPr>
        <w:t xml:space="preserve"> </w:t>
      </w:r>
      <w:r w:rsidR="001912B6" w:rsidRPr="000100B6">
        <w:rPr>
          <w:szCs w:val="24"/>
        </w:rPr>
        <w:t>parametri</w:t>
      </w:r>
      <w:r w:rsidR="000100B6" w:rsidRPr="000100B6">
        <w:rPr>
          <w:szCs w:val="24"/>
        </w:rPr>
        <w:t xml:space="preserve"> </w:t>
      </w:r>
      <w:r w:rsidR="001912B6" w:rsidRPr="000100B6">
        <w:rPr>
          <w:szCs w:val="24"/>
        </w:rPr>
        <w:t>delle assicurazioni sociali o degli aiuti assistenziali;</w:t>
      </w:r>
    </w:p>
    <w:p w:rsidR="001912B6" w:rsidRPr="000100B6" w:rsidRDefault="009A5A1B" w:rsidP="009E2400">
      <w:pPr>
        <w:pStyle w:val="Paragrafoelenco"/>
        <w:widowControl w:val="0"/>
        <w:numPr>
          <w:ilvl w:val="0"/>
          <w:numId w:val="19"/>
        </w:numPr>
        <w:tabs>
          <w:tab w:val="left" w:pos="284"/>
        </w:tabs>
        <w:autoSpaceDE w:val="0"/>
        <w:autoSpaceDN w:val="0"/>
        <w:spacing w:before="80"/>
        <w:ind w:left="284" w:hanging="284"/>
        <w:rPr>
          <w:szCs w:val="24"/>
        </w:rPr>
      </w:pPr>
      <w:r>
        <w:rPr>
          <w:b/>
          <w:sz w:val="23"/>
          <w:szCs w:val="23"/>
        </w:rPr>
        <w:t>i</w:t>
      </w:r>
      <w:r w:rsidR="001912B6" w:rsidRPr="009E2400">
        <w:rPr>
          <w:b/>
          <w:sz w:val="23"/>
          <w:szCs w:val="23"/>
        </w:rPr>
        <w:t>l Tribunale federale ritiene che ai parametri stabiliti per gli aiuti statali, in particolare per il calcolo delle PC AVS/AI debba essere aggiunto anche un importo per tener conto delle spese professionali</w:t>
      </w:r>
      <w:r w:rsidR="001912B6" w:rsidRPr="000100B6">
        <w:rPr>
          <w:szCs w:val="24"/>
        </w:rPr>
        <w:t>, necessarie al conseguimento del</w:t>
      </w:r>
      <w:r w:rsidR="001912B6" w:rsidRPr="000100B6">
        <w:rPr>
          <w:spacing w:val="-2"/>
          <w:szCs w:val="24"/>
        </w:rPr>
        <w:t xml:space="preserve"> </w:t>
      </w:r>
      <w:r w:rsidR="001912B6" w:rsidRPr="000100B6">
        <w:rPr>
          <w:szCs w:val="24"/>
        </w:rPr>
        <w:t>reddito;</w:t>
      </w:r>
    </w:p>
    <w:p w:rsidR="001912B6" w:rsidRPr="000100B6" w:rsidRDefault="009A5A1B" w:rsidP="009E2400">
      <w:pPr>
        <w:pStyle w:val="Paragrafoelenco"/>
        <w:widowControl w:val="0"/>
        <w:numPr>
          <w:ilvl w:val="0"/>
          <w:numId w:val="19"/>
        </w:numPr>
        <w:tabs>
          <w:tab w:val="left" w:pos="284"/>
        </w:tabs>
        <w:autoSpaceDE w:val="0"/>
        <w:autoSpaceDN w:val="0"/>
        <w:spacing w:before="80"/>
        <w:ind w:left="284" w:hanging="284"/>
        <w:rPr>
          <w:szCs w:val="24"/>
        </w:rPr>
      </w:pPr>
      <w:r>
        <w:rPr>
          <w:szCs w:val="24"/>
        </w:rPr>
        <w:t>p</w:t>
      </w:r>
      <w:r w:rsidR="001912B6" w:rsidRPr="000100B6">
        <w:rPr>
          <w:szCs w:val="24"/>
        </w:rPr>
        <w:t>artendo</w:t>
      </w:r>
      <w:r w:rsidR="001912B6" w:rsidRPr="000100B6">
        <w:rPr>
          <w:spacing w:val="-10"/>
          <w:szCs w:val="24"/>
        </w:rPr>
        <w:t xml:space="preserve"> </w:t>
      </w:r>
      <w:r w:rsidR="001912B6" w:rsidRPr="000100B6">
        <w:rPr>
          <w:szCs w:val="24"/>
        </w:rPr>
        <w:t>dalla</w:t>
      </w:r>
      <w:r w:rsidR="001912B6" w:rsidRPr="000100B6">
        <w:rPr>
          <w:spacing w:val="-7"/>
          <w:szCs w:val="24"/>
        </w:rPr>
        <w:t xml:space="preserve"> </w:t>
      </w:r>
      <w:r w:rsidR="001912B6" w:rsidRPr="000100B6">
        <w:rPr>
          <w:szCs w:val="24"/>
        </w:rPr>
        <w:t>constatazione</w:t>
      </w:r>
      <w:r w:rsidR="001912B6" w:rsidRPr="000100B6">
        <w:rPr>
          <w:spacing w:val="-5"/>
          <w:szCs w:val="24"/>
        </w:rPr>
        <w:t xml:space="preserve"> </w:t>
      </w:r>
      <w:r w:rsidR="001912B6" w:rsidRPr="000100B6">
        <w:rPr>
          <w:szCs w:val="24"/>
        </w:rPr>
        <w:t>che</w:t>
      </w:r>
      <w:r w:rsidR="001912B6" w:rsidRPr="000100B6">
        <w:rPr>
          <w:spacing w:val="-9"/>
          <w:szCs w:val="24"/>
        </w:rPr>
        <w:t xml:space="preserve"> </w:t>
      </w:r>
      <w:r w:rsidR="001912B6" w:rsidRPr="000100B6">
        <w:rPr>
          <w:szCs w:val="24"/>
        </w:rPr>
        <w:t>né</w:t>
      </w:r>
      <w:r w:rsidR="001912B6" w:rsidRPr="000100B6">
        <w:rPr>
          <w:spacing w:val="-5"/>
          <w:szCs w:val="24"/>
        </w:rPr>
        <w:t xml:space="preserve"> </w:t>
      </w:r>
      <w:r w:rsidR="001912B6" w:rsidRPr="000100B6">
        <w:rPr>
          <w:szCs w:val="24"/>
        </w:rPr>
        <w:t>la</w:t>
      </w:r>
      <w:r w:rsidR="001912B6" w:rsidRPr="000100B6">
        <w:rPr>
          <w:spacing w:val="-7"/>
          <w:szCs w:val="24"/>
        </w:rPr>
        <w:t xml:space="preserve"> </w:t>
      </w:r>
      <w:r w:rsidR="001912B6" w:rsidRPr="000100B6">
        <w:rPr>
          <w:szCs w:val="24"/>
        </w:rPr>
        <w:t>legislazione</w:t>
      </w:r>
      <w:r w:rsidR="001912B6" w:rsidRPr="000100B6">
        <w:rPr>
          <w:spacing w:val="-6"/>
          <w:szCs w:val="24"/>
        </w:rPr>
        <w:t xml:space="preserve"> </w:t>
      </w:r>
      <w:r w:rsidR="001912B6" w:rsidRPr="000100B6">
        <w:rPr>
          <w:szCs w:val="24"/>
        </w:rPr>
        <w:t>federale</w:t>
      </w:r>
      <w:r w:rsidR="001912B6" w:rsidRPr="000100B6">
        <w:rPr>
          <w:spacing w:val="-5"/>
          <w:szCs w:val="24"/>
        </w:rPr>
        <w:t xml:space="preserve"> </w:t>
      </w:r>
      <w:r w:rsidR="001912B6" w:rsidRPr="000100B6">
        <w:rPr>
          <w:szCs w:val="24"/>
        </w:rPr>
        <w:t>né</w:t>
      </w:r>
      <w:r w:rsidR="001912B6" w:rsidRPr="000100B6">
        <w:rPr>
          <w:spacing w:val="-5"/>
          <w:szCs w:val="24"/>
        </w:rPr>
        <w:t xml:space="preserve"> </w:t>
      </w:r>
      <w:r w:rsidR="001912B6" w:rsidRPr="000100B6">
        <w:rPr>
          <w:szCs w:val="24"/>
        </w:rPr>
        <w:t>la</w:t>
      </w:r>
      <w:r w:rsidR="001912B6" w:rsidRPr="000100B6">
        <w:rPr>
          <w:spacing w:val="-8"/>
          <w:szCs w:val="24"/>
        </w:rPr>
        <w:t xml:space="preserve"> </w:t>
      </w:r>
      <w:r w:rsidR="001912B6" w:rsidRPr="000100B6">
        <w:rPr>
          <w:szCs w:val="24"/>
        </w:rPr>
        <w:t>giurisprudenza</w:t>
      </w:r>
      <w:r w:rsidR="001912B6" w:rsidRPr="000100B6">
        <w:rPr>
          <w:spacing w:val="-10"/>
          <w:szCs w:val="24"/>
        </w:rPr>
        <w:t xml:space="preserve"> </w:t>
      </w:r>
      <w:r w:rsidR="001912B6" w:rsidRPr="000100B6">
        <w:rPr>
          <w:szCs w:val="24"/>
        </w:rPr>
        <w:t>hanno</w:t>
      </w:r>
      <w:r w:rsidR="001912B6" w:rsidRPr="000100B6">
        <w:rPr>
          <w:spacing w:val="-7"/>
          <w:szCs w:val="24"/>
        </w:rPr>
        <w:t xml:space="preserve"> </w:t>
      </w:r>
      <w:r w:rsidR="001912B6" w:rsidRPr="000100B6">
        <w:rPr>
          <w:szCs w:val="24"/>
        </w:rPr>
        <w:t>ancora</w:t>
      </w:r>
      <w:r w:rsidR="001912B6" w:rsidRPr="000100B6">
        <w:rPr>
          <w:spacing w:val="-7"/>
          <w:szCs w:val="24"/>
        </w:rPr>
        <w:t xml:space="preserve"> </w:t>
      </w:r>
      <w:r w:rsidR="001912B6" w:rsidRPr="000100B6">
        <w:rPr>
          <w:szCs w:val="24"/>
        </w:rPr>
        <w:t>deciso quale salario permetta una vita dignitosa, il Tribunale federale ricorda che secondo la SECO la soglia dei bassi redditi in CH nel 2010 si situava in una forchetta tra i 22/23 franchi all’ora. Anche l’iniziativa federale del 23 gennaio 2012 per l’introduzione di un salario minimo, peraltro bocciata dal popolo, chiedeva un salario orario di franchi 22 all’ora. Da ultimo, ricorda il Tribunale federale, in uno studio recente sui paesi dell’OCSE relativo alle ineguaglianze salariali il calcolo per la Svizzera è stato fatto sulla base di un salario minimo di franchi 22 all’ora (cons. 5.6.7 della</w:t>
      </w:r>
      <w:r w:rsidR="001912B6" w:rsidRPr="000100B6">
        <w:rPr>
          <w:spacing w:val="-20"/>
          <w:szCs w:val="24"/>
        </w:rPr>
        <w:t xml:space="preserve"> </w:t>
      </w:r>
      <w:r w:rsidR="001912B6" w:rsidRPr="000100B6">
        <w:rPr>
          <w:szCs w:val="24"/>
        </w:rPr>
        <w:t>sentenza);</w:t>
      </w:r>
    </w:p>
    <w:p w:rsidR="001912B6" w:rsidRPr="000100B6" w:rsidRDefault="009A5A1B" w:rsidP="009E2400">
      <w:pPr>
        <w:pStyle w:val="Paragrafoelenco"/>
        <w:widowControl w:val="0"/>
        <w:numPr>
          <w:ilvl w:val="0"/>
          <w:numId w:val="19"/>
        </w:numPr>
        <w:tabs>
          <w:tab w:val="left" w:pos="284"/>
        </w:tabs>
        <w:autoSpaceDE w:val="0"/>
        <w:autoSpaceDN w:val="0"/>
        <w:spacing w:before="80"/>
        <w:ind w:left="284" w:hanging="284"/>
        <w:rPr>
          <w:szCs w:val="24"/>
        </w:rPr>
      </w:pPr>
      <w:r>
        <w:rPr>
          <w:szCs w:val="24"/>
        </w:rPr>
        <w:t>d</w:t>
      </w:r>
      <w:r w:rsidR="001912B6" w:rsidRPr="000100B6">
        <w:rPr>
          <w:szCs w:val="24"/>
        </w:rPr>
        <w:t>a quanto sopra esposto, il salario minimo pari a franchi 19.75 – 20.25 all’ora, come quello che sarà proposto dal presente rapporto, è un salario sociale, che si situa in una forchetta ragionevole ed è fondato su criteri</w:t>
      </w:r>
      <w:r w:rsidR="001912B6" w:rsidRPr="000100B6">
        <w:rPr>
          <w:spacing w:val="-1"/>
          <w:szCs w:val="24"/>
        </w:rPr>
        <w:t xml:space="preserve"> </w:t>
      </w:r>
      <w:r w:rsidR="001912B6" w:rsidRPr="000100B6">
        <w:rPr>
          <w:szCs w:val="24"/>
        </w:rPr>
        <w:t>oggettivi;</w:t>
      </w:r>
    </w:p>
    <w:p w:rsidR="001912B6" w:rsidRPr="000100B6" w:rsidRDefault="009A5A1B" w:rsidP="009E2400">
      <w:pPr>
        <w:pStyle w:val="Paragrafoelenco"/>
        <w:widowControl w:val="0"/>
        <w:numPr>
          <w:ilvl w:val="0"/>
          <w:numId w:val="19"/>
        </w:numPr>
        <w:tabs>
          <w:tab w:val="left" w:pos="284"/>
        </w:tabs>
        <w:autoSpaceDE w:val="0"/>
        <w:autoSpaceDN w:val="0"/>
        <w:spacing w:before="80"/>
        <w:ind w:left="284" w:hanging="284"/>
        <w:rPr>
          <w:szCs w:val="24"/>
        </w:rPr>
      </w:pPr>
      <w:r>
        <w:rPr>
          <w:szCs w:val="24"/>
        </w:rPr>
        <w:t>u</w:t>
      </w:r>
      <w:r w:rsidR="001912B6" w:rsidRPr="000100B6">
        <w:rPr>
          <w:szCs w:val="24"/>
        </w:rPr>
        <w:t xml:space="preserve">n salario, così calcolato, rientra negli obiettivi </w:t>
      </w:r>
      <w:r w:rsidR="001912B6" w:rsidRPr="000100B6">
        <w:rPr>
          <w:spacing w:val="2"/>
          <w:szCs w:val="24"/>
        </w:rPr>
        <w:t xml:space="preserve">di </w:t>
      </w:r>
      <w:r w:rsidR="001912B6" w:rsidRPr="000100B6">
        <w:rPr>
          <w:szCs w:val="24"/>
        </w:rPr>
        <w:t>politica sociale e non lede quindi la libertà economica.</w:t>
      </w:r>
    </w:p>
    <w:p w:rsidR="001912B6" w:rsidRDefault="001912B6" w:rsidP="00AF1B5B">
      <w:pPr>
        <w:pStyle w:val="Corpotesto"/>
        <w:spacing w:before="5"/>
        <w:ind w:right="-1"/>
        <w:rPr>
          <w:sz w:val="23"/>
        </w:rPr>
      </w:pPr>
    </w:p>
    <w:p w:rsidR="001912B6" w:rsidRDefault="001912B6" w:rsidP="00AF1B5B">
      <w:pPr>
        <w:pStyle w:val="Corpotesto"/>
        <w:spacing w:before="5"/>
        <w:ind w:right="-1"/>
        <w:rPr>
          <w:sz w:val="23"/>
        </w:rPr>
      </w:pPr>
    </w:p>
    <w:p w:rsidR="001912B6" w:rsidRDefault="001912B6" w:rsidP="00AF1B5B">
      <w:pPr>
        <w:pStyle w:val="Corpotesto"/>
        <w:spacing w:before="5"/>
        <w:ind w:right="-1"/>
        <w:rPr>
          <w:sz w:val="23"/>
        </w:rPr>
      </w:pPr>
    </w:p>
    <w:p w:rsidR="001912B6" w:rsidRDefault="001912B6" w:rsidP="001912B6">
      <w:pPr>
        <w:pStyle w:val="Titolo1"/>
      </w:pPr>
      <w:r>
        <w:t>LA SITUAZIONE NEGLI ALTRI</w:t>
      </w:r>
      <w:r>
        <w:rPr>
          <w:spacing w:val="-3"/>
        </w:rPr>
        <w:t xml:space="preserve"> </w:t>
      </w:r>
      <w:r>
        <w:t>CANTONI</w:t>
      </w:r>
    </w:p>
    <w:p w:rsidR="001912B6" w:rsidRDefault="001912B6" w:rsidP="001912B6">
      <w:r>
        <w:t>In due Cantoni Svizzeri è già stata adottata una legge relativa al salario minimo.</w:t>
      </w:r>
    </w:p>
    <w:p w:rsidR="001912B6" w:rsidRDefault="001912B6" w:rsidP="001912B6">
      <w:pPr>
        <w:rPr>
          <w:sz w:val="25"/>
        </w:rPr>
      </w:pPr>
    </w:p>
    <w:p w:rsidR="001912B6" w:rsidRDefault="001912B6" w:rsidP="001912B6">
      <w:r>
        <w:t>Nel Canton Neuchâtel la legge è entrata in vigore il 4 agosto 2017, il reddito minimo è stabilito sulla base del</w:t>
      </w:r>
      <w:r w:rsidR="009E2400">
        <w:t xml:space="preserve"> </w:t>
      </w:r>
      <w:r>
        <w:t>diritto alla PC AVS ed è stato fissato a 20 franchi l’ora.</w:t>
      </w:r>
    </w:p>
    <w:p w:rsidR="001912B6" w:rsidRDefault="001912B6" w:rsidP="001912B6">
      <w:pPr>
        <w:rPr>
          <w:sz w:val="25"/>
        </w:rPr>
      </w:pPr>
    </w:p>
    <w:p w:rsidR="001912B6" w:rsidRDefault="001912B6" w:rsidP="001912B6">
      <w:r>
        <w:t>Nel Canton Giuria, dal 1. febbraio 2018, è in vigore una legge sul salari minimo cantonale; il salario lordo è</w:t>
      </w:r>
      <w:r w:rsidR="009E2400">
        <w:t xml:space="preserve"> </w:t>
      </w:r>
      <w:r>
        <w:t>stato fissato a 20 franchi l’ora.</w:t>
      </w:r>
    </w:p>
    <w:p w:rsidR="001912B6" w:rsidRDefault="001912B6" w:rsidP="001912B6">
      <w:pPr>
        <w:rPr>
          <w:sz w:val="25"/>
        </w:rPr>
      </w:pPr>
    </w:p>
    <w:p w:rsidR="001912B6" w:rsidRDefault="001912B6" w:rsidP="001912B6">
      <w:r>
        <w:t xml:space="preserve">Il 1. novembre 2019 il Gran Consiglio del Canton Ginevra ha respinto senza controprogetto un’iniziativa popolare che chiede di introdurre un salario minimo di </w:t>
      </w:r>
      <w:r w:rsidR="009A5A1B">
        <w:br/>
      </w:r>
      <w:r>
        <w:t>23 franchi l’ora; il popolo ginevrino sarà chiamato a pronunciarsi nei prossimi mesi.</w:t>
      </w:r>
    </w:p>
    <w:p w:rsidR="001912B6" w:rsidRDefault="001912B6" w:rsidP="001912B6"/>
    <w:p w:rsidR="001912B6" w:rsidRDefault="001912B6" w:rsidP="001912B6">
      <w:r>
        <w:lastRenderedPageBreak/>
        <w:t>Nel Cantone Basilea è riuscita, con oltre 45'000 firme, un’iniziativa che chiede di introdurre un salario minimo di 23 franchi l’ora; il popolo sarà chiamato a pronunciarsi nei prossimi mesi.</w:t>
      </w:r>
    </w:p>
    <w:p w:rsidR="001912B6" w:rsidRDefault="001912B6" w:rsidP="001912B6"/>
    <w:p w:rsidR="001912B6" w:rsidRDefault="001912B6" w:rsidP="001912B6">
      <w:r>
        <w:t>Nei Cantoni di Friburgo e Turgovia sono in discussione proposte di salario minimo, mentre a Berna una mozione in tal senso è stata bocciata nel giugno scorso.</w:t>
      </w:r>
    </w:p>
    <w:p w:rsidR="001912B6" w:rsidRDefault="001912B6" w:rsidP="001912B6"/>
    <w:p w:rsidR="001912B6" w:rsidRDefault="001912B6" w:rsidP="001912B6">
      <w:pPr>
        <w:rPr>
          <w:sz w:val="25"/>
        </w:rPr>
      </w:pPr>
    </w:p>
    <w:p w:rsidR="001912B6" w:rsidRDefault="001912B6" w:rsidP="001912B6">
      <w:pPr>
        <w:pStyle w:val="Titolo1"/>
      </w:pPr>
      <w:r>
        <w:t>LA SITUAZIONE SOCIO-ECONOMICA IN</w:t>
      </w:r>
      <w:r>
        <w:rPr>
          <w:spacing w:val="-8"/>
        </w:rPr>
        <w:t xml:space="preserve"> </w:t>
      </w:r>
      <w:r>
        <w:t>TICINO</w:t>
      </w:r>
    </w:p>
    <w:p w:rsidR="001912B6" w:rsidRDefault="001912B6" w:rsidP="001912B6">
      <w:r>
        <w:t>Il</w:t>
      </w:r>
      <w:r>
        <w:rPr>
          <w:spacing w:val="-4"/>
        </w:rPr>
        <w:t xml:space="preserve"> </w:t>
      </w:r>
      <w:r>
        <w:t>tasso</w:t>
      </w:r>
      <w:r>
        <w:rPr>
          <w:spacing w:val="-6"/>
        </w:rPr>
        <w:t xml:space="preserve"> </w:t>
      </w:r>
      <w:r>
        <w:t>di</w:t>
      </w:r>
      <w:r>
        <w:rPr>
          <w:spacing w:val="-3"/>
        </w:rPr>
        <w:t xml:space="preserve"> </w:t>
      </w:r>
      <w:r>
        <w:t>povertà</w:t>
      </w:r>
      <w:r>
        <w:rPr>
          <w:spacing w:val="-4"/>
        </w:rPr>
        <w:t xml:space="preserve"> </w:t>
      </w:r>
      <w:r>
        <w:t>delle</w:t>
      </w:r>
      <w:r>
        <w:rPr>
          <w:spacing w:val="-2"/>
        </w:rPr>
        <w:t xml:space="preserve"> </w:t>
      </w:r>
      <w:r>
        <w:t>persone</w:t>
      </w:r>
      <w:r>
        <w:rPr>
          <w:spacing w:val="-1"/>
        </w:rPr>
        <w:t xml:space="preserve"> </w:t>
      </w:r>
      <w:r>
        <w:t>attive</w:t>
      </w:r>
      <w:r>
        <w:rPr>
          <w:spacing w:val="-2"/>
        </w:rPr>
        <w:t xml:space="preserve"> </w:t>
      </w:r>
      <w:r>
        <w:t>occupate</w:t>
      </w:r>
      <w:r>
        <w:rPr>
          <w:spacing w:val="-4"/>
        </w:rPr>
        <w:t xml:space="preserve"> </w:t>
      </w:r>
      <w:r>
        <w:t>(di</w:t>
      </w:r>
      <w:r>
        <w:rPr>
          <w:spacing w:val="-3"/>
        </w:rPr>
        <w:t xml:space="preserve"> </w:t>
      </w:r>
      <w:r>
        <w:t>18 anni</w:t>
      </w:r>
      <w:r>
        <w:rPr>
          <w:spacing w:val="-4"/>
        </w:rPr>
        <w:t xml:space="preserve"> </w:t>
      </w:r>
      <w:r>
        <w:t>e</w:t>
      </w:r>
      <w:r>
        <w:rPr>
          <w:spacing w:val="-1"/>
        </w:rPr>
        <w:t xml:space="preserve"> </w:t>
      </w:r>
      <w:r>
        <w:t>più)</w:t>
      </w:r>
      <w:r>
        <w:rPr>
          <w:spacing w:val="-4"/>
        </w:rPr>
        <w:t xml:space="preserve"> </w:t>
      </w:r>
      <w:r>
        <w:t>nel</w:t>
      </w:r>
      <w:r>
        <w:rPr>
          <w:spacing w:val="-6"/>
        </w:rPr>
        <w:t xml:space="preserve"> </w:t>
      </w:r>
      <w:r>
        <w:t>2016</w:t>
      </w:r>
      <w:r>
        <w:rPr>
          <w:spacing w:val="-3"/>
        </w:rPr>
        <w:t xml:space="preserve"> </w:t>
      </w:r>
      <w:r>
        <w:t>in</w:t>
      </w:r>
      <w:r>
        <w:rPr>
          <w:spacing w:val="-5"/>
        </w:rPr>
        <w:t xml:space="preserve"> </w:t>
      </w:r>
      <w:r>
        <w:t>Svizzera</w:t>
      </w:r>
      <w:r>
        <w:rPr>
          <w:spacing w:val="-5"/>
        </w:rPr>
        <w:t xml:space="preserve"> </w:t>
      </w:r>
      <w:r>
        <w:t>è</w:t>
      </w:r>
      <w:r>
        <w:rPr>
          <w:spacing w:val="-2"/>
        </w:rPr>
        <w:t xml:space="preserve"> </w:t>
      </w:r>
      <w:r>
        <w:t>del</w:t>
      </w:r>
      <w:r>
        <w:rPr>
          <w:spacing w:val="-4"/>
        </w:rPr>
        <w:t xml:space="preserve"> </w:t>
      </w:r>
      <w:r>
        <w:t>3,6%,</w:t>
      </w:r>
      <w:r>
        <w:rPr>
          <w:spacing w:val="-2"/>
        </w:rPr>
        <w:t xml:space="preserve"> </w:t>
      </w:r>
      <w:r>
        <w:t>in</w:t>
      </w:r>
      <w:r>
        <w:rPr>
          <w:spacing w:val="-5"/>
        </w:rPr>
        <w:t xml:space="preserve"> </w:t>
      </w:r>
      <w:r>
        <w:t>Ticino</w:t>
      </w:r>
      <w:r>
        <w:rPr>
          <w:spacing w:val="-2"/>
        </w:rPr>
        <w:t xml:space="preserve"> </w:t>
      </w:r>
      <w:r>
        <w:t>del 11,7%. Questo dato riguarda solo i residenti, dato che i frontalieri e altri lavoratori non residenti non sono presi in conto da questa</w:t>
      </w:r>
      <w:r>
        <w:rPr>
          <w:spacing w:val="-6"/>
        </w:rPr>
        <w:t xml:space="preserve"> </w:t>
      </w:r>
      <w:r>
        <w:t>statistica.</w:t>
      </w:r>
    </w:p>
    <w:p w:rsidR="001912B6" w:rsidRDefault="001912B6" w:rsidP="001912B6"/>
    <w:p w:rsidR="001912B6" w:rsidRDefault="001912B6" w:rsidP="001912B6">
      <w:r>
        <w:t>Il tasso di povertà lavorativa nel nostro Cantone è oltre il doppio e addirittura oltre il triplo rispetto alle altre regioni del paese ed è calcolato tenendo già conto dei trasferimenti sociali, vale a dire tutti gli aiuti pubblici e privati.</w:t>
      </w:r>
    </w:p>
    <w:p w:rsidR="001912B6" w:rsidRDefault="001912B6" w:rsidP="001912B6">
      <w:pPr>
        <w:rPr>
          <w:sz w:val="23"/>
        </w:rPr>
      </w:pPr>
    </w:p>
    <w:p w:rsidR="001912B6" w:rsidRDefault="001912B6" w:rsidP="001912B6">
      <w:r>
        <w:t>Ormai in Ticino avere un impiego non è più sinonimo di vita dignitosa. Lo dimostrano anche le cifre relative</w:t>
      </w:r>
      <w:r w:rsidR="009E2400">
        <w:t xml:space="preserve"> </w:t>
      </w:r>
      <w:r>
        <w:t>all’assistenza sociale.</w:t>
      </w:r>
    </w:p>
    <w:p w:rsidR="001912B6" w:rsidRDefault="001912B6" w:rsidP="001912B6">
      <w:pPr>
        <w:rPr>
          <w:sz w:val="25"/>
        </w:rPr>
      </w:pPr>
    </w:p>
    <w:p w:rsidR="001912B6" w:rsidRDefault="001912B6" w:rsidP="001912B6">
      <w:r>
        <w:t>Il tasso di povertà in generale in Ticino nel 2016 era del 16,5% contro 7,5% a livello nazionale. Questo indicatore tiene conto di tutti i tipi di aiuti possibili, sia pubblici che privati, dalle borse di studio all’AVS, dagli assegni famigliari alle indennità di disoccupazione.</w:t>
      </w:r>
    </w:p>
    <w:p w:rsidR="001912B6" w:rsidRDefault="001912B6" w:rsidP="001912B6">
      <w:pPr>
        <w:rPr>
          <w:sz w:val="23"/>
        </w:rPr>
      </w:pPr>
    </w:p>
    <w:p w:rsidR="001912B6" w:rsidRDefault="001912B6" w:rsidP="001912B6">
      <w:r>
        <w:t>L’UST calcola anche il tasso di povertà prima di questi trasferimenti sociali: senza aiuti in Svizzera il tasso di povertà</w:t>
      </w:r>
      <w:r>
        <w:rPr>
          <w:spacing w:val="-6"/>
        </w:rPr>
        <w:t xml:space="preserve"> </w:t>
      </w:r>
      <w:r>
        <w:t>risulterebbe</w:t>
      </w:r>
      <w:r>
        <w:rPr>
          <w:spacing w:val="-6"/>
        </w:rPr>
        <w:t xml:space="preserve"> </w:t>
      </w:r>
      <w:r>
        <w:t>essere</w:t>
      </w:r>
      <w:r>
        <w:rPr>
          <w:spacing w:val="-3"/>
        </w:rPr>
        <w:t xml:space="preserve"> </w:t>
      </w:r>
      <w:r>
        <w:t>del</w:t>
      </w:r>
      <w:r>
        <w:rPr>
          <w:spacing w:val="-6"/>
        </w:rPr>
        <w:t xml:space="preserve"> </w:t>
      </w:r>
      <w:r>
        <w:t>30,7%,</w:t>
      </w:r>
      <w:r>
        <w:rPr>
          <w:spacing w:val="-2"/>
        </w:rPr>
        <w:t xml:space="preserve"> </w:t>
      </w:r>
      <w:r>
        <w:t>in</w:t>
      </w:r>
      <w:r>
        <w:rPr>
          <w:spacing w:val="-5"/>
        </w:rPr>
        <w:t xml:space="preserve"> </w:t>
      </w:r>
      <w:r>
        <w:t>Ticino</w:t>
      </w:r>
      <w:r>
        <w:rPr>
          <w:spacing w:val="-5"/>
        </w:rPr>
        <w:t xml:space="preserve"> </w:t>
      </w:r>
      <w:r>
        <w:t>del</w:t>
      </w:r>
      <w:r>
        <w:rPr>
          <w:spacing w:val="-4"/>
        </w:rPr>
        <w:t xml:space="preserve"> </w:t>
      </w:r>
      <w:r>
        <w:t>50,9%,</w:t>
      </w:r>
      <w:r>
        <w:rPr>
          <w:spacing w:val="-5"/>
        </w:rPr>
        <w:t xml:space="preserve"> </w:t>
      </w:r>
      <w:r>
        <w:t>ben</w:t>
      </w:r>
      <w:r>
        <w:rPr>
          <w:spacing w:val="-5"/>
        </w:rPr>
        <w:t xml:space="preserve"> </w:t>
      </w:r>
      <w:r>
        <w:t>20</w:t>
      </w:r>
      <w:r>
        <w:rPr>
          <w:spacing w:val="-4"/>
        </w:rPr>
        <w:t xml:space="preserve"> </w:t>
      </w:r>
      <w:r>
        <w:t>punti</w:t>
      </w:r>
      <w:r>
        <w:rPr>
          <w:spacing w:val="-6"/>
        </w:rPr>
        <w:t xml:space="preserve"> </w:t>
      </w:r>
      <w:r>
        <w:t>percentuali</w:t>
      </w:r>
      <w:r>
        <w:rPr>
          <w:spacing w:val="-4"/>
        </w:rPr>
        <w:t xml:space="preserve"> </w:t>
      </w:r>
      <w:r>
        <w:t>sopra</w:t>
      </w:r>
      <w:r>
        <w:rPr>
          <w:spacing w:val="-6"/>
        </w:rPr>
        <w:t xml:space="preserve"> </w:t>
      </w:r>
      <w:r>
        <w:t>la</w:t>
      </w:r>
      <w:r>
        <w:rPr>
          <w:spacing w:val="-4"/>
        </w:rPr>
        <w:t xml:space="preserve"> </w:t>
      </w:r>
      <w:r>
        <w:t>media</w:t>
      </w:r>
      <w:r>
        <w:rPr>
          <w:spacing w:val="-7"/>
        </w:rPr>
        <w:t xml:space="preserve"> </w:t>
      </w:r>
      <w:r>
        <w:t>nazionale. Questo significa che nel nostro Cantone più gente necessita di aiuti sociali e che quindi le spese in questo settore sono nettamente</w:t>
      </w:r>
      <w:r>
        <w:rPr>
          <w:spacing w:val="-3"/>
        </w:rPr>
        <w:t xml:space="preserve"> </w:t>
      </w:r>
      <w:r>
        <w:t>superiori.</w:t>
      </w:r>
    </w:p>
    <w:p w:rsidR="001912B6" w:rsidRDefault="001912B6" w:rsidP="001912B6">
      <w:pPr>
        <w:rPr>
          <w:sz w:val="23"/>
        </w:rPr>
      </w:pPr>
    </w:p>
    <w:p w:rsidR="001912B6" w:rsidRDefault="001912B6" w:rsidP="001912B6">
      <w:r>
        <w:t>I dati relativi alla povertà non sono indipendenti dalle retribuzioni. Da anni si assiste a una lombardizzazione dei salari. Il divario tra i salari mediani svizzeri e quelli ticinesi nel settore privato continua a persistere. Nel 2016 il salario mediano svizzero era di 6</w:t>
      </w:r>
      <w:r w:rsidR="009A5A1B">
        <w:t>’</w:t>
      </w:r>
      <w:r>
        <w:t xml:space="preserve">235 franchi, quello ticinese </w:t>
      </w:r>
      <w:r w:rsidR="009A5A1B">
        <w:t xml:space="preserve">di </w:t>
      </w:r>
      <w:r>
        <w:t>5</w:t>
      </w:r>
      <w:r w:rsidR="009A5A1B">
        <w:t>'</w:t>
      </w:r>
      <w:r>
        <w:t>262</w:t>
      </w:r>
      <w:r w:rsidR="009A5A1B">
        <w:t xml:space="preserve"> franchi</w:t>
      </w:r>
      <w:r>
        <w:t>, quasi mille franchi in meno.</w:t>
      </w:r>
    </w:p>
    <w:p w:rsidR="001912B6" w:rsidRDefault="001912B6" w:rsidP="001912B6">
      <w:r>
        <w:t>Nei settori con CCL nazionali lo scarto è contenuto, ma in molti rami economici la differenza supera, e di gran</w:t>
      </w:r>
      <w:r w:rsidR="009E2400">
        <w:t xml:space="preserve"> </w:t>
      </w:r>
      <w:r>
        <w:t>lunga, il divario mediano con scarti superiori a 2</w:t>
      </w:r>
      <w:r w:rsidR="009A5A1B">
        <w:t>’</w:t>
      </w:r>
      <w:r>
        <w:t>000, 3</w:t>
      </w:r>
      <w:r w:rsidR="009A5A1B">
        <w:t>’</w:t>
      </w:r>
      <w:r>
        <w:t>000 e adirittura 4</w:t>
      </w:r>
      <w:r w:rsidR="009A5A1B">
        <w:t>’</w:t>
      </w:r>
      <w:r>
        <w:t>000 franchi al mese.</w:t>
      </w:r>
    </w:p>
    <w:p w:rsidR="001912B6" w:rsidRDefault="001912B6" w:rsidP="001912B6">
      <w:r>
        <w:t>Il Ticino è l’unica grande regione in Svizzera in cui si registra un calo dei salari mediani fra il 2008 e il 2016. In</w:t>
      </w:r>
      <w:r w:rsidR="009E2400">
        <w:t xml:space="preserve"> </w:t>
      </w:r>
      <w:r>
        <w:t>alcuni casi la riduzione supera i mille franchi mensili.</w:t>
      </w:r>
    </w:p>
    <w:p w:rsidR="001912B6" w:rsidRDefault="001912B6" w:rsidP="001912B6">
      <w:r>
        <w:t>La situazione non è tragica, ma indica, chiaramente, una necessità di intervento sui minimi salariali.</w:t>
      </w:r>
    </w:p>
    <w:p w:rsidR="001912B6" w:rsidRDefault="001912B6" w:rsidP="001912B6"/>
    <w:p w:rsidR="001912B6" w:rsidRDefault="001912B6" w:rsidP="001912B6">
      <w:r>
        <w:t>Uno degli scopi primari del salario minimo cantonale è di permettere ai lavoratori attivi sul territorio di vivere dignitosamente senza aiuti statali. È evidente però che paghe inferiori addirittura al livello delle PC AVS/AI hanno</w:t>
      </w:r>
      <w:r>
        <w:rPr>
          <w:spacing w:val="-6"/>
        </w:rPr>
        <w:t xml:space="preserve"> </w:t>
      </w:r>
      <w:r>
        <w:t>contribuito</w:t>
      </w:r>
      <w:r>
        <w:rPr>
          <w:spacing w:val="-3"/>
        </w:rPr>
        <w:t xml:space="preserve"> </w:t>
      </w:r>
      <w:r>
        <w:t>ad</w:t>
      </w:r>
      <w:r>
        <w:rPr>
          <w:spacing w:val="-5"/>
        </w:rPr>
        <w:t xml:space="preserve"> </w:t>
      </w:r>
      <w:r>
        <w:t>estromettere</w:t>
      </w:r>
      <w:r>
        <w:rPr>
          <w:spacing w:val="-2"/>
        </w:rPr>
        <w:t xml:space="preserve"> </w:t>
      </w:r>
      <w:r>
        <w:t>i</w:t>
      </w:r>
      <w:r>
        <w:rPr>
          <w:spacing w:val="-6"/>
        </w:rPr>
        <w:t xml:space="preserve"> </w:t>
      </w:r>
      <w:r>
        <w:t>residenti</w:t>
      </w:r>
      <w:r>
        <w:rPr>
          <w:spacing w:val="-7"/>
        </w:rPr>
        <w:t xml:space="preserve"> </w:t>
      </w:r>
      <w:r>
        <w:t>dal</w:t>
      </w:r>
      <w:r>
        <w:rPr>
          <w:spacing w:val="-7"/>
        </w:rPr>
        <w:t xml:space="preserve"> </w:t>
      </w:r>
      <w:r>
        <w:t>mondo</w:t>
      </w:r>
      <w:r>
        <w:rPr>
          <w:spacing w:val="-2"/>
        </w:rPr>
        <w:t xml:space="preserve"> </w:t>
      </w:r>
      <w:r>
        <w:t>del</w:t>
      </w:r>
      <w:r>
        <w:rPr>
          <w:spacing w:val="-4"/>
        </w:rPr>
        <w:t xml:space="preserve"> </w:t>
      </w:r>
      <w:r>
        <w:t>lavoro.</w:t>
      </w:r>
      <w:r>
        <w:rPr>
          <w:spacing w:val="-5"/>
        </w:rPr>
        <w:t xml:space="preserve"> </w:t>
      </w:r>
      <w:r>
        <w:t>Fra</w:t>
      </w:r>
      <w:r>
        <w:rPr>
          <w:spacing w:val="-3"/>
        </w:rPr>
        <w:t xml:space="preserve"> </w:t>
      </w:r>
      <w:r>
        <w:t>il</w:t>
      </w:r>
      <w:r>
        <w:rPr>
          <w:spacing w:val="-6"/>
        </w:rPr>
        <w:t xml:space="preserve"> </w:t>
      </w:r>
      <w:r>
        <w:t>2008</w:t>
      </w:r>
      <w:r>
        <w:rPr>
          <w:spacing w:val="-5"/>
        </w:rPr>
        <w:t xml:space="preserve"> </w:t>
      </w:r>
      <w:r>
        <w:t>e</w:t>
      </w:r>
      <w:r>
        <w:rPr>
          <w:spacing w:val="-3"/>
        </w:rPr>
        <w:t xml:space="preserve"> </w:t>
      </w:r>
      <w:r>
        <w:t>il</w:t>
      </w:r>
      <w:r>
        <w:rPr>
          <w:spacing w:val="-4"/>
        </w:rPr>
        <w:t xml:space="preserve"> </w:t>
      </w:r>
      <w:r>
        <w:t>2014</w:t>
      </w:r>
      <w:r>
        <w:rPr>
          <w:spacing w:val="-5"/>
        </w:rPr>
        <w:t xml:space="preserve"> </w:t>
      </w:r>
      <w:r>
        <w:t>il</w:t>
      </w:r>
      <w:r>
        <w:rPr>
          <w:spacing w:val="-6"/>
        </w:rPr>
        <w:t xml:space="preserve"> </w:t>
      </w:r>
      <w:r>
        <w:t>salario</w:t>
      </w:r>
      <w:r>
        <w:rPr>
          <w:spacing w:val="-3"/>
        </w:rPr>
        <w:t xml:space="preserve"> </w:t>
      </w:r>
      <w:r>
        <w:t>mediano</w:t>
      </w:r>
      <w:r>
        <w:rPr>
          <w:spacing w:val="-5"/>
        </w:rPr>
        <w:t xml:space="preserve"> </w:t>
      </w:r>
      <w:r>
        <w:t>dei frontalieri è aumentato solo dello 0,8%, molto meno rispetto alle altre</w:t>
      </w:r>
      <w:r>
        <w:rPr>
          <w:spacing w:val="-6"/>
        </w:rPr>
        <w:t xml:space="preserve"> </w:t>
      </w:r>
      <w:r>
        <w:t>categorie.</w:t>
      </w:r>
    </w:p>
    <w:p w:rsidR="001912B6" w:rsidRDefault="001912B6" w:rsidP="001912B6">
      <w:r>
        <w:t>Lo scarto fra i salari mediani degli svizzeri e quelli dei pendolari di oltre confine è quindi ulteriormente cresciuto</w:t>
      </w:r>
      <w:r w:rsidR="009E2400">
        <w:t xml:space="preserve"> </w:t>
      </w:r>
      <w:r>
        <w:t>passando da -17,3% a -20,6%.</w:t>
      </w:r>
    </w:p>
    <w:p w:rsidR="001912B6" w:rsidRDefault="001912B6" w:rsidP="001912B6">
      <w:pPr>
        <w:rPr>
          <w:sz w:val="25"/>
        </w:rPr>
      </w:pPr>
    </w:p>
    <w:p w:rsidR="001912B6" w:rsidRDefault="001912B6" w:rsidP="001912B6">
      <w:r>
        <w:lastRenderedPageBreak/>
        <w:t>Inoltre, oggi in Ticino riscontriamo 66mila frontalieri in aumento, dumping salariale, trend sostitutivo e salari mediani al ribasso. Fenomeno in parte derivante anche dalla possibilità da parte del personale frontaliere di offrirsi a salari più contenuti rispetto a quelli accettabili da parte dei lavoratori residenti: venendo spesso favoriti e spingendo, spesso, le aziende a favorirli. Uno squilibrio di mercato che può essere risolto in parte anche con un salario minimo, tramite il quale non vi sarebbe più motivo, a parità di competenze, di favorire un frontaliere al posto di un candidato</w:t>
      </w:r>
      <w:r>
        <w:rPr>
          <w:spacing w:val="-7"/>
        </w:rPr>
        <w:t xml:space="preserve"> </w:t>
      </w:r>
      <w:r>
        <w:t>residente.</w:t>
      </w:r>
    </w:p>
    <w:p w:rsidR="001912B6" w:rsidRDefault="001912B6" w:rsidP="001912B6">
      <w:pPr>
        <w:rPr>
          <w:sz w:val="23"/>
        </w:rPr>
      </w:pPr>
    </w:p>
    <w:p w:rsidR="001912B6" w:rsidRPr="009E2400" w:rsidRDefault="001912B6" w:rsidP="001912B6">
      <w:pPr>
        <w:rPr>
          <w:i/>
          <w:szCs w:val="24"/>
        </w:rPr>
      </w:pPr>
      <w:r w:rsidRPr="009E2400">
        <w:rPr>
          <w:szCs w:val="24"/>
        </w:rPr>
        <w:t xml:space="preserve">Inoltre, da uno studio commissionato dal Cantone sulla responsabilità sociale delle imprese risulta infatti che: </w:t>
      </w:r>
      <w:r w:rsidRPr="009E2400">
        <w:rPr>
          <w:i/>
          <w:sz w:val="23"/>
          <w:szCs w:val="23"/>
        </w:rPr>
        <w:t>“La preoccupazione primaria delle imprese è legata alla possibilità di attrarre le risorse migliori alle condizioni più vantaggiose. Da questo punto di vista l’accesso a personale qualificato transfrontaliero ha giocato negli ultimi</w:t>
      </w:r>
      <w:r w:rsidRPr="009E2400">
        <w:rPr>
          <w:i/>
          <w:spacing w:val="-5"/>
          <w:sz w:val="23"/>
          <w:szCs w:val="23"/>
        </w:rPr>
        <w:t xml:space="preserve"> </w:t>
      </w:r>
      <w:r w:rsidRPr="009E2400">
        <w:rPr>
          <w:i/>
          <w:sz w:val="23"/>
          <w:szCs w:val="23"/>
        </w:rPr>
        <w:t>anni</w:t>
      </w:r>
      <w:r w:rsidRPr="009E2400">
        <w:rPr>
          <w:i/>
          <w:spacing w:val="-7"/>
          <w:sz w:val="23"/>
          <w:szCs w:val="23"/>
        </w:rPr>
        <w:t xml:space="preserve"> </w:t>
      </w:r>
      <w:r w:rsidRPr="009E2400">
        <w:rPr>
          <w:i/>
          <w:sz w:val="23"/>
          <w:szCs w:val="23"/>
        </w:rPr>
        <w:t>un</w:t>
      </w:r>
      <w:r w:rsidRPr="009E2400">
        <w:rPr>
          <w:i/>
          <w:spacing w:val="-5"/>
          <w:sz w:val="23"/>
          <w:szCs w:val="23"/>
        </w:rPr>
        <w:t xml:space="preserve"> </w:t>
      </w:r>
      <w:r w:rsidRPr="009E2400">
        <w:rPr>
          <w:i/>
          <w:sz w:val="23"/>
          <w:szCs w:val="23"/>
        </w:rPr>
        <w:t>ruolo</w:t>
      </w:r>
      <w:r w:rsidRPr="009E2400">
        <w:rPr>
          <w:i/>
          <w:spacing w:val="-5"/>
          <w:sz w:val="23"/>
          <w:szCs w:val="23"/>
        </w:rPr>
        <w:t xml:space="preserve"> </w:t>
      </w:r>
      <w:r w:rsidRPr="009E2400">
        <w:rPr>
          <w:i/>
          <w:sz w:val="23"/>
          <w:szCs w:val="23"/>
        </w:rPr>
        <w:t>fondamentale</w:t>
      </w:r>
      <w:r w:rsidRPr="009E2400">
        <w:rPr>
          <w:i/>
          <w:spacing w:val="-7"/>
          <w:sz w:val="23"/>
          <w:szCs w:val="23"/>
        </w:rPr>
        <w:t xml:space="preserve"> </w:t>
      </w:r>
      <w:r w:rsidRPr="009E2400">
        <w:rPr>
          <w:i/>
          <w:sz w:val="23"/>
          <w:szCs w:val="23"/>
        </w:rPr>
        <w:t>per</w:t>
      </w:r>
      <w:r w:rsidRPr="009E2400">
        <w:rPr>
          <w:i/>
          <w:spacing w:val="-5"/>
          <w:sz w:val="23"/>
          <w:szCs w:val="23"/>
        </w:rPr>
        <w:t xml:space="preserve"> </w:t>
      </w:r>
      <w:r w:rsidRPr="009E2400">
        <w:rPr>
          <w:i/>
          <w:sz w:val="23"/>
          <w:szCs w:val="23"/>
        </w:rPr>
        <w:t>lo</w:t>
      </w:r>
      <w:r w:rsidRPr="009E2400">
        <w:rPr>
          <w:i/>
          <w:spacing w:val="-4"/>
          <w:sz w:val="23"/>
          <w:szCs w:val="23"/>
        </w:rPr>
        <w:t xml:space="preserve"> </w:t>
      </w:r>
      <w:r w:rsidRPr="009E2400">
        <w:rPr>
          <w:i/>
          <w:sz w:val="23"/>
          <w:szCs w:val="23"/>
        </w:rPr>
        <w:t>sviluppo</w:t>
      </w:r>
      <w:r w:rsidRPr="009E2400">
        <w:rPr>
          <w:i/>
          <w:spacing w:val="-5"/>
          <w:sz w:val="23"/>
          <w:szCs w:val="23"/>
        </w:rPr>
        <w:t xml:space="preserve"> </w:t>
      </w:r>
      <w:r w:rsidRPr="009E2400">
        <w:rPr>
          <w:i/>
          <w:sz w:val="23"/>
          <w:szCs w:val="23"/>
        </w:rPr>
        <w:t>delle</w:t>
      </w:r>
      <w:r w:rsidRPr="009E2400">
        <w:rPr>
          <w:i/>
          <w:spacing w:val="-5"/>
          <w:sz w:val="23"/>
          <w:szCs w:val="23"/>
        </w:rPr>
        <w:t xml:space="preserve"> </w:t>
      </w:r>
      <w:r w:rsidRPr="009E2400">
        <w:rPr>
          <w:i/>
          <w:sz w:val="23"/>
          <w:szCs w:val="23"/>
        </w:rPr>
        <w:t>imprese.</w:t>
      </w:r>
      <w:r w:rsidRPr="009E2400">
        <w:rPr>
          <w:i/>
          <w:spacing w:val="-8"/>
          <w:sz w:val="23"/>
          <w:szCs w:val="23"/>
        </w:rPr>
        <w:t xml:space="preserve"> </w:t>
      </w:r>
      <w:r w:rsidRPr="009E2400">
        <w:rPr>
          <w:i/>
          <w:sz w:val="23"/>
          <w:szCs w:val="23"/>
        </w:rPr>
        <w:t>Tali</w:t>
      </w:r>
      <w:r w:rsidRPr="009E2400">
        <w:rPr>
          <w:i/>
          <w:spacing w:val="-7"/>
          <w:sz w:val="23"/>
          <w:szCs w:val="23"/>
        </w:rPr>
        <w:t xml:space="preserve"> </w:t>
      </w:r>
      <w:r w:rsidRPr="009E2400">
        <w:rPr>
          <w:i/>
          <w:sz w:val="23"/>
          <w:szCs w:val="23"/>
        </w:rPr>
        <w:t>scelte</w:t>
      </w:r>
      <w:r w:rsidRPr="009E2400">
        <w:rPr>
          <w:i/>
          <w:spacing w:val="-4"/>
          <w:sz w:val="23"/>
          <w:szCs w:val="23"/>
        </w:rPr>
        <w:t xml:space="preserve"> </w:t>
      </w:r>
      <w:r w:rsidRPr="009E2400">
        <w:rPr>
          <w:i/>
          <w:sz w:val="23"/>
          <w:szCs w:val="23"/>
        </w:rPr>
        <w:t>però</w:t>
      </w:r>
      <w:r w:rsidRPr="009E2400">
        <w:rPr>
          <w:i/>
          <w:spacing w:val="-8"/>
          <w:sz w:val="23"/>
          <w:szCs w:val="23"/>
        </w:rPr>
        <w:t xml:space="preserve"> </w:t>
      </w:r>
      <w:r w:rsidRPr="009E2400">
        <w:rPr>
          <w:i/>
          <w:sz w:val="23"/>
          <w:szCs w:val="23"/>
        </w:rPr>
        <w:t>si</w:t>
      </w:r>
      <w:r w:rsidRPr="009E2400">
        <w:rPr>
          <w:i/>
          <w:spacing w:val="-4"/>
          <w:sz w:val="23"/>
          <w:szCs w:val="23"/>
        </w:rPr>
        <w:t xml:space="preserve"> </w:t>
      </w:r>
      <w:r w:rsidRPr="009E2400">
        <w:rPr>
          <w:i/>
          <w:sz w:val="23"/>
          <w:szCs w:val="23"/>
        </w:rPr>
        <w:t>scontrano</w:t>
      </w:r>
      <w:r w:rsidRPr="009E2400">
        <w:rPr>
          <w:i/>
          <w:spacing w:val="-5"/>
          <w:sz w:val="23"/>
          <w:szCs w:val="23"/>
        </w:rPr>
        <w:t xml:space="preserve"> </w:t>
      </w:r>
      <w:r w:rsidRPr="009E2400">
        <w:rPr>
          <w:i/>
          <w:sz w:val="23"/>
          <w:szCs w:val="23"/>
        </w:rPr>
        <w:t>con</w:t>
      </w:r>
      <w:r w:rsidRPr="009E2400">
        <w:rPr>
          <w:i/>
          <w:spacing w:val="-5"/>
          <w:sz w:val="23"/>
          <w:szCs w:val="23"/>
        </w:rPr>
        <w:t xml:space="preserve"> </w:t>
      </w:r>
      <w:r w:rsidRPr="009E2400">
        <w:rPr>
          <w:i/>
          <w:sz w:val="23"/>
          <w:szCs w:val="23"/>
        </w:rPr>
        <w:t>il</w:t>
      </w:r>
      <w:r w:rsidRPr="009E2400">
        <w:rPr>
          <w:i/>
          <w:spacing w:val="-4"/>
          <w:sz w:val="23"/>
          <w:szCs w:val="23"/>
        </w:rPr>
        <w:t xml:space="preserve"> </w:t>
      </w:r>
      <w:r w:rsidRPr="009E2400">
        <w:rPr>
          <w:i/>
          <w:sz w:val="23"/>
          <w:szCs w:val="23"/>
        </w:rPr>
        <w:t>rischio</w:t>
      </w:r>
      <w:r w:rsidRPr="009E2400">
        <w:rPr>
          <w:i/>
          <w:spacing w:val="-7"/>
          <w:sz w:val="23"/>
          <w:szCs w:val="23"/>
        </w:rPr>
        <w:t xml:space="preserve"> </w:t>
      </w:r>
      <w:r w:rsidRPr="009E2400">
        <w:rPr>
          <w:i/>
          <w:sz w:val="23"/>
          <w:szCs w:val="23"/>
        </w:rPr>
        <w:t>di</w:t>
      </w:r>
      <w:r w:rsidRPr="009E2400">
        <w:rPr>
          <w:i/>
          <w:spacing w:val="-8"/>
          <w:sz w:val="23"/>
          <w:szCs w:val="23"/>
        </w:rPr>
        <w:t xml:space="preserve"> </w:t>
      </w:r>
      <w:r w:rsidRPr="009E2400">
        <w:rPr>
          <w:i/>
          <w:sz w:val="23"/>
          <w:szCs w:val="23"/>
        </w:rPr>
        <w:t xml:space="preserve">un ridotto impiego della forza lavoro locale e con l’applicazione di politiche di dumping salariale. Questo tema </w:t>
      </w:r>
      <w:r w:rsidRPr="009E2400">
        <w:rPr>
          <w:i/>
          <w:spacing w:val="-3"/>
          <w:sz w:val="23"/>
          <w:szCs w:val="23"/>
        </w:rPr>
        <w:t xml:space="preserve">è </w:t>
      </w:r>
      <w:r w:rsidRPr="009E2400">
        <w:rPr>
          <w:i/>
          <w:sz w:val="23"/>
          <w:szCs w:val="23"/>
        </w:rPr>
        <w:t>sicuramente uno dei principali fattori di</w:t>
      </w:r>
      <w:r w:rsidRPr="009E2400">
        <w:rPr>
          <w:i/>
          <w:spacing w:val="-7"/>
          <w:sz w:val="23"/>
          <w:szCs w:val="23"/>
        </w:rPr>
        <w:t xml:space="preserve"> </w:t>
      </w:r>
      <w:r w:rsidRPr="009E2400">
        <w:rPr>
          <w:i/>
          <w:sz w:val="23"/>
          <w:szCs w:val="23"/>
        </w:rPr>
        <w:t>criticità.”</w:t>
      </w:r>
      <w:r w:rsidRPr="009E2400">
        <w:rPr>
          <w:i/>
          <w:szCs w:val="24"/>
        </w:rPr>
        <w:t xml:space="preserve"> </w:t>
      </w:r>
    </w:p>
    <w:p w:rsidR="001912B6" w:rsidRPr="001912B6" w:rsidRDefault="001912B6" w:rsidP="001912B6">
      <w:r>
        <w:t xml:space="preserve">Detto chiaramente: le aziende hanno un significativo incentivo all’assunzione dei frontalieri perché questi </w:t>
      </w:r>
      <w:r w:rsidRPr="001912B6">
        <w:t>ultimi possono accettare dei salari più bassi.</w:t>
      </w:r>
    </w:p>
    <w:p w:rsidR="001912B6" w:rsidRPr="000100B6" w:rsidRDefault="001912B6" w:rsidP="000100B6"/>
    <w:p w:rsidR="001912B6" w:rsidRPr="000100B6" w:rsidRDefault="001912B6" w:rsidP="000100B6">
      <w:r w:rsidRPr="000100B6">
        <w:t>Altro aspetto significativo che mette in luce una certa fragilità riscontrata in Ticino è l’analisi dell’assistenza</w:t>
      </w:r>
      <w:r w:rsidR="009A5A1B">
        <w:t xml:space="preserve"> </w:t>
      </w:r>
      <w:r w:rsidRPr="000100B6">
        <w:t>sociale.</w:t>
      </w:r>
    </w:p>
    <w:p w:rsidR="001912B6" w:rsidRPr="000100B6" w:rsidRDefault="001912B6" w:rsidP="000100B6">
      <w:pPr>
        <w:rPr>
          <w:sz w:val="25"/>
        </w:rPr>
      </w:pPr>
    </w:p>
    <w:p w:rsidR="001912B6" w:rsidRPr="000100B6" w:rsidRDefault="001912B6" w:rsidP="000100B6">
      <w:r w:rsidRPr="000100B6">
        <w:t>Su 8151 persone (over 15) che hanno beneficiato di prestazioni assistenziali durante l'anno più di un quarto nel 2016 era attiva professionalmente sul mercato del lavoro primario, e nonostante questo era al beneficio di prestazioni assistenziali. Sintomo, ancora una volta, di un mercato del lavoro che non ha più la volontà di versare stipendi dignitosi volti a garantire un tenore di vita adeguato. Lo Stato diventa quindi una stampella per</w:t>
      </w:r>
      <w:r w:rsidRPr="000100B6">
        <w:rPr>
          <w:spacing w:val="-7"/>
        </w:rPr>
        <w:t xml:space="preserve"> </w:t>
      </w:r>
      <w:r w:rsidRPr="000100B6">
        <w:t>alcune</w:t>
      </w:r>
      <w:r w:rsidRPr="000100B6">
        <w:rPr>
          <w:spacing w:val="-3"/>
        </w:rPr>
        <w:t xml:space="preserve"> </w:t>
      </w:r>
      <w:r w:rsidRPr="000100B6">
        <w:t>aziende</w:t>
      </w:r>
      <w:r w:rsidRPr="000100B6">
        <w:rPr>
          <w:spacing w:val="-3"/>
        </w:rPr>
        <w:t xml:space="preserve"> </w:t>
      </w:r>
      <w:r w:rsidRPr="000100B6">
        <w:t>integrando</w:t>
      </w:r>
      <w:r w:rsidRPr="000100B6">
        <w:rPr>
          <w:spacing w:val="-3"/>
        </w:rPr>
        <w:t xml:space="preserve"> </w:t>
      </w:r>
      <w:r w:rsidRPr="000100B6">
        <w:t>i</w:t>
      </w:r>
      <w:r w:rsidRPr="000100B6">
        <w:rPr>
          <w:spacing w:val="-7"/>
        </w:rPr>
        <w:t xml:space="preserve"> </w:t>
      </w:r>
      <w:r w:rsidRPr="000100B6">
        <w:t>magri</w:t>
      </w:r>
      <w:r w:rsidRPr="000100B6">
        <w:rPr>
          <w:spacing w:val="-5"/>
        </w:rPr>
        <w:t xml:space="preserve"> </w:t>
      </w:r>
      <w:r w:rsidRPr="000100B6">
        <w:t>redditi</w:t>
      </w:r>
      <w:r w:rsidRPr="000100B6">
        <w:rPr>
          <w:spacing w:val="-6"/>
        </w:rPr>
        <w:t xml:space="preserve"> </w:t>
      </w:r>
      <w:r w:rsidRPr="000100B6">
        <w:t>di</w:t>
      </w:r>
      <w:r w:rsidRPr="000100B6">
        <w:rPr>
          <w:spacing w:val="-7"/>
        </w:rPr>
        <w:t xml:space="preserve"> </w:t>
      </w:r>
      <w:r w:rsidRPr="000100B6">
        <w:t>queste</w:t>
      </w:r>
      <w:r w:rsidRPr="000100B6">
        <w:rPr>
          <w:spacing w:val="-6"/>
        </w:rPr>
        <w:t xml:space="preserve"> </w:t>
      </w:r>
      <w:r w:rsidRPr="000100B6">
        <w:t>persone</w:t>
      </w:r>
      <w:r w:rsidRPr="000100B6">
        <w:rPr>
          <w:spacing w:val="-5"/>
        </w:rPr>
        <w:t xml:space="preserve"> </w:t>
      </w:r>
      <w:r w:rsidRPr="000100B6">
        <w:t>attraverso</w:t>
      </w:r>
      <w:r w:rsidRPr="000100B6">
        <w:rPr>
          <w:spacing w:val="-7"/>
        </w:rPr>
        <w:t xml:space="preserve"> </w:t>
      </w:r>
      <w:r w:rsidRPr="000100B6">
        <w:t>sussidi</w:t>
      </w:r>
      <w:r w:rsidRPr="000100B6">
        <w:rPr>
          <w:spacing w:val="-7"/>
        </w:rPr>
        <w:t xml:space="preserve"> </w:t>
      </w:r>
      <w:r w:rsidRPr="000100B6">
        <w:t>e</w:t>
      </w:r>
      <w:r w:rsidRPr="000100B6">
        <w:rPr>
          <w:spacing w:val="-3"/>
        </w:rPr>
        <w:t xml:space="preserve"> </w:t>
      </w:r>
      <w:r w:rsidRPr="000100B6">
        <w:t>prestazioni</w:t>
      </w:r>
      <w:r w:rsidRPr="000100B6">
        <w:rPr>
          <w:spacing w:val="-7"/>
        </w:rPr>
        <w:t xml:space="preserve"> </w:t>
      </w:r>
      <w:r w:rsidRPr="000100B6">
        <w:t>di</w:t>
      </w:r>
      <w:r w:rsidRPr="000100B6">
        <w:rPr>
          <w:spacing w:val="-4"/>
        </w:rPr>
        <w:t xml:space="preserve"> </w:t>
      </w:r>
      <w:r w:rsidRPr="000100B6">
        <w:t>fabbisogno.</w:t>
      </w:r>
    </w:p>
    <w:p w:rsidR="001912B6" w:rsidRPr="000100B6" w:rsidRDefault="001912B6" w:rsidP="000100B6">
      <w:pPr>
        <w:rPr>
          <w:sz w:val="23"/>
        </w:rPr>
      </w:pPr>
    </w:p>
    <w:p w:rsidR="001912B6" w:rsidRPr="000100B6" w:rsidRDefault="001912B6" w:rsidP="000100B6">
      <w:r w:rsidRPr="000100B6">
        <w:t>Estremamente significativa risulta anche l'evoluzione dei lavoratori in assistenza rispetto all'aumento complessivo dei beneficiari, che dal 2009 al 2016 è stato del 62%. L'aumento delle persone attive professionalmente che beneficiano di prestazioni assistenziali è invece aumentato nello stesso periodo in misura nettamente maggiore (115%).</w:t>
      </w:r>
    </w:p>
    <w:p w:rsidR="001912B6" w:rsidRPr="000100B6" w:rsidRDefault="001912B6" w:rsidP="000100B6">
      <w:pPr>
        <w:rPr>
          <w:sz w:val="23"/>
        </w:rPr>
      </w:pPr>
    </w:p>
    <w:p w:rsidR="001912B6" w:rsidRPr="000100B6" w:rsidRDefault="001912B6" w:rsidP="000100B6">
      <w:r w:rsidRPr="000100B6">
        <w:t>Altro</w:t>
      </w:r>
      <w:r w:rsidRPr="000100B6">
        <w:rPr>
          <w:spacing w:val="-8"/>
        </w:rPr>
        <w:t xml:space="preserve"> </w:t>
      </w:r>
      <w:r w:rsidRPr="000100B6">
        <w:t>indicatore</w:t>
      </w:r>
      <w:r w:rsidRPr="000100B6">
        <w:rPr>
          <w:spacing w:val="-7"/>
        </w:rPr>
        <w:t xml:space="preserve"> </w:t>
      </w:r>
      <w:r w:rsidRPr="000100B6">
        <w:t>importante</w:t>
      </w:r>
      <w:r w:rsidRPr="000100B6">
        <w:rPr>
          <w:spacing w:val="-9"/>
        </w:rPr>
        <w:t xml:space="preserve"> </w:t>
      </w:r>
      <w:r w:rsidRPr="000100B6">
        <w:t>è</w:t>
      </w:r>
      <w:r w:rsidRPr="000100B6">
        <w:rPr>
          <w:spacing w:val="-8"/>
        </w:rPr>
        <w:t xml:space="preserve"> </w:t>
      </w:r>
      <w:r w:rsidRPr="000100B6">
        <w:t>il</w:t>
      </w:r>
      <w:r w:rsidRPr="000100B6">
        <w:rPr>
          <w:spacing w:val="-10"/>
        </w:rPr>
        <w:t xml:space="preserve"> </w:t>
      </w:r>
      <w:r w:rsidRPr="000100B6">
        <w:t>fenomeno</w:t>
      </w:r>
      <w:r w:rsidRPr="000100B6">
        <w:rPr>
          <w:spacing w:val="-8"/>
        </w:rPr>
        <w:t xml:space="preserve"> </w:t>
      </w:r>
      <w:r w:rsidRPr="000100B6">
        <w:t>della</w:t>
      </w:r>
      <w:r w:rsidRPr="000100B6">
        <w:rPr>
          <w:spacing w:val="-10"/>
        </w:rPr>
        <w:t xml:space="preserve"> </w:t>
      </w:r>
      <w:r w:rsidRPr="000100B6">
        <w:t>sottoccupazione,</w:t>
      </w:r>
      <w:r w:rsidRPr="000100B6">
        <w:rPr>
          <w:spacing w:val="-7"/>
        </w:rPr>
        <w:t xml:space="preserve"> </w:t>
      </w:r>
      <w:r w:rsidRPr="000100B6">
        <w:t>che</w:t>
      </w:r>
      <w:r w:rsidRPr="000100B6">
        <w:rPr>
          <w:spacing w:val="-8"/>
        </w:rPr>
        <w:t xml:space="preserve"> </w:t>
      </w:r>
      <w:r w:rsidRPr="000100B6">
        <w:t>risulta</w:t>
      </w:r>
      <w:r w:rsidRPr="000100B6">
        <w:rPr>
          <w:spacing w:val="-10"/>
        </w:rPr>
        <w:t xml:space="preserve"> </w:t>
      </w:r>
      <w:r w:rsidRPr="000100B6">
        <w:t>più</w:t>
      </w:r>
      <w:r w:rsidRPr="000100B6">
        <w:rPr>
          <w:spacing w:val="-10"/>
        </w:rPr>
        <w:t xml:space="preserve"> </w:t>
      </w:r>
      <w:r w:rsidRPr="000100B6">
        <w:t>marcato</w:t>
      </w:r>
      <w:r w:rsidRPr="000100B6">
        <w:rPr>
          <w:spacing w:val="-9"/>
        </w:rPr>
        <w:t xml:space="preserve"> </w:t>
      </w:r>
      <w:r w:rsidRPr="000100B6">
        <w:t>rispetto</w:t>
      </w:r>
      <w:r w:rsidRPr="000100B6">
        <w:rPr>
          <w:spacing w:val="-8"/>
        </w:rPr>
        <w:t xml:space="preserve"> </w:t>
      </w:r>
      <w:r w:rsidRPr="000100B6">
        <w:t>al</w:t>
      </w:r>
      <w:r w:rsidRPr="000100B6">
        <w:rPr>
          <w:spacing w:val="-10"/>
        </w:rPr>
        <w:t xml:space="preserve"> </w:t>
      </w:r>
      <w:r w:rsidRPr="000100B6">
        <w:t>resto</w:t>
      </w:r>
      <w:r w:rsidRPr="000100B6">
        <w:rPr>
          <w:spacing w:val="-11"/>
        </w:rPr>
        <w:t xml:space="preserve"> </w:t>
      </w:r>
      <w:r w:rsidRPr="000100B6">
        <w:t>della Svizzera. Nell’insieme del paese il numero di sottoccupati in undici anni è cresciuto di una</w:t>
      </w:r>
      <w:r w:rsidR="009A5A1B">
        <w:t xml:space="preserve"> volta e mezzo (passando da 238’900 a 338’</w:t>
      </w:r>
      <w:r w:rsidRPr="000100B6">
        <w:t>300 casi), mentre in Ticino è più che duplicato. Su scala nazionale l’incidenza dei sottoccupati sulla crescita dell’occupazione residente si limita, per così dire, al 16% di tutto l’incremento, in Ticino spiega il 44% dell’aumento</w:t>
      </w:r>
      <w:r w:rsidRPr="000100B6">
        <w:rPr>
          <w:spacing w:val="-8"/>
        </w:rPr>
        <w:t xml:space="preserve"> </w:t>
      </w:r>
      <w:r w:rsidRPr="000100B6">
        <w:t>complessivo.</w:t>
      </w:r>
    </w:p>
    <w:p w:rsidR="001912B6" w:rsidRPr="000100B6" w:rsidRDefault="001912B6" w:rsidP="000100B6">
      <w:r w:rsidRPr="000100B6">
        <w:t>Può solo essere definita una piaga che si sta estendendo e diffondendo negli ultimi anni quella delle nuove forme di lavoro gratuito o ampiamente sottopagato. Rientrano in questa categoria il lavoro su chiamata e la pletora di stage offerti, in particolare, ai giovani.</w:t>
      </w:r>
    </w:p>
    <w:p w:rsidR="001912B6" w:rsidRPr="000100B6" w:rsidRDefault="001912B6" w:rsidP="000100B6">
      <w:pPr>
        <w:rPr>
          <w:sz w:val="23"/>
        </w:rPr>
      </w:pPr>
    </w:p>
    <w:p w:rsidR="001912B6" w:rsidRPr="000100B6" w:rsidRDefault="001912B6" w:rsidP="000100B6">
      <w:r w:rsidRPr="000100B6">
        <w:t>Pertanto un salario minimo ragionevole, introdotto a tappe, risulta essere una soluzione che contribuisce a sanare tanto le summenzionate fragilità, quanto il costante aumento del fenomeno del frontalierato. Un salario minimo introdotto a tappe, che sia sì ragionevole per i lavoratori, ma che – proprio grazie ad un inserimento a tappe con pure una valutazione di impatto economico intermedia – sia anche sostenibile dalle aziende locali.</w:t>
      </w:r>
    </w:p>
    <w:p w:rsidR="001912B6" w:rsidRPr="000100B6" w:rsidRDefault="001912B6" w:rsidP="000100B6"/>
    <w:p w:rsidR="001912B6" w:rsidRPr="000100B6" w:rsidRDefault="001912B6" w:rsidP="000100B6"/>
    <w:p w:rsidR="001912B6" w:rsidRDefault="001912B6" w:rsidP="001912B6">
      <w:pPr>
        <w:pStyle w:val="Titolo1"/>
      </w:pPr>
      <w:r>
        <w:lastRenderedPageBreak/>
        <w:t>IL MESSAGGIO DEL CONSIGLIO DI</w:t>
      </w:r>
      <w:r>
        <w:rPr>
          <w:spacing w:val="-5"/>
        </w:rPr>
        <w:t xml:space="preserve"> </w:t>
      </w:r>
      <w:r>
        <w:t>STATO</w:t>
      </w:r>
    </w:p>
    <w:p w:rsidR="001912B6" w:rsidRDefault="001912B6" w:rsidP="001912B6">
      <w:r>
        <w:t>Per introdurre in Ticino il SM il Consiglio di stato, nel Messaggio, propone una strategia basata su tre punti:</w:t>
      </w:r>
    </w:p>
    <w:p w:rsidR="001912B6" w:rsidRPr="000100B6" w:rsidRDefault="009A5A1B" w:rsidP="009E2400">
      <w:pPr>
        <w:pStyle w:val="Paragrafoelenco"/>
        <w:widowControl w:val="0"/>
        <w:numPr>
          <w:ilvl w:val="0"/>
          <w:numId w:val="12"/>
        </w:numPr>
        <w:tabs>
          <w:tab w:val="left" w:pos="284"/>
        </w:tabs>
        <w:autoSpaceDE w:val="0"/>
        <w:autoSpaceDN w:val="0"/>
        <w:spacing w:before="80"/>
        <w:ind w:left="284" w:hanging="284"/>
        <w:rPr>
          <w:szCs w:val="24"/>
        </w:rPr>
      </w:pPr>
      <w:r>
        <w:rPr>
          <w:szCs w:val="24"/>
        </w:rPr>
        <w:t>a</w:t>
      </w:r>
      <w:r w:rsidR="001912B6" w:rsidRPr="000100B6">
        <w:rPr>
          <w:szCs w:val="24"/>
        </w:rPr>
        <w:t>dozione di salari minimi legali differenziati, applicati per settore</w:t>
      </w:r>
      <w:r w:rsidR="001912B6" w:rsidRPr="000100B6">
        <w:rPr>
          <w:spacing w:val="-9"/>
          <w:szCs w:val="24"/>
        </w:rPr>
        <w:t xml:space="preserve"> </w:t>
      </w:r>
      <w:r w:rsidR="001912B6" w:rsidRPr="000100B6">
        <w:rPr>
          <w:szCs w:val="24"/>
        </w:rPr>
        <w:t>economico;</w:t>
      </w:r>
    </w:p>
    <w:p w:rsidR="001912B6" w:rsidRPr="000100B6" w:rsidRDefault="009A5A1B" w:rsidP="009E2400">
      <w:pPr>
        <w:pStyle w:val="Paragrafoelenco"/>
        <w:widowControl w:val="0"/>
        <w:numPr>
          <w:ilvl w:val="0"/>
          <w:numId w:val="12"/>
        </w:numPr>
        <w:tabs>
          <w:tab w:val="left" w:pos="284"/>
        </w:tabs>
        <w:autoSpaceDE w:val="0"/>
        <w:autoSpaceDN w:val="0"/>
        <w:spacing w:before="80"/>
        <w:ind w:left="284" w:hanging="284"/>
        <w:rPr>
          <w:szCs w:val="24"/>
        </w:rPr>
      </w:pPr>
      <w:r>
        <w:rPr>
          <w:szCs w:val="24"/>
        </w:rPr>
        <w:t>f</w:t>
      </w:r>
      <w:r w:rsidR="001912B6" w:rsidRPr="000100B6">
        <w:rPr>
          <w:szCs w:val="24"/>
        </w:rPr>
        <w:t>avorire il partenariato sociale, rafforzando il ruolo dell’Ufficio cantonale di conciliazione, il quale</w:t>
      </w:r>
      <w:r w:rsidR="001912B6" w:rsidRPr="000100B6">
        <w:rPr>
          <w:spacing w:val="38"/>
          <w:szCs w:val="24"/>
        </w:rPr>
        <w:t xml:space="preserve"> </w:t>
      </w:r>
      <w:r w:rsidR="001912B6" w:rsidRPr="000100B6">
        <w:rPr>
          <w:szCs w:val="24"/>
        </w:rPr>
        <w:t>tra</w:t>
      </w:r>
      <w:r w:rsidR="000100B6" w:rsidRPr="000100B6">
        <w:rPr>
          <w:szCs w:val="24"/>
        </w:rPr>
        <w:t xml:space="preserve"> </w:t>
      </w:r>
      <w:r w:rsidR="001912B6" w:rsidRPr="000100B6">
        <w:rPr>
          <w:szCs w:val="24"/>
        </w:rPr>
        <w:t>i suoi compiti ha anche quello di favorire la conclusione di contratti collettivi di lavoro;</w:t>
      </w:r>
    </w:p>
    <w:p w:rsidR="001912B6" w:rsidRPr="000100B6" w:rsidRDefault="009A5A1B" w:rsidP="009E2400">
      <w:pPr>
        <w:pStyle w:val="Paragrafoelenco"/>
        <w:widowControl w:val="0"/>
        <w:numPr>
          <w:ilvl w:val="0"/>
          <w:numId w:val="12"/>
        </w:numPr>
        <w:tabs>
          <w:tab w:val="left" w:pos="284"/>
        </w:tabs>
        <w:autoSpaceDE w:val="0"/>
        <w:autoSpaceDN w:val="0"/>
        <w:spacing w:before="80"/>
        <w:ind w:left="284" w:hanging="284"/>
        <w:rPr>
          <w:szCs w:val="24"/>
        </w:rPr>
      </w:pPr>
      <w:r>
        <w:rPr>
          <w:szCs w:val="24"/>
        </w:rPr>
        <w:t>f</w:t>
      </w:r>
      <w:r w:rsidR="001912B6" w:rsidRPr="000100B6">
        <w:rPr>
          <w:szCs w:val="24"/>
        </w:rPr>
        <w:t>avorire un sistema di controllo efficace, mirato soprattutto ai settori più</w:t>
      </w:r>
      <w:r w:rsidR="001912B6" w:rsidRPr="000100B6">
        <w:rPr>
          <w:spacing w:val="-19"/>
          <w:szCs w:val="24"/>
        </w:rPr>
        <w:t xml:space="preserve"> </w:t>
      </w:r>
      <w:r w:rsidR="001912B6" w:rsidRPr="000100B6">
        <w:rPr>
          <w:szCs w:val="24"/>
        </w:rPr>
        <w:t>vulnerabili.</w:t>
      </w:r>
    </w:p>
    <w:p w:rsidR="000100B6" w:rsidRDefault="000100B6" w:rsidP="000100B6"/>
    <w:p w:rsidR="001912B6" w:rsidRDefault="001912B6" w:rsidP="000100B6">
      <w:r>
        <w:t xml:space="preserve">Secondo il CdS il SM orario deve situarsi all’interno di una forchetta compresa tra le prestazioni LAPS e quelle PC-AVS/AI, in modo da non ledere il principio della libertà economica. Ciò corrisponde a un minimo di </w:t>
      </w:r>
      <w:r w:rsidRPr="009E2400">
        <w:rPr>
          <w:b/>
          <w:sz w:val="23"/>
          <w:szCs w:val="23"/>
        </w:rPr>
        <w:t>18,75 franchi</w:t>
      </w:r>
      <w:r w:rsidRPr="009E2400">
        <w:rPr>
          <w:b/>
          <w:spacing w:val="38"/>
          <w:sz w:val="23"/>
          <w:szCs w:val="23"/>
        </w:rPr>
        <w:t xml:space="preserve"> </w:t>
      </w:r>
      <w:r w:rsidRPr="009E2400">
        <w:rPr>
          <w:b/>
          <w:sz w:val="23"/>
          <w:szCs w:val="23"/>
        </w:rPr>
        <w:t>e</w:t>
      </w:r>
      <w:r w:rsidRPr="009E2400">
        <w:rPr>
          <w:b/>
          <w:spacing w:val="-4"/>
          <w:sz w:val="23"/>
          <w:szCs w:val="23"/>
        </w:rPr>
        <w:t xml:space="preserve"> </w:t>
      </w:r>
      <w:r w:rsidRPr="009E2400">
        <w:rPr>
          <w:b/>
          <w:sz w:val="23"/>
          <w:szCs w:val="23"/>
        </w:rPr>
        <w:t>a</w:t>
      </w:r>
      <w:r w:rsidRPr="009E2400">
        <w:rPr>
          <w:b/>
          <w:spacing w:val="-4"/>
          <w:sz w:val="23"/>
          <w:szCs w:val="23"/>
        </w:rPr>
        <w:t xml:space="preserve"> </w:t>
      </w:r>
      <w:r w:rsidRPr="009E2400">
        <w:rPr>
          <w:b/>
          <w:sz w:val="23"/>
          <w:szCs w:val="23"/>
        </w:rPr>
        <w:t>un</w:t>
      </w:r>
      <w:r w:rsidRPr="009E2400">
        <w:rPr>
          <w:b/>
          <w:spacing w:val="-5"/>
          <w:sz w:val="23"/>
          <w:szCs w:val="23"/>
        </w:rPr>
        <w:t xml:space="preserve"> </w:t>
      </w:r>
      <w:r w:rsidRPr="009E2400">
        <w:rPr>
          <w:b/>
          <w:sz w:val="23"/>
          <w:szCs w:val="23"/>
        </w:rPr>
        <w:t>massimo</w:t>
      </w:r>
      <w:r w:rsidRPr="009E2400">
        <w:rPr>
          <w:b/>
          <w:spacing w:val="-5"/>
          <w:sz w:val="23"/>
          <w:szCs w:val="23"/>
        </w:rPr>
        <w:t xml:space="preserve"> </w:t>
      </w:r>
      <w:r w:rsidRPr="009E2400">
        <w:rPr>
          <w:b/>
          <w:sz w:val="23"/>
          <w:szCs w:val="23"/>
        </w:rPr>
        <w:t>di</w:t>
      </w:r>
      <w:r w:rsidRPr="009E2400">
        <w:rPr>
          <w:b/>
          <w:spacing w:val="-5"/>
          <w:sz w:val="23"/>
          <w:szCs w:val="23"/>
        </w:rPr>
        <w:t xml:space="preserve"> </w:t>
      </w:r>
      <w:r w:rsidRPr="009E2400">
        <w:rPr>
          <w:b/>
          <w:sz w:val="23"/>
          <w:szCs w:val="23"/>
        </w:rPr>
        <w:t>19,25</w:t>
      </w:r>
      <w:r w:rsidRPr="009E2400">
        <w:rPr>
          <w:b/>
          <w:spacing w:val="-5"/>
          <w:sz w:val="23"/>
          <w:szCs w:val="23"/>
        </w:rPr>
        <w:t xml:space="preserve"> </w:t>
      </w:r>
      <w:r w:rsidRPr="009E2400">
        <w:rPr>
          <w:b/>
          <w:sz w:val="23"/>
          <w:szCs w:val="23"/>
        </w:rPr>
        <w:t>franchi</w:t>
      </w:r>
      <w:r w:rsidRPr="009E2400">
        <w:rPr>
          <w:b/>
          <w:spacing w:val="-2"/>
          <w:sz w:val="23"/>
          <w:szCs w:val="23"/>
        </w:rPr>
        <w:t xml:space="preserve"> </w:t>
      </w:r>
      <w:r w:rsidRPr="009E2400">
        <w:rPr>
          <w:b/>
          <w:sz w:val="23"/>
          <w:szCs w:val="23"/>
        </w:rPr>
        <w:t>all’ora</w:t>
      </w:r>
      <w:r>
        <w:t>:</w:t>
      </w:r>
      <w:r>
        <w:rPr>
          <w:spacing w:val="-4"/>
        </w:rPr>
        <w:t xml:space="preserve"> </w:t>
      </w:r>
      <w:r>
        <w:t>il</w:t>
      </w:r>
      <w:r>
        <w:rPr>
          <w:spacing w:val="-6"/>
        </w:rPr>
        <w:t xml:space="preserve"> </w:t>
      </w:r>
      <w:r>
        <w:t>SM</w:t>
      </w:r>
      <w:r>
        <w:rPr>
          <w:spacing w:val="-5"/>
        </w:rPr>
        <w:t xml:space="preserve"> </w:t>
      </w:r>
      <w:r>
        <w:t>orario</w:t>
      </w:r>
      <w:r>
        <w:rPr>
          <w:spacing w:val="-6"/>
        </w:rPr>
        <w:t xml:space="preserve"> </w:t>
      </w:r>
      <w:r>
        <w:t>viene</w:t>
      </w:r>
      <w:r>
        <w:rPr>
          <w:spacing w:val="-4"/>
        </w:rPr>
        <w:t xml:space="preserve"> </w:t>
      </w:r>
      <w:r>
        <w:t>calcolato</w:t>
      </w:r>
      <w:r>
        <w:rPr>
          <w:spacing w:val="-4"/>
        </w:rPr>
        <w:t xml:space="preserve"> </w:t>
      </w:r>
      <w:r>
        <w:t>applicando</w:t>
      </w:r>
      <w:r>
        <w:rPr>
          <w:spacing w:val="-6"/>
        </w:rPr>
        <w:t xml:space="preserve"> </w:t>
      </w:r>
      <w:r>
        <w:t>la</w:t>
      </w:r>
      <w:r>
        <w:rPr>
          <w:spacing w:val="-4"/>
        </w:rPr>
        <w:t xml:space="preserve"> </w:t>
      </w:r>
      <w:r>
        <w:t>percentuale</w:t>
      </w:r>
      <w:r>
        <w:rPr>
          <w:spacing w:val="-4"/>
        </w:rPr>
        <w:t xml:space="preserve"> </w:t>
      </w:r>
      <w:r>
        <w:t>del</w:t>
      </w:r>
      <w:r>
        <w:rPr>
          <w:spacing w:val="-6"/>
        </w:rPr>
        <w:t xml:space="preserve"> </w:t>
      </w:r>
      <w:r>
        <w:t>55% alla mediana salariale per settore</w:t>
      </w:r>
      <w:r>
        <w:rPr>
          <w:spacing w:val="-6"/>
        </w:rPr>
        <w:t xml:space="preserve"> </w:t>
      </w:r>
      <w:r>
        <w:t>economico.</w:t>
      </w:r>
    </w:p>
    <w:p w:rsidR="001912B6" w:rsidRDefault="001912B6" w:rsidP="000100B6">
      <w:pPr>
        <w:rPr>
          <w:sz w:val="23"/>
        </w:rPr>
      </w:pPr>
    </w:p>
    <w:p w:rsidR="001912B6" w:rsidRDefault="001912B6" w:rsidP="000100B6">
      <w:r>
        <w:t>Fra</w:t>
      </w:r>
      <w:r>
        <w:rPr>
          <w:spacing w:val="-2"/>
        </w:rPr>
        <w:t xml:space="preserve"> </w:t>
      </w:r>
      <w:r>
        <w:t>i</w:t>
      </w:r>
      <w:r>
        <w:rPr>
          <w:spacing w:val="-1"/>
        </w:rPr>
        <w:t xml:space="preserve"> </w:t>
      </w:r>
      <w:r>
        <w:t>lavoratori</w:t>
      </w:r>
      <w:r>
        <w:rPr>
          <w:spacing w:val="-4"/>
        </w:rPr>
        <w:t xml:space="preserve"> </w:t>
      </w:r>
      <w:r>
        <w:t>con</w:t>
      </w:r>
      <w:r>
        <w:rPr>
          <w:spacing w:val="-3"/>
        </w:rPr>
        <w:t xml:space="preserve"> </w:t>
      </w:r>
      <w:r>
        <w:t>un</w:t>
      </w:r>
      <w:r>
        <w:rPr>
          <w:spacing w:val="-3"/>
        </w:rPr>
        <w:t xml:space="preserve"> </w:t>
      </w:r>
      <w:r>
        <w:t>salario</w:t>
      </w:r>
      <w:r>
        <w:rPr>
          <w:spacing w:val="-2"/>
        </w:rPr>
        <w:t xml:space="preserve"> </w:t>
      </w:r>
      <w:r>
        <w:t>inferiore a</w:t>
      </w:r>
      <w:r>
        <w:rPr>
          <w:spacing w:val="-4"/>
        </w:rPr>
        <w:t xml:space="preserve"> </w:t>
      </w:r>
      <w:r>
        <w:t>18,75</w:t>
      </w:r>
      <w:r>
        <w:rPr>
          <w:spacing w:val="-3"/>
        </w:rPr>
        <w:t xml:space="preserve"> </w:t>
      </w:r>
      <w:r>
        <w:t>franchi,</w:t>
      </w:r>
      <w:r>
        <w:rPr>
          <w:spacing w:val="-5"/>
        </w:rPr>
        <w:t xml:space="preserve"> </w:t>
      </w:r>
      <w:r>
        <w:t>6'126</w:t>
      </w:r>
      <w:r>
        <w:rPr>
          <w:spacing w:val="-3"/>
        </w:rPr>
        <w:t xml:space="preserve"> </w:t>
      </w:r>
      <w:r>
        <w:t>sono</w:t>
      </w:r>
      <w:r>
        <w:rPr>
          <w:spacing w:val="-4"/>
        </w:rPr>
        <w:t xml:space="preserve"> </w:t>
      </w:r>
      <w:r>
        <w:t>titolari</w:t>
      </w:r>
      <w:r>
        <w:rPr>
          <w:spacing w:val="-3"/>
        </w:rPr>
        <w:t xml:space="preserve"> </w:t>
      </w:r>
      <w:r>
        <w:t>di</w:t>
      </w:r>
      <w:r>
        <w:rPr>
          <w:spacing w:val="-1"/>
        </w:rPr>
        <w:t xml:space="preserve"> </w:t>
      </w:r>
      <w:r>
        <w:t>un</w:t>
      </w:r>
      <w:r>
        <w:rPr>
          <w:spacing w:val="-3"/>
        </w:rPr>
        <w:t xml:space="preserve"> </w:t>
      </w:r>
      <w:r>
        <w:t>permesso</w:t>
      </w:r>
      <w:r>
        <w:rPr>
          <w:spacing w:val="-6"/>
        </w:rPr>
        <w:t xml:space="preserve"> </w:t>
      </w:r>
      <w:r>
        <w:t>G,</w:t>
      </w:r>
      <w:r>
        <w:rPr>
          <w:spacing w:val="-3"/>
        </w:rPr>
        <w:t xml:space="preserve"> </w:t>
      </w:r>
      <w:r>
        <w:t>corrispondenti</w:t>
      </w:r>
      <w:r>
        <w:rPr>
          <w:spacing w:val="-6"/>
        </w:rPr>
        <w:t xml:space="preserve"> </w:t>
      </w:r>
      <w:r>
        <w:t>al 64,3% del totale. Il resto sono lavoratori residenti, 1'913 svizzeri e 1'486 stranieri. Le donne sono il</w:t>
      </w:r>
      <w:r>
        <w:rPr>
          <w:spacing w:val="-33"/>
        </w:rPr>
        <w:t xml:space="preserve"> </w:t>
      </w:r>
      <w:r>
        <w:t>68,9%.</w:t>
      </w:r>
    </w:p>
    <w:p w:rsidR="001912B6" w:rsidRDefault="001912B6" w:rsidP="000100B6">
      <w:pPr>
        <w:rPr>
          <w:sz w:val="23"/>
        </w:rPr>
      </w:pPr>
    </w:p>
    <w:p w:rsidR="001912B6" w:rsidRDefault="001912B6" w:rsidP="000100B6">
      <w:r>
        <w:t xml:space="preserve">Il </w:t>
      </w:r>
      <w:r w:rsidRPr="009E2400">
        <w:rPr>
          <w:b/>
          <w:sz w:val="23"/>
          <w:szCs w:val="23"/>
        </w:rPr>
        <w:t>primo</w:t>
      </w:r>
      <w:r>
        <w:t xml:space="preserve"> articolo definisce lo scopo della Legge.</w:t>
      </w:r>
    </w:p>
    <w:p w:rsidR="001912B6" w:rsidRDefault="001912B6" w:rsidP="000100B6">
      <w:r>
        <w:t xml:space="preserve">Il </w:t>
      </w:r>
      <w:r w:rsidRPr="009E2400">
        <w:rPr>
          <w:b/>
          <w:sz w:val="23"/>
          <w:szCs w:val="23"/>
        </w:rPr>
        <w:t>secondo</w:t>
      </w:r>
      <w:r>
        <w:t xml:space="preserve"> definisce il campo d’applicazione, comprendente tutti i rapporti di lavoro che si svolgono abitualmente in Ticino. La legge stabilisce pure che con l’entrata in vigore dei salari minimi lordi legali, i salari minimi dei CNL inferiori non siano più applicati e tali contratti decadranno.</w:t>
      </w:r>
    </w:p>
    <w:p w:rsidR="001912B6" w:rsidRDefault="001912B6" w:rsidP="000100B6">
      <w:r>
        <w:t xml:space="preserve">Il </w:t>
      </w:r>
      <w:r w:rsidRPr="009E2400">
        <w:rPr>
          <w:b/>
          <w:sz w:val="23"/>
          <w:szCs w:val="23"/>
        </w:rPr>
        <w:t>terzo</w:t>
      </w:r>
      <w:r>
        <w:t xml:space="preserve"> articolo elenca i casi esclusi dall’applicazione delle legge. Sono esclusi:</w:t>
      </w:r>
    </w:p>
    <w:p w:rsidR="001912B6" w:rsidRPr="000100B6" w:rsidRDefault="009E2400" w:rsidP="009E2400">
      <w:pPr>
        <w:pStyle w:val="Paragrafoelenco"/>
        <w:widowControl w:val="0"/>
        <w:numPr>
          <w:ilvl w:val="0"/>
          <w:numId w:val="12"/>
        </w:numPr>
        <w:tabs>
          <w:tab w:val="left" w:pos="284"/>
        </w:tabs>
        <w:autoSpaceDE w:val="0"/>
        <w:autoSpaceDN w:val="0"/>
        <w:spacing w:before="60"/>
        <w:ind w:left="284" w:hanging="284"/>
        <w:rPr>
          <w:szCs w:val="24"/>
        </w:rPr>
      </w:pPr>
      <w:r>
        <w:rPr>
          <w:szCs w:val="24"/>
        </w:rPr>
        <w:t>d</w:t>
      </w:r>
      <w:r w:rsidR="001912B6" w:rsidRPr="000100B6">
        <w:rPr>
          <w:szCs w:val="24"/>
        </w:rPr>
        <w:t>ipendenti</w:t>
      </w:r>
      <w:r w:rsidR="001912B6" w:rsidRPr="000100B6">
        <w:rPr>
          <w:spacing w:val="-4"/>
          <w:szCs w:val="24"/>
        </w:rPr>
        <w:t xml:space="preserve"> </w:t>
      </w:r>
      <w:r w:rsidR="001912B6" w:rsidRPr="000100B6">
        <w:rPr>
          <w:szCs w:val="24"/>
        </w:rPr>
        <w:t>degli</w:t>
      </w:r>
      <w:r w:rsidR="001912B6" w:rsidRPr="000100B6">
        <w:rPr>
          <w:spacing w:val="-5"/>
          <w:szCs w:val="24"/>
        </w:rPr>
        <w:t xml:space="preserve"> </w:t>
      </w:r>
      <w:r w:rsidR="001912B6" w:rsidRPr="000100B6">
        <w:rPr>
          <w:szCs w:val="24"/>
        </w:rPr>
        <w:t>enti</w:t>
      </w:r>
      <w:r w:rsidR="001912B6" w:rsidRPr="000100B6">
        <w:rPr>
          <w:spacing w:val="-6"/>
          <w:szCs w:val="24"/>
        </w:rPr>
        <w:t xml:space="preserve"> </w:t>
      </w:r>
      <w:r w:rsidR="001912B6" w:rsidRPr="000100B6">
        <w:rPr>
          <w:szCs w:val="24"/>
        </w:rPr>
        <w:t>pubblici</w:t>
      </w:r>
      <w:r w:rsidR="001912B6" w:rsidRPr="000100B6">
        <w:rPr>
          <w:spacing w:val="-4"/>
          <w:szCs w:val="24"/>
        </w:rPr>
        <w:t xml:space="preserve"> </w:t>
      </w:r>
      <w:r w:rsidR="001912B6" w:rsidRPr="000100B6">
        <w:rPr>
          <w:szCs w:val="24"/>
        </w:rPr>
        <w:t>il</w:t>
      </w:r>
      <w:r w:rsidR="001912B6" w:rsidRPr="000100B6">
        <w:rPr>
          <w:spacing w:val="-3"/>
          <w:szCs w:val="24"/>
        </w:rPr>
        <w:t xml:space="preserve"> </w:t>
      </w:r>
      <w:r w:rsidR="001912B6" w:rsidRPr="000100B6">
        <w:rPr>
          <w:szCs w:val="24"/>
        </w:rPr>
        <w:t>cui</w:t>
      </w:r>
      <w:r w:rsidR="001912B6" w:rsidRPr="000100B6">
        <w:rPr>
          <w:spacing w:val="-4"/>
          <w:szCs w:val="24"/>
        </w:rPr>
        <w:t xml:space="preserve"> </w:t>
      </w:r>
      <w:r w:rsidR="001912B6" w:rsidRPr="000100B6">
        <w:rPr>
          <w:szCs w:val="24"/>
        </w:rPr>
        <w:t>rapporto</w:t>
      </w:r>
      <w:r w:rsidR="001912B6" w:rsidRPr="000100B6">
        <w:rPr>
          <w:spacing w:val="-5"/>
          <w:szCs w:val="24"/>
        </w:rPr>
        <w:t xml:space="preserve"> </w:t>
      </w:r>
      <w:r w:rsidR="001912B6" w:rsidRPr="000100B6">
        <w:rPr>
          <w:szCs w:val="24"/>
        </w:rPr>
        <w:t>di</w:t>
      </w:r>
      <w:r w:rsidR="001912B6" w:rsidRPr="000100B6">
        <w:rPr>
          <w:spacing w:val="-3"/>
          <w:szCs w:val="24"/>
        </w:rPr>
        <w:t xml:space="preserve"> </w:t>
      </w:r>
      <w:r w:rsidR="001912B6" w:rsidRPr="000100B6">
        <w:rPr>
          <w:szCs w:val="24"/>
        </w:rPr>
        <w:t>lavoro</w:t>
      </w:r>
      <w:r w:rsidR="001912B6" w:rsidRPr="000100B6">
        <w:rPr>
          <w:spacing w:val="-8"/>
          <w:szCs w:val="24"/>
        </w:rPr>
        <w:t xml:space="preserve"> </w:t>
      </w:r>
      <w:r w:rsidR="001912B6" w:rsidRPr="000100B6">
        <w:rPr>
          <w:szCs w:val="24"/>
        </w:rPr>
        <w:t>è</w:t>
      </w:r>
      <w:r w:rsidR="001912B6" w:rsidRPr="000100B6">
        <w:rPr>
          <w:spacing w:val="-4"/>
          <w:szCs w:val="24"/>
        </w:rPr>
        <w:t xml:space="preserve"> </w:t>
      </w:r>
      <w:r w:rsidR="001912B6" w:rsidRPr="000100B6">
        <w:rPr>
          <w:szCs w:val="24"/>
        </w:rPr>
        <w:t>retto</w:t>
      </w:r>
      <w:r w:rsidR="001912B6" w:rsidRPr="000100B6">
        <w:rPr>
          <w:spacing w:val="-5"/>
          <w:szCs w:val="24"/>
        </w:rPr>
        <w:t xml:space="preserve"> </w:t>
      </w:r>
      <w:r w:rsidR="001912B6" w:rsidRPr="000100B6">
        <w:rPr>
          <w:szCs w:val="24"/>
        </w:rPr>
        <w:t>dal</w:t>
      </w:r>
      <w:r w:rsidR="001912B6" w:rsidRPr="000100B6">
        <w:rPr>
          <w:spacing w:val="-4"/>
          <w:szCs w:val="24"/>
        </w:rPr>
        <w:t xml:space="preserve"> </w:t>
      </w:r>
      <w:r w:rsidR="001912B6" w:rsidRPr="000100B6">
        <w:rPr>
          <w:szCs w:val="24"/>
        </w:rPr>
        <w:t>diritto</w:t>
      </w:r>
      <w:r w:rsidR="001912B6" w:rsidRPr="000100B6">
        <w:rPr>
          <w:spacing w:val="-5"/>
          <w:szCs w:val="24"/>
        </w:rPr>
        <w:t xml:space="preserve"> </w:t>
      </w:r>
      <w:r w:rsidR="001912B6" w:rsidRPr="000100B6">
        <w:rPr>
          <w:szCs w:val="24"/>
        </w:rPr>
        <w:t>pubblico</w:t>
      </w:r>
      <w:r w:rsidR="001912B6" w:rsidRPr="000100B6">
        <w:rPr>
          <w:spacing w:val="-5"/>
          <w:szCs w:val="24"/>
        </w:rPr>
        <w:t xml:space="preserve"> </w:t>
      </w:r>
      <w:r w:rsidR="001912B6" w:rsidRPr="000100B6">
        <w:rPr>
          <w:szCs w:val="24"/>
        </w:rPr>
        <w:t>(in</w:t>
      </w:r>
      <w:r w:rsidR="001912B6" w:rsidRPr="000100B6">
        <w:rPr>
          <w:spacing w:val="-5"/>
          <w:szCs w:val="24"/>
        </w:rPr>
        <w:t xml:space="preserve"> </w:t>
      </w:r>
      <w:r w:rsidR="001912B6" w:rsidRPr="000100B6">
        <w:rPr>
          <w:szCs w:val="24"/>
        </w:rPr>
        <w:t>tali</w:t>
      </w:r>
      <w:r w:rsidR="001912B6" w:rsidRPr="000100B6">
        <w:rPr>
          <w:spacing w:val="-3"/>
          <w:szCs w:val="24"/>
        </w:rPr>
        <w:t xml:space="preserve"> </w:t>
      </w:r>
      <w:r w:rsidR="001912B6" w:rsidRPr="000100B6">
        <w:rPr>
          <w:szCs w:val="24"/>
        </w:rPr>
        <w:t>casi</w:t>
      </w:r>
      <w:r w:rsidR="001912B6" w:rsidRPr="000100B6">
        <w:rPr>
          <w:spacing w:val="-3"/>
          <w:szCs w:val="24"/>
        </w:rPr>
        <w:t xml:space="preserve"> </w:t>
      </w:r>
      <w:r w:rsidR="001912B6" w:rsidRPr="000100B6">
        <w:rPr>
          <w:szCs w:val="24"/>
        </w:rPr>
        <w:t>un</w:t>
      </w:r>
      <w:r w:rsidR="001912B6" w:rsidRPr="000100B6">
        <w:rPr>
          <w:spacing w:val="-5"/>
          <w:szCs w:val="24"/>
        </w:rPr>
        <w:t xml:space="preserve"> </w:t>
      </w:r>
      <w:r w:rsidR="001912B6" w:rsidRPr="000100B6">
        <w:rPr>
          <w:szCs w:val="24"/>
        </w:rPr>
        <w:t>salario</w:t>
      </w:r>
      <w:r w:rsidR="000100B6" w:rsidRPr="000100B6">
        <w:rPr>
          <w:szCs w:val="24"/>
        </w:rPr>
        <w:t xml:space="preserve"> </w:t>
      </w:r>
      <w:r w:rsidR="001912B6" w:rsidRPr="000100B6">
        <w:rPr>
          <w:szCs w:val="24"/>
        </w:rPr>
        <w:t>minimo è già oggi fissato in norme di rango legislativo);</w:t>
      </w:r>
    </w:p>
    <w:p w:rsidR="001912B6" w:rsidRPr="000100B6" w:rsidRDefault="009E2400" w:rsidP="009E2400">
      <w:pPr>
        <w:pStyle w:val="Paragrafoelenco"/>
        <w:widowControl w:val="0"/>
        <w:numPr>
          <w:ilvl w:val="0"/>
          <w:numId w:val="12"/>
        </w:numPr>
        <w:tabs>
          <w:tab w:val="left" w:pos="284"/>
        </w:tabs>
        <w:autoSpaceDE w:val="0"/>
        <w:autoSpaceDN w:val="0"/>
        <w:spacing w:before="60"/>
        <w:ind w:left="284" w:hanging="284"/>
        <w:rPr>
          <w:szCs w:val="24"/>
        </w:rPr>
      </w:pPr>
      <w:r>
        <w:rPr>
          <w:szCs w:val="24"/>
        </w:rPr>
        <w:t>a</w:t>
      </w:r>
      <w:r w:rsidR="001912B6" w:rsidRPr="000100B6">
        <w:rPr>
          <w:szCs w:val="24"/>
        </w:rPr>
        <w:t>pprendisti, stagisti e persone in formazione (la cui attività si inserisce dunque in un</w:t>
      </w:r>
      <w:r w:rsidR="001912B6" w:rsidRPr="000100B6">
        <w:rPr>
          <w:spacing w:val="3"/>
          <w:szCs w:val="24"/>
        </w:rPr>
        <w:t xml:space="preserve"> </w:t>
      </w:r>
      <w:r w:rsidR="001912B6" w:rsidRPr="000100B6">
        <w:rPr>
          <w:szCs w:val="24"/>
        </w:rPr>
        <w:t>contesto</w:t>
      </w:r>
      <w:r w:rsidR="000100B6" w:rsidRPr="000100B6">
        <w:rPr>
          <w:szCs w:val="24"/>
        </w:rPr>
        <w:t xml:space="preserve"> </w:t>
      </w:r>
      <w:r w:rsidR="001912B6" w:rsidRPr="000100B6">
        <w:rPr>
          <w:szCs w:val="24"/>
        </w:rPr>
        <w:t>formativo, che giustifica l’eccezione);</w:t>
      </w:r>
    </w:p>
    <w:p w:rsidR="001912B6" w:rsidRPr="000100B6" w:rsidRDefault="009E2400" w:rsidP="009E2400">
      <w:pPr>
        <w:pStyle w:val="Paragrafoelenco"/>
        <w:widowControl w:val="0"/>
        <w:numPr>
          <w:ilvl w:val="0"/>
          <w:numId w:val="12"/>
        </w:numPr>
        <w:tabs>
          <w:tab w:val="left" w:pos="284"/>
        </w:tabs>
        <w:autoSpaceDE w:val="0"/>
        <w:autoSpaceDN w:val="0"/>
        <w:spacing w:before="60"/>
        <w:ind w:left="284" w:hanging="284"/>
        <w:rPr>
          <w:szCs w:val="24"/>
        </w:rPr>
      </w:pPr>
      <w:r>
        <w:rPr>
          <w:szCs w:val="24"/>
        </w:rPr>
        <w:t>p</w:t>
      </w:r>
      <w:r w:rsidR="001912B6" w:rsidRPr="000100B6">
        <w:rPr>
          <w:szCs w:val="24"/>
        </w:rPr>
        <w:t>ersone alla pari (perché perseguono scopi formativi e linguistici e beneficiano di vitto e</w:t>
      </w:r>
      <w:r w:rsidR="001912B6" w:rsidRPr="000100B6">
        <w:rPr>
          <w:spacing w:val="-20"/>
          <w:szCs w:val="24"/>
        </w:rPr>
        <w:t xml:space="preserve"> </w:t>
      </w:r>
      <w:r w:rsidR="001912B6" w:rsidRPr="000100B6">
        <w:rPr>
          <w:szCs w:val="24"/>
        </w:rPr>
        <w:t>alloggio);</w:t>
      </w:r>
    </w:p>
    <w:p w:rsidR="001912B6" w:rsidRPr="000100B6" w:rsidRDefault="009E2400" w:rsidP="009E2400">
      <w:pPr>
        <w:pStyle w:val="Paragrafoelenco"/>
        <w:widowControl w:val="0"/>
        <w:numPr>
          <w:ilvl w:val="0"/>
          <w:numId w:val="12"/>
        </w:numPr>
        <w:tabs>
          <w:tab w:val="left" w:pos="284"/>
        </w:tabs>
        <w:autoSpaceDE w:val="0"/>
        <w:autoSpaceDN w:val="0"/>
        <w:spacing w:before="60"/>
        <w:ind w:left="284" w:hanging="284"/>
        <w:rPr>
          <w:szCs w:val="24"/>
        </w:rPr>
      </w:pPr>
      <w:r>
        <w:rPr>
          <w:szCs w:val="24"/>
        </w:rPr>
        <w:t>p</w:t>
      </w:r>
      <w:r w:rsidR="001912B6" w:rsidRPr="000100B6">
        <w:rPr>
          <w:szCs w:val="24"/>
        </w:rPr>
        <w:t>ersone con capacità lavorative</w:t>
      </w:r>
      <w:r w:rsidR="001912B6" w:rsidRPr="000100B6">
        <w:rPr>
          <w:spacing w:val="-5"/>
          <w:szCs w:val="24"/>
        </w:rPr>
        <w:t xml:space="preserve"> </w:t>
      </w:r>
      <w:r w:rsidR="001912B6" w:rsidRPr="000100B6">
        <w:rPr>
          <w:szCs w:val="24"/>
        </w:rPr>
        <w:t>ridotte;</w:t>
      </w:r>
    </w:p>
    <w:p w:rsidR="001912B6" w:rsidRPr="000100B6" w:rsidRDefault="009E2400" w:rsidP="009E2400">
      <w:pPr>
        <w:pStyle w:val="Paragrafoelenco"/>
        <w:widowControl w:val="0"/>
        <w:numPr>
          <w:ilvl w:val="0"/>
          <w:numId w:val="12"/>
        </w:numPr>
        <w:tabs>
          <w:tab w:val="left" w:pos="284"/>
        </w:tabs>
        <w:autoSpaceDE w:val="0"/>
        <w:autoSpaceDN w:val="0"/>
        <w:spacing w:before="60"/>
        <w:ind w:left="284" w:hanging="284"/>
        <w:rPr>
          <w:szCs w:val="24"/>
        </w:rPr>
      </w:pPr>
      <w:r>
        <w:rPr>
          <w:szCs w:val="24"/>
        </w:rPr>
        <w:t>p</w:t>
      </w:r>
      <w:r w:rsidR="001912B6" w:rsidRPr="000100B6">
        <w:rPr>
          <w:szCs w:val="24"/>
        </w:rPr>
        <w:t>ersone occupate nell’ambito di misure a carattere</w:t>
      </w:r>
      <w:r w:rsidR="001912B6" w:rsidRPr="000100B6">
        <w:rPr>
          <w:spacing w:val="-4"/>
          <w:szCs w:val="24"/>
        </w:rPr>
        <w:t xml:space="preserve"> </w:t>
      </w:r>
      <w:r w:rsidR="001912B6" w:rsidRPr="000100B6">
        <w:rPr>
          <w:szCs w:val="24"/>
        </w:rPr>
        <w:t>sociale;</w:t>
      </w:r>
    </w:p>
    <w:p w:rsidR="001912B6" w:rsidRPr="000100B6" w:rsidRDefault="009E2400" w:rsidP="009E2400">
      <w:pPr>
        <w:pStyle w:val="Paragrafoelenco"/>
        <w:widowControl w:val="0"/>
        <w:numPr>
          <w:ilvl w:val="0"/>
          <w:numId w:val="12"/>
        </w:numPr>
        <w:tabs>
          <w:tab w:val="left" w:pos="284"/>
        </w:tabs>
        <w:autoSpaceDE w:val="0"/>
        <w:autoSpaceDN w:val="0"/>
        <w:spacing w:before="60"/>
        <w:ind w:left="284" w:hanging="284"/>
        <w:rPr>
          <w:szCs w:val="24"/>
        </w:rPr>
      </w:pPr>
      <w:r>
        <w:rPr>
          <w:szCs w:val="24"/>
        </w:rPr>
        <w:t>p</w:t>
      </w:r>
      <w:r w:rsidR="001912B6" w:rsidRPr="000100B6">
        <w:rPr>
          <w:szCs w:val="24"/>
        </w:rPr>
        <w:t>ersone</w:t>
      </w:r>
      <w:r w:rsidR="001912B6" w:rsidRPr="000100B6">
        <w:rPr>
          <w:spacing w:val="-5"/>
          <w:szCs w:val="24"/>
        </w:rPr>
        <w:t xml:space="preserve"> </w:t>
      </w:r>
      <w:r w:rsidR="001912B6" w:rsidRPr="000100B6">
        <w:rPr>
          <w:szCs w:val="24"/>
        </w:rPr>
        <w:t>che</w:t>
      </w:r>
      <w:r w:rsidR="001912B6" w:rsidRPr="000100B6">
        <w:rPr>
          <w:spacing w:val="-4"/>
          <w:szCs w:val="24"/>
        </w:rPr>
        <w:t xml:space="preserve"> </w:t>
      </w:r>
      <w:r w:rsidR="001912B6" w:rsidRPr="000100B6">
        <w:rPr>
          <w:szCs w:val="24"/>
        </w:rPr>
        <w:t>lavorano</w:t>
      </w:r>
      <w:r w:rsidR="001912B6" w:rsidRPr="000100B6">
        <w:rPr>
          <w:spacing w:val="-5"/>
          <w:szCs w:val="24"/>
        </w:rPr>
        <w:t xml:space="preserve"> </w:t>
      </w:r>
      <w:r w:rsidR="001912B6" w:rsidRPr="000100B6">
        <w:rPr>
          <w:szCs w:val="24"/>
        </w:rPr>
        <w:t>in</w:t>
      </w:r>
      <w:r w:rsidR="001912B6" w:rsidRPr="000100B6">
        <w:rPr>
          <w:spacing w:val="-5"/>
          <w:szCs w:val="24"/>
        </w:rPr>
        <w:t xml:space="preserve"> </w:t>
      </w:r>
      <w:r w:rsidR="001912B6" w:rsidRPr="000100B6">
        <w:rPr>
          <w:szCs w:val="24"/>
        </w:rPr>
        <w:t>un’azienda</w:t>
      </w:r>
      <w:r w:rsidR="001912B6" w:rsidRPr="000100B6">
        <w:rPr>
          <w:spacing w:val="-6"/>
          <w:szCs w:val="24"/>
        </w:rPr>
        <w:t xml:space="preserve"> </w:t>
      </w:r>
      <w:r w:rsidR="001912B6" w:rsidRPr="000100B6">
        <w:rPr>
          <w:szCs w:val="24"/>
        </w:rPr>
        <w:t>familiare</w:t>
      </w:r>
      <w:r w:rsidR="001912B6" w:rsidRPr="000100B6">
        <w:rPr>
          <w:spacing w:val="-4"/>
          <w:szCs w:val="24"/>
        </w:rPr>
        <w:t xml:space="preserve"> </w:t>
      </w:r>
      <w:r w:rsidR="001912B6" w:rsidRPr="000100B6">
        <w:rPr>
          <w:szCs w:val="24"/>
        </w:rPr>
        <w:t>secondo</w:t>
      </w:r>
      <w:r w:rsidR="001912B6" w:rsidRPr="000100B6">
        <w:rPr>
          <w:spacing w:val="-3"/>
          <w:szCs w:val="24"/>
        </w:rPr>
        <w:t xml:space="preserve"> </w:t>
      </w:r>
      <w:r w:rsidR="001912B6" w:rsidRPr="000100B6">
        <w:rPr>
          <w:szCs w:val="24"/>
        </w:rPr>
        <w:t>l’articolo</w:t>
      </w:r>
      <w:r w:rsidR="001912B6" w:rsidRPr="000100B6">
        <w:rPr>
          <w:spacing w:val="-4"/>
          <w:szCs w:val="24"/>
        </w:rPr>
        <w:t xml:space="preserve"> </w:t>
      </w:r>
      <w:r w:rsidR="001912B6" w:rsidRPr="000100B6">
        <w:rPr>
          <w:szCs w:val="24"/>
        </w:rPr>
        <w:t>4</w:t>
      </w:r>
      <w:r w:rsidR="001912B6" w:rsidRPr="000100B6">
        <w:rPr>
          <w:spacing w:val="-5"/>
          <w:szCs w:val="24"/>
        </w:rPr>
        <w:t xml:space="preserve"> </w:t>
      </w:r>
      <w:r w:rsidR="001912B6" w:rsidRPr="000100B6">
        <w:rPr>
          <w:szCs w:val="24"/>
        </w:rPr>
        <w:t>capoverso</w:t>
      </w:r>
      <w:r w:rsidR="001912B6" w:rsidRPr="000100B6">
        <w:rPr>
          <w:spacing w:val="-6"/>
          <w:szCs w:val="24"/>
        </w:rPr>
        <w:t xml:space="preserve"> </w:t>
      </w:r>
      <w:r w:rsidR="001912B6" w:rsidRPr="000100B6">
        <w:rPr>
          <w:szCs w:val="24"/>
        </w:rPr>
        <w:t>1</w:t>
      </w:r>
      <w:r w:rsidR="001912B6" w:rsidRPr="000100B6">
        <w:rPr>
          <w:spacing w:val="-5"/>
          <w:szCs w:val="24"/>
        </w:rPr>
        <w:t xml:space="preserve"> </w:t>
      </w:r>
      <w:r w:rsidR="001912B6" w:rsidRPr="000100B6">
        <w:rPr>
          <w:szCs w:val="24"/>
        </w:rPr>
        <w:t>della</w:t>
      </w:r>
      <w:r w:rsidR="001912B6" w:rsidRPr="000100B6">
        <w:rPr>
          <w:spacing w:val="-4"/>
          <w:szCs w:val="24"/>
        </w:rPr>
        <w:t xml:space="preserve"> </w:t>
      </w:r>
      <w:r w:rsidR="001912B6" w:rsidRPr="000100B6">
        <w:rPr>
          <w:szCs w:val="24"/>
        </w:rPr>
        <w:t>legge</w:t>
      </w:r>
      <w:r w:rsidR="001912B6" w:rsidRPr="000100B6">
        <w:rPr>
          <w:spacing w:val="-4"/>
          <w:szCs w:val="24"/>
        </w:rPr>
        <w:t xml:space="preserve"> </w:t>
      </w:r>
      <w:r w:rsidR="001912B6" w:rsidRPr="000100B6">
        <w:rPr>
          <w:szCs w:val="24"/>
        </w:rPr>
        <w:t>federale</w:t>
      </w:r>
      <w:r w:rsidR="001912B6" w:rsidRPr="000100B6">
        <w:rPr>
          <w:spacing w:val="-4"/>
          <w:szCs w:val="24"/>
        </w:rPr>
        <w:t xml:space="preserve"> </w:t>
      </w:r>
      <w:r w:rsidR="001912B6" w:rsidRPr="000100B6">
        <w:rPr>
          <w:szCs w:val="24"/>
        </w:rPr>
        <w:t>del</w:t>
      </w:r>
      <w:r w:rsidR="000100B6" w:rsidRPr="000100B6">
        <w:rPr>
          <w:szCs w:val="24"/>
        </w:rPr>
        <w:t xml:space="preserve"> </w:t>
      </w:r>
      <w:r w:rsidR="001912B6" w:rsidRPr="000100B6">
        <w:rPr>
          <w:szCs w:val="24"/>
        </w:rPr>
        <w:t>13 marzo 1964 sul lavoro nell'industria, nell'artigianato e nel commercio (LL; RS 822.11);</w:t>
      </w:r>
    </w:p>
    <w:p w:rsidR="001912B6" w:rsidRPr="000100B6" w:rsidRDefault="009E2400" w:rsidP="009E2400">
      <w:pPr>
        <w:pStyle w:val="Paragrafoelenco"/>
        <w:widowControl w:val="0"/>
        <w:numPr>
          <w:ilvl w:val="0"/>
          <w:numId w:val="12"/>
        </w:numPr>
        <w:tabs>
          <w:tab w:val="left" w:pos="284"/>
        </w:tabs>
        <w:autoSpaceDE w:val="0"/>
        <w:autoSpaceDN w:val="0"/>
        <w:spacing w:before="60" w:line="259" w:lineRule="auto"/>
        <w:ind w:left="284" w:hanging="284"/>
        <w:rPr>
          <w:szCs w:val="24"/>
        </w:rPr>
      </w:pPr>
      <w:r>
        <w:rPr>
          <w:szCs w:val="24"/>
        </w:rPr>
        <w:t>p</w:t>
      </w:r>
      <w:r w:rsidR="001912B6" w:rsidRPr="000100B6">
        <w:rPr>
          <w:szCs w:val="24"/>
        </w:rPr>
        <w:t>ersone</w:t>
      </w:r>
      <w:r w:rsidR="001912B6" w:rsidRPr="000100B6">
        <w:rPr>
          <w:spacing w:val="-12"/>
          <w:szCs w:val="24"/>
        </w:rPr>
        <w:t xml:space="preserve"> </w:t>
      </w:r>
      <w:r w:rsidR="001912B6" w:rsidRPr="000100B6">
        <w:rPr>
          <w:szCs w:val="24"/>
        </w:rPr>
        <w:t>occupate</w:t>
      </w:r>
      <w:r w:rsidR="001912B6" w:rsidRPr="000100B6">
        <w:rPr>
          <w:spacing w:val="-11"/>
          <w:szCs w:val="24"/>
        </w:rPr>
        <w:t xml:space="preserve"> </w:t>
      </w:r>
      <w:r w:rsidR="001912B6" w:rsidRPr="000100B6">
        <w:rPr>
          <w:szCs w:val="24"/>
        </w:rPr>
        <w:t>in</w:t>
      </w:r>
      <w:r w:rsidR="001912B6" w:rsidRPr="000100B6">
        <w:rPr>
          <w:spacing w:val="-11"/>
          <w:szCs w:val="24"/>
        </w:rPr>
        <w:t xml:space="preserve"> </w:t>
      </w:r>
      <w:r w:rsidR="001912B6" w:rsidRPr="000100B6">
        <w:rPr>
          <w:szCs w:val="24"/>
        </w:rPr>
        <w:t>un’azienda</w:t>
      </w:r>
      <w:r w:rsidR="001912B6" w:rsidRPr="000100B6">
        <w:rPr>
          <w:spacing w:val="-12"/>
          <w:szCs w:val="24"/>
        </w:rPr>
        <w:t xml:space="preserve"> </w:t>
      </w:r>
      <w:r w:rsidR="001912B6" w:rsidRPr="000100B6">
        <w:rPr>
          <w:szCs w:val="24"/>
        </w:rPr>
        <w:t>agricola</w:t>
      </w:r>
      <w:r w:rsidR="001912B6" w:rsidRPr="000100B6">
        <w:rPr>
          <w:spacing w:val="-14"/>
          <w:szCs w:val="24"/>
        </w:rPr>
        <w:t xml:space="preserve"> </w:t>
      </w:r>
      <w:r w:rsidR="001912B6" w:rsidRPr="000100B6">
        <w:rPr>
          <w:szCs w:val="24"/>
        </w:rPr>
        <w:t>secondo</w:t>
      </w:r>
      <w:r w:rsidR="001912B6" w:rsidRPr="000100B6">
        <w:rPr>
          <w:spacing w:val="-14"/>
          <w:szCs w:val="24"/>
        </w:rPr>
        <w:t xml:space="preserve"> </w:t>
      </w:r>
      <w:r w:rsidR="001912B6" w:rsidRPr="000100B6">
        <w:rPr>
          <w:szCs w:val="24"/>
        </w:rPr>
        <w:t>l’articolo</w:t>
      </w:r>
      <w:r w:rsidR="001912B6" w:rsidRPr="000100B6">
        <w:rPr>
          <w:spacing w:val="-12"/>
          <w:szCs w:val="24"/>
        </w:rPr>
        <w:t xml:space="preserve"> </w:t>
      </w:r>
      <w:r w:rsidR="001912B6" w:rsidRPr="000100B6">
        <w:rPr>
          <w:szCs w:val="24"/>
        </w:rPr>
        <w:t>5</w:t>
      </w:r>
      <w:r w:rsidR="001912B6" w:rsidRPr="000100B6">
        <w:rPr>
          <w:spacing w:val="-11"/>
          <w:szCs w:val="24"/>
        </w:rPr>
        <w:t xml:space="preserve"> </w:t>
      </w:r>
      <w:r w:rsidR="001912B6" w:rsidRPr="000100B6">
        <w:rPr>
          <w:szCs w:val="24"/>
        </w:rPr>
        <w:t>capoverso</w:t>
      </w:r>
      <w:r w:rsidR="001912B6" w:rsidRPr="000100B6">
        <w:rPr>
          <w:spacing w:val="-14"/>
          <w:szCs w:val="24"/>
        </w:rPr>
        <w:t xml:space="preserve"> </w:t>
      </w:r>
      <w:r w:rsidR="001912B6" w:rsidRPr="000100B6">
        <w:rPr>
          <w:szCs w:val="24"/>
        </w:rPr>
        <w:t>1</w:t>
      </w:r>
      <w:r w:rsidR="001912B6" w:rsidRPr="000100B6">
        <w:rPr>
          <w:spacing w:val="-13"/>
          <w:szCs w:val="24"/>
        </w:rPr>
        <w:t xml:space="preserve"> </w:t>
      </w:r>
      <w:r w:rsidR="001912B6" w:rsidRPr="000100B6">
        <w:rPr>
          <w:szCs w:val="24"/>
        </w:rPr>
        <w:t>dell’ordinanza</w:t>
      </w:r>
      <w:r w:rsidR="001912B6" w:rsidRPr="000100B6">
        <w:rPr>
          <w:spacing w:val="-12"/>
          <w:szCs w:val="24"/>
        </w:rPr>
        <w:t xml:space="preserve"> </w:t>
      </w:r>
      <w:r w:rsidR="001912B6" w:rsidRPr="000100B6">
        <w:rPr>
          <w:szCs w:val="24"/>
        </w:rPr>
        <w:t>del</w:t>
      </w:r>
      <w:r w:rsidR="001912B6" w:rsidRPr="000100B6">
        <w:rPr>
          <w:spacing w:val="-15"/>
          <w:szCs w:val="24"/>
        </w:rPr>
        <w:t xml:space="preserve"> </w:t>
      </w:r>
      <w:r w:rsidR="001912B6" w:rsidRPr="000100B6">
        <w:rPr>
          <w:szCs w:val="24"/>
        </w:rPr>
        <w:t>10</w:t>
      </w:r>
      <w:r w:rsidR="001912B6" w:rsidRPr="000100B6">
        <w:rPr>
          <w:spacing w:val="-11"/>
          <w:szCs w:val="24"/>
        </w:rPr>
        <w:t xml:space="preserve"> </w:t>
      </w:r>
      <w:r w:rsidR="001912B6" w:rsidRPr="000100B6">
        <w:rPr>
          <w:szCs w:val="24"/>
        </w:rPr>
        <w:t>maggio 2000 concernente la legge sul lavoro (OLL 1; RS 822.111. L’orario di lavoro è infatti variabile e la fissazione di un salario orario minimo potrebbe portare complicazioni nell’attuazione o mettere in difficoltà il</w:t>
      </w:r>
      <w:r w:rsidR="001912B6" w:rsidRPr="000100B6">
        <w:rPr>
          <w:spacing w:val="-4"/>
          <w:szCs w:val="24"/>
        </w:rPr>
        <w:t xml:space="preserve"> </w:t>
      </w:r>
      <w:r w:rsidR="001912B6" w:rsidRPr="000100B6">
        <w:rPr>
          <w:szCs w:val="24"/>
        </w:rPr>
        <w:t>settore);</w:t>
      </w:r>
    </w:p>
    <w:p w:rsidR="001912B6" w:rsidRPr="000100B6" w:rsidRDefault="009E2400" w:rsidP="009E2400">
      <w:pPr>
        <w:pStyle w:val="Paragrafoelenco"/>
        <w:widowControl w:val="0"/>
        <w:numPr>
          <w:ilvl w:val="0"/>
          <w:numId w:val="12"/>
        </w:numPr>
        <w:tabs>
          <w:tab w:val="left" w:pos="284"/>
        </w:tabs>
        <w:autoSpaceDE w:val="0"/>
        <w:autoSpaceDN w:val="0"/>
        <w:spacing w:before="60" w:line="259" w:lineRule="auto"/>
        <w:ind w:left="284" w:hanging="284"/>
        <w:rPr>
          <w:szCs w:val="24"/>
        </w:rPr>
      </w:pPr>
      <w:r>
        <w:rPr>
          <w:szCs w:val="24"/>
        </w:rPr>
        <w:t>i</w:t>
      </w:r>
      <w:r w:rsidR="001912B6" w:rsidRPr="000100B6">
        <w:rPr>
          <w:szCs w:val="24"/>
        </w:rPr>
        <w:t xml:space="preserve"> rapporti di lavoro per i quali è in vigore un contratto collettivo di lavoro che fissa un salario minimo obbligatorio (eccezione prevista esplicitamente dall’articolo</w:t>
      </w:r>
      <w:r w:rsidR="001912B6" w:rsidRPr="000100B6">
        <w:rPr>
          <w:spacing w:val="-11"/>
          <w:szCs w:val="24"/>
        </w:rPr>
        <w:t xml:space="preserve"> </w:t>
      </w:r>
      <w:r w:rsidR="001912B6" w:rsidRPr="000100B6">
        <w:rPr>
          <w:szCs w:val="24"/>
        </w:rPr>
        <w:t>costituzionale).</w:t>
      </w:r>
    </w:p>
    <w:p w:rsidR="000100B6" w:rsidRDefault="000100B6" w:rsidP="000100B6"/>
    <w:p w:rsidR="001912B6" w:rsidRDefault="001912B6" w:rsidP="000100B6">
      <w:r>
        <w:t xml:space="preserve">Il </w:t>
      </w:r>
      <w:r w:rsidRPr="009E2400">
        <w:rPr>
          <w:b/>
          <w:sz w:val="23"/>
          <w:szCs w:val="23"/>
        </w:rPr>
        <w:t>quarto</w:t>
      </w:r>
      <w:r>
        <w:t xml:space="preserve"> articolo comprende la fissazione del salario minimo differenziato. Essa viene come detto definita a una</w:t>
      </w:r>
      <w:r>
        <w:rPr>
          <w:spacing w:val="-10"/>
        </w:rPr>
        <w:t xml:space="preserve"> </w:t>
      </w:r>
      <w:r>
        <w:t>soglia</w:t>
      </w:r>
      <w:r>
        <w:rPr>
          <w:spacing w:val="-6"/>
        </w:rPr>
        <w:t xml:space="preserve"> </w:t>
      </w:r>
      <w:r>
        <w:t>inferiore</w:t>
      </w:r>
      <w:r>
        <w:rPr>
          <w:spacing w:val="-4"/>
        </w:rPr>
        <w:t xml:space="preserve"> </w:t>
      </w:r>
      <w:r>
        <w:t>di</w:t>
      </w:r>
      <w:r>
        <w:rPr>
          <w:spacing w:val="-8"/>
        </w:rPr>
        <w:t xml:space="preserve"> </w:t>
      </w:r>
      <w:r>
        <w:t>18,75</w:t>
      </w:r>
      <w:r>
        <w:rPr>
          <w:spacing w:val="-8"/>
        </w:rPr>
        <w:t xml:space="preserve"> </w:t>
      </w:r>
      <w:r>
        <w:t>franchi</w:t>
      </w:r>
      <w:r>
        <w:rPr>
          <w:spacing w:val="-8"/>
        </w:rPr>
        <w:t xml:space="preserve"> </w:t>
      </w:r>
      <w:r>
        <w:t>e</w:t>
      </w:r>
      <w:r>
        <w:rPr>
          <w:spacing w:val="-7"/>
        </w:rPr>
        <w:t xml:space="preserve"> </w:t>
      </w:r>
      <w:r>
        <w:t>una</w:t>
      </w:r>
      <w:r>
        <w:rPr>
          <w:spacing w:val="-9"/>
        </w:rPr>
        <w:t xml:space="preserve"> </w:t>
      </w:r>
      <w:r>
        <w:t>soglia</w:t>
      </w:r>
      <w:r>
        <w:rPr>
          <w:spacing w:val="-9"/>
        </w:rPr>
        <w:t xml:space="preserve"> </w:t>
      </w:r>
      <w:r>
        <w:t>superiore</w:t>
      </w:r>
      <w:r>
        <w:rPr>
          <w:spacing w:val="-7"/>
        </w:rPr>
        <w:t xml:space="preserve"> </w:t>
      </w:r>
      <w:r>
        <w:t>di</w:t>
      </w:r>
      <w:r>
        <w:rPr>
          <w:spacing w:val="-8"/>
        </w:rPr>
        <w:t xml:space="preserve"> </w:t>
      </w:r>
      <w:r>
        <w:t>19,25</w:t>
      </w:r>
      <w:r>
        <w:rPr>
          <w:spacing w:val="-7"/>
        </w:rPr>
        <w:t xml:space="preserve"> </w:t>
      </w:r>
      <w:r>
        <w:t>franchi,</w:t>
      </w:r>
      <w:r>
        <w:rPr>
          <w:spacing w:val="-7"/>
        </w:rPr>
        <w:t xml:space="preserve"> </w:t>
      </w:r>
      <w:r>
        <w:t>all’interno</w:t>
      </w:r>
      <w:r>
        <w:rPr>
          <w:spacing w:val="-5"/>
        </w:rPr>
        <w:t xml:space="preserve"> </w:t>
      </w:r>
      <w:r>
        <w:t>della</w:t>
      </w:r>
      <w:r>
        <w:rPr>
          <w:spacing w:val="-7"/>
        </w:rPr>
        <w:t xml:space="preserve"> </w:t>
      </w:r>
      <w:r>
        <w:t>quale</w:t>
      </w:r>
      <w:r>
        <w:rPr>
          <w:spacing w:val="-7"/>
        </w:rPr>
        <w:t xml:space="preserve"> </w:t>
      </w:r>
      <w:r>
        <w:t>deve</w:t>
      </w:r>
      <w:r>
        <w:rPr>
          <w:spacing w:val="-7"/>
        </w:rPr>
        <w:t xml:space="preserve"> </w:t>
      </w:r>
      <w:r>
        <w:t>situarsi il</w:t>
      </w:r>
      <w:r>
        <w:rPr>
          <w:spacing w:val="-5"/>
        </w:rPr>
        <w:t xml:space="preserve"> </w:t>
      </w:r>
      <w:r>
        <w:t>salario</w:t>
      </w:r>
      <w:r>
        <w:rPr>
          <w:spacing w:val="-3"/>
        </w:rPr>
        <w:t xml:space="preserve"> </w:t>
      </w:r>
      <w:r>
        <w:t>minimo</w:t>
      </w:r>
      <w:r>
        <w:rPr>
          <w:spacing w:val="-7"/>
        </w:rPr>
        <w:t xml:space="preserve"> </w:t>
      </w:r>
      <w:r>
        <w:t>orario</w:t>
      </w:r>
      <w:r>
        <w:rPr>
          <w:spacing w:val="-6"/>
        </w:rPr>
        <w:t xml:space="preserve"> </w:t>
      </w:r>
      <w:r>
        <w:t>lordo</w:t>
      </w:r>
      <w:r>
        <w:rPr>
          <w:spacing w:val="-4"/>
        </w:rPr>
        <w:t xml:space="preserve"> </w:t>
      </w:r>
      <w:r>
        <w:t>calcolato</w:t>
      </w:r>
      <w:r>
        <w:rPr>
          <w:spacing w:val="-4"/>
        </w:rPr>
        <w:t xml:space="preserve"> </w:t>
      </w:r>
      <w:r>
        <w:t>applicando</w:t>
      </w:r>
      <w:r>
        <w:rPr>
          <w:spacing w:val="-4"/>
        </w:rPr>
        <w:t xml:space="preserve"> </w:t>
      </w:r>
      <w:r>
        <w:t>la</w:t>
      </w:r>
      <w:r>
        <w:rPr>
          <w:spacing w:val="-4"/>
        </w:rPr>
        <w:t xml:space="preserve"> </w:t>
      </w:r>
      <w:r>
        <w:t>percentuale</w:t>
      </w:r>
      <w:r>
        <w:rPr>
          <w:spacing w:val="-5"/>
        </w:rPr>
        <w:t xml:space="preserve"> </w:t>
      </w:r>
      <w:r>
        <w:t>del</w:t>
      </w:r>
      <w:r>
        <w:rPr>
          <w:spacing w:val="-6"/>
        </w:rPr>
        <w:t xml:space="preserve"> </w:t>
      </w:r>
      <w:r>
        <w:t>55%</w:t>
      </w:r>
      <w:r>
        <w:rPr>
          <w:spacing w:val="-4"/>
        </w:rPr>
        <w:t xml:space="preserve"> </w:t>
      </w:r>
      <w:r>
        <w:t>alla</w:t>
      </w:r>
      <w:r>
        <w:rPr>
          <w:spacing w:val="-4"/>
        </w:rPr>
        <w:t xml:space="preserve"> </w:t>
      </w:r>
      <w:r>
        <w:t>mediana</w:t>
      </w:r>
      <w:r>
        <w:rPr>
          <w:spacing w:val="-4"/>
        </w:rPr>
        <w:t xml:space="preserve"> </w:t>
      </w:r>
      <w:r>
        <w:t>salariale</w:t>
      </w:r>
      <w:r>
        <w:rPr>
          <w:spacing w:val="-2"/>
        </w:rPr>
        <w:t xml:space="preserve"> </w:t>
      </w:r>
      <w:r>
        <w:t>nazionale</w:t>
      </w:r>
      <w:r>
        <w:rPr>
          <w:spacing w:val="-3"/>
        </w:rPr>
        <w:t xml:space="preserve"> </w:t>
      </w:r>
      <w:r>
        <w:t>per settore</w:t>
      </w:r>
      <w:r>
        <w:rPr>
          <w:spacing w:val="-1"/>
        </w:rPr>
        <w:t xml:space="preserve"> </w:t>
      </w:r>
      <w:r>
        <w:t>economico.</w:t>
      </w:r>
    </w:p>
    <w:p w:rsidR="001912B6" w:rsidRDefault="001912B6" w:rsidP="000100B6">
      <w:r>
        <w:lastRenderedPageBreak/>
        <w:t xml:space="preserve">L’articolo </w:t>
      </w:r>
      <w:r w:rsidRPr="009E2400">
        <w:rPr>
          <w:b/>
          <w:sz w:val="23"/>
          <w:szCs w:val="23"/>
        </w:rPr>
        <w:t>cinque</w:t>
      </w:r>
      <w:r w:rsidR="009A5A1B">
        <w:t xml:space="preserve"> incarica la C</w:t>
      </w:r>
      <w:r>
        <w:t>ommissione tripartita cantonale di fissare annualmente gli obiettivi e le priorità in materia di controllo; seguito dall’articolo sei che assegna il compito di controllare il rispetto della legge all’Ufficio dell’ispettorato del lavoro.</w:t>
      </w:r>
    </w:p>
    <w:p w:rsidR="001912B6" w:rsidRDefault="001912B6" w:rsidP="000100B6">
      <w:r>
        <w:t>Gli</w:t>
      </w:r>
      <w:r>
        <w:rPr>
          <w:spacing w:val="-4"/>
        </w:rPr>
        <w:t xml:space="preserve"> </w:t>
      </w:r>
      <w:r w:rsidRPr="009E2400">
        <w:rPr>
          <w:b/>
          <w:sz w:val="23"/>
          <w:szCs w:val="23"/>
        </w:rPr>
        <w:t>articoli</w:t>
      </w:r>
      <w:r w:rsidRPr="009E2400">
        <w:rPr>
          <w:b/>
          <w:spacing w:val="-4"/>
          <w:sz w:val="23"/>
          <w:szCs w:val="23"/>
        </w:rPr>
        <w:t xml:space="preserve"> </w:t>
      </w:r>
      <w:r w:rsidRPr="009E2400">
        <w:rPr>
          <w:b/>
          <w:sz w:val="23"/>
          <w:szCs w:val="23"/>
        </w:rPr>
        <w:t>7</w:t>
      </w:r>
      <w:r w:rsidRPr="009E2400">
        <w:rPr>
          <w:b/>
          <w:spacing w:val="-5"/>
          <w:sz w:val="23"/>
          <w:szCs w:val="23"/>
        </w:rPr>
        <w:t xml:space="preserve"> </w:t>
      </w:r>
      <w:r w:rsidRPr="009E2400">
        <w:rPr>
          <w:b/>
          <w:sz w:val="23"/>
          <w:szCs w:val="23"/>
        </w:rPr>
        <w:t>e</w:t>
      </w:r>
      <w:r w:rsidRPr="009E2400">
        <w:rPr>
          <w:b/>
          <w:spacing w:val="-2"/>
          <w:sz w:val="23"/>
          <w:szCs w:val="23"/>
        </w:rPr>
        <w:t xml:space="preserve"> </w:t>
      </w:r>
      <w:r w:rsidRPr="009E2400">
        <w:rPr>
          <w:b/>
          <w:sz w:val="23"/>
          <w:szCs w:val="23"/>
        </w:rPr>
        <w:t>8</w:t>
      </w:r>
      <w:r>
        <w:rPr>
          <w:spacing w:val="-4"/>
        </w:rPr>
        <w:t xml:space="preserve"> </w:t>
      </w:r>
      <w:r>
        <w:t>definiscono</w:t>
      </w:r>
      <w:r>
        <w:rPr>
          <w:spacing w:val="-6"/>
        </w:rPr>
        <w:t xml:space="preserve"> </w:t>
      </w:r>
      <w:r>
        <w:t>le</w:t>
      </w:r>
      <w:r>
        <w:rPr>
          <w:spacing w:val="-2"/>
        </w:rPr>
        <w:t xml:space="preserve"> </w:t>
      </w:r>
      <w:r>
        <w:t>sanzioni</w:t>
      </w:r>
      <w:r>
        <w:rPr>
          <w:spacing w:val="-4"/>
        </w:rPr>
        <w:t xml:space="preserve"> </w:t>
      </w:r>
      <w:r>
        <w:t>amministrative –</w:t>
      </w:r>
      <w:r>
        <w:rPr>
          <w:spacing w:val="-3"/>
        </w:rPr>
        <w:t xml:space="preserve"> </w:t>
      </w:r>
      <w:r>
        <w:t>fino</w:t>
      </w:r>
      <w:r>
        <w:rPr>
          <w:spacing w:val="-5"/>
        </w:rPr>
        <w:t xml:space="preserve"> </w:t>
      </w:r>
      <w:r>
        <w:t>a</w:t>
      </w:r>
      <w:r>
        <w:rPr>
          <w:spacing w:val="-4"/>
        </w:rPr>
        <w:t xml:space="preserve"> </w:t>
      </w:r>
      <w:r>
        <w:t>30'000</w:t>
      </w:r>
      <w:r>
        <w:rPr>
          <w:spacing w:val="-5"/>
        </w:rPr>
        <w:t xml:space="preserve"> </w:t>
      </w:r>
      <w:r>
        <w:t>franchi</w:t>
      </w:r>
      <w:r>
        <w:rPr>
          <w:spacing w:val="-3"/>
        </w:rPr>
        <w:t xml:space="preserve"> </w:t>
      </w:r>
      <w:r>
        <w:t>–</w:t>
      </w:r>
      <w:r>
        <w:rPr>
          <w:spacing w:val="-5"/>
        </w:rPr>
        <w:t xml:space="preserve"> </w:t>
      </w:r>
      <w:r>
        <w:t>e</w:t>
      </w:r>
      <w:r>
        <w:rPr>
          <w:spacing w:val="-2"/>
        </w:rPr>
        <w:t xml:space="preserve"> </w:t>
      </w:r>
      <w:r>
        <w:t>quelle</w:t>
      </w:r>
      <w:r>
        <w:rPr>
          <w:spacing w:val="-4"/>
        </w:rPr>
        <w:t xml:space="preserve"> </w:t>
      </w:r>
      <w:r>
        <w:t>penali</w:t>
      </w:r>
      <w:r>
        <w:rPr>
          <w:spacing w:val="-3"/>
        </w:rPr>
        <w:t xml:space="preserve"> </w:t>
      </w:r>
      <w:r>
        <w:t>–</w:t>
      </w:r>
      <w:r>
        <w:rPr>
          <w:spacing w:val="-4"/>
        </w:rPr>
        <w:t xml:space="preserve"> </w:t>
      </w:r>
      <w:r>
        <w:t>fino</w:t>
      </w:r>
      <w:r>
        <w:rPr>
          <w:spacing w:val="-2"/>
        </w:rPr>
        <w:t xml:space="preserve"> </w:t>
      </w:r>
      <w:r>
        <w:t>a</w:t>
      </w:r>
      <w:r>
        <w:rPr>
          <w:spacing w:val="-6"/>
        </w:rPr>
        <w:t xml:space="preserve"> </w:t>
      </w:r>
      <w:r>
        <w:t>40'000 franchi – in caso di</w:t>
      </w:r>
      <w:r>
        <w:rPr>
          <w:spacing w:val="-5"/>
        </w:rPr>
        <w:t xml:space="preserve"> </w:t>
      </w:r>
      <w:r>
        <w:t>infrazione.</w:t>
      </w:r>
    </w:p>
    <w:p w:rsidR="001912B6" w:rsidRDefault="001912B6" w:rsidP="000100B6">
      <w:pPr>
        <w:rPr>
          <w:sz w:val="23"/>
        </w:rPr>
      </w:pPr>
    </w:p>
    <w:p w:rsidR="001912B6" w:rsidRDefault="001912B6" w:rsidP="000100B6">
      <w:r w:rsidRPr="009E2400">
        <w:rPr>
          <w:b/>
          <w:sz w:val="23"/>
          <w:szCs w:val="23"/>
        </w:rPr>
        <w:t>L’articolo 9</w:t>
      </w:r>
      <w:r w:rsidRPr="009E2400">
        <w:rPr>
          <w:sz w:val="23"/>
          <w:szCs w:val="23"/>
        </w:rPr>
        <w:t xml:space="preserve"> </w:t>
      </w:r>
      <w:r>
        <w:t>è dedicato alla questione della vigilanza e incarica la Commissione tripartita di valutare, a quattro anni dall’introduzione della Legge, la strategia di controllo e l’adeguatezza delle risorse a disposizione dell’organo di controllo, tenuto anche conto delle possibilità concesse dalla Legge concernente il rafforzamento della sorveglianza del mercato del lavoro e dell’andamento del mercato del lavoro stesso.</w:t>
      </w:r>
    </w:p>
    <w:p w:rsidR="001912B6" w:rsidRDefault="001912B6" w:rsidP="000100B6">
      <w:pPr>
        <w:rPr>
          <w:sz w:val="25"/>
        </w:rPr>
      </w:pPr>
    </w:p>
    <w:p w:rsidR="001912B6" w:rsidRDefault="001912B6" w:rsidP="000100B6">
      <w:r w:rsidRPr="009E2400">
        <w:rPr>
          <w:b/>
          <w:sz w:val="23"/>
          <w:szCs w:val="23"/>
        </w:rPr>
        <w:t>L’articolo 10</w:t>
      </w:r>
      <w:r>
        <w:rPr>
          <w:spacing w:val="-5"/>
        </w:rPr>
        <w:t xml:space="preserve"> </w:t>
      </w:r>
      <w:r>
        <w:t>conferisce</w:t>
      </w:r>
      <w:r>
        <w:rPr>
          <w:spacing w:val="-7"/>
        </w:rPr>
        <w:t xml:space="preserve"> </w:t>
      </w:r>
      <w:r>
        <w:t>il</w:t>
      </w:r>
      <w:r>
        <w:rPr>
          <w:spacing w:val="-7"/>
        </w:rPr>
        <w:t xml:space="preserve"> </w:t>
      </w:r>
      <w:r>
        <w:t>compito</w:t>
      </w:r>
      <w:r>
        <w:rPr>
          <w:spacing w:val="-6"/>
        </w:rPr>
        <w:t xml:space="preserve"> </w:t>
      </w:r>
      <w:r>
        <w:t>al</w:t>
      </w:r>
      <w:r>
        <w:rPr>
          <w:spacing w:val="-7"/>
        </w:rPr>
        <w:t xml:space="preserve"> </w:t>
      </w:r>
      <w:r>
        <w:t>Consiglio</w:t>
      </w:r>
      <w:r>
        <w:rPr>
          <w:spacing w:val="-8"/>
        </w:rPr>
        <w:t xml:space="preserve"> </w:t>
      </w:r>
      <w:r>
        <w:t>di</w:t>
      </w:r>
      <w:r>
        <w:rPr>
          <w:spacing w:val="-6"/>
        </w:rPr>
        <w:t xml:space="preserve"> </w:t>
      </w:r>
      <w:r>
        <w:t>Stato</w:t>
      </w:r>
      <w:r>
        <w:rPr>
          <w:spacing w:val="-12"/>
        </w:rPr>
        <w:t xml:space="preserve"> </w:t>
      </w:r>
      <w:r>
        <w:t>di</w:t>
      </w:r>
      <w:r>
        <w:rPr>
          <w:spacing w:val="-6"/>
        </w:rPr>
        <w:t xml:space="preserve"> </w:t>
      </w:r>
      <w:r>
        <w:t>valutare</w:t>
      </w:r>
      <w:r>
        <w:rPr>
          <w:spacing w:val="-5"/>
        </w:rPr>
        <w:t xml:space="preserve"> </w:t>
      </w:r>
      <w:r>
        <w:t>l’impatto</w:t>
      </w:r>
      <w:r>
        <w:rPr>
          <w:spacing w:val="-8"/>
        </w:rPr>
        <w:t xml:space="preserve"> </w:t>
      </w:r>
      <w:r>
        <w:t>del</w:t>
      </w:r>
      <w:r>
        <w:rPr>
          <w:spacing w:val="-6"/>
        </w:rPr>
        <w:t xml:space="preserve"> </w:t>
      </w:r>
      <w:r>
        <w:t>salario</w:t>
      </w:r>
      <w:r>
        <w:rPr>
          <w:spacing w:val="-7"/>
        </w:rPr>
        <w:t xml:space="preserve"> </w:t>
      </w:r>
      <w:r>
        <w:t>minimo</w:t>
      </w:r>
      <w:r>
        <w:rPr>
          <w:spacing w:val="-8"/>
        </w:rPr>
        <w:t xml:space="preserve"> </w:t>
      </w:r>
      <w:r>
        <w:t>sul</w:t>
      </w:r>
      <w:r>
        <w:rPr>
          <w:spacing w:val="-9"/>
        </w:rPr>
        <w:t xml:space="preserve"> </w:t>
      </w:r>
      <w:r>
        <w:t>mercato</w:t>
      </w:r>
      <w:r>
        <w:rPr>
          <w:spacing w:val="-8"/>
        </w:rPr>
        <w:t xml:space="preserve"> </w:t>
      </w:r>
      <w:r>
        <w:t>del lavoro ticinese dopo alcuni anni dalla sua introduzione. In base ai risultati di tale osservazione sarà possibile valutare l’efficacia della legge e valutare eventuali correttivi da</w:t>
      </w:r>
      <w:r>
        <w:rPr>
          <w:spacing w:val="-11"/>
        </w:rPr>
        <w:t xml:space="preserve"> </w:t>
      </w:r>
      <w:r>
        <w:t>apportare.</w:t>
      </w:r>
    </w:p>
    <w:p w:rsidR="001912B6" w:rsidRDefault="001912B6" w:rsidP="000100B6">
      <w:pPr>
        <w:rPr>
          <w:sz w:val="23"/>
        </w:rPr>
      </w:pPr>
    </w:p>
    <w:p w:rsidR="001912B6" w:rsidRDefault="001912B6" w:rsidP="000100B6">
      <w:r w:rsidRPr="009E2400">
        <w:rPr>
          <w:b/>
          <w:sz w:val="23"/>
          <w:szCs w:val="23"/>
        </w:rPr>
        <w:t>L’articolo 11</w:t>
      </w:r>
      <w:r>
        <w:t xml:space="preserve"> stabilisce le disposizioni transitorie, secondo cui è previsto un adeguamento graduale di tre anni alle aziende per raggiungere il livello salariale minimo deciso. Entro la fine del primo anno il salario deve corrispondere</w:t>
      </w:r>
      <w:r>
        <w:rPr>
          <w:spacing w:val="-1"/>
        </w:rPr>
        <w:t xml:space="preserve"> </w:t>
      </w:r>
      <w:r>
        <w:t>almeno</w:t>
      </w:r>
      <w:r>
        <w:rPr>
          <w:spacing w:val="-3"/>
        </w:rPr>
        <w:t xml:space="preserve"> </w:t>
      </w:r>
      <w:r>
        <w:t>al</w:t>
      </w:r>
      <w:r>
        <w:rPr>
          <w:spacing w:val="-3"/>
        </w:rPr>
        <w:t xml:space="preserve"> </w:t>
      </w:r>
      <w:r>
        <w:t>90%</w:t>
      </w:r>
      <w:r>
        <w:rPr>
          <w:spacing w:val="-1"/>
        </w:rPr>
        <w:t xml:space="preserve"> </w:t>
      </w:r>
      <w:r>
        <w:t>e</w:t>
      </w:r>
      <w:r>
        <w:rPr>
          <w:spacing w:val="-3"/>
        </w:rPr>
        <w:t xml:space="preserve"> </w:t>
      </w:r>
      <w:r>
        <w:t>entro</w:t>
      </w:r>
      <w:r>
        <w:rPr>
          <w:spacing w:val="-2"/>
        </w:rPr>
        <w:t xml:space="preserve"> </w:t>
      </w:r>
      <w:r>
        <w:t>la</w:t>
      </w:r>
      <w:r>
        <w:rPr>
          <w:spacing w:val="-4"/>
        </w:rPr>
        <w:t xml:space="preserve"> </w:t>
      </w:r>
      <w:r>
        <w:t>fine</w:t>
      </w:r>
      <w:r>
        <w:rPr>
          <w:spacing w:val="-1"/>
        </w:rPr>
        <w:t xml:space="preserve"> </w:t>
      </w:r>
      <w:r>
        <w:t>del</w:t>
      </w:r>
      <w:r>
        <w:rPr>
          <w:spacing w:val="-4"/>
        </w:rPr>
        <w:t xml:space="preserve"> </w:t>
      </w:r>
      <w:r>
        <w:t>secondo</w:t>
      </w:r>
      <w:r>
        <w:rPr>
          <w:spacing w:val="-1"/>
        </w:rPr>
        <w:t xml:space="preserve"> </w:t>
      </w:r>
      <w:r>
        <w:t>anno</w:t>
      </w:r>
      <w:r>
        <w:rPr>
          <w:spacing w:val="-2"/>
        </w:rPr>
        <w:t xml:space="preserve"> </w:t>
      </w:r>
      <w:r>
        <w:t>almeno</w:t>
      </w:r>
      <w:r>
        <w:rPr>
          <w:spacing w:val="-2"/>
        </w:rPr>
        <w:t xml:space="preserve"> </w:t>
      </w:r>
      <w:r>
        <w:t>al</w:t>
      </w:r>
      <w:r>
        <w:rPr>
          <w:spacing w:val="-3"/>
        </w:rPr>
        <w:t xml:space="preserve"> </w:t>
      </w:r>
      <w:r>
        <w:t>95%</w:t>
      </w:r>
      <w:r>
        <w:rPr>
          <w:spacing w:val="-3"/>
        </w:rPr>
        <w:t xml:space="preserve"> </w:t>
      </w:r>
      <w:r>
        <w:t>del</w:t>
      </w:r>
      <w:r>
        <w:rPr>
          <w:spacing w:val="-3"/>
        </w:rPr>
        <w:t xml:space="preserve"> </w:t>
      </w:r>
      <w:r>
        <w:t>salario</w:t>
      </w:r>
      <w:r>
        <w:rPr>
          <w:spacing w:val="-1"/>
        </w:rPr>
        <w:t xml:space="preserve"> </w:t>
      </w:r>
      <w:r>
        <w:t>minimo</w:t>
      </w:r>
      <w:r>
        <w:rPr>
          <w:spacing w:val="-3"/>
        </w:rPr>
        <w:t xml:space="preserve"> </w:t>
      </w:r>
      <w:r>
        <w:t>lordo</w:t>
      </w:r>
      <w:r>
        <w:rPr>
          <w:spacing w:val="-2"/>
        </w:rPr>
        <w:t xml:space="preserve"> </w:t>
      </w:r>
      <w:r>
        <w:t>fissato dal Consiglio di</w:t>
      </w:r>
      <w:r>
        <w:rPr>
          <w:spacing w:val="-6"/>
        </w:rPr>
        <w:t xml:space="preserve"> </w:t>
      </w:r>
      <w:r>
        <w:t>Stato.</w:t>
      </w:r>
    </w:p>
    <w:p w:rsidR="001912B6" w:rsidRPr="009E2400" w:rsidRDefault="001912B6" w:rsidP="000100B6">
      <w:pPr>
        <w:rPr>
          <w:sz w:val="32"/>
          <w:szCs w:val="32"/>
        </w:rPr>
      </w:pPr>
    </w:p>
    <w:p w:rsidR="001912B6" w:rsidRDefault="001912B6" w:rsidP="009E2400">
      <w:pPr>
        <w:pStyle w:val="Titolo2"/>
      </w:pPr>
      <w:r>
        <w:t>La posizione dei sindacati e delle associazioni padronali</w:t>
      </w:r>
    </w:p>
    <w:p w:rsidR="001912B6" w:rsidRDefault="001912B6" w:rsidP="000100B6">
      <w:r>
        <w:t>Le associazioni sindacali ritengono che un salario al di sotto dei 20 franchi non sia accettabile</w:t>
      </w:r>
      <w:r w:rsidR="000100B6">
        <w:t xml:space="preserve"> </w:t>
      </w:r>
      <w:r>
        <w:t>Le associazioni padronali concordano con la soglia minima proposta dal Governo. È il limite sopportabile per</w:t>
      </w:r>
      <w:r w:rsidR="000100B6">
        <w:t xml:space="preserve"> </w:t>
      </w:r>
      <w:r>
        <w:t>l’economia e chiedono al CdS di non spingersi oltre questo limite.</w:t>
      </w:r>
    </w:p>
    <w:p w:rsidR="001912B6" w:rsidRPr="009E2400" w:rsidRDefault="001912B6" w:rsidP="000100B6">
      <w:pPr>
        <w:rPr>
          <w:sz w:val="22"/>
        </w:rPr>
      </w:pPr>
    </w:p>
    <w:p w:rsidR="001912B6" w:rsidRPr="009E2400" w:rsidRDefault="001912B6" w:rsidP="001912B6">
      <w:pPr>
        <w:pStyle w:val="Corpotesto"/>
        <w:spacing w:before="4"/>
        <w:rPr>
          <w:sz w:val="22"/>
          <w:szCs w:val="22"/>
        </w:rPr>
      </w:pPr>
    </w:p>
    <w:p w:rsidR="001912B6" w:rsidRPr="009E2400" w:rsidRDefault="001912B6" w:rsidP="001912B6">
      <w:pPr>
        <w:pStyle w:val="Corpotesto"/>
        <w:spacing w:before="4"/>
        <w:rPr>
          <w:sz w:val="22"/>
          <w:szCs w:val="22"/>
        </w:rPr>
      </w:pPr>
    </w:p>
    <w:p w:rsidR="001912B6" w:rsidRDefault="001912B6" w:rsidP="001912B6">
      <w:pPr>
        <w:pStyle w:val="Titolo1"/>
      </w:pPr>
      <w:r>
        <w:t>LA POSIZIONE DELLA MAGGIORANZA DELLA</w:t>
      </w:r>
      <w:r>
        <w:rPr>
          <w:spacing w:val="-5"/>
        </w:rPr>
        <w:t xml:space="preserve"> </w:t>
      </w:r>
      <w:r>
        <w:t>COMMISSIONE</w:t>
      </w:r>
    </w:p>
    <w:p w:rsidR="001912B6" w:rsidRDefault="001912B6" w:rsidP="000100B6">
      <w:r>
        <w:t>Per la definizione del salario minimo è determinante far riferimento alle spese reali dei lavoratori. Come ha</w:t>
      </w:r>
      <w:r w:rsidR="009E2400">
        <w:t xml:space="preserve"> </w:t>
      </w:r>
      <w:r>
        <w:t>sottolineato il Tribunale federale l’obiettivo del salario è (anche) la lotta alla povertà.</w:t>
      </w:r>
    </w:p>
    <w:p w:rsidR="001912B6" w:rsidRPr="009E2400" w:rsidRDefault="001912B6" w:rsidP="000100B6">
      <w:pPr>
        <w:rPr>
          <w:sz w:val="20"/>
          <w:szCs w:val="20"/>
        </w:rPr>
      </w:pPr>
    </w:p>
    <w:p w:rsidR="001912B6" w:rsidRDefault="001912B6" w:rsidP="000100B6">
      <w:r>
        <w:t>Un salario minimo dignitoso deve garantire che vi sia una parità di trattamento per i cittadini sul territorio. In nessun caso è auspicabile che lo Stato lanci il segnale che sia più conveniente restare a casa piuttosto che mantenere un'attività lavorativa salariata.</w:t>
      </w:r>
    </w:p>
    <w:p w:rsidR="001912B6" w:rsidRPr="009E2400" w:rsidRDefault="001912B6" w:rsidP="000100B6">
      <w:pPr>
        <w:rPr>
          <w:sz w:val="20"/>
          <w:szCs w:val="20"/>
        </w:rPr>
      </w:pPr>
    </w:p>
    <w:p w:rsidR="001912B6" w:rsidRDefault="001912B6" w:rsidP="000100B6">
      <w:r>
        <w:t>Un salario minimo ha anche una funzione regolatoria, ponendo fine allo squilibrio nell’accettazione di salari</w:t>
      </w:r>
      <w:r w:rsidR="009E2400">
        <w:t xml:space="preserve"> </w:t>
      </w:r>
      <w:r>
        <w:t>bassi fra frontalieri e residenti (fenomeno molto sentito in Ticino).</w:t>
      </w:r>
    </w:p>
    <w:p w:rsidR="001912B6" w:rsidRPr="009E2400" w:rsidRDefault="001912B6" w:rsidP="000100B6">
      <w:pPr>
        <w:rPr>
          <w:sz w:val="20"/>
          <w:szCs w:val="20"/>
        </w:rPr>
      </w:pPr>
    </w:p>
    <w:p w:rsidR="001912B6" w:rsidRDefault="001912B6" w:rsidP="000100B6">
      <w:r>
        <w:t>Il salario minimo secondo i parametri del Messaggio governativo, pur essendo un primo passo importante, però,</w:t>
      </w:r>
      <w:r>
        <w:rPr>
          <w:spacing w:val="-7"/>
        </w:rPr>
        <w:t xml:space="preserve"> </w:t>
      </w:r>
      <w:r>
        <w:t>a</w:t>
      </w:r>
      <w:r>
        <w:rPr>
          <w:spacing w:val="-7"/>
        </w:rPr>
        <w:t xml:space="preserve"> </w:t>
      </w:r>
      <w:r>
        <w:t>conti</w:t>
      </w:r>
      <w:r>
        <w:rPr>
          <w:spacing w:val="-8"/>
        </w:rPr>
        <w:t xml:space="preserve"> </w:t>
      </w:r>
      <w:r>
        <w:t>fatti,</w:t>
      </w:r>
      <w:r>
        <w:rPr>
          <w:spacing w:val="-8"/>
        </w:rPr>
        <w:t xml:space="preserve"> </w:t>
      </w:r>
      <w:r>
        <w:t>potrebbe</w:t>
      </w:r>
      <w:r>
        <w:rPr>
          <w:spacing w:val="-7"/>
        </w:rPr>
        <w:t xml:space="preserve"> </w:t>
      </w:r>
      <w:r>
        <w:t>forse</w:t>
      </w:r>
      <w:r>
        <w:rPr>
          <w:spacing w:val="-5"/>
        </w:rPr>
        <w:t xml:space="preserve"> </w:t>
      </w:r>
      <w:r>
        <w:t>anche</w:t>
      </w:r>
      <w:r>
        <w:rPr>
          <w:spacing w:val="-7"/>
        </w:rPr>
        <w:t xml:space="preserve"> </w:t>
      </w:r>
      <w:r>
        <w:t>paradossalmente</w:t>
      </w:r>
      <w:r>
        <w:rPr>
          <w:spacing w:val="-6"/>
        </w:rPr>
        <w:t xml:space="preserve"> </w:t>
      </w:r>
      <w:r>
        <w:t>rischiare</w:t>
      </w:r>
      <w:r>
        <w:rPr>
          <w:spacing w:val="-5"/>
        </w:rPr>
        <w:t xml:space="preserve"> </w:t>
      </w:r>
      <w:r>
        <w:t>di</w:t>
      </w:r>
      <w:r>
        <w:rPr>
          <w:spacing w:val="-7"/>
        </w:rPr>
        <w:t xml:space="preserve"> </w:t>
      </w:r>
      <w:r>
        <w:t>fare</w:t>
      </w:r>
      <w:r>
        <w:rPr>
          <w:spacing w:val="-5"/>
        </w:rPr>
        <w:t xml:space="preserve"> </w:t>
      </w:r>
      <w:r>
        <w:t>risultare</w:t>
      </w:r>
      <w:r>
        <w:rPr>
          <w:spacing w:val="-5"/>
        </w:rPr>
        <w:t xml:space="preserve"> </w:t>
      </w:r>
      <w:r>
        <w:t>più</w:t>
      </w:r>
      <w:r>
        <w:rPr>
          <w:spacing w:val="-7"/>
        </w:rPr>
        <w:t xml:space="preserve"> </w:t>
      </w:r>
      <w:r>
        <w:t>conveniente</w:t>
      </w:r>
      <w:r>
        <w:rPr>
          <w:spacing w:val="-6"/>
        </w:rPr>
        <w:t xml:space="preserve"> </w:t>
      </w:r>
      <w:r>
        <w:t>percepire prestazioni assistenziali rispetto ad essere attivi professionalmente. Occorre quindi pensare a un salario calcolato</w:t>
      </w:r>
      <w:r>
        <w:rPr>
          <w:spacing w:val="-7"/>
        </w:rPr>
        <w:t xml:space="preserve"> </w:t>
      </w:r>
      <w:r>
        <w:t>sulla</w:t>
      </w:r>
      <w:r>
        <w:rPr>
          <w:spacing w:val="-7"/>
        </w:rPr>
        <w:t xml:space="preserve"> </w:t>
      </w:r>
      <w:r>
        <w:t>base</w:t>
      </w:r>
      <w:r>
        <w:rPr>
          <w:spacing w:val="-8"/>
        </w:rPr>
        <w:t xml:space="preserve"> </w:t>
      </w:r>
      <w:r>
        <w:t>delle</w:t>
      </w:r>
      <w:r>
        <w:rPr>
          <w:spacing w:val="-7"/>
        </w:rPr>
        <w:t xml:space="preserve"> </w:t>
      </w:r>
      <w:r>
        <w:t>PC</w:t>
      </w:r>
      <w:r>
        <w:rPr>
          <w:spacing w:val="-9"/>
        </w:rPr>
        <w:t xml:space="preserve"> </w:t>
      </w:r>
      <w:r>
        <w:t>AVS/AI,</w:t>
      </w:r>
      <w:r>
        <w:rPr>
          <w:spacing w:val="-6"/>
        </w:rPr>
        <w:t xml:space="preserve"> </w:t>
      </w:r>
      <w:r>
        <w:t>così</w:t>
      </w:r>
      <w:r>
        <w:rPr>
          <w:spacing w:val="-7"/>
        </w:rPr>
        <w:t xml:space="preserve"> </w:t>
      </w:r>
      <w:r>
        <w:t>come</w:t>
      </w:r>
      <w:r>
        <w:rPr>
          <w:spacing w:val="-7"/>
        </w:rPr>
        <w:t xml:space="preserve"> </w:t>
      </w:r>
      <w:r>
        <w:t>fatto</w:t>
      </w:r>
      <w:r>
        <w:rPr>
          <w:spacing w:val="-7"/>
        </w:rPr>
        <w:t xml:space="preserve"> </w:t>
      </w:r>
      <w:r>
        <w:t>dal</w:t>
      </w:r>
      <w:r>
        <w:rPr>
          <w:spacing w:val="-10"/>
        </w:rPr>
        <w:t xml:space="preserve"> </w:t>
      </w:r>
      <w:r>
        <w:t>Canton</w:t>
      </w:r>
      <w:r>
        <w:rPr>
          <w:spacing w:val="-9"/>
        </w:rPr>
        <w:t xml:space="preserve"> </w:t>
      </w:r>
      <w:r>
        <w:t>Neuchâtel</w:t>
      </w:r>
      <w:r>
        <w:rPr>
          <w:spacing w:val="-9"/>
        </w:rPr>
        <w:t xml:space="preserve"> </w:t>
      </w:r>
      <w:r>
        <w:t>e</w:t>
      </w:r>
      <w:r>
        <w:rPr>
          <w:spacing w:val="-8"/>
        </w:rPr>
        <w:t xml:space="preserve"> </w:t>
      </w:r>
      <w:r>
        <w:t>legittimato</w:t>
      </w:r>
      <w:r>
        <w:rPr>
          <w:spacing w:val="-7"/>
        </w:rPr>
        <w:t xml:space="preserve"> </w:t>
      </w:r>
      <w:r>
        <w:t>dal</w:t>
      </w:r>
      <w:r>
        <w:rPr>
          <w:spacing w:val="-7"/>
        </w:rPr>
        <w:t xml:space="preserve"> </w:t>
      </w:r>
      <w:r>
        <w:t>tribunale</w:t>
      </w:r>
      <w:r>
        <w:rPr>
          <w:spacing w:val="-8"/>
        </w:rPr>
        <w:t xml:space="preserve"> </w:t>
      </w:r>
      <w:r>
        <w:t>federale.</w:t>
      </w:r>
    </w:p>
    <w:p w:rsidR="001912B6" w:rsidRPr="009E2400" w:rsidRDefault="001912B6" w:rsidP="000100B6">
      <w:pPr>
        <w:rPr>
          <w:sz w:val="20"/>
          <w:szCs w:val="20"/>
        </w:rPr>
      </w:pPr>
    </w:p>
    <w:p w:rsidR="001912B6" w:rsidRDefault="001912B6" w:rsidP="000100B6">
      <w:r>
        <w:t>Come descritto in maniera approfondita precedentemente, il mercato del lavoro ticinese si trova in una situazione</w:t>
      </w:r>
      <w:r>
        <w:rPr>
          <w:spacing w:val="-12"/>
        </w:rPr>
        <w:t xml:space="preserve"> </w:t>
      </w:r>
      <w:r>
        <w:t>in</w:t>
      </w:r>
      <w:r>
        <w:rPr>
          <w:spacing w:val="-12"/>
        </w:rPr>
        <w:t xml:space="preserve"> </w:t>
      </w:r>
      <w:r>
        <w:t>cui</w:t>
      </w:r>
      <w:r>
        <w:rPr>
          <w:spacing w:val="-17"/>
        </w:rPr>
        <w:t xml:space="preserve"> </w:t>
      </w:r>
      <w:r>
        <w:t>emergono</w:t>
      </w:r>
      <w:r>
        <w:rPr>
          <w:spacing w:val="-15"/>
        </w:rPr>
        <w:t xml:space="preserve"> </w:t>
      </w:r>
      <w:r>
        <w:t>varie</w:t>
      </w:r>
      <w:r>
        <w:rPr>
          <w:spacing w:val="-14"/>
        </w:rPr>
        <w:t xml:space="preserve"> </w:t>
      </w:r>
      <w:r>
        <w:t>difficoltà,</w:t>
      </w:r>
      <w:r>
        <w:rPr>
          <w:spacing w:val="-13"/>
        </w:rPr>
        <w:t xml:space="preserve"> </w:t>
      </w:r>
      <w:r>
        <w:t>con</w:t>
      </w:r>
      <w:r>
        <w:rPr>
          <w:spacing w:val="-12"/>
        </w:rPr>
        <w:t xml:space="preserve"> </w:t>
      </w:r>
      <w:r>
        <w:t>salari</w:t>
      </w:r>
      <w:r>
        <w:rPr>
          <w:spacing w:val="-16"/>
        </w:rPr>
        <w:t xml:space="preserve"> </w:t>
      </w:r>
      <w:r>
        <w:t>mediani</w:t>
      </w:r>
      <w:r>
        <w:rPr>
          <w:spacing w:val="-13"/>
        </w:rPr>
        <w:t xml:space="preserve"> </w:t>
      </w:r>
      <w:r>
        <w:t>inferiori</w:t>
      </w:r>
      <w:r>
        <w:rPr>
          <w:spacing w:val="-14"/>
        </w:rPr>
        <w:t xml:space="preserve"> </w:t>
      </w:r>
      <w:r>
        <w:t>al</w:t>
      </w:r>
      <w:r>
        <w:rPr>
          <w:spacing w:val="-14"/>
        </w:rPr>
        <w:t xml:space="preserve"> </w:t>
      </w:r>
      <w:r>
        <w:t>resto</w:t>
      </w:r>
      <w:r>
        <w:rPr>
          <w:spacing w:val="-13"/>
        </w:rPr>
        <w:t xml:space="preserve"> </w:t>
      </w:r>
      <w:r>
        <w:t>del</w:t>
      </w:r>
      <w:r>
        <w:rPr>
          <w:spacing w:val="-15"/>
        </w:rPr>
        <w:t xml:space="preserve"> </w:t>
      </w:r>
      <w:r>
        <w:t>paese,</w:t>
      </w:r>
      <w:r>
        <w:rPr>
          <w:spacing w:val="-14"/>
        </w:rPr>
        <w:t xml:space="preserve"> </w:t>
      </w:r>
      <w:r>
        <w:t>tassi</w:t>
      </w:r>
      <w:r>
        <w:rPr>
          <w:spacing w:val="-16"/>
        </w:rPr>
        <w:t xml:space="preserve"> </w:t>
      </w:r>
      <w:r>
        <w:t>di</w:t>
      </w:r>
      <w:r>
        <w:rPr>
          <w:spacing w:val="-14"/>
        </w:rPr>
        <w:t xml:space="preserve"> </w:t>
      </w:r>
      <w:r>
        <w:t>povertà</w:t>
      </w:r>
      <w:r>
        <w:rPr>
          <w:spacing w:val="-14"/>
        </w:rPr>
        <w:t xml:space="preserve"> </w:t>
      </w:r>
      <w:r>
        <w:t>spesso superiori e numerosi casi di dumping</w:t>
      </w:r>
      <w:r>
        <w:rPr>
          <w:spacing w:val="-8"/>
        </w:rPr>
        <w:t xml:space="preserve"> </w:t>
      </w:r>
      <w:r>
        <w:t>salariale.</w:t>
      </w:r>
    </w:p>
    <w:p w:rsidR="001912B6" w:rsidRPr="009E2400" w:rsidRDefault="001912B6" w:rsidP="000100B6">
      <w:pPr>
        <w:rPr>
          <w:sz w:val="20"/>
          <w:szCs w:val="20"/>
        </w:rPr>
      </w:pPr>
    </w:p>
    <w:p w:rsidR="001912B6" w:rsidRDefault="001912B6" w:rsidP="000100B6">
      <w:r>
        <w:t>In questo contesto un salario minimo che permetta di vivere dignitosamente senza aiuti statali è necessario, in quanto sarebbe uno strumento in grado di arginare il fenomeno della povertà tra i lavoratori contrastando il</w:t>
      </w:r>
      <w:r>
        <w:rPr>
          <w:spacing w:val="-7"/>
        </w:rPr>
        <w:t xml:space="preserve"> </w:t>
      </w:r>
      <w:r>
        <w:t>dumping</w:t>
      </w:r>
      <w:r>
        <w:rPr>
          <w:spacing w:val="-8"/>
        </w:rPr>
        <w:t xml:space="preserve"> </w:t>
      </w:r>
      <w:r>
        <w:t>salariale</w:t>
      </w:r>
      <w:r w:rsidRPr="009A5A1B">
        <w:t>,</w:t>
      </w:r>
      <w:r w:rsidRPr="009A5A1B">
        <w:rPr>
          <w:spacing w:val="-6"/>
        </w:rPr>
        <w:t xml:space="preserve"> </w:t>
      </w:r>
      <w:r w:rsidRPr="009A5A1B">
        <w:rPr>
          <w:u w:val="single" w:color="2E5395"/>
        </w:rPr>
        <w:t>ma</w:t>
      </w:r>
      <w:r w:rsidRPr="009A5A1B">
        <w:rPr>
          <w:spacing w:val="-6"/>
          <w:u w:val="single" w:color="2E5395"/>
        </w:rPr>
        <w:t xml:space="preserve"> </w:t>
      </w:r>
      <w:r w:rsidRPr="009A5A1B">
        <w:rPr>
          <w:u w:val="single" w:color="2E5395"/>
        </w:rPr>
        <w:t>che</w:t>
      </w:r>
      <w:r w:rsidRPr="009A5A1B">
        <w:rPr>
          <w:spacing w:val="-7"/>
          <w:u w:val="single" w:color="2E5395"/>
        </w:rPr>
        <w:t xml:space="preserve"> </w:t>
      </w:r>
      <w:r w:rsidRPr="009A5A1B">
        <w:rPr>
          <w:u w:val="single" w:color="2E5395"/>
        </w:rPr>
        <w:t>allo</w:t>
      </w:r>
      <w:r w:rsidRPr="009A5A1B">
        <w:rPr>
          <w:spacing w:val="-6"/>
          <w:u w:val="single" w:color="2E5395"/>
        </w:rPr>
        <w:t xml:space="preserve"> </w:t>
      </w:r>
      <w:r w:rsidRPr="009A5A1B">
        <w:rPr>
          <w:u w:val="single" w:color="2E5395"/>
        </w:rPr>
        <w:t>stesso</w:t>
      </w:r>
      <w:r w:rsidRPr="009A5A1B">
        <w:rPr>
          <w:spacing w:val="-6"/>
          <w:u w:val="single" w:color="2E5395"/>
        </w:rPr>
        <w:t xml:space="preserve"> </w:t>
      </w:r>
      <w:r w:rsidRPr="009A5A1B">
        <w:rPr>
          <w:u w:val="single" w:color="2E5395"/>
        </w:rPr>
        <w:t>tempo</w:t>
      </w:r>
      <w:r w:rsidRPr="009A5A1B">
        <w:rPr>
          <w:spacing w:val="-5"/>
          <w:u w:val="single" w:color="2E5395"/>
        </w:rPr>
        <w:t xml:space="preserve"> </w:t>
      </w:r>
      <w:r w:rsidRPr="009A5A1B">
        <w:rPr>
          <w:u w:val="single" w:color="2E5395"/>
        </w:rPr>
        <w:t>ha</w:t>
      </w:r>
      <w:r w:rsidRPr="009A5A1B">
        <w:rPr>
          <w:spacing w:val="-9"/>
          <w:u w:val="single" w:color="2E5395"/>
        </w:rPr>
        <w:t xml:space="preserve"> </w:t>
      </w:r>
      <w:r w:rsidRPr="009A5A1B">
        <w:rPr>
          <w:u w:val="single" w:color="2E5395"/>
        </w:rPr>
        <w:t>anche</w:t>
      </w:r>
      <w:r w:rsidRPr="009A5A1B">
        <w:rPr>
          <w:spacing w:val="-7"/>
          <w:u w:val="single" w:color="2E5395"/>
        </w:rPr>
        <w:t xml:space="preserve"> </w:t>
      </w:r>
      <w:r w:rsidRPr="009A5A1B">
        <w:rPr>
          <w:u w:val="single" w:color="2E5395"/>
        </w:rPr>
        <w:t>lo</w:t>
      </w:r>
      <w:r w:rsidRPr="009A5A1B">
        <w:rPr>
          <w:spacing w:val="-6"/>
          <w:u w:val="single" w:color="2E5395"/>
        </w:rPr>
        <w:t xml:space="preserve"> </w:t>
      </w:r>
      <w:r w:rsidRPr="009A5A1B">
        <w:rPr>
          <w:u w:val="single" w:color="2E5395"/>
        </w:rPr>
        <w:t>scopo</w:t>
      </w:r>
      <w:r w:rsidRPr="009A5A1B">
        <w:rPr>
          <w:spacing w:val="-7"/>
          <w:u w:val="single" w:color="2E5395"/>
        </w:rPr>
        <w:t xml:space="preserve"> </w:t>
      </w:r>
      <w:r w:rsidRPr="009A5A1B">
        <w:rPr>
          <w:u w:val="single" w:color="2E5395"/>
        </w:rPr>
        <w:t>di</w:t>
      </w:r>
      <w:r w:rsidRPr="009A5A1B">
        <w:rPr>
          <w:spacing w:val="-6"/>
          <w:u w:val="single" w:color="2E5395"/>
        </w:rPr>
        <w:t xml:space="preserve"> </w:t>
      </w:r>
      <w:r w:rsidRPr="009A5A1B">
        <w:rPr>
          <w:u w:val="single" w:color="2E5395"/>
        </w:rPr>
        <w:t>disincentivare</w:t>
      </w:r>
      <w:r w:rsidRPr="009A5A1B">
        <w:rPr>
          <w:spacing w:val="-5"/>
          <w:u w:val="single" w:color="2E5395"/>
        </w:rPr>
        <w:t xml:space="preserve"> </w:t>
      </w:r>
      <w:r w:rsidRPr="009A5A1B">
        <w:rPr>
          <w:u w:val="single" w:color="2E5395"/>
        </w:rPr>
        <w:t>l’assunzione</w:t>
      </w:r>
      <w:r w:rsidRPr="009A5A1B">
        <w:rPr>
          <w:spacing w:val="-4"/>
          <w:u w:val="single" w:color="2E5395"/>
        </w:rPr>
        <w:t xml:space="preserve"> </w:t>
      </w:r>
      <w:r w:rsidRPr="009A5A1B">
        <w:rPr>
          <w:u w:val="single" w:color="2E5395"/>
        </w:rPr>
        <w:t>di</w:t>
      </w:r>
      <w:r w:rsidRPr="009A5A1B">
        <w:rPr>
          <w:spacing w:val="-8"/>
          <w:u w:val="single" w:color="2E5395"/>
        </w:rPr>
        <w:t xml:space="preserve"> </w:t>
      </w:r>
      <w:r w:rsidRPr="009A5A1B">
        <w:rPr>
          <w:u w:val="single" w:color="2E5395"/>
        </w:rPr>
        <w:t>manodopera</w:t>
      </w:r>
      <w:r w:rsidRPr="009A5A1B">
        <w:rPr>
          <w:u w:val="single"/>
        </w:rPr>
        <w:t xml:space="preserve"> </w:t>
      </w:r>
      <w:r w:rsidRPr="009A5A1B">
        <w:rPr>
          <w:u w:val="single" w:color="2E5395"/>
        </w:rPr>
        <w:t>frontaliera</w:t>
      </w:r>
      <w:r>
        <w:t>.</w:t>
      </w:r>
    </w:p>
    <w:p w:rsidR="001912B6" w:rsidRPr="009E2400" w:rsidRDefault="001912B6" w:rsidP="000100B6">
      <w:pPr>
        <w:rPr>
          <w:sz w:val="20"/>
          <w:szCs w:val="20"/>
        </w:rPr>
      </w:pPr>
    </w:p>
    <w:p w:rsidR="001912B6" w:rsidRDefault="001912B6" w:rsidP="000100B6">
      <w:r>
        <w:t>Per raggiungere questi scopi il salario minimo deve però essere sufficientemente elevato per garantire una vita dignitosa in Ticino, orientandosi quindi concretamente alle soglie degli aiuti sociali come le PC AVS/AI.</w:t>
      </w:r>
    </w:p>
    <w:p w:rsidR="001912B6" w:rsidRPr="009E2400" w:rsidRDefault="001912B6" w:rsidP="000100B6">
      <w:pPr>
        <w:rPr>
          <w:sz w:val="20"/>
          <w:szCs w:val="20"/>
        </w:rPr>
      </w:pPr>
    </w:p>
    <w:p w:rsidR="001912B6" w:rsidRDefault="001912B6" w:rsidP="000100B6">
      <w:r>
        <w:t>Tale importo dovrà inoltre tenere debitamente in considerazione anche il rincaro delle spese (in particolare della cassa malati) e che di conseguenza dovrà prevedere dei principi di adeguamento automatici all’evoluzione dei parametri di fabbisogno, affitto e premi cassa malati.</w:t>
      </w:r>
    </w:p>
    <w:p w:rsidR="001912B6" w:rsidRPr="009E2400" w:rsidRDefault="001912B6" w:rsidP="000100B6">
      <w:pPr>
        <w:rPr>
          <w:sz w:val="20"/>
          <w:szCs w:val="20"/>
        </w:rPr>
      </w:pPr>
    </w:p>
    <w:p w:rsidR="001912B6" w:rsidRPr="000100B6" w:rsidRDefault="001912B6" w:rsidP="000100B6">
      <w:r w:rsidRPr="000100B6">
        <w:t>Il salario minimo è un diritto sociale sancito dal Tribunale federale ha stabilito che lo stesso deve essere uno strumento per lottare contro la povertà, contribuendo al rispetto della dignità umana.</w:t>
      </w:r>
    </w:p>
    <w:p w:rsidR="001912B6" w:rsidRPr="009E2400" w:rsidRDefault="001912B6" w:rsidP="000100B6">
      <w:pPr>
        <w:rPr>
          <w:sz w:val="20"/>
          <w:szCs w:val="20"/>
        </w:rPr>
      </w:pPr>
    </w:p>
    <w:p w:rsidR="001912B6" w:rsidRPr="009E2400" w:rsidRDefault="001912B6" w:rsidP="000100B6">
      <w:pPr>
        <w:rPr>
          <w:b/>
          <w:sz w:val="23"/>
          <w:szCs w:val="23"/>
        </w:rPr>
      </w:pPr>
      <w:r w:rsidRPr="009E2400">
        <w:rPr>
          <w:b/>
          <w:sz w:val="23"/>
          <w:szCs w:val="23"/>
        </w:rPr>
        <w:t>La maggioranza della Commissione è giunta alla conclusione che l’unica proposta in grado di raccogliere un ampio consenso, rispettando nel contempo il mandato costituzionale attribuito dal popolo oltre 5 anni fa, è quella di fissare il salario minimo tra i 19.75 e i 20,25 franchi all’ora (compresa la quota parte di eventuale tredicesima, escluse eventuali indennità per ferie e giorni festivi).</w:t>
      </w:r>
    </w:p>
    <w:p w:rsidR="001912B6" w:rsidRPr="009E2400" w:rsidRDefault="001912B6" w:rsidP="000100B6">
      <w:pPr>
        <w:rPr>
          <w:sz w:val="20"/>
          <w:szCs w:val="20"/>
        </w:rPr>
      </w:pPr>
    </w:p>
    <w:p w:rsidR="001912B6" w:rsidRPr="000100B6" w:rsidRDefault="001912B6" w:rsidP="000100B6">
      <w:r w:rsidRPr="000100B6">
        <w:t>Tale salario sarà introdotto in modo progressivo per permettere al mondo economico di adattarsi senza scossoni allo stesso, in base al seguente scadenzario:</w:t>
      </w:r>
    </w:p>
    <w:p w:rsidR="001912B6" w:rsidRPr="000100B6" w:rsidRDefault="009E2400" w:rsidP="009A5A1B">
      <w:pPr>
        <w:pStyle w:val="Paragrafoelenco"/>
        <w:widowControl w:val="0"/>
        <w:numPr>
          <w:ilvl w:val="0"/>
          <w:numId w:val="22"/>
        </w:numPr>
        <w:tabs>
          <w:tab w:val="left" w:pos="284"/>
        </w:tabs>
        <w:autoSpaceDE w:val="0"/>
        <w:autoSpaceDN w:val="0"/>
        <w:spacing w:before="80" w:line="259" w:lineRule="auto"/>
        <w:ind w:left="284" w:right="-1" w:hanging="284"/>
        <w:rPr>
          <w:szCs w:val="24"/>
        </w:rPr>
      </w:pPr>
      <w:r>
        <w:rPr>
          <w:szCs w:val="24"/>
        </w:rPr>
        <w:t>a</w:t>
      </w:r>
      <w:r w:rsidR="001912B6" w:rsidRPr="000100B6">
        <w:rPr>
          <w:szCs w:val="24"/>
        </w:rPr>
        <w:t>lla fine del primo anno il salario minimo orario lordo deve essere compreso in un intervallo tra una soglia inferiore di 19.00 franchi e una soglia superiore di 19.50</w:t>
      </w:r>
      <w:r w:rsidR="001912B6" w:rsidRPr="000100B6">
        <w:rPr>
          <w:spacing w:val="-14"/>
          <w:szCs w:val="24"/>
        </w:rPr>
        <w:t xml:space="preserve"> </w:t>
      </w:r>
      <w:r w:rsidR="009A5A1B">
        <w:rPr>
          <w:szCs w:val="24"/>
        </w:rPr>
        <w:t>franchi;</w:t>
      </w:r>
    </w:p>
    <w:p w:rsidR="001912B6" w:rsidRPr="000100B6" w:rsidRDefault="009E2400" w:rsidP="009A5A1B">
      <w:pPr>
        <w:pStyle w:val="Paragrafoelenco"/>
        <w:widowControl w:val="0"/>
        <w:numPr>
          <w:ilvl w:val="0"/>
          <w:numId w:val="22"/>
        </w:numPr>
        <w:tabs>
          <w:tab w:val="left" w:pos="284"/>
          <w:tab w:val="left" w:pos="833"/>
          <w:tab w:val="left" w:pos="834"/>
        </w:tabs>
        <w:autoSpaceDE w:val="0"/>
        <w:autoSpaceDN w:val="0"/>
        <w:spacing w:before="80" w:line="259" w:lineRule="auto"/>
        <w:ind w:left="284" w:right="-1" w:hanging="284"/>
        <w:rPr>
          <w:szCs w:val="24"/>
        </w:rPr>
      </w:pPr>
      <w:r>
        <w:rPr>
          <w:szCs w:val="24"/>
        </w:rPr>
        <w:t>a</w:t>
      </w:r>
      <w:r w:rsidR="001912B6" w:rsidRPr="000100B6">
        <w:rPr>
          <w:szCs w:val="24"/>
        </w:rPr>
        <w:t>lla fine del terzo anno il salario minimo orario lordo deve essere compreso in un intervallo tra una soglia inferiore di 19.50 franchi e una soglia superiore di 20.00</w:t>
      </w:r>
      <w:r w:rsidR="001912B6" w:rsidRPr="000100B6">
        <w:rPr>
          <w:spacing w:val="-15"/>
          <w:szCs w:val="24"/>
        </w:rPr>
        <w:t xml:space="preserve"> </w:t>
      </w:r>
      <w:r w:rsidR="009A5A1B">
        <w:rPr>
          <w:szCs w:val="24"/>
        </w:rPr>
        <w:t>franchi;</w:t>
      </w:r>
    </w:p>
    <w:p w:rsidR="001912B6" w:rsidRPr="000100B6" w:rsidRDefault="009E2400" w:rsidP="009A5A1B">
      <w:pPr>
        <w:pStyle w:val="Paragrafoelenco"/>
        <w:widowControl w:val="0"/>
        <w:numPr>
          <w:ilvl w:val="0"/>
          <w:numId w:val="22"/>
        </w:numPr>
        <w:tabs>
          <w:tab w:val="left" w:pos="284"/>
          <w:tab w:val="left" w:pos="833"/>
          <w:tab w:val="left" w:pos="834"/>
        </w:tabs>
        <w:autoSpaceDE w:val="0"/>
        <w:autoSpaceDN w:val="0"/>
        <w:spacing w:before="80"/>
        <w:ind w:left="284" w:right="-1" w:hanging="284"/>
        <w:rPr>
          <w:szCs w:val="24"/>
        </w:rPr>
      </w:pPr>
      <w:r>
        <w:rPr>
          <w:szCs w:val="24"/>
        </w:rPr>
        <w:t>a</w:t>
      </w:r>
      <w:r w:rsidR="001912B6" w:rsidRPr="000100B6">
        <w:rPr>
          <w:szCs w:val="24"/>
        </w:rPr>
        <w:t>lla</w:t>
      </w:r>
      <w:r w:rsidR="001912B6" w:rsidRPr="000100B6">
        <w:rPr>
          <w:spacing w:val="10"/>
          <w:szCs w:val="24"/>
        </w:rPr>
        <w:t xml:space="preserve"> </w:t>
      </w:r>
      <w:r w:rsidR="001912B6" w:rsidRPr="000100B6">
        <w:rPr>
          <w:szCs w:val="24"/>
        </w:rPr>
        <w:t>fine</w:t>
      </w:r>
      <w:r w:rsidR="001912B6" w:rsidRPr="000100B6">
        <w:rPr>
          <w:spacing w:val="14"/>
          <w:szCs w:val="24"/>
        </w:rPr>
        <w:t xml:space="preserve"> </w:t>
      </w:r>
      <w:r w:rsidR="001912B6" w:rsidRPr="000100B6">
        <w:rPr>
          <w:szCs w:val="24"/>
        </w:rPr>
        <w:t>del</w:t>
      </w:r>
      <w:r w:rsidR="001912B6" w:rsidRPr="000100B6">
        <w:rPr>
          <w:spacing w:val="10"/>
          <w:szCs w:val="24"/>
        </w:rPr>
        <w:t xml:space="preserve"> </w:t>
      </w:r>
      <w:r w:rsidR="001912B6" w:rsidRPr="000100B6">
        <w:rPr>
          <w:szCs w:val="24"/>
        </w:rPr>
        <w:t>quarto</w:t>
      </w:r>
      <w:r w:rsidR="001912B6" w:rsidRPr="000100B6">
        <w:rPr>
          <w:spacing w:val="12"/>
          <w:szCs w:val="24"/>
        </w:rPr>
        <w:t xml:space="preserve"> </w:t>
      </w:r>
      <w:r w:rsidR="001912B6" w:rsidRPr="000100B6">
        <w:rPr>
          <w:szCs w:val="24"/>
        </w:rPr>
        <w:t>anno</w:t>
      </w:r>
      <w:r w:rsidR="001912B6" w:rsidRPr="000100B6">
        <w:rPr>
          <w:spacing w:val="11"/>
          <w:szCs w:val="24"/>
        </w:rPr>
        <w:t xml:space="preserve"> </w:t>
      </w:r>
      <w:r w:rsidR="001912B6" w:rsidRPr="000100B6">
        <w:rPr>
          <w:szCs w:val="24"/>
        </w:rPr>
        <w:t>il</w:t>
      </w:r>
      <w:r w:rsidR="001912B6" w:rsidRPr="000100B6">
        <w:rPr>
          <w:spacing w:val="9"/>
          <w:szCs w:val="24"/>
        </w:rPr>
        <w:t xml:space="preserve"> </w:t>
      </w:r>
      <w:r w:rsidR="001912B6" w:rsidRPr="000100B6">
        <w:rPr>
          <w:szCs w:val="24"/>
        </w:rPr>
        <w:t>salario</w:t>
      </w:r>
      <w:r w:rsidR="001912B6" w:rsidRPr="000100B6">
        <w:rPr>
          <w:spacing w:val="11"/>
          <w:szCs w:val="24"/>
        </w:rPr>
        <w:t xml:space="preserve"> </w:t>
      </w:r>
      <w:r w:rsidR="001912B6" w:rsidRPr="000100B6">
        <w:rPr>
          <w:szCs w:val="24"/>
        </w:rPr>
        <w:t>orario</w:t>
      </w:r>
      <w:r w:rsidR="001912B6" w:rsidRPr="000100B6">
        <w:rPr>
          <w:spacing w:val="12"/>
          <w:szCs w:val="24"/>
        </w:rPr>
        <w:t xml:space="preserve"> </w:t>
      </w:r>
      <w:r w:rsidR="001912B6" w:rsidRPr="000100B6">
        <w:rPr>
          <w:szCs w:val="24"/>
        </w:rPr>
        <w:t>lordo</w:t>
      </w:r>
      <w:r w:rsidR="001912B6" w:rsidRPr="000100B6">
        <w:rPr>
          <w:spacing w:val="12"/>
          <w:szCs w:val="24"/>
        </w:rPr>
        <w:t xml:space="preserve"> </w:t>
      </w:r>
      <w:r w:rsidR="001912B6" w:rsidRPr="000100B6">
        <w:rPr>
          <w:szCs w:val="24"/>
        </w:rPr>
        <w:t>deve</w:t>
      </w:r>
      <w:r w:rsidR="001912B6" w:rsidRPr="000100B6">
        <w:rPr>
          <w:spacing w:val="11"/>
          <w:szCs w:val="24"/>
        </w:rPr>
        <w:t xml:space="preserve"> </w:t>
      </w:r>
      <w:r w:rsidR="001912B6" w:rsidRPr="000100B6">
        <w:rPr>
          <w:szCs w:val="24"/>
        </w:rPr>
        <w:t>essere</w:t>
      </w:r>
      <w:r w:rsidR="001912B6" w:rsidRPr="000100B6">
        <w:rPr>
          <w:spacing w:val="14"/>
          <w:szCs w:val="24"/>
        </w:rPr>
        <w:t xml:space="preserve"> </w:t>
      </w:r>
      <w:r w:rsidR="001912B6" w:rsidRPr="000100B6">
        <w:rPr>
          <w:szCs w:val="24"/>
        </w:rPr>
        <w:t>compreso</w:t>
      </w:r>
      <w:r w:rsidR="001912B6" w:rsidRPr="000100B6">
        <w:rPr>
          <w:spacing w:val="12"/>
          <w:szCs w:val="24"/>
        </w:rPr>
        <w:t xml:space="preserve"> </w:t>
      </w:r>
      <w:r w:rsidR="001912B6" w:rsidRPr="000100B6">
        <w:rPr>
          <w:szCs w:val="24"/>
        </w:rPr>
        <w:t>in</w:t>
      </w:r>
      <w:r w:rsidR="001912B6" w:rsidRPr="000100B6">
        <w:rPr>
          <w:spacing w:val="12"/>
          <w:szCs w:val="24"/>
        </w:rPr>
        <w:t xml:space="preserve"> </w:t>
      </w:r>
      <w:r w:rsidR="001912B6" w:rsidRPr="000100B6">
        <w:rPr>
          <w:szCs w:val="24"/>
        </w:rPr>
        <w:t>un</w:t>
      </w:r>
      <w:r w:rsidR="001912B6" w:rsidRPr="000100B6">
        <w:rPr>
          <w:spacing w:val="11"/>
          <w:szCs w:val="24"/>
        </w:rPr>
        <w:t xml:space="preserve"> </w:t>
      </w:r>
      <w:r w:rsidR="001912B6" w:rsidRPr="000100B6">
        <w:rPr>
          <w:szCs w:val="24"/>
        </w:rPr>
        <w:t>intervallo</w:t>
      </w:r>
      <w:r w:rsidR="001912B6" w:rsidRPr="000100B6">
        <w:rPr>
          <w:spacing w:val="12"/>
          <w:szCs w:val="24"/>
        </w:rPr>
        <w:t xml:space="preserve"> </w:t>
      </w:r>
      <w:r w:rsidR="001912B6" w:rsidRPr="000100B6">
        <w:rPr>
          <w:szCs w:val="24"/>
        </w:rPr>
        <w:t>tra</w:t>
      </w:r>
      <w:r w:rsidR="001912B6" w:rsidRPr="000100B6">
        <w:rPr>
          <w:spacing w:val="10"/>
          <w:szCs w:val="24"/>
        </w:rPr>
        <w:t xml:space="preserve"> </w:t>
      </w:r>
      <w:r w:rsidR="001912B6" w:rsidRPr="000100B6">
        <w:rPr>
          <w:szCs w:val="24"/>
        </w:rPr>
        <w:t>una</w:t>
      </w:r>
      <w:r w:rsidR="001912B6" w:rsidRPr="000100B6">
        <w:rPr>
          <w:spacing w:val="11"/>
          <w:szCs w:val="24"/>
        </w:rPr>
        <w:t xml:space="preserve"> </w:t>
      </w:r>
      <w:r w:rsidR="001912B6" w:rsidRPr="000100B6">
        <w:rPr>
          <w:szCs w:val="24"/>
        </w:rPr>
        <w:t>soglia</w:t>
      </w:r>
      <w:r w:rsidR="000100B6" w:rsidRPr="000100B6">
        <w:rPr>
          <w:szCs w:val="24"/>
        </w:rPr>
        <w:t xml:space="preserve"> </w:t>
      </w:r>
      <w:r w:rsidR="001912B6" w:rsidRPr="000100B6">
        <w:rPr>
          <w:szCs w:val="24"/>
        </w:rPr>
        <w:t>inferiore di 19.75 franchi e una soglia superiore di 20.25 franchi.</w:t>
      </w:r>
    </w:p>
    <w:p w:rsidR="001912B6" w:rsidRPr="00E146D5" w:rsidRDefault="001912B6" w:rsidP="001912B6">
      <w:pPr>
        <w:pStyle w:val="Corpotesto"/>
        <w:spacing w:before="5"/>
        <w:rPr>
          <w:sz w:val="20"/>
        </w:rPr>
      </w:pPr>
    </w:p>
    <w:p w:rsidR="001912B6" w:rsidRDefault="001912B6" w:rsidP="000100B6">
      <w:r>
        <w:t>Entro la fine del mese di giugno del quarto anno il Consiglio di Stato sottopone al Parlamento un Messaggio sulla valutazione dell’impatto dell’introduzione delle prime tappe del salario minimo al fine di confermare in via definitiva il passaggio alla soglia prevista di 19.75-20.25 franchi all’ora.</w:t>
      </w:r>
    </w:p>
    <w:p w:rsidR="001912B6" w:rsidRPr="00E146D5" w:rsidRDefault="001912B6" w:rsidP="000100B6">
      <w:pPr>
        <w:rPr>
          <w:sz w:val="20"/>
          <w:szCs w:val="20"/>
        </w:rPr>
      </w:pPr>
    </w:p>
    <w:p w:rsidR="001912B6" w:rsidRDefault="001912B6" w:rsidP="000100B6">
      <w:r>
        <w:t>La maggioranza della Commissione ritiene inoltre che anche i rapporti di lavoro retti dal diritto pubblico debbano ossequiare il salario minimo (pur senza essere assoggettati per gli altri aspetti alla legge), ha inoltre apportato alcune modifiche formali e precisato alcuni aspetti, in particolare per quanto riguarda il contenuto della valutazione in merito all’impatto del salario minimo.</w:t>
      </w:r>
    </w:p>
    <w:p w:rsidR="001912B6" w:rsidRPr="00E146D5" w:rsidRDefault="001912B6" w:rsidP="001912B6">
      <w:pPr>
        <w:rPr>
          <w:rFonts w:cs="Arial"/>
          <w:sz w:val="20"/>
          <w:szCs w:val="20"/>
        </w:rPr>
      </w:pPr>
    </w:p>
    <w:p w:rsidR="001912B6" w:rsidRPr="00E146D5" w:rsidRDefault="001912B6" w:rsidP="001912B6">
      <w:pPr>
        <w:rPr>
          <w:rFonts w:cs="Arial"/>
          <w:sz w:val="20"/>
          <w:szCs w:val="20"/>
        </w:rPr>
      </w:pPr>
    </w:p>
    <w:p w:rsidR="001912B6" w:rsidRPr="00E146D5" w:rsidRDefault="001912B6" w:rsidP="001912B6">
      <w:pPr>
        <w:rPr>
          <w:rFonts w:cs="Arial"/>
          <w:sz w:val="20"/>
          <w:szCs w:val="20"/>
        </w:rPr>
      </w:pPr>
    </w:p>
    <w:p w:rsidR="001912B6" w:rsidRPr="00076E70" w:rsidRDefault="001912B6" w:rsidP="001912B6">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1912B6">
        <w:rPr>
          <w:rFonts w:cs="Arial"/>
          <w:szCs w:val="24"/>
        </w:rPr>
        <w:t>gestione e finanze</w:t>
      </w:r>
      <w:r w:rsidRPr="00076E70">
        <w:rPr>
          <w:rFonts w:cs="Arial"/>
          <w:szCs w:val="24"/>
        </w:rPr>
        <w:t>:</w:t>
      </w:r>
    </w:p>
    <w:p w:rsidR="001912B6" w:rsidRDefault="001912B6" w:rsidP="001912B6">
      <w:r>
        <w:t xml:space="preserve">Michele Guerra, Ivo </w:t>
      </w:r>
      <w:r w:rsidR="00A26F5C">
        <w:t>Durisch</w:t>
      </w:r>
      <w:r>
        <w:t>, Fiorenzo Dadò e Samantha Bourgoin, relatori</w:t>
      </w:r>
    </w:p>
    <w:p w:rsidR="009D2D25" w:rsidRDefault="009D2D25" w:rsidP="009D2D25">
      <w:pPr>
        <w:rPr>
          <w:rFonts w:cs="Arial"/>
        </w:rPr>
      </w:pPr>
      <w:bookmarkStart w:id="2" w:name="OLE_LINK1"/>
      <w:bookmarkStart w:id="3" w:name="OLE_LINK2"/>
      <w:r>
        <w:rPr>
          <w:rFonts w:cs="Arial"/>
        </w:rPr>
        <w:t xml:space="preserve">Agustoni - Bignasca B. - Biscossa - </w:t>
      </w:r>
    </w:p>
    <w:p w:rsidR="001912B6" w:rsidRDefault="009D2D25" w:rsidP="00E146D5">
      <w:r>
        <w:rPr>
          <w:rFonts w:cs="Arial"/>
        </w:rPr>
        <w:t>Foletti - Fonio - Storni</w:t>
      </w:r>
      <w:bookmarkEnd w:id="2"/>
      <w:bookmarkEnd w:id="3"/>
    </w:p>
    <w:p w:rsidR="001912B6" w:rsidRDefault="001912B6">
      <w:pPr>
        <w:rPr>
          <w:rFonts w:eastAsia="Times New Roman" w:cs="Times New Roman"/>
          <w:color w:val="2E5496"/>
          <w:szCs w:val="20"/>
          <w:lang w:val="it-IT" w:eastAsia="it-IT"/>
        </w:rPr>
      </w:pPr>
      <w:r>
        <w:rPr>
          <w:color w:val="2E5496"/>
        </w:rPr>
        <w:br w:type="page"/>
      </w:r>
    </w:p>
    <w:p w:rsidR="00A26F5C" w:rsidRDefault="00A26F5C" w:rsidP="00A26F5C">
      <w:r>
        <w:lastRenderedPageBreak/>
        <w:t>Disegno di</w:t>
      </w:r>
    </w:p>
    <w:p w:rsidR="00A26F5C" w:rsidRDefault="00A26F5C" w:rsidP="00A26F5C"/>
    <w:p w:rsidR="001912B6" w:rsidRPr="00A26F5C" w:rsidRDefault="001912B6" w:rsidP="00A26F5C">
      <w:pPr>
        <w:spacing w:before="120" w:after="120"/>
        <w:rPr>
          <w:b/>
        </w:rPr>
      </w:pPr>
      <w:r w:rsidRPr="00A26F5C">
        <w:rPr>
          <w:b/>
        </w:rPr>
        <w:t>LEGGE</w:t>
      </w:r>
    </w:p>
    <w:p w:rsidR="001912B6" w:rsidRPr="00A26F5C" w:rsidRDefault="001912B6" w:rsidP="00A26F5C">
      <w:pPr>
        <w:rPr>
          <w:b/>
        </w:rPr>
      </w:pPr>
      <w:r w:rsidRPr="00A26F5C">
        <w:rPr>
          <w:b/>
        </w:rPr>
        <w:t>sul salario minimo</w:t>
      </w:r>
    </w:p>
    <w:p w:rsidR="001912B6" w:rsidRDefault="001912B6" w:rsidP="00A26F5C"/>
    <w:p w:rsidR="001912B6" w:rsidRDefault="001912B6" w:rsidP="00A26F5C">
      <w:pPr>
        <w:rPr>
          <w:sz w:val="27"/>
        </w:rPr>
      </w:pPr>
    </w:p>
    <w:p w:rsidR="001912B6" w:rsidRDefault="001912B6" w:rsidP="00A26F5C">
      <w:r>
        <w:t>Il Gran Consiglio</w:t>
      </w:r>
    </w:p>
    <w:p w:rsidR="001912B6" w:rsidRDefault="001912B6" w:rsidP="00A26F5C">
      <w:r>
        <w:t>della Repubblica e Cantone Ticino</w:t>
      </w:r>
    </w:p>
    <w:p w:rsidR="001912B6" w:rsidRDefault="001912B6" w:rsidP="00A26F5C">
      <w:pPr>
        <w:rPr>
          <w:sz w:val="25"/>
        </w:rPr>
      </w:pPr>
    </w:p>
    <w:p w:rsidR="001912B6" w:rsidRPr="00A26F5C" w:rsidRDefault="001912B6" w:rsidP="00A26F5C">
      <w:pPr>
        <w:pStyle w:val="Paragrafoelenco"/>
        <w:widowControl w:val="0"/>
        <w:numPr>
          <w:ilvl w:val="0"/>
          <w:numId w:val="17"/>
        </w:numPr>
        <w:tabs>
          <w:tab w:val="left" w:pos="284"/>
        </w:tabs>
        <w:autoSpaceDE w:val="0"/>
        <w:autoSpaceDN w:val="0"/>
        <w:spacing w:before="21"/>
        <w:ind w:left="284" w:hanging="284"/>
        <w:jc w:val="left"/>
        <w:rPr>
          <w:szCs w:val="24"/>
        </w:rPr>
      </w:pPr>
      <w:r w:rsidRPr="00A26F5C">
        <w:rPr>
          <w:szCs w:val="24"/>
        </w:rPr>
        <w:t>richiamata l’iniziativa popolare costituzionale elaborata 9 aprile 2013 «Salviamo il lavoro in</w:t>
      </w:r>
      <w:r w:rsidRPr="00A26F5C">
        <w:rPr>
          <w:spacing w:val="-24"/>
          <w:szCs w:val="24"/>
        </w:rPr>
        <w:t xml:space="preserve"> </w:t>
      </w:r>
      <w:r w:rsidRPr="00A26F5C">
        <w:rPr>
          <w:szCs w:val="24"/>
        </w:rPr>
        <w:t>Ticino!»!”</w:t>
      </w:r>
      <w:r w:rsidR="00A26F5C" w:rsidRPr="00A26F5C">
        <w:rPr>
          <w:szCs w:val="24"/>
        </w:rPr>
        <w:t xml:space="preserve"> </w:t>
      </w:r>
      <w:r w:rsidRPr="00A26F5C">
        <w:rPr>
          <w:szCs w:val="24"/>
        </w:rPr>
        <w:t>approvata dal popolo il 14 giugno 2015;</w:t>
      </w:r>
    </w:p>
    <w:p w:rsidR="001912B6" w:rsidRPr="00A26F5C" w:rsidRDefault="001912B6" w:rsidP="00A26F5C">
      <w:pPr>
        <w:pStyle w:val="Paragrafoelenco"/>
        <w:widowControl w:val="0"/>
        <w:numPr>
          <w:ilvl w:val="0"/>
          <w:numId w:val="17"/>
        </w:numPr>
        <w:tabs>
          <w:tab w:val="left" w:pos="284"/>
        </w:tabs>
        <w:autoSpaceDE w:val="0"/>
        <w:autoSpaceDN w:val="0"/>
        <w:spacing w:before="120"/>
        <w:ind w:left="284" w:hanging="284"/>
        <w:jc w:val="left"/>
        <w:rPr>
          <w:szCs w:val="24"/>
        </w:rPr>
      </w:pPr>
      <w:r w:rsidRPr="00A26F5C">
        <w:rPr>
          <w:szCs w:val="24"/>
        </w:rPr>
        <w:t>visto il messaggio 8 novembre 2017 n. 7452 del Consiglio di</w:t>
      </w:r>
      <w:r w:rsidRPr="00A26F5C">
        <w:rPr>
          <w:spacing w:val="-16"/>
          <w:szCs w:val="24"/>
        </w:rPr>
        <w:t xml:space="preserve"> </w:t>
      </w:r>
      <w:r w:rsidRPr="00A26F5C">
        <w:rPr>
          <w:szCs w:val="24"/>
        </w:rPr>
        <w:t>Stato,</w:t>
      </w:r>
    </w:p>
    <w:p w:rsidR="001912B6" w:rsidRDefault="001912B6" w:rsidP="001912B6">
      <w:pPr>
        <w:pStyle w:val="Corpotesto"/>
        <w:rPr>
          <w:sz w:val="26"/>
        </w:rPr>
      </w:pPr>
    </w:p>
    <w:p w:rsidR="001912B6" w:rsidRDefault="001912B6" w:rsidP="001912B6">
      <w:pPr>
        <w:pStyle w:val="Corpotesto"/>
        <w:spacing w:before="2"/>
        <w:rPr>
          <w:sz w:val="23"/>
        </w:rPr>
      </w:pPr>
    </w:p>
    <w:p w:rsidR="001912B6" w:rsidRPr="00A26F5C" w:rsidRDefault="001912B6" w:rsidP="00A26F5C">
      <w:pPr>
        <w:rPr>
          <w:b/>
        </w:rPr>
      </w:pPr>
      <w:r w:rsidRPr="00A26F5C">
        <w:rPr>
          <w:b/>
        </w:rPr>
        <w:t>d e c r e t a :</w:t>
      </w:r>
    </w:p>
    <w:p w:rsidR="001912B6" w:rsidRDefault="001912B6" w:rsidP="001912B6">
      <w:pPr>
        <w:pStyle w:val="Corpotesto"/>
        <w:rPr>
          <w:sz w:val="20"/>
        </w:rPr>
      </w:pPr>
    </w:p>
    <w:p w:rsidR="001912B6" w:rsidRDefault="001912B6" w:rsidP="001912B6">
      <w:pPr>
        <w:pStyle w:val="Corpotesto"/>
        <w:rPr>
          <w:sz w:val="20"/>
        </w:rPr>
      </w:pPr>
    </w:p>
    <w:p w:rsidR="001912B6" w:rsidRDefault="001912B6" w:rsidP="001912B6">
      <w:pPr>
        <w:pStyle w:val="Corpotesto"/>
        <w:spacing w:before="12"/>
        <w:rPr>
          <w:sz w:val="12"/>
        </w:rPr>
      </w:pPr>
    </w:p>
    <w:tbl>
      <w:tblPr>
        <w:tblStyle w:val="TableNormal"/>
        <w:tblW w:w="9639" w:type="dxa"/>
        <w:tblLayout w:type="fixed"/>
        <w:tblLook w:val="01E0" w:firstRow="1" w:lastRow="1" w:firstColumn="1" w:lastColumn="1" w:noHBand="0" w:noVBand="0"/>
      </w:tblPr>
      <w:tblGrid>
        <w:gridCol w:w="2208"/>
        <w:gridCol w:w="7431"/>
      </w:tblGrid>
      <w:tr w:rsidR="00FC6D82" w:rsidRPr="00FC6D82" w:rsidTr="00AF1B5B">
        <w:tc>
          <w:tcPr>
            <w:tcW w:w="2208" w:type="dxa"/>
          </w:tcPr>
          <w:p w:rsidR="001912B6" w:rsidRPr="00FC6D82" w:rsidRDefault="001912B6" w:rsidP="00FC6D82">
            <w:pPr>
              <w:pStyle w:val="TableParagraph"/>
              <w:rPr>
                <w:rFonts w:ascii="Arial" w:hAnsi="Arial" w:cs="Arial"/>
                <w:b/>
                <w:sz w:val="20"/>
                <w:szCs w:val="20"/>
              </w:rPr>
            </w:pPr>
          </w:p>
          <w:p w:rsidR="001912B6" w:rsidRPr="00FC6D82" w:rsidRDefault="001912B6" w:rsidP="00FC6D82">
            <w:pPr>
              <w:pStyle w:val="TableParagraph"/>
              <w:rPr>
                <w:rFonts w:ascii="Arial" w:hAnsi="Arial" w:cs="Arial"/>
                <w:b/>
                <w:sz w:val="20"/>
                <w:szCs w:val="20"/>
              </w:rPr>
            </w:pPr>
          </w:p>
          <w:p w:rsidR="001912B6" w:rsidRPr="00FC6D82" w:rsidRDefault="001912B6" w:rsidP="00FC6D82">
            <w:pPr>
              <w:pStyle w:val="TableParagraph"/>
              <w:rPr>
                <w:rFonts w:ascii="Arial" w:hAnsi="Arial" w:cs="Arial"/>
                <w:b/>
                <w:sz w:val="20"/>
                <w:szCs w:val="20"/>
              </w:rPr>
            </w:pPr>
            <w:r w:rsidRPr="00FC6D82">
              <w:rPr>
                <w:rFonts w:ascii="Arial" w:hAnsi="Arial" w:cs="Arial"/>
                <w:b/>
                <w:sz w:val="20"/>
                <w:szCs w:val="20"/>
              </w:rPr>
              <w:t>Scopo della legge</w:t>
            </w:r>
          </w:p>
        </w:tc>
        <w:tc>
          <w:tcPr>
            <w:tcW w:w="7431" w:type="dxa"/>
          </w:tcPr>
          <w:p w:rsidR="001912B6" w:rsidRPr="00FC6D82" w:rsidRDefault="001912B6" w:rsidP="00AF1B5B">
            <w:pPr>
              <w:pStyle w:val="TableParagraph"/>
              <w:ind w:left="57" w:right="57"/>
              <w:jc w:val="both"/>
              <w:rPr>
                <w:rFonts w:ascii="Arial" w:hAnsi="Arial" w:cs="Arial"/>
                <w:b/>
              </w:rPr>
            </w:pPr>
            <w:r w:rsidRPr="00FC6D82">
              <w:rPr>
                <w:rFonts w:ascii="Arial" w:hAnsi="Arial" w:cs="Arial"/>
                <w:b/>
              </w:rPr>
              <w:t>Art. 1</w:t>
            </w:r>
          </w:p>
          <w:p w:rsidR="001912B6" w:rsidRPr="00FC6D82" w:rsidRDefault="001912B6" w:rsidP="00AF1B5B">
            <w:pPr>
              <w:pStyle w:val="TableParagraph"/>
              <w:ind w:left="57" w:right="57"/>
              <w:jc w:val="both"/>
              <w:rPr>
                <w:rFonts w:ascii="Arial" w:hAnsi="Arial" w:cs="Arial"/>
              </w:rPr>
            </w:pPr>
          </w:p>
          <w:p w:rsidR="001912B6" w:rsidRDefault="001912B6" w:rsidP="00AF1B5B">
            <w:pPr>
              <w:pStyle w:val="TableParagraph"/>
              <w:ind w:left="57" w:right="57"/>
              <w:jc w:val="both"/>
              <w:rPr>
                <w:rFonts w:ascii="Arial" w:hAnsi="Arial" w:cs="Arial"/>
              </w:rPr>
            </w:pPr>
            <w:r w:rsidRPr="00FC6D82">
              <w:rPr>
                <w:rFonts w:ascii="Arial" w:hAnsi="Arial" w:cs="Arial"/>
              </w:rPr>
              <w:t>La legge persegue lo scopo di introdurre un salario minimo con l’obiettivo di</w:t>
            </w:r>
            <w:r w:rsidR="00FC6D82">
              <w:rPr>
                <w:rFonts w:ascii="Arial" w:hAnsi="Arial" w:cs="Arial"/>
              </w:rPr>
              <w:t xml:space="preserve"> </w:t>
            </w:r>
            <w:r w:rsidRPr="00FC6D82">
              <w:rPr>
                <w:rFonts w:ascii="Arial" w:hAnsi="Arial" w:cs="Arial"/>
              </w:rPr>
              <w:t>assicurare un tenore di vita dignitoso.</w:t>
            </w:r>
          </w:p>
          <w:p w:rsidR="00FC6D82" w:rsidRDefault="00FC6D82"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p>
        </w:tc>
      </w:tr>
      <w:tr w:rsidR="00FC6D82" w:rsidRPr="00FC6D82" w:rsidTr="00AF1B5B">
        <w:tc>
          <w:tcPr>
            <w:tcW w:w="2208" w:type="dxa"/>
          </w:tcPr>
          <w:p w:rsidR="001912B6" w:rsidRPr="00FC6D82" w:rsidRDefault="001912B6" w:rsidP="00FC6D82">
            <w:pPr>
              <w:pStyle w:val="TableParagraph"/>
              <w:rPr>
                <w:rFonts w:ascii="Arial" w:hAnsi="Arial" w:cs="Arial"/>
                <w:b/>
                <w:sz w:val="20"/>
                <w:szCs w:val="20"/>
              </w:rPr>
            </w:pPr>
          </w:p>
          <w:p w:rsidR="001912B6" w:rsidRPr="00FC6D82" w:rsidRDefault="001912B6" w:rsidP="00FC6D82">
            <w:pPr>
              <w:pStyle w:val="TableParagraph"/>
              <w:rPr>
                <w:rFonts w:ascii="Arial" w:hAnsi="Arial" w:cs="Arial"/>
                <w:b/>
                <w:sz w:val="20"/>
                <w:szCs w:val="20"/>
              </w:rPr>
            </w:pPr>
          </w:p>
          <w:p w:rsidR="00FC6D82" w:rsidRPr="00FC6D82" w:rsidRDefault="001912B6" w:rsidP="00FC6D82">
            <w:pPr>
              <w:pStyle w:val="TableParagraph"/>
              <w:rPr>
                <w:rFonts w:ascii="Arial" w:hAnsi="Arial" w:cs="Arial"/>
                <w:b/>
                <w:sz w:val="20"/>
                <w:szCs w:val="20"/>
              </w:rPr>
            </w:pPr>
            <w:r w:rsidRPr="00FC6D82">
              <w:rPr>
                <w:rFonts w:ascii="Arial" w:hAnsi="Arial" w:cs="Arial"/>
                <w:b/>
                <w:sz w:val="20"/>
                <w:szCs w:val="20"/>
              </w:rPr>
              <w:t xml:space="preserve">Campo di </w:t>
            </w:r>
          </w:p>
          <w:p w:rsidR="001912B6" w:rsidRPr="00FC6D82" w:rsidRDefault="001912B6" w:rsidP="00FC6D82">
            <w:pPr>
              <w:pStyle w:val="TableParagraph"/>
              <w:rPr>
                <w:rFonts w:ascii="Arial" w:hAnsi="Arial" w:cs="Arial"/>
                <w:b/>
                <w:sz w:val="20"/>
                <w:szCs w:val="20"/>
              </w:rPr>
            </w:pPr>
            <w:r w:rsidRPr="00FC6D82">
              <w:rPr>
                <w:rFonts w:ascii="Arial" w:hAnsi="Arial" w:cs="Arial"/>
                <w:b/>
                <w:sz w:val="20"/>
                <w:szCs w:val="20"/>
              </w:rPr>
              <w:t>applicazione</w:t>
            </w:r>
          </w:p>
        </w:tc>
        <w:tc>
          <w:tcPr>
            <w:tcW w:w="7431" w:type="dxa"/>
          </w:tcPr>
          <w:p w:rsidR="001912B6" w:rsidRPr="00FC6D82" w:rsidRDefault="001912B6" w:rsidP="00AF1B5B">
            <w:pPr>
              <w:pStyle w:val="TableParagraph"/>
              <w:ind w:left="57" w:right="57"/>
              <w:jc w:val="both"/>
              <w:rPr>
                <w:rFonts w:ascii="Arial" w:hAnsi="Arial" w:cs="Arial"/>
                <w:b/>
              </w:rPr>
            </w:pPr>
            <w:r w:rsidRPr="00FC6D82">
              <w:rPr>
                <w:rFonts w:ascii="Arial" w:hAnsi="Arial" w:cs="Arial"/>
                <w:b/>
              </w:rPr>
              <w:t>Art. 2</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1</w:t>
            </w:r>
            <w:r w:rsidRPr="00FC6D82">
              <w:rPr>
                <w:rFonts w:ascii="Arial" w:hAnsi="Arial" w:cs="Arial"/>
              </w:rPr>
              <w:t>Sono sottoposti alla legge tutti i rapporti di lavoro, compresi quelli riguardanti i lavoratori e le lavoratrici interinali, che si svolgono abitualmente nel Cantone.</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2</w:t>
            </w:r>
            <w:r w:rsidRPr="00FC6D82">
              <w:rPr>
                <w:rFonts w:ascii="Arial" w:hAnsi="Arial" w:cs="Arial"/>
              </w:rPr>
              <w:t>Alle disposizioni della legge non può essere derogato a svantaggio del lavoratore o</w:t>
            </w:r>
            <w:r w:rsidR="00FC6D82">
              <w:rPr>
                <w:rFonts w:ascii="Arial" w:hAnsi="Arial" w:cs="Arial"/>
              </w:rPr>
              <w:t xml:space="preserve"> </w:t>
            </w:r>
            <w:r w:rsidRPr="00FC6D82">
              <w:rPr>
                <w:rFonts w:ascii="Arial" w:hAnsi="Arial" w:cs="Arial"/>
              </w:rPr>
              <w:t>della lavoratrice.</w:t>
            </w:r>
          </w:p>
          <w:p w:rsidR="001912B6" w:rsidRPr="00FC6D82" w:rsidRDefault="001912B6" w:rsidP="00AF1B5B">
            <w:pPr>
              <w:pStyle w:val="TableParagraph"/>
              <w:ind w:left="57" w:right="57"/>
              <w:jc w:val="both"/>
              <w:rPr>
                <w:rFonts w:ascii="Arial" w:hAnsi="Arial" w:cs="Arial"/>
              </w:rPr>
            </w:pPr>
          </w:p>
          <w:p w:rsidR="001912B6" w:rsidRDefault="001912B6" w:rsidP="00AF1B5B">
            <w:pPr>
              <w:pStyle w:val="TableParagraph"/>
              <w:ind w:left="57" w:right="57"/>
              <w:jc w:val="both"/>
              <w:rPr>
                <w:rFonts w:ascii="Arial" w:hAnsi="Arial" w:cs="Arial"/>
              </w:rPr>
            </w:pPr>
            <w:r w:rsidRPr="00FC6D82">
              <w:rPr>
                <w:rFonts w:ascii="Arial" w:hAnsi="Arial" w:cs="Arial"/>
                <w:position w:val="8"/>
                <w:sz w:val="16"/>
                <w:szCs w:val="16"/>
              </w:rPr>
              <w:t>3</w:t>
            </w:r>
            <w:r w:rsidRPr="00FC6D82">
              <w:rPr>
                <w:rFonts w:ascii="Arial" w:hAnsi="Arial" w:cs="Arial"/>
              </w:rPr>
              <w:t>Il salario minimo lordo legale prevale sui contratti normali di lavoro con salari minimi inferiori.</w:t>
            </w:r>
          </w:p>
          <w:p w:rsidR="00FC6D82" w:rsidRDefault="00FC6D82"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p>
        </w:tc>
      </w:tr>
      <w:tr w:rsidR="00FC6D82" w:rsidRPr="00FC6D82" w:rsidTr="00AF1B5B">
        <w:tc>
          <w:tcPr>
            <w:tcW w:w="2208" w:type="dxa"/>
          </w:tcPr>
          <w:p w:rsidR="001912B6" w:rsidRPr="00FC6D82" w:rsidRDefault="001912B6" w:rsidP="00FC6D82">
            <w:pPr>
              <w:pStyle w:val="TableParagraph"/>
              <w:rPr>
                <w:rFonts w:ascii="Arial" w:hAnsi="Arial" w:cs="Arial"/>
                <w:b/>
                <w:sz w:val="20"/>
                <w:szCs w:val="20"/>
              </w:rPr>
            </w:pPr>
          </w:p>
          <w:p w:rsidR="001912B6" w:rsidRPr="00FC6D82" w:rsidRDefault="001912B6" w:rsidP="00FC6D82">
            <w:pPr>
              <w:pStyle w:val="TableParagraph"/>
              <w:rPr>
                <w:rFonts w:ascii="Arial" w:hAnsi="Arial" w:cs="Arial"/>
                <w:b/>
                <w:sz w:val="20"/>
                <w:szCs w:val="20"/>
              </w:rPr>
            </w:pPr>
          </w:p>
          <w:p w:rsidR="001912B6" w:rsidRPr="00FC6D82" w:rsidRDefault="001912B6" w:rsidP="00FC6D82">
            <w:pPr>
              <w:pStyle w:val="TableParagraph"/>
              <w:rPr>
                <w:rFonts w:ascii="Arial" w:hAnsi="Arial" w:cs="Arial"/>
                <w:b/>
                <w:sz w:val="20"/>
                <w:szCs w:val="20"/>
              </w:rPr>
            </w:pPr>
            <w:r w:rsidRPr="00FC6D82">
              <w:rPr>
                <w:rFonts w:ascii="Arial" w:hAnsi="Arial" w:cs="Arial"/>
                <w:b/>
                <w:sz w:val="20"/>
                <w:szCs w:val="20"/>
              </w:rPr>
              <w:t>Eccezioni</w:t>
            </w:r>
          </w:p>
        </w:tc>
        <w:tc>
          <w:tcPr>
            <w:tcW w:w="7431" w:type="dxa"/>
          </w:tcPr>
          <w:p w:rsidR="001912B6" w:rsidRPr="00FC6D82" w:rsidRDefault="001912B6" w:rsidP="00AF1B5B">
            <w:pPr>
              <w:pStyle w:val="TableParagraph"/>
              <w:tabs>
                <w:tab w:val="left" w:pos="709"/>
              </w:tabs>
              <w:ind w:left="57" w:right="57"/>
              <w:jc w:val="both"/>
              <w:rPr>
                <w:rFonts w:ascii="Arial" w:hAnsi="Arial" w:cs="Arial"/>
                <w:b/>
              </w:rPr>
            </w:pPr>
            <w:r w:rsidRPr="00FC6D82">
              <w:rPr>
                <w:rFonts w:ascii="Arial" w:hAnsi="Arial" w:cs="Arial"/>
                <w:b/>
              </w:rPr>
              <w:t>Art. 3</w:t>
            </w:r>
          </w:p>
          <w:p w:rsidR="001912B6" w:rsidRPr="00FC6D82" w:rsidRDefault="001912B6" w:rsidP="00AF1B5B">
            <w:pPr>
              <w:pStyle w:val="TableParagraph"/>
              <w:tabs>
                <w:tab w:val="left" w:pos="709"/>
              </w:tabs>
              <w:ind w:left="57" w:right="57"/>
              <w:jc w:val="both"/>
              <w:rPr>
                <w:rFonts w:ascii="Arial" w:hAnsi="Arial" w:cs="Arial"/>
              </w:rPr>
            </w:pPr>
          </w:p>
          <w:p w:rsidR="001912B6" w:rsidRPr="00FC6D82" w:rsidRDefault="001912B6" w:rsidP="00AF1B5B">
            <w:pPr>
              <w:pStyle w:val="TableParagraph"/>
              <w:tabs>
                <w:tab w:val="left" w:pos="709"/>
              </w:tabs>
              <w:ind w:left="57" w:right="57"/>
              <w:jc w:val="both"/>
              <w:rPr>
                <w:rFonts w:ascii="Arial" w:hAnsi="Arial" w:cs="Arial"/>
              </w:rPr>
            </w:pPr>
            <w:r w:rsidRPr="00FC6D82">
              <w:rPr>
                <w:rFonts w:ascii="Arial" w:hAnsi="Arial" w:cs="Arial"/>
                <w:position w:val="8"/>
                <w:sz w:val="16"/>
                <w:szCs w:val="16"/>
              </w:rPr>
              <w:t>1</w:t>
            </w:r>
            <w:r w:rsidRPr="00FC6D82">
              <w:rPr>
                <w:rFonts w:ascii="Arial" w:hAnsi="Arial" w:cs="Arial"/>
              </w:rPr>
              <w:t>La legge non si applica:</w:t>
            </w:r>
          </w:p>
          <w:p w:rsidR="001912B6" w:rsidRPr="00FC6D82" w:rsidRDefault="0068166F" w:rsidP="009A5A1B">
            <w:pPr>
              <w:pStyle w:val="TableParagraph"/>
              <w:tabs>
                <w:tab w:val="left" w:pos="424"/>
                <w:tab w:val="left" w:pos="709"/>
              </w:tabs>
              <w:spacing w:before="60"/>
              <w:ind w:left="424" w:right="57" w:hanging="367"/>
              <w:jc w:val="both"/>
              <w:rPr>
                <w:rFonts w:ascii="Arial" w:hAnsi="Arial" w:cs="Arial"/>
              </w:rPr>
            </w:pPr>
            <w:r>
              <w:rPr>
                <w:rFonts w:ascii="Arial" w:hAnsi="Arial" w:cs="Arial"/>
              </w:rPr>
              <w:t>a)</w:t>
            </w:r>
            <w:r>
              <w:rPr>
                <w:rFonts w:ascii="Arial" w:hAnsi="Arial" w:cs="Arial"/>
              </w:rPr>
              <w:tab/>
            </w:r>
            <w:r w:rsidR="001912B6" w:rsidRPr="00FC6D82">
              <w:rPr>
                <w:rFonts w:ascii="Arial" w:hAnsi="Arial" w:cs="Arial"/>
              </w:rPr>
              <w:t>agli apprendisti e alle</w:t>
            </w:r>
            <w:r w:rsidR="001912B6" w:rsidRPr="00FC6D82">
              <w:rPr>
                <w:rFonts w:ascii="Arial" w:hAnsi="Arial" w:cs="Arial"/>
                <w:spacing w:val="-2"/>
              </w:rPr>
              <w:t xml:space="preserve"> </w:t>
            </w:r>
            <w:r w:rsidR="001912B6" w:rsidRPr="00FC6D82">
              <w:rPr>
                <w:rFonts w:ascii="Arial" w:hAnsi="Arial" w:cs="Arial"/>
              </w:rPr>
              <w:t>apprendiste;</w:t>
            </w:r>
          </w:p>
          <w:p w:rsidR="001912B6" w:rsidRPr="00FC6D82" w:rsidRDefault="0068166F" w:rsidP="009A5A1B">
            <w:pPr>
              <w:pStyle w:val="TableParagraph"/>
              <w:tabs>
                <w:tab w:val="left" w:pos="437"/>
                <w:tab w:val="left" w:pos="709"/>
              </w:tabs>
              <w:spacing w:before="60"/>
              <w:ind w:left="424" w:right="57" w:hanging="367"/>
              <w:jc w:val="both"/>
              <w:rPr>
                <w:rFonts w:ascii="Arial" w:hAnsi="Arial" w:cs="Arial"/>
              </w:rPr>
            </w:pPr>
            <w:r>
              <w:rPr>
                <w:rFonts w:ascii="Arial" w:hAnsi="Arial" w:cs="Arial"/>
              </w:rPr>
              <w:t>b)</w:t>
            </w:r>
            <w:r>
              <w:rPr>
                <w:rFonts w:ascii="Arial" w:hAnsi="Arial" w:cs="Arial"/>
              </w:rPr>
              <w:tab/>
            </w:r>
            <w:r w:rsidR="001912B6" w:rsidRPr="00FC6D82">
              <w:rPr>
                <w:rFonts w:ascii="Arial" w:hAnsi="Arial" w:cs="Arial"/>
              </w:rPr>
              <w:t>ai lavoratori e alle lavoratrici con meno di diciotto anni di età nel caso di lavori leggeri ai sensi dell’articolo 8 dell’ordinanza 5 concernente la legge sul lavoro del 28 settembre</w:t>
            </w:r>
            <w:r w:rsidR="001912B6" w:rsidRPr="00FC6D82">
              <w:rPr>
                <w:rFonts w:ascii="Arial" w:hAnsi="Arial" w:cs="Arial"/>
                <w:spacing w:val="-4"/>
              </w:rPr>
              <w:t xml:space="preserve"> </w:t>
            </w:r>
            <w:r w:rsidR="001912B6" w:rsidRPr="00FC6D82">
              <w:rPr>
                <w:rFonts w:ascii="Arial" w:hAnsi="Arial" w:cs="Arial"/>
              </w:rPr>
              <w:t>2007;</w:t>
            </w:r>
          </w:p>
          <w:p w:rsidR="001912B6" w:rsidRPr="00FC6D82" w:rsidRDefault="0068166F" w:rsidP="009A5A1B">
            <w:pPr>
              <w:pStyle w:val="TableParagraph"/>
              <w:tabs>
                <w:tab w:val="left" w:pos="424"/>
                <w:tab w:val="left" w:pos="709"/>
              </w:tabs>
              <w:spacing w:before="60"/>
              <w:ind w:left="426" w:right="57" w:hanging="369"/>
              <w:jc w:val="both"/>
              <w:rPr>
                <w:rFonts w:ascii="Arial" w:hAnsi="Arial" w:cs="Arial"/>
              </w:rPr>
            </w:pPr>
            <w:r>
              <w:rPr>
                <w:rFonts w:ascii="Arial" w:hAnsi="Arial" w:cs="Arial"/>
              </w:rPr>
              <w:t>c)</w:t>
            </w:r>
            <w:r>
              <w:rPr>
                <w:rFonts w:ascii="Arial" w:hAnsi="Arial" w:cs="Arial"/>
              </w:rPr>
              <w:tab/>
            </w:r>
            <w:r w:rsidR="001912B6" w:rsidRPr="00FC6D82">
              <w:rPr>
                <w:rFonts w:ascii="Arial" w:hAnsi="Arial" w:cs="Arial"/>
              </w:rPr>
              <w:t>ai giovani e alle giovani alla</w:t>
            </w:r>
            <w:r w:rsidR="001912B6" w:rsidRPr="00FC6D82">
              <w:rPr>
                <w:rFonts w:ascii="Arial" w:hAnsi="Arial" w:cs="Arial"/>
                <w:spacing w:val="-5"/>
              </w:rPr>
              <w:t xml:space="preserve"> </w:t>
            </w:r>
            <w:r w:rsidR="001912B6" w:rsidRPr="00FC6D82">
              <w:rPr>
                <w:rFonts w:ascii="Arial" w:hAnsi="Arial" w:cs="Arial"/>
              </w:rPr>
              <w:t>pari;</w:t>
            </w:r>
          </w:p>
          <w:p w:rsidR="001912B6" w:rsidRPr="00FC6D82" w:rsidRDefault="0068166F" w:rsidP="009A5A1B">
            <w:pPr>
              <w:pStyle w:val="TableParagraph"/>
              <w:tabs>
                <w:tab w:val="left" w:pos="427"/>
                <w:tab w:val="left" w:pos="709"/>
              </w:tabs>
              <w:spacing w:before="60"/>
              <w:ind w:left="424" w:right="57" w:hanging="367"/>
              <w:jc w:val="both"/>
              <w:rPr>
                <w:rFonts w:ascii="Arial" w:hAnsi="Arial" w:cs="Arial"/>
              </w:rPr>
            </w:pPr>
            <w:r>
              <w:rPr>
                <w:rFonts w:ascii="Arial" w:hAnsi="Arial" w:cs="Arial"/>
              </w:rPr>
              <w:t>d)</w:t>
            </w:r>
            <w:r>
              <w:rPr>
                <w:rFonts w:ascii="Arial" w:hAnsi="Arial" w:cs="Arial"/>
              </w:rPr>
              <w:tab/>
            </w:r>
            <w:r w:rsidR="001912B6" w:rsidRPr="00FC6D82">
              <w:rPr>
                <w:rFonts w:ascii="Arial" w:hAnsi="Arial" w:cs="Arial"/>
              </w:rPr>
              <w:t>alle persone in stage e in formazione, purché quest’ultima sfoci in un</w:t>
            </w:r>
            <w:r w:rsidR="001912B6" w:rsidRPr="00FC6D82">
              <w:rPr>
                <w:rFonts w:ascii="Arial" w:hAnsi="Arial" w:cs="Arial"/>
                <w:spacing w:val="20"/>
              </w:rPr>
              <w:t xml:space="preserve"> </w:t>
            </w:r>
            <w:r w:rsidR="001912B6" w:rsidRPr="00FC6D82">
              <w:rPr>
                <w:rFonts w:ascii="Arial" w:hAnsi="Arial" w:cs="Arial"/>
              </w:rPr>
              <w:t>certificato</w:t>
            </w:r>
            <w:r>
              <w:rPr>
                <w:rFonts w:ascii="Arial" w:hAnsi="Arial" w:cs="Arial"/>
              </w:rPr>
              <w:t xml:space="preserve"> </w:t>
            </w:r>
            <w:r w:rsidR="001912B6" w:rsidRPr="00FC6D82">
              <w:rPr>
                <w:rFonts w:ascii="Arial" w:hAnsi="Arial" w:cs="Arial"/>
              </w:rPr>
              <w:t>ufficiale riconosciuto;</w:t>
            </w:r>
          </w:p>
        </w:tc>
      </w:tr>
      <w:tr w:rsidR="00FC6D82" w:rsidRPr="00FC6D82" w:rsidTr="00AF1B5B">
        <w:tc>
          <w:tcPr>
            <w:tcW w:w="2208" w:type="dxa"/>
          </w:tcPr>
          <w:p w:rsidR="001912B6" w:rsidRPr="00FC6D82" w:rsidRDefault="001912B6" w:rsidP="00FC6D82">
            <w:pPr>
              <w:pStyle w:val="TableParagraph"/>
              <w:rPr>
                <w:rFonts w:ascii="Arial" w:hAnsi="Arial" w:cs="Arial"/>
                <w:b/>
                <w:sz w:val="20"/>
                <w:szCs w:val="20"/>
              </w:rPr>
            </w:pPr>
          </w:p>
        </w:tc>
        <w:tc>
          <w:tcPr>
            <w:tcW w:w="7431" w:type="dxa"/>
          </w:tcPr>
          <w:p w:rsidR="001912B6" w:rsidRPr="0068166F" w:rsidRDefault="001912B6" w:rsidP="009A5A1B">
            <w:pPr>
              <w:pStyle w:val="TableParagraph"/>
              <w:numPr>
                <w:ilvl w:val="0"/>
                <w:numId w:val="23"/>
              </w:numPr>
              <w:tabs>
                <w:tab w:val="left" w:pos="426"/>
              </w:tabs>
              <w:spacing w:before="60"/>
              <w:ind w:left="426" w:right="57" w:hanging="369"/>
              <w:jc w:val="both"/>
              <w:rPr>
                <w:rFonts w:ascii="Arial" w:hAnsi="Arial" w:cs="Arial"/>
              </w:rPr>
            </w:pPr>
            <w:r w:rsidRPr="0068166F">
              <w:rPr>
                <w:rFonts w:ascii="Arial" w:hAnsi="Arial" w:cs="Arial"/>
              </w:rPr>
              <w:t>alle</w:t>
            </w:r>
            <w:r w:rsidRPr="0068166F">
              <w:rPr>
                <w:rFonts w:ascii="Arial" w:hAnsi="Arial" w:cs="Arial"/>
                <w:spacing w:val="-10"/>
              </w:rPr>
              <w:t xml:space="preserve"> </w:t>
            </w:r>
            <w:r w:rsidRPr="0068166F">
              <w:rPr>
                <w:rFonts w:ascii="Arial" w:hAnsi="Arial" w:cs="Arial"/>
              </w:rPr>
              <w:t>persone</w:t>
            </w:r>
            <w:r w:rsidRPr="0068166F">
              <w:rPr>
                <w:rFonts w:ascii="Arial" w:hAnsi="Arial" w:cs="Arial"/>
                <w:spacing w:val="-8"/>
              </w:rPr>
              <w:t xml:space="preserve"> </w:t>
            </w:r>
            <w:r w:rsidRPr="0068166F">
              <w:rPr>
                <w:rFonts w:ascii="Arial" w:hAnsi="Arial" w:cs="Arial"/>
              </w:rPr>
              <w:t>la</w:t>
            </w:r>
            <w:r w:rsidRPr="0068166F">
              <w:rPr>
                <w:rFonts w:ascii="Arial" w:hAnsi="Arial" w:cs="Arial"/>
                <w:spacing w:val="-8"/>
              </w:rPr>
              <w:t xml:space="preserve"> </w:t>
            </w:r>
            <w:r w:rsidRPr="0068166F">
              <w:rPr>
                <w:rFonts w:ascii="Arial" w:hAnsi="Arial" w:cs="Arial"/>
              </w:rPr>
              <w:t>cui</w:t>
            </w:r>
            <w:r w:rsidRPr="0068166F">
              <w:rPr>
                <w:rFonts w:ascii="Arial" w:hAnsi="Arial" w:cs="Arial"/>
                <w:spacing w:val="-9"/>
              </w:rPr>
              <w:t xml:space="preserve"> </w:t>
            </w:r>
            <w:r w:rsidRPr="0068166F">
              <w:rPr>
                <w:rFonts w:ascii="Arial" w:hAnsi="Arial" w:cs="Arial"/>
              </w:rPr>
              <w:t>capacità</w:t>
            </w:r>
            <w:r w:rsidRPr="0068166F">
              <w:rPr>
                <w:rFonts w:ascii="Arial" w:hAnsi="Arial" w:cs="Arial"/>
                <w:spacing w:val="-9"/>
              </w:rPr>
              <w:t xml:space="preserve"> </w:t>
            </w:r>
            <w:r w:rsidRPr="0068166F">
              <w:rPr>
                <w:rFonts w:ascii="Arial" w:hAnsi="Arial" w:cs="Arial"/>
              </w:rPr>
              <w:t>lavorativa</w:t>
            </w:r>
            <w:r w:rsidRPr="0068166F">
              <w:rPr>
                <w:rFonts w:ascii="Arial" w:hAnsi="Arial" w:cs="Arial"/>
                <w:spacing w:val="-13"/>
              </w:rPr>
              <w:t xml:space="preserve"> </w:t>
            </w:r>
            <w:r w:rsidRPr="0068166F">
              <w:rPr>
                <w:rFonts w:ascii="Arial" w:hAnsi="Arial" w:cs="Arial"/>
              </w:rPr>
              <w:t>è</w:t>
            </w:r>
            <w:r w:rsidRPr="0068166F">
              <w:rPr>
                <w:rFonts w:ascii="Arial" w:hAnsi="Arial" w:cs="Arial"/>
                <w:spacing w:val="-8"/>
              </w:rPr>
              <w:t xml:space="preserve"> </w:t>
            </w:r>
            <w:r w:rsidRPr="0068166F">
              <w:rPr>
                <w:rFonts w:ascii="Arial" w:hAnsi="Arial" w:cs="Arial"/>
              </w:rPr>
              <w:t>ridotta</w:t>
            </w:r>
            <w:r w:rsidRPr="0068166F">
              <w:rPr>
                <w:rFonts w:ascii="Arial" w:hAnsi="Arial" w:cs="Arial"/>
                <w:spacing w:val="-11"/>
              </w:rPr>
              <w:t xml:space="preserve"> </w:t>
            </w:r>
            <w:r w:rsidRPr="0068166F">
              <w:rPr>
                <w:rFonts w:ascii="Arial" w:hAnsi="Arial" w:cs="Arial"/>
              </w:rPr>
              <w:t>e</w:t>
            </w:r>
            <w:r w:rsidRPr="0068166F">
              <w:rPr>
                <w:rFonts w:ascii="Arial" w:hAnsi="Arial" w:cs="Arial"/>
                <w:spacing w:val="-10"/>
              </w:rPr>
              <w:t xml:space="preserve"> </w:t>
            </w:r>
            <w:r w:rsidRPr="0068166F">
              <w:rPr>
                <w:rFonts w:ascii="Arial" w:hAnsi="Arial" w:cs="Arial"/>
              </w:rPr>
              <w:t>riconosciuta</w:t>
            </w:r>
            <w:r w:rsidRPr="0068166F">
              <w:rPr>
                <w:rFonts w:ascii="Arial" w:hAnsi="Arial" w:cs="Arial"/>
                <w:spacing w:val="-11"/>
              </w:rPr>
              <w:t xml:space="preserve"> </w:t>
            </w:r>
            <w:r w:rsidRPr="0068166F">
              <w:rPr>
                <w:rFonts w:ascii="Arial" w:hAnsi="Arial" w:cs="Arial"/>
              </w:rPr>
              <w:t>da</w:t>
            </w:r>
            <w:r w:rsidRPr="0068166F">
              <w:rPr>
                <w:rFonts w:ascii="Arial" w:hAnsi="Arial" w:cs="Arial"/>
                <w:spacing w:val="-9"/>
              </w:rPr>
              <w:t xml:space="preserve"> </w:t>
            </w:r>
            <w:r w:rsidRPr="0068166F">
              <w:rPr>
                <w:rFonts w:ascii="Arial" w:hAnsi="Arial" w:cs="Arial"/>
              </w:rPr>
              <w:t>un’assicurazione</w:t>
            </w:r>
            <w:r w:rsidR="0068166F" w:rsidRPr="0068166F">
              <w:rPr>
                <w:rFonts w:ascii="Arial" w:hAnsi="Arial" w:cs="Arial"/>
              </w:rPr>
              <w:t xml:space="preserve"> </w:t>
            </w:r>
            <w:r w:rsidRPr="0068166F">
              <w:rPr>
                <w:rFonts w:ascii="Arial" w:hAnsi="Arial" w:cs="Arial"/>
              </w:rPr>
              <w:t>sociale e/o dall’assistenza sociale;</w:t>
            </w:r>
          </w:p>
          <w:p w:rsidR="001912B6" w:rsidRPr="00FC6D82" w:rsidRDefault="001912B6" w:rsidP="009A5A1B">
            <w:pPr>
              <w:pStyle w:val="TableParagraph"/>
              <w:numPr>
                <w:ilvl w:val="0"/>
                <w:numId w:val="23"/>
              </w:numPr>
              <w:tabs>
                <w:tab w:val="left" w:pos="426"/>
                <w:tab w:val="left" w:pos="709"/>
              </w:tabs>
              <w:spacing w:before="60"/>
              <w:ind w:left="426" w:right="57" w:hanging="369"/>
              <w:jc w:val="both"/>
              <w:rPr>
                <w:rFonts w:ascii="Arial" w:hAnsi="Arial" w:cs="Arial"/>
              </w:rPr>
            </w:pPr>
            <w:r w:rsidRPr="00FC6D82">
              <w:rPr>
                <w:rFonts w:ascii="Arial" w:hAnsi="Arial" w:cs="Arial"/>
              </w:rPr>
              <w:t>alle persone occupate in un’azienda familiare secondo l’articolo 4 capoverso 1 della</w:t>
            </w:r>
            <w:r w:rsidRPr="00FC6D82">
              <w:rPr>
                <w:rFonts w:ascii="Arial" w:hAnsi="Arial" w:cs="Arial"/>
                <w:spacing w:val="-12"/>
              </w:rPr>
              <w:t xml:space="preserve"> </w:t>
            </w:r>
            <w:r w:rsidRPr="00FC6D82">
              <w:rPr>
                <w:rFonts w:ascii="Arial" w:hAnsi="Arial" w:cs="Arial"/>
              </w:rPr>
              <w:t>legge</w:t>
            </w:r>
            <w:r w:rsidRPr="00FC6D82">
              <w:rPr>
                <w:rFonts w:ascii="Arial" w:hAnsi="Arial" w:cs="Arial"/>
                <w:spacing w:val="-9"/>
              </w:rPr>
              <w:t xml:space="preserve"> </w:t>
            </w:r>
            <w:r w:rsidRPr="00FC6D82">
              <w:rPr>
                <w:rFonts w:ascii="Arial" w:hAnsi="Arial" w:cs="Arial"/>
              </w:rPr>
              <w:t>federale</w:t>
            </w:r>
            <w:r w:rsidRPr="00FC6D82">
              <w:rPr>
                <w:rFonts w:ascii="Arial" w:hAnsi="Arial" w:cs="Arial"/>
                <w:spacing w:val="-12"/>
              </w:rPr>
              <w:t xml:space="preserve"> </w:t>
            </w:r>
            <w:r w:rsidRPr="00FC6D82">
              <w:rPr>
                <w:rFonts w:ascii="Arial" w:hAnsi="Arial" w:cs="Arial"/>
              </w:rPr>
              <w:t>sul</w:t>
            </w:r>
            <w:r w:rsidRPr="00FC6D82">
              <w:rPr>
                <w:rFonts w:ascii="Arial" w:hAnsi="Arial" w:cs="Arial"/>
                <w:spacing w:val="-12"/>
              </w:rPr>
              <w:t xml:space="preserve"> </w:t>
            </w:r>
            <w:r w:rsidRPr="00FC6D82">
              <w:rPr>
                <w:rFonts w:ascii="Arial" w:hAnsi="Arial" w:cs="Arial"/>
              </w:rPr>
              <w:t>lavoro</w:t>
            </w:r>
            <w:r w:rsidRPr="00FC6D82">
              <w:rPr>
                <w:rFonts w:ascii="Arial" w:hAnsi="Arial" w:cs="Arial"/>
                <w:spacing w:val="-10"/>
              </w:rPr>
              <w:t xml:space="preserve"> </w:t>
            </w:r>
            <w:r w:rsidRPr="00FC6D82">
              <w:rPr>
                <w:rFonts w:ascii="Arial" w:hAnsi="Arial" w:cs="Arial"/>
              </w:rPr>
              <w:t>nell’industria,</w:t>
            </w:r>
            <w:r w:rsidRPr="00FC6D82">
              <w:rPr>
                <w:rFonts w:ascii="Arial" w:hAnsi="Arial" w:cs="Arial"/>
                <w:spacing w:val="-12"/>
              </w:rPr>
              <w:t xml:space="preserve"> </w:t>
            </w:r>
            <w:r w:rsidRPr="00FC6D82">
              <w:rPr>
                <w:rFonts w:ascii="Arial" w:hAnsi="Arial" w:cs="Arial"/>
              </w:rPr>
              <w:t>nell’artigianato</w:t>
            </w:r>
            <w:r w:rsidRPr="00FC6D82">
              <w:rPr>
                <w:rFonts w:ascii="Arial" w:hAnsi="Arial" w:cs="Arial"/>
                <w:spacing w:val="-10"/>
              </w:rPr>
              <w:t xml:space="preserve"> </w:t>
            </w:r>
            <w:r w:rsidRPr="00FC6D82">
              <w:rPr>
                <w:rFonts w:ascii="Arial" w:hAnsi="Arial" w:cs="Arial"/>
              </w:rPr>
              <w:t>e</w:t>
            </w:r>
            <w:r w:rsidRPr="00FC6D82">
              <w:rPr>
                <w:rFonts w:ascii="Arial" w:hAnsi="Arial" w:cs="Arial"/>
                <w:spacing w:val="-6"/>
              </w:rPr>
              <w:t xml:space="preserve"> </w:t>
            </w:r>
            <w:r w:rsidRPr="00FC6D82">
              <w:rPr>
                <w:rFonts w:ascii="Arial" w:hAnsi="Arial" w:cs="Arial"/>
              </w:rPr>
              <w:t>nel</w:t>
            </w:r>
            <w:r w:rsidRPr="00FC6D82">
              <w:rPr>
                <w:rFonts w:ascii="Arial" w:hAnsi="Arial" w:cs="Arial"/>
                <w:spacing w:val="-11"/>
              </w:rPr>
              <w:t xml:space="preserve"> </w:t>
            </w:r>
            <w:r w:rsidRPr="00FC6D82">
              <w:rPr>
                <w:rFonts w:ascii="Arial" w:hAnsi="Arial" w:cs="Arial"/>
              </w:rPr>
              <w:t>commercio</w:t>
            </w:r>
            <w:r w:rsidRPr="00FC6D82">
              <w:rPr>
                <w:rFonts w:ascii="Arial" w:hAnsi="Arial" w:cs="Arial"/>
                <w:spacing w:val="-10"/>
              </w:rPr>
              <w:t xml:space="preserve"> </w:t>
            </w:r>
            <w:r w:rsidRPr="00FC6D82">
              <w:rPr>
                <w:rFonts w:ascii="Arial" w:hAnsi="Arial" w:cs="Arial"/>
              </w:rPr>
              <w:t>del</w:t>
            </w:r>
            <w:r w:rsidRPr="00FC6D82">
              <w:rPr>
                <w:rFonts w:ascii="Arial" w:hAnsi="Arial" w:cs="Arial"/>
                <w:spacing w:val="-15"/>
              </w:rPr>
              <w:t xml:space="preserve"> </w:t>
            </w:r>
            <w:r w:rsidRPr="00FC6D82">
              <w:rPr>
                <w:rFonts w:ascii="Arial" w:hAnsi="Arial" w:cs="Arial"/>
              </w:rPr>
              <w:t>13 marzo 1964</w:t>
            </w:r>
            <w:r w:rsidRPr="00FC6D82">
              <w:rPr>
                <w:rFonts w:ascii="Arial" w:hAnsi="Arial" w:cs="Arial"/>
                <w:spacing w:val="-4"/>
              </w:rPr>
              <w:t xml:space="preserve"> </w:t>
            </w:r>
            <w:r w:rsidRPr="00FC6D82">
              <w:rPr>
                <w:rFonts w:ascii="Arial" w:hAnsi="Arial" w:cs="Arial"/>
              </w:rPr>
              <w:t>(LL);</w:t>
            </w:r>
          </w:p>
          <w:p w:rsidR="001912B6" w:rsidRPr="00FC6D82" w:rsidRDefault="001912B6" w:rsidP="009A5A1B">
            <w:pPr>
              <w:pStyle w:val="TableParagraph"/>
              <w:numPr>
                <w:ilvl w:val="0"/>
                <w:numId w:val="23"/>
              </w:numPr>
              <w:tabs>
                <w:tab w:val="left" w:pos="399"/>
                <w:tab w:val="left" w:pos="426"/>
              </w:tabs>
              <w:spacing w:before="60"/>
              <w:ind w:left="426" w:right="57" w:hanging="369"/>
              <w:jc w:val="both"/>
              <w:rPr>
                <w:rFonts w:ascii="Arial" w:hAnsi="Arial" w:cs="Arial"/>
              </w:rPr>
            </w:pPr>
            <w:r w:rsidRPr="00FC6D82">
              <w:rPr>
                <w:rFonts w:ascii="Arial" w:hAnsi="Arial" w:cs="Arial"/>
              </w:rPr>
              <w:lastRenderedPageBreak/>
              <w:t>al personale occupato nell’ambito di misure a carattere sociale finanziate dall’ente</w:t>
            </w:r>
            <w:r w:rsidRPr="00FC6D82">
              <w:rPr>
                <w:rFonts w:ascii="Arial" w:hAnsi="Arial" w:cs="Arial"/>
                <w:spacing w:val="-2"/>
              </w:rPr>
              <w:t xml:space="preserve"> </w:t>
            </w:r>
            <w:r w:rsidRPr="00FC6D82">
              <w:rPr>
                <w:rFonts w:ascii="Arial" w:hAnsi="Arial" w:cs="Arial"/>
              </w:rPr>
              <w:t>pubblico;</w:t>
            </w:r>
          </w:p>
          <w:p w:rsidR="001912B6" w:rsidRPr="00FC6D82" w:rsidRDefault="001912B6" w:rsidP="009A5A1B">
            <w:pPr>
              <w:pStyle w:val="TableParagraph"/>
              <w:numPr>
                <w:ilvl w:val="0"/>
                <w:numId w:val="23"/>
              </w:numPr>
              <w:tabs>
                <w:tab w:val="left" w:pos="426"/>
              </w:tabs>
              <w:spacing w:before="60"/>
              <w:ind w:left="426" w:right="57" w:hanging="369"/>
              <w:jc w:val="both"/>
              <w:rPr>
                <w:rFonts w:ascii="Arial" w:hAnsi="Arial" w:cs="Arial"/>
              </w:rPr>
            </w:pPr>
            <w:r w:rsidRPr="00FC6D82">
              <w:rPr>
                <w:rFonts w:ascii="Arial" w:hAnsi="Arial" w:cs="Arial"/>
              </w:rPr>
              <w:t>al personale occupato in un’azienda agricola secondo l’articolo 5 capoverso1 dell’ordinanza 1 concernente la legge sul lavoro del 10 maggio 2000</w:t>
            </w:r>
            <w:r w:rsidRPr="00FC6D82">
              <w:rPr>
                <w:rFonts w:ascii="Arial" w:hAnsi="Arial" w:cs="Arial"/>
                <w:spacing w:val="-19"/>
              </w:rPr>
              <w:t xml:space="preserve"> </w:t>
            </w:r>
            <w:r w:rsidRPr="00FC6D82">
              <w:rPr>
                <w:rFonts w:ascii="Arial" w:hAnsi="Arial" w:cs="Arial"/>
              </w:rPr>
              <w:t>(OLL1);</w:t>
            </w:r>
          </w:p>
          <w:p w:rsidR="001912B6" w:rsidRPr="00FC6D82" w:rsidRDefault="001912B6" w:rsidP="009A5A1B">
            <w:pPr>
              <w:pStyle w:val="TableParagraph"/>
              <w:numPr>
                <w:ilvl w:val="0"/>
                <w:numId w:val="23"/>
              </w:numPr>
              <w:tabs>
                <w:tab w:val="left" w:pos="426"/>
              </w:tabs>
              <w:spacing w:before="60"/>
              <w:ind w:left="426" w:right="57" w:hanging="369"/>
              <w:jc w:val="both"/>
              <w:rPr>
                <w:rFonts w:ascii="Arial" w:hAnsi="Arial" w:cs="Arial"/>
              </w:rPr>
            </w:pPr>
            <w:r w:rsidRPr="00FC6D82">
              <w:rPr>
                <w:rFonts w:ascii="Arial" w:hAnsi="Arial" w:cs="Arial"/>
              </w:rPr>
              <w:t>ai rapporti di lavoro per i quali è in vigore un contratto collettivo di lavoro di obbligatorietà generale o che fissa un salario minimo</w:t>
            </w:r>
            <w:r w:rsidRPr="00FC6D82">
              <w:rPr>
                <w:rFonts w:ascii="Arial" w:hAnsi="Arial" w:cs="Arial"/>
                <w:spacing w:val="-12"/>
              </w:rPr>
              <w:t xml:space="preserve"> </w:t>
            </w:r>
            <w:r w:rsidRPr="00FC6D82">
              <w:rPr>
                <w:rFonts w:ascii="Arial" w:hAnsi="Arial" w:cs="Arial"/>
              </w:rPr>
              <w:t>obbligatorio.</w:t>
            </w:r>
          </w:p>
          <w:p w:rsidR="001912B6" w:rsidRPr="00FC6D82" w:rsidRDefault="001912B6" w:rsidP="00AF1B5B">
            <w:pPr>
              <w:pStyle w:val="TableParagraph"/>
              <w:tabs>
                <w:tab w:val="left" w:pos="709"/>
              </w:tabs>
              <w:ind w:left="57" w:right="57"/>
              <w:jc w:val="both"/>
              <w:rPr>
                <w:rFonts w:ascii="Arial" w:hAnsi="Arial" w:cs="Arial"/>
              </w:rPr>
            </w:pPr>
          </w:p>
          <w:p w:rsidR="001912B6" w:rsidRPr="00FC6D82" w:rsidRDefault="001912B6" w:rsidP="00AF1B5B">
            <w:pPr>
              <w:pStyle w:val="TableParagraph"/>
              <w:tabs>
                <w:tab w:val="left" w:pos="709"/>
              </w:tabs>
              <w:ind w:left="57" w:right="57"/>
              <w:jc w:val="both"/>
              <w:rPr>
                <w:rFonts w:ascii="Arial" w:hAnsi="Arial" w:cs="Arial"/>
              </w:rPr>
            </w:pPr>
            <w:r w:rsidRPr="00FC6D82">
              <w:rPr>
                <w:rFonts w:ascii="Arial" w:hAnsi="Arial" w:cs="Arial"/>
                <w:position w:val="8"/>
                <w:sz w:val="16"/>
                <w:szCs w:val="16"/>
              </w:rPr>
              <w:t>2</w:t>
            </w:r>
            <w:r w:rsidRPr="00FC6D82">
              <w:rPr>
                <w:rFonts w:ascii="Arial" w:hAnsi="Arial" w:cs="Arial"/>
              </w:rPr>
              <w:t>I rapporti di lavoro retti dal diritto pubblico sono assoggettati alla presente legge</w:t>
            </w:r>
            <w:r w:rsidR="00FC6D82" w:rsidRPr="00FC6D82">
              <w:rPr>
                <w:rFonts w:ascii="Arial" w:hAnsi="Arial" w:cs="Arial"/>
              </w:rPr>
              <w:t xml:space="preserve"> </w:t>
            </w:r>
            <w:r w:rsidRPr="00FC6D82">
              <w:rPr>
                <w:rFonts w:ascii="Arial" w:hAnsi="Arial" w:cs="Arial"/>
              </w:rPr>
              <w:t>limitatamente all’art. 4.</w:t>
            </w:r>
          </w:p>
          <w:p w:rsidR="00FC6D82" w:rsidRPr="00FC6D82" w:rsidRDefault="00FC6D82" w:rsidP="00AF1B5B">
            <w:pPr>
              <w:pStyle w:val="TableParagraph"/>
              <w:tabs>
                <w:tab w:val="left" w:pos="709"/>
              </w:tabs>
              <w:ind w:left="57" w:right="57"/>
              <w:jc w:val="both"/>
              <w:rPr>
                <w:rFonts w:ascii="Arial" w:hAnsi="Arial" w:cs="Arial"/>
              </w:rPr>
            </w:pPr>
          </w:p>
          <w:p w:rsidR="00FC6D82" w:rsidRPr="00FC6D82" w:rsidRDefault="00FC6D82" w:rsidP="00AF1B5B">
            <w:pPr>
              <w:pStyle w:val="TableParagraph"/>
              <w:tabs>
                <w:tab w:val="left" w:pos="709"/>
              </w:tabs>
              <w:ind w:left="57" w:right="57"/>
              <w:jc w:val="both"/>
              <w:rPr>
                <w:rFonts w:ascii="Arial" w:hAnsi="Arial" w:cs="Arial"/>
              </w:rPr>
            </w:pPr>
          </w:p>
        </w:tc>
      </w:tr>
      <w:tr w:rsidR="00FC6D82" w:rsidRPr="00FC6D82" w:rsidTr="00AF1B5B">
        <w:tc>
          <w:tcPr>
            <w:tcW w:w="2208" w:type="dxa"/>
          </w:tcPr>
          <w:p w:rsidR="001912B6" w:rsidRPr="00FC6D82" w:rsidRDefault="001912B6" w:rsidP="00FC6D82">
            <w:pPr>
              <w:pStyle w:val="TableParagraph"/>
              <w:rPr>
                <w:rFonts w:ascii="Arial" w:hAnsi="Arial" w:cs="Arial"/>
                <w:b/>
                <w:sz w:val="20"/>
                <w:szCs w:val="20"/>
              </w:rPr>
            </w:pPr>
          </w:p>
          <w:p w:rsidR="001912B6" w:rsidRPr="00FC6D82" w:rsidRDefault="001912B6" w:rsidP="00FC6D82">
            <w:pPr>
              <w:pStyle w:val="TableParagraph"/>
              <w:rPr>
                <w:rFonts w:ascii="Arial" w:hAnsi="Arial" w:cs="Arial"/>
                <w:b/>
                <w:sz w:val="20"/>
                <w:szCs w:val="20"/>
              </w:rPr>
            </w:pPr>
          </w:p>
          <w:p w:rsidR="001912B6" w:rsidRPr="00FC6D82" w:rsidRDefault="009D2D25" w:rsidP="00FC6D82">
            <w:pPr>
              <w:pStyle w:val="TableParagraph"/>
              <w:tabs>
                <w:tab w:val="left" w:pos="1302"/>
                <w:tab w:val="left" w:pos="1779"/>
              </w:tabs>
              <w:rPr>
                <w:rFonts w:ascii="Arial" w:hAnsi="Arial" w:cs="Arial"/>
                <w:b/>
                <w:sz w:val="20"/>
                <w:szCs w:val="20"/>
              </w:rPr>
            </w:pPr>
            <w:r w:rsidRPr="00FC6D82">
              <w:rPr>
                <w:rFonts w:ascii="Arial" w:hAnsi="Arial" w:cs="Arial"/>
                <w:b/>
                <w:sz w:val="20"/>
                <w:szCs w:val="20"/>
              </w:rPr>
              <w:t xml:space="preserve">Fissazione del </w:t>
            </w:r>
            <w:r w:rsidR="001912B6" w:rsidRPr="00FC6D82">
              <w:rPr>
                <w:rFonts w:ascii="Arial" w:hAnsi="Arial" w:cs="Arial"/>
                <w:b/>
                <w:spacing w:val="-4"/>
                <w:sz w:val="20"/>
                <w:szCs w:val="20"/>
              </w:rPr>
              <w:t xml:space="preserve">salario </w:t>
            </w:r>
            <w:r w:rsidR="001912B6" w:rsidRPr="00FC6D82">
              <w:rPr>
                <w:rFonts w:ascii="Arial" w:hAnsi="Arial" w:cs="Arial"/>
                <w:b/>
                <w:sz w:val="20"/>
                <w:szCs w:val="20"/>
              </w:rPr>
              <w:t>minimo</w:t>
            </w:r>
            <w:r w:rsidR="001912B6" w:rsidRPr="00FC6D82">
              <w:rPr>
                <w:rFonts w:ascii="Arial" w:hAnsi="Arial" w:cs="Arial"/>
                <w:b/>
                <w:spacing w:val="-1"/>
                <w:sz w:val="20"/>
                <w:szCs w:val="20"/>
              </w:rPr>
              <w:t xml:space="preserve"> </w:t>
            </w:r>
            <w:r w:rsidR="001912B6" w:rsidRPr="00FC6D82">
              <w:rPr>
                <w:rFonts w:ascii="Arial" w:hAnsi="Arial" w:cs="Arial"/>
                <w:b/>
                <w:sz w:val="20"/>
                <w:szCs w:val="20"/>
              </w:rPr>
              <w:t>differenziato</w:t>
            </w:r>
          </w:p>
        </w:tc>
        <w:tc>
          <w:tcPr>
            <w:tcW w:w="7431" w:type="dxa"/>
          </w:tcPr>
          <w:p w:rsidR="001912B6" w:rsidRPr="0068166F" w:rsidRDefault="001912B6" w:rsidP="00AF1B5B">
            <w:pPr>
              <w:pStyle w:val="TableParagraph"/>
              <w:ind w:left="57" w:right="57"/>
              <w:jc w:val="both"/>
              <w:rPr>
                <w:rFonts w:ascii="Arial" w:hAnsi="Arial" w:cs="Arial"/>
                <w:b/>
              </w:rPr>
            </w:pPr>
            <w:r w:rsidRPr="0068166F">
              <w:rPr>
                <w:rFonts w:ascii="Arial" w:hAnsi="Arial" w:cs="Arial"/>
                <w:b/>
              </w:rPr>
              <w:t>Art. 4</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i/>
              </w:rPr>
            </w:pPr>
            <w:r w:rsidRPr="00FC6D82">
              <w:rPr>
                <w:rFonts w:ascii="Arial" w:hAnsi="Arial" w:cs="Arial"/>
                <w:position w:val="8"/>
                <w:sz w:val="16"/>
                <w:szCs w:val="16"/>
              </w:rPr>
              <w:t>1</w:t>
            </w:r>
            <w:r w:rsidRPr="00FC6D82">
              <w:rPr>
                <w:rFonts w:ascii="Arial" w:hAnsi="Arial" w:cs="Arial"/>
                <w:i/>
              </w:rPr>
              <w:t xml:space="preserve">Il salario minimo orario lordo è fissato in un intervallo tra una soglia inferiore di 19.75 franchi e una soglia superiore di 20.25 franchi, secondo le scadenze di attuazione previste dall’art. 11 della presente legge, riservato l’art. 11 cpv. 4. </w:t>
            </w:r>
          </w:p>
          <w:p w:rsidR="001912B6" w:rsidRPr="00FC6D82" w:rsidRDefault="001912B6" w:rsidP="00AF1B5B">
            <w:pPr>
              <w:pStyle w:val="TableParagraph"/>
              <w:ind w:left="57" w:right="57"/>
              <w:jc w:val="both"/>
              <w:rPr>
                <w:rFonts w:ascii="Arial" w:hAnsi="Arial" w:cs="Arial"/>
                <w:i/>
              </w:rPr>
            </w:pPr>
            <w:r w:rsidRPr="00FC6D82">
              <w:rPr>
                <w:rFonts w:ascii="Arial" w:hAnsi="Arial" w:cs="Arial"/>
                <w:i/>
              </w:rPr>
              <w:t xml:space="preserve">Il salario minimo viene aggiornato annualmente secondo l’indice nazionale dei prezzi al consumo. </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2</w:t>
            </w:r>
            <w:r w:rsidRPr="00FC6D82">
              <w:rPr>
                <w:rFonts w:ascii="Arial" w:hAnsi="Arial" w:cs="Arial"/>
              </w:rPr>
              <w:t>Il salario minimo orario lordo per settore economico a livello cantonale ammonta al 55% della mediana salariale nazionale per settore economico. In ogni caso è compreso tra la soglia inferiore e la soglia superiore.</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3</w:t>
            </w:r>
            <w:r w:rsidRPr="00FC6D82">
              <w:rPr>
                <w:rFonts w:ascii="Arial" w:hAnsi="Arial" w:cs="Arial"/>
              </w:rPr>
              <w:t xml:space="preserve">Il Consiglio di Stato fissa all’inizio di ogni anno per decreto il salario minimo orario lordo di riferimento per settore economico </w:t>
            </w:r>
            <w:r w:rsidR="009A5A1B">
              <w:rPr>
                <w:rFonts w:ascii="Arial" w:hAnsi="Arial" w:cs="Arial"/>
              </w:rPr>
              <w:t>secondo i parametri di cui al c</w:t>
            </w:r>
            <w:r w:rsidRPr="00FC6D82">
              <w:rPr>
                <w:rFonts w:ascii="Arial" w:hAnsi="Arial" w:cs="Arial"/>
              </w:rPr>
              <w:t>p</w:t>
            </w:r>
            <w:r w:rsidR="009A5A1B">
              <w:rPr>
                <w:rFonts w:ascii="Arial" w:hAnsi="Arial" w:cs="Arial"/>
              </w:rPr>
              <w:t>v.</w:t>
            </w:r>
            <w:r w:rsidRPr="00FC6D82">
              <w:rPr>
                <w:rFonts w:ascii="Arial" w:hAnsi="Arial" w:cs="Arial"/>
              </w:rPr>
              <w:t xml:space="preserve"> 2 in relazione all’evoluzione della mediana salariale nazionale e del rincaro.</w:t>
            </w:r>
          </w:p>
          <w:p w:rsidR="00FC6D82" w:rsidRPr="00FC6D82" w:rsidRDefault="00FC6D82"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p>
        </w:tc>
      </w:tr>
      <w:tr w:rsidR="00FC6D82" w:rsidRPr="00FC6D82" w:rsidTr="00AF1B5B">
        <w:tc>
          <w:tcPr>
            <w:tcW w:w="2208" w:type="dxa"/>
          </w:tcPr>
          <w:p w:rsidR="001912B6" w:rsidRDefault="001912B6" w:rsidP="00FC6D82">
            <w:pPr>
              <w:pStyle w:val="TableParagraph"/>
              <w:rPr>
                <w:rFonts w:ascii="Arial" w:hAnsi="Arial" w:cs="Arial"/>
                <w:b/>
                <w:sz w:val="20"/>
                <w:szCs w:val="20"/>
              </w:rPr>
            </w:pPr>
          </w:p>
          <w:p w:rsidR="00AF1B5B" w:rsidRPr="00FC6D82" w:rsidRDefault="00AF1B5B" w:rsidP="00FC6D82">
            <w:pPr>
              <w:pStyle w:val="TableParagraph"/>
              <w:rPr>
                <w:rFonts w:ascii="Arial" w:hAnsi="Arial" w:cs="Arial"/>
                <w:b/>
                <w:sz w:val="20"/>
                <w:szCs w:val="20"/>
              </w:rPr>
            </w:pPr>
          </w:p>
          <w:p w:rsidR="001912B6" w:rsidRPr="00FC6D82" w:rsidRDefault="001912B6" w:rsidP="00FC6D82">
            <w:pPr>
              <w:pStyle w:val="TableParagraph"/>
              <w:rPr>
                <w:rFonts w:ascii="Arial" w:hAnsi="Arial" w:cs="Arial"/>
                <w:b/>
                <w:sz w:val="20"/>
                <w:szCs w:val="20"/>
              </w:rPr>
            </w:pPr>
            <w:r w:rsidRPr="00FC6D82">
              <w:rPr>
                <w:rFonts w:ascii="Arial" w:hAnsi="Arial" w:cs="Arial"/>
                <w:b/>
                <w:sz w:val="20"/>
                <w:szCs w:val="20"/>
              </w:rPr>
              <w:t>Commissione tripartita</w:t>
            </w:r>
          </w:p>
        </w:tc>
        <w:tc>
          <w:tcPr>
            <w:tcW w:w="7431" w:type="dxa"/>
          </w:tcPr>
          <w:p w:rsidR="001912B6" w:rsidRPr="0068166F" w:rsidRDefault="001912B6" w:rsidP="00AF1B5B">
            <w:pPr>
              <w:pStyle w:val="TableParagraph"/>
              <w:ind w:left="57" w:right="57"/>
              <w:jc w:val="both"/>
              <w:rPr>
                <w:rFonts w:ascii="Arial" w:hAnsi="Arial" w:cs="Arial"/>
                <w:b/>
              </w:rPr>
            </w:pPr>
            <w:r w:rsidRPr="0068166F">
              <w:rPr>
                <w:rFonts w:ascii="Arial" w:hAnsi="Arial" w:cs="Arial"/>
                <w:b/>
              </w:rPr>
              <w:t>Art. 5</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rPr>
              <w:t>La Commissione tripartita cantonale in materia di libera circolazione delle persone (in seguito Commissione) fissa annualmente gli obiettivi e le priorità in materia di controlli sul salario minimo.</w:t>
            </w:r>
          </w:p>
          <w:p w:rsidR="00FC6D82" w:rsidRPr="00FC6D82" w:rsidRDefault="00FC6D82"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p>
        </w:tc>
      </w:tr>
      <w:tr w:rsidR="00FC6D82" w:rsidRPr="00FC6D82" w:rsidTr="00AF1B5B">
        <w:tc>
          <w:tcPr>
            <w:tcW w:w="2208" w:type="dxa"/>
          </w:tcPr>
          <w:p w:rsidR="001912B6" w:rsidRPr="00FC6D82" w:rsidRDefault="001912B6" w:rsidP="0068166F">
            <w:pPr>
              <w:pStyle w:val="TableParagraph"/>
              <w:tabs>
                <w:tab w:val="left" w:pos="709"/>
              </w:tabs>
              <w:rPr>
                <w:rFonts w:ascii="Arial" w:hAnsi="Arial" w:cs="Arial"/>
                <w:b/>
                <w:sz w:val="20"/>
                <w:szCs w:val="20"/>
              </w:rPr>
            </w:pPr>
          </w:p>
          <w:p w:rsidR="001912B6" w:rsidRPr="00FC6D82" w:rsidRDefault="001912B6" w:rsidP="0068166F">
            <w:pPr>
              <w:pStyle w:val="TableParagraph"/>
              <w:tabs>
                <w:tab w:val="left" w:pos="709"/>
              </w:tabs>
              <w:rPr>
                <w:rFonts w:ascii="Arial" w:hAnsi="Arial" w:cs="Arial"/>
                <w:b/>
                <w:sz w:val="20"/>
                <w:szCs w:val="20"/>
              </w:rPr>
            </w:pPr>
          </w:p>
          <w:p w:rsidR="001912B6" w:rsidRPr="00FC6D82" w:rsidRDefault="001912B6" w:rsidP="0068166F">
            <w:pPr>
              <w:pStyle w:val="TableParagraph"/>
              <w:tabs>
                <w:tab w:val="left" w:pos="709"/>
              </w:tabs>
              <w:rPr>
                <w:rFonts w:ascii="Arial" w:hAnsi="Arial" w:cs="Arial"/>
                <w:b/>
                <w:sz w:val="20"/>
                <w:szCs w:val="20"/>
              </w:rPr>
            </w:pPr>
            <w:r w:rsidRPr="00FC6D82">
              <w:rPr>
                <w:rFonts w:ascii="Arial" w:hAnsi="Arial" w:cs="Arial"/>
                <w:b/>
                <w:sz w:val="20"/>
                <w:szCs w:val="20"/>
              </w:rPr>
              <w:t>Controllo</w:t>
            </w:r>
          </w:p>
        </w:tc>
        <w:tc>
          <w:tcPr>
            <w:tcW w:w="7431" w:type="dxa"/>
          </w:tcPr>
          <w:p w:rsidR="001912B6" w:rsidRPr="0068166F" w:rsidRDefault="001912B6" w:rsidP="00AF1B5B">
            <w:pPr>
              <w:pStyle w:val="TableParagraph"/>
              <w:tabs>
                <w:tab w:val="left" w:pos="709"/>
              </w:tabs>
              <w:ind w:left="57" w:right="57"/>
              <w:jc w:val="both"/>
              <w:rPr>
                <w:rFonts w:ascii="Arial" w:hAnsi="Arial" w:cs="Arial"/>
                <w:b/>
              </w:rPr>
            </w:pPr>
            <w:r w:rsidRPr="0068166F">
              <w:rPr>
                <w:rFonts w:ascii="Arial" w:hAnsi="Arial" w:cs="Arial"/>
                <w:b/>
              </w:rPr>
              <w:t>Art. 6</w:t>
            </w:r>
          </w:p>
          <w:p w:rsidR="001912B6" w:rsidRPr="00FC6D82" w:rsidRDefault="001912B6" w:rsidP="00AF1B5B">
            <w:pPr>
              <w:pStyle w:val="TableParagraph"/>
              <w:tabs>
                <w:tab w:val="left" w:pos="709"/>
              </w:tabs>
              <w:ind w:left="57" w:right="57"/>
              <w:jc w:val="both"/>
              <w:rPr>
                <w:rFonts w:ascii="Arial" w:hAnsi="Arial" w:cs="Arial"/>
              </w:rPr>
            </w:pPr>
          </w:p>
          <w:p w:rsidR="001912B6" w:rsidRPr="00FC6D82" w:rsidRDefault="001912B6" w:rsidP="00AF1B5B">
            <w:pPr>
              <w:pStyle w:val="TableParagraph"/>
              <w:tabs>
                <w:tab w:val="left" w:pos="709"/>
              </w:tabs>
              <w:ind w:left="57" w:right="57"/>
              <w:jc w:val="both"/>
              <w:rPr>
                <w:rFonts w:ascii="Arial" w:hAnsi="Arial" w:cs="Arial"/>
              </w:rPr>
            </w:pPr>
            <w:r w:rsidRPr="00FC6D82">
              <w:rPr>
                <w:rFonts w:ascii="Arial" w:hAnsi="Arial" w:cs="Arial"/>
                <w:position w:val="8"/>
                <w:sz w:val="16"/>
                <w:szCs w:val="16"/>
              </w:rPr>
              <w:t>1</w:t>
            </w:r>
            <w:r w:rsidRPr="00FC6D82">
              <w:rPr>
                <w:rFonts w:ascii="Arial" w:hAnsi="Arial" w:cs="Arial"/>
              </w:rPr>
              <w:t>Il Consiglio di Stato designa l’organo di controllo competente per verificare il rispetto della legge e per sanzionare le violazioni.</w:t>
            </w:r>
          </w:p>
          <w:p w:rsidR="001912B6" w:rsidRPr="00FC6D82" w:rsidRDefault="001912B6" w:rsidP="00AF1B5B">
            <w:pPr>
              <w:pStyle w:val="TableParagraph"/>
              <w:tabs>
                <w:tab w:val="left" w:pos="709"/>
              </w:tabs>
              <w:ind w:left="57" w:right="57"/>
              <w:jc w:val="both"/>
              <w:rPr>
                <w:rFonts w:ascii="Arial" w:hAnsi="Arial" w:cs="Arial"/>
              </w:rPr>
            </w:pPr>
          </w:p>
          <w:p w:rsidR="001912B6" w:rsidRPr="00FC6D82" w:rsidRDefault="001912B6" w:rsidP="00AF1B5B">
            <w:pPr>
              <w:pStyle w:val="TableParagraph"/>
              <w:tabs>
                <w:tab w:val="left" w:pos="709"/>
              </w:tabs>
              <w:ind w:left="57" w:right="57"/>
              <w:jc w:val="both"/>
              <w:rPr>
                <w:rFonts w:ascii="Arial" w:hAnsi="Arial" w:cs="Arial"/>
              </w:rPr>
            </w:pPr>
            <w:r w:rsidRPr="00FC6D82">
              <w:rPr>
                <w:rFonts w:ascii="Arial" w:hAnsi="Arial" w:cs="Arial"/>
                <w:position w:val="8"/>
                <w:sz w:val="16"/>
                <w:szCs w:val="16"/>
              </w:rPr>
              <w:t>2</w:t>
            </w:r>
            <w:r w:rsidRPr="00FC6D82">
              <w:rPr>
                <w:rFonts w:ascii="Arial" w:hAnsi="Arial" w:cs="Arial"/>
              </w:rPr>
              <w:t>Il</w:t>
            </w:r>
            <w:r w:rsidRPr="00FC6D82">
              <w:rPr>
                <w:rFonts w:ascii="Arial" w:hAnsi="Arial" w:cs="Arial"/>
                <w:spacing w:val="-7"/>
              </w:rPr>
              <w:t xml:space="preserve"> </w:t>
            </w:r>
            <w:r w:rsidRPr="00FC6D82">
              <w:rPr>
                <w:rFonts w:ascii="Arial" w:hAnsi="Arial" w:cs="Arial"/>
              </w:rPr>
              <w:t>datore</w:t>
            </w:r>
            <w:r w:rsidRPr="00FC6D82">
              <w:rPr>
                <w:rFonts w:ascii="Arial" w:hAnsi="Arial" w:cs="Arial"/>
                <w:spacing w:val="-7"/>
              </w:rPr>
              <w:t xml:space="preserve"> </w:t>
            </w:r>
            <w:r w:rsidRPr="00FC6D82">
              <w:rPr>
                <w:rFonts w:ascii="Arial" w:hAnsi="Arial" w:cs="Arial"/>
              </w:rPr>
              <w:t>o</w:t>
            </w:r>
            <w:r w:rsidRPr="00FC6D82">
              <w:rPr>
                <w:rFonts w:ascii="Arial" w:hAnsi="Arial" w:cs="Arial"/>
                <w:spacing w:val="-6"/>
              </w:rPr>
              <w:t xml:space="preserve"> </w:t>
            </w:r>
            <w:r w:rsidRPr="00FC6D82">
              <w:rPr>
                <w:rFonts w:ascii="Arial" w:hAnsi="Arial" w:cs="Arial"/>
              </w:rPr>
              <w:t>la</w:t>
            </w:r>
            <w:r w:rsidRPr="00FC6D82">
              <w:rPr>
                <w:rFonts w:ascii="Arial" w:hAnsi="Arial" w:cs="Arial"/>
                <w:spacing w:val="-7"/>
              </w:rPr>
              <w:t xml:space="preserve"> </w:t>
            </w:r>
            <w:r w:rsidRPr="00FC6D82">
              <w:rPr>
                <w:rFonts w:ascii="Arial" w:hAnsi="Arial" w:cs="Arial"/>
              </w:rPr>
              <w:t>datrice</w:t>
            </w:r>
            <w:r w:rsidRPr="00FC6D82">
              <w:rPr>
                <w:rFonts w:ascii="Arial" w:hAnsi="Arial" w:cs="Arial"/>
                <w:spacing w:val="-7"/>
              </w:rPr>
              <w:t xml:space="preserve"> </w:t>
            </w:r>
            <w:r w:rsidRPr="00FC6D82">
              <w:rPr>
                <w:rFonts w:ascii="Arial" w:hAnsi="Arial" w:cs="Arial"/>
              </w:rPr>
              <w:t>di</w:t>
            </w:r>
            <w:r w:rsidRPr="00FC6D82">
              <w:rPr>
                <w:rFonts w:ascii="Arial" w:hAnsi="Arial" w:cs="Arial"/>
                <w:spacing w:val="-6"/>
              </w:rPr>
              <w:t xml:space="preserve"> </w:t>
            </w:r>
            <w:r w:rsidRPr="00FC6D82">
              <w:rPr>
                <w:rFonts w:ascii="Arial" w:hAnsi="Arial" w:cs="Arial"/>
              </w:rPr>
              <w:t>lavoro</w:t>
            </w:r>
            <w:r w:rsidRPr="00FC6D82">
              <w:rPr>
                <w:rFonts w:ascii="Arial" w:hAnsi="Arial" w:cs="Arial"/>
                <w:spacing w:val="-6"/>
              </w:rPr>
              <w:t xml:space="preserve"> </w:t>
            </w:r>
            <w:r w:rsidRPr="00FC6D82">
              <w:rPr>
                <w:rFonts w:ascii="Arial" w:hAnsi="Arial" w:cs="Arial"/>
              </w:rPr>
              <w:t>deve</w:t>
            </w:r>
            <w:r w:rsidRPr="00FC6D82">
              <w:rPr>
                <w:rFonts w:ascii="Arial" w:hAnsi="Arial" w:cs="Arial"/>
                <w:spacing w:val="-7"/>
              </w:rPr>
              <w:t xml:space="preserve"> </w:t>
            </w:r>
            <w:r w:rsidRPr="00FC6D82">
              <w:rPr>
                <w:rFonts w:ascii="Arial" w:hAnsi="Arial" w:cs="Arial"/>
              </w:rPr>
              <w:t>mettere</w:t>
            </w:r>
            <w:r w:rsidRPr="00FC6D82">
              <w:rPr>
                <w:rFonts w:ascii="Arial" w:hAnsi="Arial" w:cs="Arial"/>
                <w:spacing w:val="-5"/>
              </w:rPr>
              <w:t xml:space="preserve"> </w:t>
            </w:r>
            <w:r w:rsidRPr="00FC6D82">
              <w:rPr>
                <w:rFonts w:ascii="Arial" w:hAnsi="Arial" w:cs="Arial"/>
              </w:rPr>
              <w:t>a</w:t>
            </w:r>
            <w:r w:rsidRPr="00FC6D82">
              <w:rPr>
                <w:rFonts w:ascii="Arial" w:hAnsi="Arial" w:cs="Arial"/>
                <w:spacing w:val="-6"/>
              </w:rPr>
              <w:t xml:space="preserve"> </w:t>
            </w:r>
            <w:r w:rsidRPr="00FC6D82">
              <w:rPr>
                <w:rFonts w:ascii="Arial" w:hAnsi="Arial" w:cs="Arial"/>
              </w:rPr>
              <w:t>disposizione</w:t>
            </w:r>
            <w:r w:rsidRPr="00FC6D82">
              <w:rPr>
                <w:rFonts w:ascii="Arial" w:hAnsi="Arial" w:cs="Arial"/>
                <w:spacing w:val="-7"/>
              </w:rPr>
              <w:t xml:space="preserve"> </w:t>
            </w:r>
            <w:r w:rsidRPr="00FC6D82">
              <w:rPr>
                <w:rFonts w:ascii="Arial" w:hAnsi="Arial" w:cs="Arial"/>
              </w:rPr>
              <w:t>dell'organo</w:t>
            </w:r>
            <w:r w:rsidRPr="00FC6D82">
              <w:rPr>
                <w:rFonts w:ascii="Arial" w:hAnsi="Arial" w:cs="Arial"/>
                <w:spacing w:val="-8"/>
              </w:rPr>
              <w:t xml:space="preserve"> </w:t>
            </w:r>
            <w:r w:rsidRPr="00FC6D82">
              <w:rPr>
                <w:rFonts w:ascii="Arial" w:hAnsi="Arial" w:cs="Arial"/>
              </w:rPr>
              <w:t>di</w:t>
            </w:r>
            <w:r w:rsidRPr="00FC6D82">
              <w:rPr>
                <w:rFonts w:ascii="Arial" w:hAnsi="Arial" w:cs="Arial"/>
                <w:spacing w:val="-6"/>
              </w:rPr>
              <w:t xml:space="preserve"> </w:t>
            </w:r>
            <w:r w:rsidRPr="00FC6D82">
              <w:rPr>
                <w:rFonts w:ascii="Arial" w:hAnsi="Arial" w:cs="Arial"/>
              </w:rPr>
              <w:t>controllo, su richiesta, tutte le informazioni e tutti i documenti che provano l'osservanza del salario</w:t>
            </w:r>
            <w:r w:rsidRPr="00FC6D82">
              <w:rPr>
                <w:rFonts w:ascii="Arial" w:hAnsi="Arial" w:cs="Arial"/>
                <w:spacing w:val="-1"/>
              </w:rPr>
              <w:t xml:space="preserve"> </w:t>
            </w:r>
            <w:r w:rsidRPr="00FC6D82">
              <w:rPr>
                <w:rFonts w:ascii="Arial" w:hAnsi="Arial" w:cs="Arial"/>
              </w:rPr>
              <w:t>minimo.</w:t>
            </w:r>
          </w:p>
          <w:p w:rsidR="00FC6D82" w:rsidRPr="00FC6D82" w:rsidRDefault="00FC6D82" w:rsidP="00AF1B5B">
            <w:pPr>
              <w:pStyle w:val="TableParagraph"/>
              <w:tabs>
                <w:tab w:val="left" w:pos="709"/>
              </w:tabs>
              <w:ind w:left="57" w:right="57"/>
              <w:jc w:val="both"/>
              <w:rPr>
                <w:rFonts w:ascii="Arial" w:hAnsi="Arial" w:cs="Arial"/>
              </w:rPr>
            </w:pPr>
          </w:p>
          <w:p w:rsidR="00FC6D82" w:rsidRPr="00FC6D82" w:rsidRDefault="00FC6D82" w:rsidP="00AF1B5B">
            <w:pPr>
              <w:pStyle w:val="TableParagraph"/>
              <w:tabs>
                <w:tab w:val="left" w:pos="709"/>
              </w:tabs>
              <w:ind w:left="57" w:right="57"/>
              <w:jc w:val="both"/>
              <w:rPr>
                <w:rFonts w:ascii="Arial" w:hAnsi="Arial" w:cs="Arial"/>
              </w:rPr>
            </w:pPr>
            <w:r w:rsidRPr="00FC6D82">
              <w:rPr>
                <w:rFonts w:ascii="Arial" w:hAnsi="Arial" w:cs="Arial"/>
                <w:position w:val="8"/>
                <w:sz w:val="16"/>
                <w:szCs w:val="16"/>
              </w:rPr>
              <w:t>3</w:t>
            </w:r>
            <w:r w:rsidRPr="00FC6D82">
              <w:rPr>
                <w:rFonts w:ascii="Arial" w:hAnsi="Arial" w:cs="Arial"/>
              </w:rPr>
              <w:t>Se i documenti necessari non ci sono o non sono più disponibili, il datore o la</w:t>
            </w:r>
            <w:r w:rsidR="00AF1B5B">
              <w:rPr>
                <w:rFonts w:ascii="Arial" w:hAnsi="Arial" w:cs="Arial"/>
              </w:rPr>
              <w:t xml:space="preserve"> </w:t>
            </w:r>
            <w:r w:rsidRPr="00FC6D82">
              <w:rPr>
                <w:rFonts w:ascii="Arial" w:hAnsi="Arial" w:cs="Arial"/>
              </w:rPr>
              <w:t>datrice di lavoro deve dimostrare l'osservanza delle disposizioni legali, in quanto non possa fornire la prova di non aver alcuna colpa nella perdita dei documenti giustificativi.</w:t>
            </w:r>
          </w:p>
          <w:p w:rsidR="00FC6D82" w:rsidRPr="00FC6D82" w:rsidRDefault="00FC6D82" w:rsidP="00AF1B5B">
            <w:pPr>
              <w:pStyle w:val="TableParagraph"/>
              <w:tabs>
                <w:tab w:val="left" w:pos="709"/>
              </w:tabs>
              <w:ind w:left="57" w:right="57"/>
              <w:jc w:val="both"/>
              <w:rPr>
                <w:rFonts w:ascii="Arial" w:hAnsi="Arial" w:cs="Arial"/>
              </w:rPr>
            </w:pPr>
          </w:p>
          <w:p w:rsidR="00FC6D82" w:rsidRPr="00FC6D82" w:rsidRDefault="00FC6D82" w:rsidP="009A5A1B">
            <w:pPr>
              <w:pStyle w:val="TableParagraph"/>
              <w:tabs>
                <w:tab w:val="left" w:pos="709"/>
              </w:tabs>
              <w:ind w:left="57" w:right="57"/>
              <w:jc w:val="both"/>
              <w:rPr>
                <w:rFonts w:ascii="Arial" w:hAnsi="Arial" w:cs="Arial"/>
              </w:rPr>
            </w:pPr>
            <w:r w:rsidRPr="00FC6D82">
              <w:rPr>
                <w:rFonts w:ascii="Arial" w:hAnsi="Arial" w:cs="Arial"/>
                <w:position w:val="8"/>
                <w:sz w:val="16"/>
                <w:szCs w:val="16"/>
              </w:rPr>
              <w:t>4</w:t>
            </w:r>
            <w:r w:rsidRPr="00FC6D82">
              <w:rPr>
                <w:rFonts w:ascii="Arial" w:hAnsi="Arial" w:cs="Arial"/>
              </w:rPr>
              <w:t>Il datore o la datrice di lavoro deve accordare in ogni momento all'autorità competente il libero accesso al luogo di lavoro e ai locali amministrativi.</w:t>
            </w:r>
          </w:p>
        </w:tc>
      </w:tr>
      <w:tr w:rsidR="001912B6" w:rsidTr="00AF1B5B">
        <w:tc>
          <w:tcPr>
            <w:tcW w:w="2208" w:type="dxa"/>
          </w:tcPr>
          <w:p w:rsidR="001912B6" w:rsidRPr="00FC6D82" w:rsidRDefault="001912B6" w:rsidP="00C71D5D">
            <w:pPr>
              <w:pStyle w:val="TableParagraph"/>
              <w:rPr>
                <w:rFonts w:ascii="Arial" w:hAnsi="Arial" w:cs="Arial"/>
                <w:b/>
                <w:sz w:val="20"/>
                <w:szCs w:val="20"/>
              </w:rPr>
            </w:pPr>
          </w:p>
          <w:p w:rsidR="001912B6" w:rsidRPr="00FC6D82" w:rsidRDefault="001912B6" w:rsidP="00C71D5D">
            <w:pPr>
              <w:pStyle w:val="TableParagraph"/>
              <w:ind w:left="200"/>
              <w:rPr>
                <w:rFonts w:ascii="Arial" w:hAnsi="Arial" w:cs="Arial"/>
                <w:b/>
                <w:sz w:val="20"/>
                <w:szCs w:val="20"/>
              </w:rPr>
            </w:pPr>
            <w:r w:rsidRPr="00FC6D82">
              <w:rPr>
                <w:rFonts w:ascii="Arial" w:hAnsi="Arial" w:cs="Arial"/>
                <w:b/>
                <w:sz w:val="20"/>
                <w:szCs w:val="20"/>
              </w:rPr>
              <w:t>Sanzioni amministrative</w:t>
            </w:r>
          </w:p>
        </w:tc>
        <w:tc>
          <w:tcPr>
            <w:tcW w:w="7431" w:type="dxa"/>
          </w:tcPr>
          <w:p w:rsidR="001912B6" w:rsidRPr="0068166F" w:rsidRDefault="001912B6" w:rsidP="00AF1B5B">
            <w:pPr>
              <w:pStyle w:val="TableParagraph"/>
              <w:ind w:left="57" w:right="57"/>
              <w:jc w:val="both"/>
              <w:rPr>
                <w:rFonts w:ascii="Arial" w:hAnsi="Arial" w:cs="Arial"/>
                <w:b/>
              </w:rPr>
            </w:pPr>
            <w:r w:rsidRPr="0068166F">
              <w:rPr>
                <w:rFonts w:ascii="Arial" w:hAnsi="Arial" w:cs="Arial"/>
                <w:b/>
              </w:rPr>
              <w:t>Art. 7</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1</w:t>
            </w:r>
            <w:r w:rsidRPr="00FC6D82">
              <w:rPr>
                <w:rFonts w:ascii="Arial" w:hAnsi="Arial" w:cs="Arial"/>
              </w:rPr>
              <w:t>L’autorità cantonale competente può per infrazioni alla presente legge o alle disposizioni di applicazione pronunciare una sanzione amministrativa che prevede il pagamento di un importo sino a 30’000 franchi.</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2</w:t>
            </w:r>
            <w:r w:rsidRPr="00FC6D82">
              <w:rPr>
                <w:rFonts w:ascii="Arial" w:hAnsi="Arial" w:cs="Arial"/>
              </w:rPr>
              <w:t>La sanzione amministrativa è proporzionale all’importo risparmiato dai datori o dalle datrici di lavoro ed ammonta al 160% della differenza tra il salario dovuto secondo</w:t>
            </w:r>
            <w:r w:rsidRPr="00FC6D82">
              <w:rPr>
                <w:rFonts w:ascii="Arial" w:hAnsi="Arial" w:cs="Arial"/>
                <w:spacing w:val="-9"/>
              </w:rPr>
              <w:t xml:space="preserve"> </w:t>
            </w:r>
            <w:r w:rsidRPr="00FC6D82">
              <w:rPr>
                <w:rFonts w:ascii="Arial" w:hAnsi="Arial" w:cs="Arial"/>
              </w:rPr>
              <w:t>la</w:t>
            </w:r>
            <w:r w:rsidRPr="00FC6D82">
              <w:rPr>
                <w:rFonts w:ascii="Arial" w:hAnsi="Arial" w:cs="Arial"/>
                <w:spacing w:val="-7"/>
              </w:rPr>
              <w:t xml:space="preserve"> </w:t>
            </w:r>
            <w:r w:rsidRPr="00FC6D82">
              <w:rPr>
                <w:rFonts w:ascii="Arial" w:hAnsi="Arial" w:cs="Arial"/>
              </w:rPr>
              <w:t>presente</w:t>
            </w:r>
            <w:r w:rsidRPr="00FC6D82">
              <w:rPr>
                <w:rFonts w:ascii="Arial" w:hAnsi="Arial" w:cs="Arial"/>
                <w:spacing w:val="-6"/>
              </w:rPr>
              <w:t xml:space="preserve"> </w:t>
            </w:r>
            <w:r w:rsidRPr="00FC6D82">
              <w:rPr>
                <w:rFonts w:ascii="Arial" w:hAnsi="Arial" w:cs="Arial"/>
              </w:rPr>
              <w:t>legge</w:t>
            </w:r>
            <w:r w:rsidRPr="00FC6D82">
              <w:rPr>
                <w:rFonts w:ascii="Arial" w:hAnsi="Arial" w:cs="Arial"/>
                <w:spacing w:val="-8"/>
              </w:rPr>
              <w:t xml:space="preserve"> </w:t>
            </w:r>
            <w:r w:rsidRPr="00FC6D82">
              <w:rPr>
                <w:rFonts w:ascii="Arial" w:hAnsi="Arial" w:cs="Arial"/>
              </w:rPr>
              <w:t>e</w:t>
            </w:r>
            <w:r w:rsidRPr="00FC6D82">
              <w:rPr>
                <w:rFonts w:ascii="Arial" w:hAnsi="Arial" w:cs="Arial"/>
                <w:spacing w:val="-8"/>
              </w:rPr>
              <w:t xml:space="preserve"> </w:t>
            </w:r>
            <w:r w:rsidRPr="00FC6D82">
              <w:rPr>
                <w:rFonts w:ascii="Arial" w:hAnsi="Arial" w:cs="Arial"/>
              </w:rPr>
              <w:t>il</w:t>
            </w:r>
            <w:r w:rsidRPr="00FC6D82">
              <w:rPr>
                <w:rFonts w:ascii="Arial" w:hAnsi="Arial" w:cs="Arial"/>
                <w:spacing w:val="-7"/>
              </w:rPr>
              <w:t xml:space="preserve"> </w:t>
            </w:r>
            <w:r w:rsidRPr="00FC6D82">
              <w:rPr>
                <w:rFonts w:ascii="Arial" w:hAnsi="Arial" w:cs="Arial"/>
              </w:rPr>
              <w:t>salario</w:t>
            </w:r>
            <w:r w:rsidRPr="00FC6D82">
              <w:rPr>
                <w:rFonts w:ascii="Arial" w:hAnsi="Arial" w:cs="Arial"/>
                <w:spacing w:val="-9"/>
              </w:rPr>
              <w:t xml:space="preserve"> </w:t>
            </w:r>
            <w:r w:rsidRPr="00FC6D82">
              <w:rPr>
                <w:rFonts w:ascii="Arial" w:hAnsi="Arial" w:cs="Arial"/>
              </w:rPr>
              <w:t>effettivamente</w:t>
            </w:r>
            <w:r w:rsidRPr="00FC6D82">
              <w:rPr>
                <w:rFonts w:ascii="Arial" w:hAnsi="Arial" w:cs="Arial"/>
                <w:spacing w:val="-9"/>
              </w:rPr>
              <w:t xml:space="preserve"> </w:t>
            </w:r>
            <w:r w:rsidRPr="00FC6D82">
              <w:rPr>
                <w:rFonts w:ascii="Arial" w:hAnsi="Arial" w:cs="Arial"/>
              </w:rPr>
              <w:t>versato.</w:t>
            </w:r>
            <w:r w:rsidRPr="00FC6D82">
              <w:rPr>
                <w:rFonts w:ascii="Arial" w:hAnsi="Arial" w:cs="Arial"/>
                <w:spacing w:val="-8"/>
              </w:rPr>
              <w:t xml:space="preserve"> </w:t>
            </w:r>
            <w:r w:rsidRPr="00FC6D82">
              <w:rPr>
                <w:rFonts w:ascii="Arial" w:hAnsi="Arial" w:cs="Arial"/>
              </w:rPr>
              <w:t>In</w:t>
            </w:r>
            <w:r w:rsidRPr="00FC6D82">
              <w:rPr>
                <w:rFonts w:ascii="Arial" w:hAnsi="Arial" w:cs="Arial"/>
                <w:spacing w:val="-6"/>
              </w:rPr>
              <w:t xml:space="preserve"> </w:t>
            </w:r>
            <w:r w:rsidRPr="00FC6D82">
              <w:rPr>
                <w:rFonts w:ascii="Arial" w:hAnsi="Arial" w:cs="Arial"/>
              </w:rPr>
              <w:t>caso</w:t>
            </w:r>
            <w:r w:rsidRPr="00FC6D82">
              <w:rPr>
                <w:rFonts w:ascii="Arial" w:hAnsi="Arial" w:cs="Arial"/>
                <w:spacing w:val="-9"/>
              </w:rPr>
              <w:t xml:space="preserve"> </w:t>
            </w:r>
            <w:r w:rsidRPr="00FC6D82">
              <w:rPr>
                <w:rFonts w:ascii="Arial" w:hAnsi="Arial" w:cs="Arial"/>
              </w:rPr>
              <w:t>di</w:t>
            </w:r>
            <w:r w:rsidRPr="00FC6D82">
              <w:rPr>
                <w:rFonts w:ascii="Arial" w:hAnsi="Arial" w:cs="Arial"/>
                <w:spacing w:val="-7"/>
              </w:rPr>
              <w:t xml:space="preserve"> </w:t>
            </w:r>
            <w:r w:rsidRPr="00FC6D82">
              <w:rPr>
                <w:rFonts w:ascii="Arial" w:hAnsi="Arial" w:cs="Arial"/>
              </w:rPr>
              <w:t>comprovata integrazione salariale retroattiva la sanzione può essere ridotta fino al 50% della differenza tra il salario dovuto secondo la presente legge e il salario</w:t>
            </w:r>
            <w:r w:rsidRPr="00FC6D82">
              <w:rPr>
                <w:rFonts w:ascii="Arial" w:hAnsi="Arial" w:cs="Arial"/>
                <w:spacing w:val="-36"/>
              </w:rPr>
              <w:t xml:space="preserve"> </w:t>
            </w:r>
            <w:r w:rsidRPr="00FC6D82">
              <w:rPr>
                <w:rFonts w:ascii="Arial" w:hAnsi="Arial" w:cs="Arial"/>
              </w:rPr>
              <w:t>effettivamente versato.</w:t>
            </w:r>
          </w:p>
          <w:p w:rsidR="001912B6" w:rsidRPr="00FC6D82" w:rsidRDefault="001912B6" w:rsidP="00AF1B5B">
            <w:pPr>
              <w:pStyle w:val="TableParagraph"/>
              <w:ind w:left="57" w:right="57"/>
              <w:jc w:val="both"/>
              <w:rPr>
                <w:rFonts w:ascii="Arial" w:hAnsi="Arial" w:cs="Arial"/>
              </w:rPr>
            </w:pPr>
          </w:p>
          <w:p w:rsidR="001912B6" w:rsidRDefault="001912B6" w:rsidP="00AF1B5B">
            <w:pPr>
              <w:pStyle w:val="TableParagraph"/>
              <w:ind w:left="57" w:right="57"/>
              <w:jc w:val="both"/>
              <w:rPr>
                <w:rFonts w:ascii="Arial" w:hAnsi="Arial" w:cs="Arial"/>
              </w:rPr>
            </w:pPr>
            <w:r w:rsidRPr="00FC6D82">
              <w:rPr>
                <w:rFonts w:ascii="Arial" w:hAnsi="Arial" w:cs="Arial"/>
                <w:position w:val="8"/>
                <w:sz w:val="16"/>
                <w:szCs w:val="16"/>
              </w:rPr>
              <w:t>3</w:t>
            </w:r>
            <w:r w:rsidRPr="00FC6D82">
              <w:rPr>
                <w:rFonts w:ascii="Arial" w:hAnsi="Arial" w:cs="Arial"/>
              </w:rPr>
              <w:t>È applicabile la legge sulla procedura amministrativa del 24 settembre 2013 (LPAmm).</w:t>
            </w:r>
          </w:p>
          <w:p w:rsidR="00FC6D82" w:rsidRDefault="00FC6D82"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p>
        </w:tc>
      </w:tr>
      <w:tr w:rsidR="001912B6" w:rsidTr="00AF1B5B">
        <w:tc>
          <w:tcPr>
            <w:tcW w:w="2208" w:type="dxa"/>
          </w:tcPr>
          <w:p w:rsidR="001912B6" w:rsidRPr="00FC6D82" w:rsidRDefault="001912B6" w:rsidP="00C71D5D">
            <w:pPr>
              <w:pStyle w:val="TableParagraph"/>
              <w:rPr>
                <w:rFonts w:ascii="Arial" w:hAnsi="Arial" w:cs="Arial"/>
                <w:b/>
                <w:sz w:val="20"/>
                <w:szCs w:val="20"/>
              </w:rPr>
            </w:pPr>
          </w:p>
          <w:p w:rsidR="001912B6" w:rsidRPr="00FC6D82" w:rsidRDefault="001912B6" w:rsidP="00C71D5D">
            <w:pPr>
              <w:pStyle w:val="TableParagraph"/>
              <w:rPr>
                <w:rFonts w:ascii="Arial" w:hAnsi="Arial" w:cs="Arial"/>
                <w:b/>
                <w:sz w:val="20"/>
                <w:szCs w:val="20"/>
              </w:rPr>
            </w:pPr>
          </w:p>
          <w:p w:rsidR="001912B6" w:rsidRPr="00FC6D82" w:rsidRDefault="001912B6" w:rsidP="00FC6D82">
            <w:pPr>
              <w:pStyle w:val="TableParagraph"/>
              <w:rPr>
                <w:rFonts w:ascii="Arial" w:hAnsi="Arial" w:cs="Arial"/>
                <w:b/>
                <w:sz w:val="20"/>
                <w:szCs w:val="20"/>
              </w:rPr>
            </w:pPr>
            <w:r w:rsidRPr="00FC6D82">
              <w:rPr>
                <w:rFonts w:ascii="Arial" w:hAnsi="Arial" w:cs="Arial"/>
                <w:b/>
                <w:sz w:val="20"/>
                <w:szCs w:val="20"/>
              </w:rPr>
              <w:t>Sanzioni penali</w:t>
            </w:r>
          </w:p>
        </w:tc>
        <w:tc>
          <w:tcPr>
            <w:tcW w:w="7431" w:type="dxa"/>
          </w:tcPr>
          <w:p w:rsidR="001912B6" w:rsidRPr="00FC6D82" w:rsidRDefault="001912B6" w:rsidP="00AF1B5B">
            <w:pPr>
              <w:pStyle w:val="TableParagraph"/>
              <w:ind w:left="57" w:right="57"/>
              <w:jc w:val="both"/>
              <w:rPr>
                <w:rFonts w:ascii="Arial" w:hAnsi="Arial" w:cs="Arial"/>
                <w:b/>
              </w:rPr>
            </w:pPr>
            <w:r w:rsidRPr="00FC6D82">
              <w:rPr>
                <w:rFonts w:ascii="Arial" w:hAnsi="Arial" w:cs="Arial"/>
                <w:b/>
              </w:rPr>
              <w:t>Art. 8</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1</w:t>
            </w:r>
            <w:r w:rsidRPr="00FC6D82">
              <w:rPr>
                <w:rFonts w:ascii="Arial" w:hAnsi="Arial" w:cs="Arial"/>
              </w:rPr>
              <w:t>Chiunque:</w:t>
            </w:r>
          </w:p>
          <w:p w:rsidR="001912B6" w:rsidRPr="0068166F" w:rsidRDefault="001912B6" w:rsidP="00AF1B5B">
            <w:pPr>
              <w:pStyle w:val="TableParagraph"/>
              <w:numPr>
                <w:ilvl w:val="0"/>
                <w:numId w:val="24"/>
              </w:numPr>
              <w:tabs>
                <w:tab w:val="left" w:pos="841"/>
                <w:tab w:val="left" w:pos="842"/>
              </w:tabs>
              <w:spacing w:before="60"/>
              <w:ind w:left="426" w:right="57" w:hanging="369"/>
              <w:jc w:val="both"/>
              <w:rPr>
                <w:rFonts w:ascii="Arial" w:hAnsi="Arial" w:cs="Arial"/>
              </w:rPr>
            </w:pPr>
            <w:r w:rsidRPr="0068166F">
              <w:rPr>
                <w:rFonts w:ascii="Arial" w:hAnsi="Arial" w:cs="Arial"/>
              </w:rPr>
              <w:t>viola</w:t>
            </w:r>
            <w:r w:rsidRPr="0068166F">
              <w:rPr>
                <w:rFonts w:ascii="Arial" w:hAnsi="Arial" w:cs="Arial"/>
                <w:spacing w:val="-8"/>
              </w:rPr>
              <w:t xml:space="preserve"> </w:t>
            </w:r>
            <w:r w:rsidRPr="0068166F">
              <w:rPr>
                <w:rFonts w:ascii="Arial" w:hAnsi="Arial" w:cs="Arial"/>
              </w:rPr>
              <w:t>sistematicamente</w:t>
            </w:r>
            <w:r w:rsidRPr="0068166F">
              <w:rPr>
                <w:rFonts w:ascii="Arial" w:hAnsi="Arial" w:cs="Arial"/>
                <w:spacing w:val="-8"/>
              </w:rPr>
              <w:t xml:space="preserve"> </w:t>
            </w:r>
            <w:r w:rsidRPr="0068166F">
              <w:rPr>
                <w:rFonts w:ascii="Arial" w:hAnsi="Arial" w:cs="Arial"/>
              </w:rPr>
              <w:t>e</w:t>
            </w:r>
            <w:r w:rsidRPr="0068166F">
              <w:rPr>
                <w:rFonts w:ascii="Arial" w:hAnsi="Arial" w:cs="Arial"/>
                <w:spacing w:val="-5"/>
              </w:rPr>
              <w:t xml:space="preserve"> </w:t>
            </w:r>
            <w:r w:rsidRPr="0068166F">
              <w:rPr>
                <w:rFonts w:ascii="Arial" w:hAnsi="Arial" w:cs="Arial"/>
              </w:rPr>
              <w:t>per</w:t>
            </w:r>
            <w:r w:rsidRPr="0068166F">
              <w:rPr>
                <w:rFonts w:ascii="Arial" w:hAnsi="Arial" w:cs="Arial"/>
                <w:spacing w:val="-6"/>
              </w:rPr>
              <w:t xml:space="preserve"> </w:t>
            </w:r>
            <w:r w:rsidRPr="0068166F">
              <w:rPr>
                <w:rFonts w:ascii="Arial" w:hAnsi="Arial" w:cs="Arial"/>
              </w:rPr>
              <w:t>fine</w:t>
            </w:r>
            <w:r w:rsidRPr="0068166F">
              <w:rPr>
                <w:rFonts w:ascii="Arial" w:hAnsi="Arial" w:cs="Arial"/>
                <w:spacing w:val="-7"/>
              </w:rPr>
              <w:t xml:space="preserve"> </w:t>
            </w:r>
            <w:r w:rsidRPr="0068166F">
              <w:rPr>
                <w:rFonts w:ascii="Arial" w:hAnsi="Arial" w:cs="Arial"/>
              </w:rPr>
              <w:t>di</w:t>
            </w:r>
            <w:r w:rsidRPr="0068166F">
              <w:rPr>
                <w:rFonts w:ascii="Arial" w:hAnsi="Arial" w:cs="Arial"/>
                <w:spacing w:val="-7"/>
              </w:rPr>
              <w:t xml:space="preserve"> </w:t>
            </w:r>
            <w:r w:rsidRPr="0068166F">
              <w:rPr>
                <w:rFonts w:ascii="Arial" w:hAnsi="Arial" w:cs="Arial"/>
              </w:rPr>
              <w:t>lucro</w:t>
            </w:r>
            <w:r w:rsidRPr="0068166F">
              <w:rPr>
                <w:rFonts w:ascii="Arial" w:hAnsi="Arial" w:cs="Arial"/>
                <w:spacing w:val="-8"/>
              </w:rPr>
              <w:t xml:space="preserve"> </w:t>
            </w:r>
            <w:r w:rsidRPr="0068166F">
              <w:rPr>
                <w:rFonts w:ascii="Arial" w:hAnsi="Arial" w:cs="Arial"/>
              </w:rPr>
              <w:t>la</w:t>
            </w:r>
            <w:r w:rsidRPr="0068166F">
              <w:rPr>
                <w:rFonts w:ascii="Arial" w:hAnsi="Arial" w:cs="Arial"/>
                <w:spacing w:val="-8"/>
              </w:rPr>
              <w:t xml:space="preserve"> </w:t>
            </w:r>
            <w:r w:rsidRPr="0068166F">
              <w:rPr>
                <w:rFonts w:ascii="Arial" w:hAnsi="Arial" w:cs="Arial"/>
              </w:rPr>
              <w:t>presente</w:t>
            </w:r>
            <w:r w:rsidRPr="0068166F">
              <w:rPr>
                <w:rFonts w:ascii="Arial" w:hAnsi="Arial" w:cs="Arial"/>
                <w:spacing w:val="-5"/>
              </w:rPr>
              <w:t xml:space="preserve"> </w:t>
            </w:r>
            <w:r w:rsidRPr="0068166F">
              <w:rPr>
                <w:rFonts w:ascii="Arial" w:hAnsi="Arial" w:cs="Arial"/>
              </w:rPr>
              <w:t>legge</w:t>
            </w:r>
            <w:r w:rsidRPr="0068166F">
              <w:rPr>
                <w:rFonts w:ascii="Arial" w:hAnsi="Arial" w:cs="Arial"/>
                <w:spacing w:val="-6"/>
              </w:rPr>
              <w:t xml:space="preserve"> </w:t>
            </w:r>
            <w:r w:rsidRPr="0068166F">
              <w:rPr>
                <w:rFonts w:ascii="Arial" w:hAnsi="Arial" w:cs="Arial"/>
              </w:rPr>
              <w:t>o</w:t>
            </w:r>
            <w:r w:rsidRPr="0068166F">
              <w:rPr>
                <w:rFonts w:ascii="Arial" w:hAnsi="Arial" w:cs="Arial"/>
                <w:spacing w:val="-6"/>
              </w:rPr>
              <w:t xml:space="preserve"> </w:t>
            </w:r>
            <w:r w:rsidRPr="0068166F">
              <w:rPr>
                <w:rFonts w:ascii="Arial" w:hAnsi="Arial" w:cs="Arial"/>
              </w:rPr>
              <w:t>le</w:t>
            </w:r>
            <w:r w:rsidRPr="0068166F">
              <w:rPr>
                <w:rFonts w:ascii="Arial" w:hAnsi="Arial" w:cs="Arial"/>
                <w:spacing w:val="-6"/>
              </w:rPr>
              <w:t xml:space="preserve"> </w:t>
            </w:r>
            <w:r w:rsidRPr="0068166F">
              <w:rPr>
                <w:rFonts w:ascii="Arial" w:hAnsi="Arial" w:cs="Arial"/>
              </w:rPr>
              <w:t>disposizioni</w:t>
            </w:r>
            <w:r w:rsidR="0068166F" w:rsidRPr="0068166F">
              <w:rPr>
                <w:rFonts w:ascii="Arial" w:hAnsi="Arial" w:cs="Arial"/>
              </w:rPr>
              <w:t xml:space="preserve"> </w:t>
            </w:r>
            <w:r w:rsidRPr="0068166F">
              <w:rPr>
                <w:rFonts w:ascii="Arial" w:hAnsi="Arial" w:cs="Arial"/>
              </w:rPr>
              <w:t>di applicazione;</w:t>
            </w:r>
          </w:p>
          <w:p w:rsidR="001912B6" w:rsidRPr="00FC6D82" w:rsidRDefault="0068166F" w:rsidP="00AF1B5B">
            <w:pPr>
              <w:pStyle w:val="TableParagraph"/>
              <w:tabs>
                <w:tab w:val="left" w:pos="841"/>
                <w:tab w:val="left" w:pos="842"/>
              </w:tabs>
              <w:spacing w:before="60"/>
              <w:ind w:left="426" w:right="57" w:hanging="369"/>
              <w:jc w:val="both"/>
              <w:rPr>
                <w:rFonts w:ascii="Arial" w:hAnsi="Arial" w:cs="Arial"/>
              </w:rPr>
            </w:pPr>
            <w:r>
              <w:rPr>
                <w:rFonts w:ascii="Arial" w:hAnsi="Arial" w:cs="Arial"/>
              </w:rPr>
              <w:t>b)</w:t>
            </w:r>
            <w:r>
              <w:rPr>
                <w:rFonts w:ascii="Arial" w:hAnsi="Arial" w:cs="Arial"/>
              </w:rPr>
              <w:tab/>
            </w:r>
            <w:r w:rsidR="001912B6" w:rsidRPr="00FC6D82">
              <w:rPr>
                <w:rFonts w:ascii="Arial" w:hAnsi="Arial" w:cs="Arial"/>
              </w:rPr>
              <w:t>in violazione dell'obbligo di dare informazioni, rifiuta di darle o fornisce scientemente informazioni false, si oppone al controllo dell'autorità competente o lo impedisce in altro</w:t>
            </w:r>
            <w:r w:rsidR="001912B6" w:rsidRPr="00FC6D82">
              <w:rPr>
                <w:rFonts w:ascii="Arial" w:hAnsi="Arial" w:cs="Arial"/>
                <w:spacing w:val="-3"/>
              </w:rPr>
              <w:t xml:space="preserve"> </w:t>
            </w:r>
            <w:r w:rsidR="001912B6" w:rsidRPr="00FC6D82">
              <w:rPr>
                <w:rFonts w:ascii="Arial" w:hAnsi="Arial" w:cs="Arial"/>
              </w:rPr>
              <w:t>modo;</w:t>
            </w:r>
          </w:p>
          <w:p w:rsidR="001912B6" w:rsidRPr="00FC6D82" w:rsidRDefault="001912B6" w:rsidP="00AF1B5B">
            <w:pPr>
              <w:pStyle w:val="TableParagraph"/>
              <w:spacing w:before="60"/>
              <w:ind w:left="57" w:right="57"/>
              <w:jc w:val="both"/>
              <w:rPr>
                <w:rFonts w:ascii="Arial" w:hAnsi="Arial" w:cs="Arial"/>
              </w:rPr>
            </w:pPr>
            <w:r w:rsidRPr="00FC6D82">
              <w:rPr>
                <w:rFonts w:ascii="Arial" w:hAnsi="Arial" w:cs="Arial"/>
              </w:rPr>
              <w:t>è punito con una multa fino a 40’000 franchi, sempre che non sia stato commesso</w:t>
            </w:r>
            <w:r w:rsidR="0068166F">
              <w:rPr>
                <w:rFonts w:ascii="Arial" w:hAnsi="Arial" w:cs="Arial"/>
              </w:rPr>
              <w:t xml:space="preserve"> </w:t>
            </w:r>
            <w:r w:rsidRPr="00FC6D82">
              <w:rPr>
                <w:rFonts w:ascii="Arial" w:hAnsi="Arial" w:cs="Arial"/>
              </w:rPr>
              <w:t>un crimine o delitto per il quale il Codice penale commina una pena più grave.</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2</w:t>
            </w:r>
            <w:r w:rsidRPr="00FC6D82">
              <w:rPr>
                <w:rFonts w:ascii="Arial" w:hAnsi="Arial" w:cs="Arial"/>
              </w:rPr>
              <w:t>La</w:t>
            </w:r>
            <w:r w:rsidRPr="00FC6D82">
              <w:rPr>
                <w:rFonts w:ascii="Arial" w:hAnsi="Arial" w:cs="Arial"/>
                <w:spacing w:val="-7"/>
              </w:rPr>
              <w:t xml:space="preserve"> </w:t>
            </w:r>
            <w:r w:rsidRPr="00FC6D82">
              <w:rPr>
                <w:rFonts w:ascii="Arial" w:hAnsi="Arial" w:cs="Arial"/>
              </w:rPr>
              <w:t>multa</w:t>
            </w:r>
            <w:r w:rsidRPr="00FC6D82">
              <w:rPr>
                <w:rFonts w:ascii="Arial" w:hAnsi="Arial" w:cs="Arial"/>
                <w:spacing w:val="-10"/>
              </w:rPr>
              <w:t xml:space="preserve"> </w:t>
            </w:r>
            <w:r w:rsidRPr="00FC6D82">
              <w:rPr>
                <w:rFonts w:ascii="Arial" w:hAnsi="Arial" w:cs="Arial"/>
              </w:rPr>
              <w:t>di</w:t>
            </w:r>
            <w:r w:rsidRPr="00FC6D82">
              <w:rPr>
                <w:rFonts w:ascii="Arial" w:hAnsi="Arial" w:cs="Arial"/>
                <w:spacing w:val="-6"/>
              </w:rPr>
              <w:t xml:space="preserve"> </w:t>
            </w:r>
            <w:r w:rsidRPr="00FC6D82">
              <w:rPr>
                <w:rFonts w:ascii="Arial" w:hAnsi="Arial" w:cs="Arial"/>
              </w:rPr>
              <w:t>cui</w:t>
            </w:r>
            <w:r w:rsidRPr="00FC6D82">
              <w:rPr>
                <w:rFonts w:ascii="Arial" w:hAnsi="Arial" w:cs="Arial"/>
                <w:spacing w:val="-7"/>
              </w:rPr>
              <w:t xml:space="preserve"> </w:t>
            </w:r>
            <w:r w:rsidRPr="00FC6D82">
              <w:rPr>
                <w:rFonts w:ascii="Arial" w:hAnsi="Arial" w:cs="Arial"/>
              </w:rPr>
              <w:t>al</w:t>
            </w:r>
            <w:r w:rsidRPr="00FC6D82">
              <w:rPr>
                <w:rFonts w:ascii="Arial" w:hAnsi="Arial" w:cs="Arial"/>
                <w:spacing w:val="-6"/>
              </w:rPr>
              <w:t xml:space="preserve"> </w:t>
            </w:r>
            <w:r w:rsidRPr="00FC6D82">
              <w:rPr>
                <w:rFonts w:ascii="Arial" w:hAnsi="Arial" w:cs="Arial"/>
              </w:rPr>
              <w:t>capoverso</w:t>
            </w:r>
            <w:r w:rsidRPr="00FC6D82">
              <w:rPr>
                <w:rFonts w:ascii="Arial" w:hAnsi="Arial" w:cs="Arial"/>
                <w:spacing w:val="-7"/>
              </w:rPr>
              <w:t xml:space="preserve"> </w:t>
            </w:r>
            <w:r w:rsidRPr="00FC6D82">
              <w:rPr>
                <w:rFonts w:ascii="Arial" w:hAnsi="Arial" w:cs="Arial"/>
              </w:rPr>
              <w:t>1</w:t>
            </w:r>
            <w:r w:rsidRPr="00FC6D82">
              <w:rPr>
                <w:rFonts w:ascii="Arial" w:hAnsi="Arial" w:cs="Arial"/>
                <w:spacing w:val="-7"/>
              </w:rPr>
              <w:t xml:space="preserve"> </w:t>
            </w:r>
            <w:r w:rsidRPr="00FC6D82">
              <w:rPr>
                <w:rFonts w:ascii="Arial" w:hAnsi="Arial" w:cs="Arial"/>
              </w:rPr>
              <w:t>lettera</w:t>
            </w:r>
            <w:r w:rsidRPr="00FC6D82">
              <w:rPr>
                <w:rFonts w:ascii="Arial" w:hAnsi="Arial" w:cs="Arial"/>
                <w:spacing w:val="-9"/>
              </w:rPr>
              <w:t xml:space="preserve"> </w:t>
            </w:r>
            <w:r w:rsidRPr="00FC6D82">
              <w:rPr>
                <w:rFonts w:ascii="Arial" w:hAnsi="Arial" w:cs="Arial"/>
              </w:rPr>
              <w:t>a)</w:t>
            </w:r>
            <w:r w:rsidRPr="00FC6D82">
              <w:rPr>
                <w:rFonts w:ascii="Arial" w:hAnsi="Arial" w:cs="Arial"/>
                <w:spacing w:val="-9"/>
              </w:rPr>
              <w:t xml:space="preserve"> </w:t>
            </w:r>
            <w:r w:rsidRPr="00FC6D82">
              <w:rPr>
                <w:rFonts w:ascii="Arial" w:hAnsi="Arial" w:cs="Arial"/>
              </w:rPr>
              <w:t>è</w:t>
            </w:r>
            <w:r w:rsidRPr="00FC6D82">
              <w:rPr>
                <w:rFonts w:ascii="Arial" w:hAnsi="Arial" w:cs="Arial"/>
                <w:spacing w:val="-8"/>
              </w:rPr>
              <w:t xml:space="preserve"> </w:t>
            </w:r>
            <w:r w:rsidRPr="00FC6D82">
              <w:rPr>
                <w:rFonts w:ascii="Arial" w:hAnsi="Arial" w:cs="Arial"/>
              </w:rPr>
              <w:t>proporzionale</w:t>
            </w:r>
            <w:r w:rsidRPr="00FC6D82">
              <w:rPr>
                <w:rFonts w:ascii="Arial" w:hAnsi="Arial" w:cs="Arial"/>
                <w:spacing w:val="-5"/>
              </w:rPr>
              <w:t xml:space="preserve"> </w:t>
            </w:r>
            <w:r w:rsidRPr="00FC6D82">
              <w:rPr>
                <w:rFonts w:ascii="Arial" w:hAnsi="Arial" w:cs="Arial"/>
              </w:rPr>
              <w:t>all’importo</w:t>
            </w:r>
            <w:r w:rsidRPr="00FC6D82">
              <w:rPr>
                <w:rFonts w:ascii="Arial" w:hAnsi="Arial" w:cs="Arial"/>
                <w:spacing w:val="-8"/>
              </w:rPr>
              <w:t xml:space="preserve"> </w:t>
            </w:r>
            <w:r w:rsidRPr="00FC6D82">
              <w:rPr>
                <w:rFonts w:ascii="Arial" w:hAnsi="Arial" w:cs="Arial"/>
              </w:rPr>
              <w:t>risparmiato</w:t>
            </w:r>
            <w:r w:rsidRPr="00FC6D82">
              <w:rPr>
                <w:rFonts w:ascii="Arial" w:hAnsi="Arial" w:cs="Arial"/>
                <w:spacing w:val="-9"/>
              </w:rPr>
              <w:t xml:space="preserve"> </w:t>
            </w:r>
            <w:r w:rsidRPr="00FC6D82">
              <w:rPr>
                <w:rFonts w:ascii="Arial" w:hAnsi="Arial" w:cs="Arial"/>
              </w:rPr>
              <w:t>dai datori o dalle datrici di lavoro ed ammonta al 160% della differenza tra il salario dovuto secondo la presente legge e il salario effettivamente versato. In caso di comprovata integrazione salariale retroattiva la multa può essere ridotta fino al 50% della differenza tra il salario dovuto secondo la presente legge e il salario effettivamente</w:t>
            </w:r>
            <w:r w:rsidRPr="00FC6D82">
              <w:rPr>
                <w:rFonts w:ascii="Arial" w:hAnsi="Arial" w:cs="Arial"/>
                <w:spacing w:val="-2"/>
              </w:rPr>
              <w:t xml:space="preserve"> </w:t>
            </w:r>
            <w:r w:rsidRPr="00FC6D82">
              <w:rPr>
                <w:rFonts w:ascii="Arial" w:hAnsi="Arial" w:cs="Arial"/>
              </w:rPr>
              <w:t>versato.</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3</w:t>
            </w:r>
            <w:r w:rsidRPr="00FC6D82">
              <w:rPr>
                <w:rFonts w:ascii="Arial" w:hAnsi="Arial" w:cs="Arial"/>
              </w:rPr>
              <w:t>È applicabile la legge di procedura per le contravvenzioni del 20 aprile 2010.</w:t>
            </w:r>
          </w:p>
          <w:p w:rsidR="00FC6D82" w:rsidRPr="00FC6D82" w:rsidRDefault="00FC6D82"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p>
        </w:tc>
      </w:tr>
      <w:tr w:rsidR="001912B6" w:rsidTr="00AF1B5B">
        <w:tc>
          <w:tcPr>
            <w:tcW w:w="2208" w:type="dxa"/>
          </w:tcPr>
          <w:p w:rsidR="001912B6" w:rsidRPr="00AF1B5B" w:rsidRDefault="001912B6" w:rsidP="00FC6D82">
            <w:pPr>
              <w:pStyle w:val="TableParagraph"/>
              <w:rPr>
                <w:rFonts w:ascii="Arial" w:hAnsi="Arial" w:cs="Arial"/>
                <w:b/>
                <w:sz w:val="20"/>
                <w:szCs w:val="20"/>
              </w:rPr>
            </w:pPr>
          </w:p>
          <w:p w:rsidR="001912B6" w:rsidRPr="00AF1B5B" w:rsidRDefault="001912B6" w:rsidP="00FC6D82">
            <w:pPr>
              <w:pStyle w:val="TableParagraph"/>
              <w:rPr>
                <w:rFonts w:ascii="Arial" w:hAnsi="Arial" w:cs="Arial"/>
                <w:b/>
                <w:sz w:val="20"/>
                <w:szCs w:val="20"/>
              </w:rPr>
            </w:pPr>
          </w:p>
          <w:p w:rsidR="001912B6" w:rsidRPr="00AF1B5B" w:rsidRDefault="001912B6" w:rsidP="00FC6D82">
            <w:pPr>
              <w:pStyle w:val="TableParagraph"/>
              <w:rPr>
                <w:rFonts w:ascii="Arial" w:hAnsi="Arial" w:cs="Arial"/>
                <w:b/>
                <w:sz w:val="20"/>
                <w:szCs w:val="20"/>
              </w:rPr>
            </w:pPr>
            <w:r w:rsidRPr="00AF1B5B">
              <w:rPr>
                <w:rFonts w:ascii="Arial" w:hAnsi="Arial" w:cs="Arial"/>
                <w:b/>
                <w:sz w:val="20"/>
                <w:szCs w:val="20"/>
              </w:rPr>
              <w:t>Vigilanza</w:t>
            </w:r>
          </w:p>
        </w:tc>
        <w:tc>
          <w:tcPr>
            <w:tcW w:w="7431" w:type="dxa"/>
          </w:tcPr>
          <w:p w:rsidR="001912B6" w:rsidRPr="00AF1B5B" w:rsidRDefault="001912B6" w:rsidP="00AF1B5B">
            <w:pPr>
              <w:pStyle w:val="TableParagraph"/>
              <w:ind w:left="57" w:right="57"/>
              <w:jc w:val="both"/>
              <w:rPr>
                <w:rFonts w:ascii="Arial" w:hAnsi="Arial" w:cs="Arial"/>
                <w:b/>
              </w:rPr>
            </w:pPr>
            <w:r w:rsidRPr="00AF1B5B">
              <w:rPr>
                <w:rFonts w:ascii="Arial" w:hAnsi="Arial" w:cs="Arial"/>
                <w:b/>
              </w:rPr>
              <w:t>Art. 9</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rPr>
              <w:t>Dopo un periodo di 4 anni la Commissione valuterà la strategia di controllo e l’adeguatezza delle risorse a disposizione dell’organo di controllo, tenuto anche conto delle possibilità concesse dalla legge concernente il rafforzamento della sorveglianza del mercato del lavoro del 25 settembre 2016 e dell’andamento del mercato del lavoro stesso.</w:t>
            </w:r>
          </w:p>
          <w:p w:rsidR="001912B6" w:rsidRPr="00FC6D82" w:rsidRDefault="001912B6"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p>
        </w:tc>
      </w:tr>
      <w:tr w:rsidR="00AF1B5B" w:rsidTr="00AF1B5B">
        <w:tc>
          <w:tcPr>
            <w:tcW w:w="2208" w:type="dxa"/>
          </w:tcPr>
          <w:p w:rsidR="00AF1B5B" w:rsidRPr="00AF1B5B" w:rsidRDefault="00AF1B5B" w:rsidP="00FC6D82">
            <w:pPr>
              <w:pStyle w:val="TableParagraph"/>
              <w:rPr>
                <w:rFonts w:ascii="Arial" w:hAnsi="Arial" w:cs="Arial"/>
                <w:b/>
                <w:sz w:val="20"/>
                <w:szCs w:val="20"/>
              </w:rPr>
            </w:pPr>
          </w:p>
          <w:p w:rsidR="00AF1B5B" w:rsidRPr="00AF1B5B" w:rsidRDefault="00AF1B5B" w:rsidP="00FC6D82">
            <w:pPr>
              <w:pStyle w:val="TableParagraph"/>
              <w:rPr>
                <w:rFonts w:ascii="Arial" w:hAnsi="Arial" w:cs="Arial"/>
                <w:b/>
                <w:sz w:val="20"/>
                <w:szCs w:val="20"/>
              </w:rPr>
            </w:pPr>
          </w:p>
          <w:p w:rsidR="00AF1B5B" w:rsidRPr="00AF1B5B" w:rsidRDefault="00AF1B5B" w:rsidP="00FC6D82">
            <w:pPr>
              <w:pStyle w:val="TableParagraph"/>
              <w:rPr>
                <w:rFonts w:ascii="Arial" w:hAnsi="Arial" w:cs="Arial"/>
                <w:b/>
                <w:sz w:val="20"/>
                <w:szCs w:val="20"/>
              </w:rPr>
            </w:pPr>
            <w:r w:rsidRPr="00AF1B5B">
              <w:rPr>
                <w:rFonts w:ascii="Arial" w:hAnsi="Arial" w:cs="Arial"/>
                <w:b/>
                <w:sz w:val="20"/>
                <w:szCs w:val="20"/>
              </w:rPr>
              <w:t>Esame di impatto</w:t>
            </w:r>
          </w:p>
        </w:tc>
        <w:tc>
          <w:tcPr>
            <w:tcW w:w="7431" w:type="dxa"/>
          </w:tcPr>
          <w:p w:rsidR="00AF1B5B" w:rsidRPr="00AF1B5B" w:rsidRDefault="00AF1B5B" w:rsidP="00AF1B5B">
            <w:pPr>
              <w:pStyle w:val="TableParagraph"/>
              <w:ind w:left="57" w:right="57"/>
              <w:jc w:val="both"/>
              <w:rPr>
                <w:rFonts w:ascii="Arial" w:hAnsi="Arial" w:cs="Arial"/>
                <w:b/>
              </w:rPr>
            </w:pPr>
            <w:r w:rsidRPr="00AF1B5B">
              <w:rPr>
                <w:rFonts w:ascii="Arial" w:hAnsi="Arial" w:cs="Arial"/>
                <w:b/>
              </w:rPr>
              <w:t>Art. 10</w:t>
            </w:r>
          </w:p>
          <w:p w:rsidR="00AF1B5B" w:rsidRPr="00FC6D82" w:rsidRDefault="00AF1B5B" w:rsidP="00AF1B5B">
            <w:pPr>
              <w:pStyle w:val="TableParagraph"/>
              <w:ind w:left="57" w:right="57"/>
              <w:jc w:val="both"/>
              <w:rPr>
                <w:rFonts w:ascii="Arial" w:hAnsi="Arial" w:cs="Arial"/>
              </w:rPr>
            </w:pPr>
          </w:p>
          <w:p w:rsidR="00AF1B5B" w:rsidRPr="00FC6D82" w:rsidRDefault="00AF1B5B" w:rsidP="00AF1B5B">
            <w:pPr>
              <w:pStyle w:val="TableParagraph"/>
              <w:ind w:left="57" w:right="57"/>
              <w:jc w:val="both"/>
              <w:rPr>
                <w:rFonts w:ascii="Arial" w:hAnsi="Arial" w:cs="Arial"/>
              </w:rPr>
            </w:pPr>
            <w:r w:rsidRPr="00FC6D82">
              <w:rPr>
                <w:rFonts w:ascii="Arial" w:hAnsi="Arial" w:cs="Arial"/>
                <w:position w:val="8"/>
                <w:sz w:val="16"/>
                <w:szCs w:val="16"/>
              </w:rPr>
              <w:t>1</w:t>
            </w:r>
            <w:r w:rsidRPr="00FC6D82">
              <w:rPr>
                <w:rFonts w:ascii="Arial" w:hAnsi="Arial" w:cs="Arial"/>
              </w:rPr>
              <w:t xml:space="preserve">Il Consiglio di Stato, entro il 30 giugno 2024, valuta l’impatto dell’introduzione del salario minimo sul mercato del </w:t>
            </w:r>
            <w:r w:rsidR="009A5A1B">
              <w:rPr>
                <w:rFonts w:ascii="Arial" w:hAnsi="Arial" w:cs="Arial"/>
              </w:rPr>
              <w:t>lavoro ticinese e sottopone un M</w:t>
            </w:r>
            <w:r w:rsidRPr="00FC6D82">
              <w:rPr>
                <w:rFonts w:ascii="Arial" w:hAnsi="Arial" w:cs="Arial"/>
              </w:rPr>
              <w:t>essaggio al Gran Consiglio.</w:t>
            </w:r>
          </w:p>
          <w:p w:rsidR="00AF1B5B" w:rsidRPr="00FC6D82" w:rsidRDefault="00AF1B5B" w:rsidP="00AF1B5B">
            <w:pPr>
              <w:pStyle w:val="TableParagraph"/>
              <w:ind w:left="57" w:right="57"/>
              <w:jc w:val="both"/>
              <w:rPr>
                <w:rFonts w:ascii="Arial" w:hAnsi="Arial" w:cs="Arial"/>
              </w:rPr>
            </w:pPr>
          </w:p>
          <w:p w:rsidR="00AF1B5B" w:rsidRPr="00FC6D82" w:rsidRDefault="00AF1B5B" w:rsidP="00AF1B5B">
            <w:pPr>
              <w:pStyle w:val="TableParagraph"/>
              <w:ind w:left="57" w:right="57"/>
              <w:jc w:val="both"/>
              <w:rPr>
                <w:rFonts w:ascii="Arial" w:hAnsi="Arial" w:cs="Arial"/>
              </w:rPr>
            </w:pPr>
            <w:r w:rsidRPr="00FC6D82">
              <w:rPr>
                <w:rFonts w:ascii="Arial" w:hAnsi="Arial" w:cs="Arial"/>
                <w:position w:val="8"/>
                <w:sz w:val="16"/>
                <w:szCs w:val="16"/>
              </w:rPr>
              <w:t>2</w:t>
            </w:r>
            <w:r w:rsidRPr="00FC6D82">
              <w:rPr>
                <w:rFonts w:ascii="Arial" w:hAnsi="Arial" w:cs="Arial"/>
              </w:rPr>
              <w:t>La valutazione deve segnatamente tenere conto dei seguenti elementi:</w:t>
            </w:r>
          </w:p>
          <w:p w:rsidR="00AF1B5B" w:rsidRPr="00FC6D82" w:rsidRDefault="00AF1B5B" w:rsidP="009A5A1B">
            <w:pPr>
              <w:pStyle w:val="TableParagraph"/>
              <w:numPr>
                <w:ilvl w:val="0"/>
                <w:numId w:val="25"/>
              </w:numPr>
              <w:tabs>
                <w:tab w:val="left" w:pos="344"/>
              </w:tabs>
              <w:spacing w:before="40"/>
              <w:ind w:left="341" w:right="57" w:hanging="284"/>
              <w:jc w:val="both"/>
              <w:rPr>
                <w:rFonts w:ascii="Arial" w:hAnsi="Arial" w:cs="Arial"/>
              </w:rPr>
            </w:pPr>
            <w:r w:rsidRPr="00FC6D82">
              <w:rPr>
                <w:rFonts w:ascii="Arial" w:hAnsi="Arial" w:cs="Arial"/>
              </w:rPr>
              <w:t>effetti sui salari in Ticino;</w:t>
            </w:r>
          </w:p>
          <w:p w:rsidR="00AF1B5B" w:rsidRPr="00FC6D82" w:rsidRDefault="00AF1B5B" w:rsidP="009A5A1B">
            <w:pPr>
              <w:pStyle w:val="TableParagraph"/>
              <w:numPr>
                <w:ilvl w:val="0"/>
                <w:numId w:val="25"/>
              </w:numPr>
              <w:tabs>
                <w:tab w:val="left" w:pos="344"/>
              </w:tabs>
              <w:spacing w:before="40"/>
              <w:ind w:left="341" w:right="57" w:hanging="284"/>
              <w:jc w:val="both"/>
              <w:rPr>
                <w:rFonts w:ascii="Arial" w:hAnsi="Arial" w:cs="Arial"/>
              </w:rPr>
            </w:pPr>
            <w:r w:rsidRPr="00FC6D82">
              <w:rPr>
                <w:rFonts w:ascii="Arial" w:hAnsi="Arial" w:cs="Arial"/>
              </w:rPr>
              <w:t>effetti sulla sostituzione della manodopera residente da parte di manodopera frontaliera;</w:t>
            </w:r>
          </w:p>
          <w:p w:rsidR="00AF1B5B" w:rsidRPr="00FC6D82" w:rsidRDefault="00AF1B5B" w:rsidP="009A5A1B">
            <w:pPr>
              <w:pStyle w:val="TableParagraph"/>
              <w:numPr>
                <w:ilvl w:val="0"/>
                <w:numId w:val="25"/>
              </w:numPr>
              <w:tabs>
                <w:tab w:val="left" w:pos="344"/>
              </w:tabs>
              <w:spacing w:before="40"/>
              <w:ind w:left="341" w:right="57" w:hanging="284"/>
              <w:jc w:val="both"/>
              <w:rPr>
                <w:rFonts w:ascii="Arial" w:hAnsi="Arial" w:cs="Arial"/>
              </w:rPr>
            </w:pPr>
            <w:r w:rsidRPr="00FC6D82">
              <w:rPr>
                <w:rFonts w:ascii="Arial" w:hAnsi="Arial" w:cs="Arial"/>
              </w:rPr>
              <w:t>effetti sull’economia</w:t>
            </w:r>
            <w:r w:rsidRPr="00FC6D82">
              <w:rPr>
                <w:rFonts w:ascii="Arial" w:hAnsi="Arial" w:cs="Arial"/>
                <w:spacing w:val="-3"/>
              </w:rPr>
              <w:t xml:space="preserve"> </w:t>
            </w:r>
            <w:r w:rsidRPr="00FC6D82">
              <w:rPr>
                <w:rFonts w:ascii="Arial" w:hAnsi="Arial" w:cs="Arial"/>
              </w:rPr>
              <w:t>ticinese;</w:t>
            </w:r>
          </w:p>
          <w:p w:rsidR="00AF1B5B" w:rsidRPr="00FC6D82" w:rsidRDefault="00AF1B5B" w:rsidP="009A5A1B">
            <w:pPr>
              <w:pStyle w:val="TableParagraph"/>
              <w:numPr>
                <w:ilvl w:val="0"/>
                <w:numId w:val="25"/>
              </w:numPr>
              <w:tabs>
                <w:tab w:val="left" w:pos="344"/>
              </w:tabs>
              <w:spacing w:before="40"/>
              <w:ind w:left="341" w:right="57" w:hanging="284"/>
              <w:jc w:val="both"/>
              <w:rPr>
                <w:rFonts w:ascii="Arial" w:hAnsi="Arial" w:cs="Arial"/>
              </w:rPr>
            </w:pPr>
            <w:r w:rsidRPr="00FC6D82">
              <w:rPr>
                <w:rFonts w:ascii="Arial" w:hAnsi="Arial" w:cs="Arial"/>
              </w:rPr>
              <w:t>effetti sulle prestazioni di sicurezza sociale erogate a favore di lavoratori</w:t>
            </w:r>
            <w:r w:rsidRPr="00FC6D82">
              <w:rPr>
                <w:rFonts w:ascii="Arial" w:hAnsi="Arial" w:cs="Arial"/>
                <w:spacing w:val="20"/>
              </w:rPr>
              <w:t xml:space="preserve"> </w:t>
            </w:r>
            <w:r w:rsidRPr="00FC6D82">
              <w:rPr>
                <w:rFonts w:ascii="Arial" w:hAnsi="Arial" w:cs="Arial"/>
              </w:rPr>
              <w:t>o</w:t>
            </w:r>
          </w:p>
          <w:p w:rsidR="00AF1B5B" w:rsidRPr="00FC6D82" w:rsidRDefault="00AF1B5B" w:rsidP="009A5A1B">
            <w:pPr>
              <w:pStyle w:val="TableParagraph"/>
              <w:numPr>
                <w:ilvl w:val="0"/>
                <w:numId w:val="25"/>
              </w:numPr>
              <w:tabs>
                <w:tab w:val="left" w:pos="344"/>
              </w:tabs>
              <w:spacing w:before="40"/>
              <w:ind w:left="341" w:right="57" w:hanging="284"/>
              <w:jc w:val="both"/>
              <w:rPr>
                <w:rFonts w:ascii="Arial" w:hAnsi="Arial" w:cs="Arial"/>
              </w:rPr>
            </w:pPr>
            <w:r w:rsidRPr="00FC6D82">
              <w:rPr>
                <w:rFonts w:ascii="Arial" w:hAnsi="Arial" w:cs="Arial"/>
              </w:rPr>
              <w:t>lavoratrici.</w:t>
            </w:r>
          </w:p>
          <w:p w:rsidR="00AF1B5B" w:rsidRPr="00FC6D82" w:rsidRDefault="00AF1B5B" w:rsidP="00AF1B5B">
            <w:pPr>
              <w:pStyle w:val="TableParagraph"/>
              <w:ind w:left="57" w:right="57"/>
              <w:jc w:val="both"/>
              <w:rPr>
                <w:rFonts w:ascii="Arial" w:hAnsi="Arial" w:cs="Arial"/>
              </w:rPr>
            </w:pPr>
          </w:p>
          <w:p w:rsidR="00AF1B5B" w:rsidRPr="00FC6D82" w:rsidRDefault="00AF1B5B" w:rsidP="00AF1B5B">
            <w:pPr>
              <w:pStyle w:val="TableParagraph"/>
              <w:ind w:left="57" w:right="57"/>
              <w:jc w:val="both"/>
              <w:rPr>
                <w:rFonts w:ascii="Arial" w:hAnsi="Arial" w:cs="Arial"/>
              </w:rPr>
            </w:pPr>
            <w:r w:rsidRPr="00FC6D82">
              <w:rPr>
                <w:rFonts w:ascii="Arial" w:hAnsi="Arial" w:cs="Arial"/>
                <w:position w:val="8"/>
                <w:sz w:val="16"/>
                <w:szCs w:val="16"/>
              </w:rPr>
              <w:t>3</w:t>
            </w:r>
            <w:r w:rsidRPr="00FC6D82">
              <w:rPr>
                <w:rFonts w:ascii="Arial" w:hAnsi="Arial" w:cs="Arial"/>
              </w:rPr>
              <w:t>Il Consiglio di Stato può proporre al Gran Consiglio di adattare il salario minimo previsto dal cpv. 1, segnatamente in funzione dell’evoluzione del costo della vita, della congiuntura e della situazione del mercato del lavoro.</w:t>
            </w:r>
          </w:p>
          <w:p w:rsidR="00AF1B5B" w:rsidRPr="00FC6D82" w:rsidRDefault="00AF1B5B" w:rsidP="00AF1B5B">
            <w:pPr>
              <w:pStyle w:val="TableParagraph"/>
              <w:ind w:left="57" w:right="57"/>
              <w:jc w:val="both"/>
              <w:rPr>
                <w:rFonts w:ascii="Arial" w:hAnsi="Arial" w:cs="Arial"/>
              </w:rPr>
            </w:pPr>
          </w:p>
          <w:p w:rsidR="00AF1B5B" w:rsidRPr="00AF1B5B" w:rsidRDefault="00AF1B5B" w:rsidP="00AF1B5B">
            <w:pPr>
              <w:pStyle w:val="TableParagraph"/>
              <w:ind w:left="57" w:right="57"/>
              <w:jc w:val="both"/>
              <w:rPr>
                <w:rFonts w:ascii="Arial" w:hAnsi="Arial" w:cs="Arial"/>
                <w:b/>
              </w:rPr>
            </w:pPr>
          </w:p>
        </w:tc>
      </w:tr>
      <w:tr w:rsidR="001912B6" w:rsidTr="00AF1B5B">
        <w:tc>
          <w:tcPr>
            <w:tcW w:w="2208" w:type="dxa"/>
          </w:tcPr>
          <w:p w:rsidR="001912B6" w:rsidRPr="00AF1B5B" w:rsidRDefault="001912B6" w:rsidP="00FC6D82">
            <w:pPr>
              <w:pStyle w:val="TableParagraph"/>
              <w:rPr>
                <w:rFonts w:ascii="Arial" w:hAnsi="Arial" w:cs="Arial"/>
                <w:b/>
                <w:sz w:val="20"/>
                <w:szCs w:val="20"/>
              </w:rPr>
            </w:pPr>
          </w:p>
          <w:p w:rsidR="001912B6" w:rsidRPr="00AF1B5B" w:rsidRDefault="001912B6" w:rsidP="00FC6D82">
            <w:pPr>
              <w:pStyle w:val="TableParagraph"/>
              <w:rPr>
                <w:rFonts w:ascii="Arial" w:hAnsi="Arial" w:cs="Arial"/>
                <w:b/>
                <w:sz w:val="20"/>
                <w:szCs w:val="20"/>
              </w:rPr>
            </w:pPr>
          </w:p>
          <w:p w:rsidR="001912B6" w:rsidRPr="00FC6D82" w:rsidRDefault="001912B6" w:rsidP="00FC6D82">
            <w:pPr>
              <w:pStyle w:val="TableParagraph"/>
              <w:rPr>
                <w:rFonts w:ascii="Arial" w:hAnsi="Arial" w:cs="Arial"/>
              </w:rPr>
            </w:pPr>
            <w:r w:rsidRPr="00AF1B5B">
              <w:rPr>
                <w:rFonts w:ascii="Arial" w:hAnsi="Arial" w:cs="Arial"/>
                <w:b/>
                <w:sz w:val="20"/>
                <w:szCs w:val="20"/>
              </w:rPr>
              <w:t>Termini di attuazione</w:t>
            </w:r>
          </w:p>
        </w:tc>
        <w:tc>
          <w:tcPr>
            <w:tcW w:w="7431" w:type="dxa"/>
          </w:tcPr>
          <w:p w:rsidR="001912B6" w:rsidRPr="00AF1B5B" w:rsidRDefault="001912B6" w:rsidP="00AF1B5B">
            <w:pPr>
              <w:pStyle w:val="TableParagraph"/>
              <w:ind w:left="57" w:right="57"/>
              <w:jc w:val="both"/>
              <w:rPr>
                <w:rFonts w:ascii="Arial" w:hAnsi="Arial" w:cs="Arial"/>
                <w:b/>
              </w:rPr>
            </w:pPr>
            <w:r w:rsidRPr="00AF1B5B">
              <w:rPr>
                <w:rFonts w:ascii="Arial" w:hAnsi="Arial" w:cs="Arial"/>
                <w:b/>
              </w:rPr>
              <w:t>Art. 11</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1</w:t>
            </w:r>
            <w:r w:rsidRPr="00FC6D82">
              <w:rPr>
                <w:rFonts w:ascii="Arial" w:hAnsi="Arial" w:cs="Arial"/>
              </w:rPr>
              <w:t>I contratti che disciplinano i rapporti di lavoro devono essere adeguati entro le</w:t>
            </w:r>
            <w:r w:rsidR="009A5A1B">
              <w:rPr>
                <w:rFonts w:ascii="Arial" w:hAnsi="Arial" w:cs="Arial"/>
              </w:rPr>
              <w:t xml:space="preserve"> </w:t>
            </w:r>
            <w:r w:rsidRPr="00FC6D82">
              <w:rPr>
                <w:rFonts w:ascii="Arial" w:hAnsi="Arial" w:cs="Arial"/>
              </w:rPr>
              <w:t>scadenze dei successivi capoversi</w:t>
            </w:r>
            <w:r w:rsidR="009A5A1B">
              <w:rPr>
                <w:rFonts w:ascii="Arial" w:hAnsi="Arial" w:cs="Arial"/>
              </w:rPr>
              <w:t>.</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2</w:t>
            </w:r>
            <w:r w:rsidRPr="00FC6D82">
              <w:rPr>
                <w:rFonts w:ascii="Arial" w:hAnsi="Arial" w:cs="Arial"/>
              </w:rPr>
              <w:t>Entro il 31 dicembre 2021 il salario minimo orario lordo deve essere compreso in un</w:t>
            </w:r>
            <w:r w:rsidRPr="00FC6D82">
              <w:rPr>
                <w:rFonts w:ascii="Arial" w:hAnsi="Arial" w:cs="Arial"/>
                <w:spacing w:val="-4"/>
              </w:rPr>
              <w:t xml:space="preserve"> </w:t>
            </w:r>
            <w:r w:rsidRPr="00FC6D82">
              <w:rPr>
                <w:rFonts w:ascii="Arial" w:hAnsi="Arial" w:cs="Arial"/>
              </w:rPr>
              <w:t>intervallo</w:t>
            </w:r>
            <w:r w:rsidRPr="00FC6D82">
              <w:rPr>
                <w:rFonts w:ascii="Arial" w:hAnsi="Arial" w:cs="Arial"/>
                <w:spacing w:val="-3"/>
              </w:rPr>
              <w:t xml:space="preserve"> </w:t>
            </w:r>
            <w:r w:rsidRPr="00FC6D82">
              <w:rPr>
                <w:rFonts w:ascii="Arial" w:hAnsi="Arial" w:cs="Arial"/>
              </w:rPr>
              <w:t>tra</w:t>
            </w:r>
            <w:r w:rsidRPr="00FC6D82">
              <w:rPr>
                <w:rFonts w:ascii="Arial" w:hAnsi="Arial" w:cs="Arial"/>
                <w:spacing w:val="-7"/>
              </w:rPr>
              <w:t xml:space="preserve"> </w:t>
            </w:r>
            <w:r w:rsidRPr="00FC6D82">
              <w:rPr>
                <w:rFonts w:ascii="Arial" w:hAnsi="Arial" w:cs="Arial"/>
              </w:rPr>
              <w:t>una</w:t>
            </w:r>
            <w:r w:rsidRPr="00FC6D82">
              <w:rPr>
                <w:rFonts w:ascii="Arial" w:hAnsi="Arial" w:cs="Arial"/>
                <w:spacing w:val="-6"/>
              </w:rPr>
              <w:t xml:space="preserve"> </w:t>
            </w:r>
            <w:r w:rsidRPr="00FC6D82">
              <w:rPr>
                <w:rFonts w:ascii="Arial" w:hAnsi="Arial" w:cs="Arial"/>
              </w:rPr>
              <w:t>soglia</w:t>
            </w:r>
            <w:r w:rsidRPr="00FC6D82">
              <w:rPr>
                <w:rFonts w:ascii="Arial" w:hAnsi="Arial" w:cs="Arial"/>
                <w:spacing w:val="-4"/>
              </w:rPr>
              <w:t xml:space="preserve"> </w:t>
            </w:r>
            <w:r w:rsidRPr="00FC6D82">
              <w:rPr>
                <w:rFonts w:ascii="Arial" w:hAnsi="Arial" w:cs="Arial"/>
              </w:rPr>
              <w:t>inferiore</w:t>
            </w:r>
            <w:r w:rsidRPr="00FC6D82">
              <w:rPr>
                <w:rFonts w:ascii="Arial" w:hAnsi="Arial" w:cs="Arial"/>
                <w:spacing w:val="-4"/>
              </w:rPr>
              <w:t xml:space="preserve"> </w:t>
            </w:r>
            <w:r w:rsidRPr="00FC6D82">
              <w:rPr>
                <w:rFonts w:ascii="Arial" w:hAnsi="Arial" w:cs="Arial"/>
              </w:rPr>
              <w:t>di</w:t>
            </w:r>
            <w:r w:rsidRPr="00FC6D82">
              <w:rPr>
                <w:rFonts w:ascii="Arial" w:hAnsi="Arial" w:cs="Arial"/>
                <w:spacing w:val="-7"/>
              </w:rPr>
              <w:t xml:space="preserve"> </w:t>
            </w:r>
            <w:r w:rsidRPr="00FC6D82">
              <w:rPr>
                <w:rFonts w:ascii="Arial" w:hAnsi="Arial" w:cs="Arial"/>
              </w:rPr>
              <w:t>19.00</w:t>
            </w:r>
            <w:r w:rsidRPr="00FC6D82">
              <w:rPr>
                <w:rFonts w:ascii="Arial" w:hAnsi="Arial" w:cs="Arial"/>
                <w:spacing w:val="-5"/>
              </w:rPr>
              <w:t xml:space="preserve"> </w:t>
            </w:r>
            <w:r w:rsidRPr="00FC6D82">
              <w:rPr>
                <w:rFonts w:ascii="Arial" w:hAnsi="Arial" w:cs="Arial"/>
              </w:rPr>
              <w:t>franchi</w:t>
            </w:r>
            <w:r w:rsidRPr="00FC6D82">
              <w:rPr>
                <w:rFonts w:ascii="Arial" w:hAnsi="Arial" w:cs="Arial"/>
                <w:spacing w:val="-6"/>
              </w:rPr>
              <w:t xml:space="preserve"> </w:t>
            </w:r>
            <w:r w:rsidRPr="00FC6D82">
              <w:rPr>
                <w:rFonts w:ascii="Arial" w:hAnsi="Arial" w:cs="Arial"/>
              </w:rPr>
              <w:t>e</w:t>
            </w:r>
            <w:r w:rsidRPr="00FC6D82">
              <w:rPr>
                <w:rFonts w:ascii="Arial" w:hAnsi="Arial" w:cs="Arial"/>
                <w:spacing w:val="-4"/>
              </w:rPr>
              <w:t xml:space="preserve"> </w:t>
            </w:r>
            <w:r w:rsidRPr="00FC6D82">
              <w:rPr>
                <w:rFonts w:ascii="Arial" w:hAnsi="Arial" w:cs="Arial"/>
              </w:rPr>
              <w:t>una</w:t>
            </w:r>
            <w:r w:rsidRPr="00FC6D82">
              <w:rPr>
                <w:rFonts w:ascii="Arial" w:hAnsi="Arial" w:cs="Arial"/>
                <w:spacing w:val="-3"/>
              </w:rPr>
              <w:t xml:space="preserve"> </w:t>
            </w:r>
            <w:r w:rsidRPr="00FC6D82">
              <w:rPr>
                <w:rFonts w:ascii="Arial" w:hAnsi="Arial" w:cs="Arial"/>
              </w:rPr>
              <w:t>soglia</w:t>
            </w:r>
            <w:r w:rsidRPr="00FC6D82">
              <w:rPr>
                <w:rFonts w:ascii="Arial" w:hAnsi="Arial" w:cs="Arial"/>
                <w:spacing w:val="-6"/>
              </w:rPr>
              <w:t xml:space="preserve"> </w:t>
            </w:r>
            <w:r w:rsidRPr="00FC6D82">
              <w:rPr>
                <w:rFonts w:ascii="Arial" w:hAnsi="Arial" w:cs="Arial"/>
              </w:rPr>
              <w:t>superiore</w:t>
            </w:r>
            <w:r w:rsidRPr="00FC6D82">
              <w:rPr>
                <w:rFonts w:ascii="Arial" w:hAnsi="Arial" w:cs="Arial"/>
                <w:spacing w:val="-4"/>
              </w:rPr>
              <w:t xml:space="preserve"> </w:t>
            </w:r>
            <w:r w:rsidRPr="00FC6D82">
              <w:rPr>
                <w:rFonts w:ascii="Arial" w:hAnsi="Arial" w:cs="Arial"/>
              </w:rPr>
              <w:t>di</w:t>
            </w:r>
            <w:r w:rsidRPr="00FC6D82">
              <w:rPr>
                <w:rFonts w:ascii="Arial" w:hAnsi="Arial" w:cs="Arial"/>
                <w:spacing w:val="-4"/>
              </w:rPr>
              <w:t xml:space="preserve"> </w:t>
            </w:r>
            <w:r w:rsidRPr="00FC6D82">
              <w:rPr>
                <w:rFonts w:ascii="Arial" w:hAnsi="Arial" w:cs="Arial"/>
              </w:rPr>
              <w:t>19.50 franchi.</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3</w:t>
            </w:r>
            <w:r w:rsidRPr="00FC6D82">
              <w:rPr>
                <w:rFonts w:ascii="Arial" w:hAnsi="Arial" w:cs="Arial"/>
              </w:rPr>
              <w:t>Entro il 31 dicembre 2023 il salario minimo orario lordo deve essere compreso in un</w:t>
            </w:r>
            <w:r w:rsidRPr="00FC6D82">
              <w:rPr>
                <w:rFonts w:ascii="Arial" w:hAnsi="Arial" w:cs="Arial"/>
                <w:spacing w:val="-4"/>
              </w:rPr>
              <w:t xml:space="preserve"> </w:t>
            </w:r>
            <w:r w:rsidRPr="00FC6D82">
              <w:rPr>
                <w:rFonts w:ascii="Arial" w:hAnsi="Arial" w:cs="Arial"/>
              </w:rPr>
              <w:t>intervallo</w:t>
            </w:r>
            <w:r w:rsidRPr="00FC6D82">
              <w:rPr>
                <w:rFonts w:ascii="Arial" w:hAnsi="Arial" w:cs="Arial"/>
                <w:spacing w:val="-3"/>
              </w:rPr>
              <w:t xml:space="preserve"> </w:t>
            </w:r>
            <w:r w:rsidRPr="00FC6D82">
              <w:rPr>
                <w:rFonts w:ascii="Arial" w:hAnsi="Arial" w:cs="Arial"/>
              </w:rPr>
              <w:t>tra</w:t>
            </w:r>
            <w:r w:rsidRPr="00FC6D82">
              <w:rPr>
                <w:rFonts w:ascii="Arial" w:hAnsi="Arial" w:cs="Arial"/>
                <w:spacing w:val="-7"/>
              </w:rPr>
              <w:t xml:space="preserve"> </w:t>
            </w:r>
            <w:r w:rsidRPr="00FC6D82">
              <w:rPr>
                <w:rFonts w:ascii="Arial" w:hAnsi="Arial" w:cs="Arial"/>
              </w:rPr>
              <w:t>una</w:t>
            </w:r>
            <w:r w:rsidRPr="00FC6D82">
              <w:rPr>
                <w:rFonts w:ascii="Arial" w:hAnsi="Arial" w:cs="Arial"/>
                <w:spacing w:val="-6"/>
              </w:rPr>
              <w:t xml:space="preserve"> </w:t>
            </w:r>
            <w:r w:rsidRPr="00FC6D82">
              <w:rPr>
                <w:rFonts w:ascii="Arial" w:hAnsi="Arial" w:cs="Arial"/>
              </w:rPr>
              <w:t>soglia</w:t>
            </w:r>
            <w:r w:rsidRPr="00FC6D82">
              <w:rPr>
                <w:rFonts w:ascii="Arial" w:hAnsi="Arial" w:cs="Arial"/>
                <w:spacing w:val="-4"/>
              </w:rPr>
              <w:t xml:space="preserve"> </w:t>
            </w:r>
            <w:r w:rsidRPr="00FC6D82">
              <w:rPr>
                <w:rFonts w:ascii="Arial" w:hAnsi="Arial" w:cs="Arial"/>
              </w:rPr>
              <w:t>inferiore</w:t>
            </w:r>
            <w:r w:rsidRPr="00FC6D82">
              <w:rPr>
                <w:rFonts w:ascii="Arial" w:hAnsi="Arial" w:cs="Arial"/>
                <w:spacing w:val="-4"/>
              </w:rPr>
              <w:t xml:space="preserve"> </w:t>
            </w:r>
            <w:r w:rsidRPr="00FC6D82">
              <w:rPr>
                <w:rFonts w:ascii="Arial" w:hAnsi="Arial" w:cs="Arial"/>
              </w:rPr>
              <w:t>di</w:t>
            </w:r>
            <w:r w:rsidRPr="00FC6D82">
              <w:rPr>
                <w:rFonts w:ascii="Arial" w:hAnsi="Arial" w:cs="Arial"/>
                <w:spacing w:val="-7"/>
              </w:rPr>
              <w:t xml:space="preserve"> </w:t>
            </w:r>
            <w:r w:rsidRPr="00FC6D82">
              <w:rPr>
                <w:rFonts w:ascii="Arial" w:hAnsi="Arial" w:cs="Arial"/>
              </w:rPr>
              <w:t>19.50</w:t>
            </w:r>
            <w:r w:rsidRPr="00FC6D82">
              <w:rPr>
                <w:rFonts w:ascii="Arial" w:hAnsi="Arial" w:cs="Arial"/>
                <w:spacing w:val="-5"/>
              </w:rPr>
              <w:t xml:space="preserve"> </w:t>
            </w:r>
            <w:r w:rsidRPr="00FC6D82">
              <w:rPr>
                <w:rFonts w:ascii="Arial" w:hAnsi="Arial" w:cs="Arial"/>
              </w:rPr>
              <w:t>franchi</w:t>
            </w:r>
            <w:r w:rsidRPr="00FC6D82">
              <w:rPr>
                <w:rFonts w:ascii="Arial" w:hAnsi="Arial" w:cs="Arial"/>
                <w:spacing w:val="-6"/>
              </w:rPr>
              <w:t xml:space="preserve"> </w:t>
            </w:r>
            <w:r w:rsidRPr="00FC6D82">
              <w:rPr>
                <w:rFonts w:ascii="Arial" w:hAnsi="Arial" w:cs="Arial"/>
              </w:rPr>
              <w:t>e</w:t>
            </w:r>
            <w:r w:rsidRPr="00FC6D82">
              <w:rPr>
                <w:rFonts w:ascii="Arial" w:hAnsi="Arial" w:cs="Arial"/>
                <w:spacing w:val="-4"/>
              </w:rPr>
              <w:t xml:space="preserve"> </w:t>
            </w:r>
            <w:r w:rsidRPr="00FC6D82">
              <w:rPr>
                <w:rFonts w:ascii="Arial" w:hAnsi="Arial" w:cs="Arial"/>
              </w:rPr>
              <w:t>una</w:t>
            </w:r>
            <w:r w:rsidRPr="00FC6D82">
              <w:rPr>
                <w:rFonts w:ascii="Arial" w:hAnsi="Arial" w:cs="Arial"/>
                <w:spacing w:val="-3"/>
              </w:rPr>
              <w:t xml:space="preserve"> </w:t>
            </w:r>
            <w:r w:rsidRPr="00FC6D82">
              <w:rPr>
                <w:rFonts w:ascii="Arial" w:hAnsi="Arial" w:cs="Arial"/>
              </w:rPr>
              <w:t>soglia</w:t>
            </w:r>
            <w:r w:rsidRPr="00FC6D82">
              <w:rPr>
                <w:rFonts w:ascii="Arial" w:hAnsi="Arial" w:cs="Arial"/>
                <w:spacing w:val="-6"/>
              </w:rPr>
              <w:t xml:space="preserve"> </w:t>
            </w:r>
            <w:r w:rsidRPr="00FC6D82">
              <w:rPr>
                <w:rFonts w:ascii="Arial" w:hAnsi="Arial" w:cs="Arial"/>
              </w:rPr>
              <w:t>superiore</w:t>
            </w:r>
            <w:r w:rsidRPr="00FC6D82">
              <w:rPr>
                <w:rFonts w:ascii="Arial" w:hAnsi="Arial" w:cs="Arial"/>
                <w:spacing w:val="-4"/>
              </w:rPr>
              <w:t xml:space="preserve"> </w:t>
            </w:r>
            <w:r w:rsidRPr="00FC6D82">
              <w:rPr>
                <w:rFonts w:ascii="Arial" w:hAnsi="Arial" w:cs="Arial"/>
              </w:rPr>
              <w:t>di</w:t>
            </w:r>
            <w:r w:rsidRPr="00FC6D82">
              <w:rPr>
                <w:rFonts w:ascii="Arial" w:hAnsi="Arial" w:cs="Arial"/>
                <w:spacing w:val="-4"/>
              </w:rPr>
              <w:t xml:space="preserve"> </w:t>
            </w:r>
            <w:r w:rsidRPr="00FC6D82">
              <w:rPr>
                <w:rFonts w:ascii="Arial" w:hAnsi="Arial" w:cs="Arial"/>
              </w:rPr>
              <w:t>20.00 franchi.</w:t>
            </w:r>
          </w:p>
          <w:p w:rsidR="001912B6" w:rsidRPr="00FC6D82" w:rsidRDefault="001912B6" w:rsidP="00AF1B5B">
            <w:pPr>
              <w:pStyle w:val="TableParagraph"/>
              <w:ind w:left="57" w:right="57"/>
              <w:jc w:val="both"/>
              <w:rPr>
                <w:rFonts w:ascii="Arial" w:hAnsi="Arial" w:cs="Arial"/>
              </w:rPr>
            </w:pPr>
          </w:p>
          <w:p w:rsidR="001912B6" w:rsidRPr="00FC6D82" w:rsidRDefault="001912B6" w:rsidP="00AF1B5B">
            <w:pPr>
              <w:pStyle w:val="TableParagraph"/>
              <w:ind w:left="57" w:right="57"/>
              <w:jc w:val="both"/>
              <w:rPr>
                <w:rFonts w:ascii="Arial" w:hAnsi="Arial" w:cs="Arial"/>
              </w:rPr>
            </w:pPr>
            <w:r w:rsidRPr="00FC6D82">
              <w:rPr>
                <w:rFonts w:ascii="Arial" w:hAnsi="Arial" w:cs="Arial"/>
                <w:position w:val="8"/>
                <w:sz w:val="16"/>
                <w:szCs w:val="16"/>
              </w:rPr>
              <w:t>4</w:t>
            </w:r>
            <w:r w:rsidRPr="00FC6D82">
              <w:rPr>
                <w:rFonts w:ascii="Arial" w:hAnsi="Arial" w:cs="Arial"/>
              </w:rPr>
              <w:t>Entro</w:t>
            </w:r>
            <w:r w:rsidRPr="00FC6D82">
              <w:rPr>
                <w:rFonts w:ascii="Arial" w:hAnsi="Arial" w:cs="Arial"/>
                <w:spacing w:val="-6"/>
              </w:rPr>
              <w:t xml:space="preserve"> </w:t>
            </w:r>
            <w:r w:rsidRPr="00FC6D82">
              <w:rPr>
                <w:rFonts w:ascii="Arial" w:hAnsi="Arial" w:cs="Arial"/>
              </w:rPr>
              <w:t>il</w:t>
            </w:r>
            <w:r w:rsidRPr="00FC6D82">
              <w:rPr>
                <w:rFonts w:ascii="Arial" w:hAnsi="Arial" w:cs="Arial"/>
                <w:spacing w:val="-9"/>
              </w:rPr>
              <w:t xml:space="preserve"> </w:t>
            </w:r>
            <w:r w:rsidRPr="00FC6D82">
              <w:rPr>
                <w:rFonts w:ascii="Arial" w:hAnsi="Arial" w:cs="Arial"/>
              </w:rPr>
              <w:t>31</w:t>
            </w:r>
            <w:r w:rsidRPr="00FC6D82">
              <w:rPr>
                <w:rFonts w:ascii="Arial" w:hAnsi="Arial" w:cs="Arial"/>
                <w:spacing w:val="-7"/>
              </w:rPr>
              <w:t xml:space="preserve"> </w:t>
            </w:r>
            <w:r w:rsidRPr="00FC6D82">
              <w:rPr>
                <w:rFonts w:ascii="Arial" w:hAnsi="Arial" w:cs="Arial"/>
              </w:rPr>
              <w:t>dicembre</w:t>
            </w:r>
            <w:r w:rsidRPr="00FC6D82">
              <w:rPr>
                <w:rFonts w:ascii="Arial" w:hAnsi="Arial" w:cs="Arial"/>
                <w:spacing w:val="-6"/>
              </w:rPr>
              <w:t xml:space="preserve"> </w:t>
            </w:r>
            <w:r w:rsidRPr="00FC6D82">
              <w:rPr>
                <w:rFonts w:ascii="Arial" w:hAnsi="Arial" w:cs="Arial"/>
              </w:rPr>
              <w:t>2024</w:t>
            </w:r>
            <w:r w:rsidRPr="00FC6D82">
              <w:rPr>
                <w:rFonts w:ascii="Arial" w:hAnsi="Arial" w:cs="Arial"/>
                <w:spacing w:val="-7"/>
              </w:rPr>
              <w:t xml:space="preserve"> </w:t>
            </w:r>
            <w:r w:rsidRPr="00FC6D82">
              <w:rPr>
                <w:rFonts w:ascii="Arial" w:hAnsi="Arial" w:cs="Arial"/>
              </w:rPr>
              <w:t>il</w:t>
            </w:r>
            <w:r w:rsidRPr="00FC6D82">
              <w:rPr>
                <w:rFonts w:ascii="Arial" w:hAnsi="Arial" w:cs="Arial"/>
                <w:spacing w:val="-6"/>
              </w:rPr>
              <w:t xml:space="preserve"> </w:t>
            </w:r>
            <w:r w:rsidRPr="00FC6D82">
              <w:rPr>
                <w:rFonts w:ascii="Arial" w:hAnsi="Arial" w:cs="Arial"/>
              </w:rPr>
              <w:t>Gran</w:t>
            </w:r>
            <w:r w:rsidRPr="00FC6D82">
              <w:rPr>
                <w:rFonts w:ascii="Arial" w:hAnsi="Arial" w:cs="Arial"/>
                <w:spacing w:val="-8"/>
              </w:rPr>
              <w:t xml:space="preserve"> </w:t>
            </w:r>
            <w:r w:rsidRPr="00FC6D82">
              <w:rPr>
                <w:rFonts w:ascii="Arial" w:hAnsi="Arial" w:cs="Arial"/>
              </w:rPr>
              <w:t>Consiglio</w:t>
            </w:r>
            <w:r w:rsidRPr="00FC6D82">
              <w:rPr>
                <w:rFonts w:ascii="Arial" w:hAnsi="Arial" w:cs="Arial"/>
                <w:spacing w:val="-8"/>
              </w:rPr>
              <w:t xml:space="preserve"> </w:t>
            </w:r>
            <w:r w:rsidRPr="00FC6D82">
              <w:rPr>
                <w:rFonts w:ascii="Arial" w:hAnsi="Arial" w:cs="Arial"/>
              </w:rPr>
              <w:t>si</w:t>
            </w:r>
            <w:r w:rsidRPr="00FC6D82">
              <w:rPr>
                <w:rFonts w:ascii="Arial" w:hAnsi="Arial" w:cs="Arial"/>
                <w:spacing w:val="-7"/>
              </w:rPr>
              <w:t xml:space="preserve"> </w:t>
            </w:r>
            <w:r w:rsidRPr="00FC6D82">
              <w:rPr>
                <w:rFonts w:ascii="Arial" w:hAnsi="Arial" w:cs="Arial"/>
              </w:rPr>
              <w:t>pronuncia</w:t>
            </w:r>
            <w:r w:rsidRPr="00FC6D82">
              <w:rPr>
                <w:rFonts w:ascii="Arial" w:hAnsi="Arial" w:cs="Arial"/>
                <w:spacing w:val="-6"/>
              </w:rPr>
              <w:t xml:space="preserve"> </w:t>
            </w:r>
            <w:r w:rsidRPr="00FC6D82">
              <w:rPr>
                <w:rFonts w:ascii="Arial" w:hAnsi="Arial" w:cs="Arial"/>
              </w:rPr>
              <w:t>sul</w:t>
            </w:r>
            <w:r w:rsidRPr="00FC6D82">
              <w:rPr>
                <w:rFonts w:ascii="Arial" w:hAnsi="Arial" w:cs="Arial"/>
                <w:spacing w:val="-8"/>
              </w:rPr>
              <w:t xml:space="preserve"> </w:t>
            </w:r>
            <w:r w:rsidRPr="00FC6D82">
              <w:rPr>
                <w:rFonts w:ascii="Arial" w:hAnsi="Arial" w:cs="Arial"/>
              </w:rPr>
              <w:t>Messaggio</w:t>
            </w:r>
            <w:r w:rsidRPr="00FC6D82">
              <w:rPr>
                <w:rFonts w:ascii="Arial" w:hAnsi="Arial" w:cs="Arial"/>
                <w:spacing w:val="-8"/>
              </w:rPr>
              <w:t xml:space="preserve"> </w:t>
            </w:r>
            <w:r w:rsidRPr="00FC6D82">
              <w:rPr>
                <w:rFonts w:ascii="Arial" w:hAnsi="Arial" w:cs="Arial"/>
              </w:rPr>
              <w:t>di</w:t>
            </w:r>
            <w:r w:rsidRPr="00FC6D82">
              <w:rPr>
                <w:rFonts w:ascii="Arial" w:hAnsi="Arial" w:cs="Arial"/>
                <w:spacing w:val="-6"/>
              </w:rPr>
              <w:t xml:space="preserve"> </w:t>
            </w:r>
            <w:r w:rsidRPr="00FC6D82">
              <w:rPr>
                <w:rFonts w:ascii="Arial" w:hAnsi="Arial" w:cs="Arial"/>
              </w:rPr>
              <w:t>cui</w:t>
            </w:r>
            <w:r w:rsidRPr="00FC6D82">
              <w:rPr>
                <w:rFonts w:ascii="Arial" w:hAnsi="Arial" w:cs="Arial"/>
                <w:spacing w:val="-9"/>
              </w:rPr>
              <w:t xml:space="preserve"> </w:t>
            </w:r>
            <w:r w:rsidRPr="00FC6D82">
              <w:rPr>
                <w:rFonts w:ascii="Arial" w:hAnsi="Arial" w:cs="Arial"/>
              </w:rPr>
              <w:t>all’art. 10 della presente legge, ritenuto che potrà decidere di mantenere per un ulteriore anno il salario minimo nell’intervallo dell’art. 11 cpv. 3 se dalla valutazione sarà emerso</w:t>
            </w:r>
            <w:r w:rsidRPr="00FC6D82">
              <w:rPr>
                <w:rFonts w:ascii="Arial" w:hAnsi="Arial" w:cs="Arial"/>
                <w:spacing w:val="-3"/>
              </w:rPr>
              <w:t xml:space="preserve"> </w:t>
            </w:r>
            <w:r w:rsidRPr="00FC6D82">
              <w:rPr>
                <w:rFonts w:ascii="Arial" w:hAnsi="Arial" w:cs="Arial"/>
              </w:rPr>
              <w:t>che</w:t>
            </w:r>
            <w:r w:rsidRPr="00FC6D82">
              <w:rPr>
                <w:rFonts w:ascii="Arial" w:hAnsi="Arial" w:cs="Arial"/>
                <w:spacing w:val="-1"/>
              </w:rPr>
              <w:t xml:space="preserve"> </w:t>
            </w:r>
            <w:r w:rsidRPr="00FC6D82">
              <w:rPr>
                <w:rFonts w:ascii="Arial" w:hAnsi="Arial" w:cs="Arial"/>
              </w:rPr>
              <w:t>l’introduzione</w:t>
            </w:r>
            <w:r w:rsidRPr="00FC6D82">
              <w:rPr>
                <w:rFonts w:ascii="Arial" w:hAnsi="Arial" w:cs="Arial"/>
                <w:spacing w:val="-3"/>
              </w:rPr>
              <w:t xml:space="preserve"> </w:t>
            </w:r>
            <w:r w:rsidRPr="00FC6D82">
              <w:rPr>
                <w:rFonts w:ascii="Arial" w:hAnsi="Arial" w:cs="Arial"/>
              </w:rPr>
              <w:t>del</w:t>
            </w:r>
            <w:r w:rsidRPr="00FC6D82">
              <w:rPr>
                <w:rFonts w:ascii="Arial" w:hAnsi="Arial" w:cs="Arial"/>
                <w:spacing w:val="-3"/>
              </w:rPr>
              <w:t xml:space="preserve"> </w:t>
            </w:r>
            <w:r w:rsidRPr="00FC6D82">
              <w:rPr>
                <w:rFonts w:ascii="Arial" w:hAnsi="Arial" w:cs="Arial"/>
              </w:rPr>
              <w:t>salario</w:t>
            </w:r>
            <w:r w:rsidRPr="00FC6D82">
              <w:rPr>
                <w:rFonts w:ascii="Arial" w:hAnsi="Arial" w:cs="Arial"/>
                <w:spacing w:val="-5"/>
              </w:rPr>
              <w:t xml:space="preserve"> </w:t>
            </w:r>
            <w:r w:rsidRPr="00FC6D82">
              <w:rPr>
                <w:rFonts w:ascii="Arial" w:hAnsi="Arial" w:cs="Arial"/>
              </w:rPr>
              <w:t>minimo</w:t>
            </w:r>
            <w:r w:rsidRPr="00FC6D82">
              <w:rPr>
                <w:rFonts w:ascii="Arial" w:hAnsi="Arial" w:cs="Arial"/>
                <w:spacing w:val="-5"/>
              </w:rPr>
              <w:t xml:space="preserve"> </w:t>
            </w:r>
            <w:r w:rsidRPr="00FC6D82">
              <w:rPr>
                <w:rFonts w:ascii="Arial" w:hAnsi="Arial" w:cs="Arial"/>
              </w:rPr>
              <w:t>ha</w:t>
            </w:r>
            <w:r w:rsidRPr="00FC6D82">
              <w:rPr>
                <w:rFonts w:ascii="Arial" w:hAnsi="Arial" w:cs="Arial"/>
                <w:spacing w:val="-2"/>
              </w:rPr>
              <w:t xml:space="preserve"> </w:t>
            </w:r>
            <w:r w:rsidRPr="00FC6D82">
              <w:rPr>
                <w:rFonts w:ascii="Arial" w:hAnsi="Arial" w:cs="Arial"/>
              </w:rPr>
              <w:t>avuto</w:t>
            </w:r>
            <w:r w:rsidRPr="00FC6D82">
              <w:rPr>
                <w:rFonts w:ascii="Arial" w:hAnsi="Arial" w:cs="Arial"/>
                <w:spacing w:val="-6"/>
              </w:rPr>
              <w:t xml:space="preserve"> </w:t>
            </w:r>
            <w:r w:rsidRPr="00FC6D82">
              <w:rPr>
                <w:rFonts w:ascii="Arial" w:hAnsi="Arial" w:cs="Arial"/>
              </w:rPr>
              <w:t>effetti</w:t>
            </w:r>
            <w:r w:rsidRPr="00FC6D82">
              <w:rPr>
                <w:rFonts w:ascii="Arial" w:hAnsi="Arial" w:cs="Arial"/>
                <w:spacing w:val="-3"/>
              </w:rPr>
              <w:t xml:space="preserve"> </w:t>
            </w:r>
            <w:r w:rsidRPr="00FC6D82">
              <w:rPr>
                <w:rFonts w:ascii="Arial" w:hAnsi="Arial" w:cs="Arial"/>
              </w:rPr>
              <w:t>negativi</w:t>
            </w:r>
            <w:r w:rsidRPr="00FC6D82">
              <w:rPr>
                <w:rFonts w:ascii="Arial" w:hAnsi="Arial" w:cs="Arial"/>
                <w:spacing w:val="-3"/>
              </w:rPr>
              <w:t xml:space="preserve"> </w:t>
            </w:r>
            <w:r w:rsidRPr="00FC6D82">
              <w:rPr>
                <w:rFonts w:ascii="Arial" w:hAnsi="Arial" w:cs="Arial"/>
              </w:rPr>
              <w:t>per</w:t>
            </w:r>
            <w:r w:rsidRPr="00FC6D82">
              <w:rPr>
                <w:rFonts w:ascii="Arial" w:hAnsi="Arial" w:cs="Arial"/>
                <w:spacing w:val="-2"/>
              </w:rPr>
              <w:t xml:space="preserve"> </w:t>
            </w:r>
            <w:r w:rsidRPr="00FC6D82">
              <w:rPr>
                <w:rFonts w:ascii="Arial" w:hAnsi="Arial" w:cs="Arial"/>
              </w:rPr>
              <w:t>i</w:t>
            </w:r>
            <w:r w:rsidRPr="00FC6D82">
              <w:rPr>
                <w:rFonts w:ascii="Arial" w:hAnsi="Arial" w:cs="Arial"/>
                <w:spacing w:val="-5"/>
              </w:rPr>
              <w:t xml:space="preserve"> </w:t>
            </w:r>
            <w:r w:rsidRPr="00FC6D82">
              <w:rPr>
                <w:rFonts w:ascii="Arial" w:hAnsi="Arial" w:cs="Arial"/>
              </w:rPr>
              <w:t>salari</w:t>
            </w:r>
            <w:r w:rsidRPr="00FC6D82">
              <w:rPr>
                <w:rFonts w:ascii="Arial" w:hAnsi="Arial" w:cs="Arial"/>
                <w:spacing w:val="-2"/>
              </w:rPr>
              <w:t xml:space="preserve"> </w:t>
            </w:r>
            <w:r w:rsidRPr="00FC6D82">
              <w:rPr>
                <w:rFonts w:ascii="Arial" w:hAnsi="Arial" w:cs="Arial"/>
              </w:rPr>
              <w:t>in Ticino</w:t>
            </w:r>
            <w:r w:rsidRPr="00FC6D82">
              <w:rPr>
                <w:rFonts w:ascii="Arial" w:hAnsi="Arial" w:cs="Arial"/>
                <w:spacing w:val="18"/>
              </w:rPr>
              <w:t xml:space="preserve"> </w:t>
            </w:r>
            <w:r w:rsidRPr="00FC6D82">
              <w:rPr>
                <w:rFonts w:ascii="Arial" w:hAnsi="Arial" w:cs="Arial"/>
              </w:rPr>
              <w:t>e</w:t>
            </w:r>
            <w:r w:rsidRPr="00FC6D82">
              <w:rPr>
                <w:rFonts w:ascii="Arial" w:hAnsi="Arial" w:cs="Arial"/>
                <w:spacing w:val="19"/>
              </w:rPr>
              <w:t xml:space="preserve"> </w:t>
            </w:r>
            <w:r w:rsidRPr="00FC6D82">
              <w:rPr>
                <w:rFonts w:ascii="Arial" w:hAnsi="Arial" w:cs="Arial"/>
              </w:rPr>
              <w:t>per</w:t>
            </w:r>
            <w:r w:rsidRPr="00FC6D82">
              <w:rPr>
                <w:rFonts w:ascii="Arial" w:hAnsi="Arial" w:cs="Arial"/>
                <w:spacing w:val="21"/>
              </w:rPr>
              <w:t xml:space="preserve"> </w:t>
            </w:r>
            <w:r w:rsidRPr="00FC6D82">
              <w:rPr>
                <w:rFonts w:ascii="Arial" w:hAnsi="Arial" w:cs="Arial"/>
              </w:rPr>
              <w:t>l’economia</w:t>
            </w:r>
            <w:r w:rsidRPr="00FC6D82">
              <w:rPr>
                <w:rFonts w:ascii="Arial" w:hAnsi="Arial" w:cs="Arial"/>
                <w:spacing w:val="17"/>
              </w:rPr>
              <w:t xml:space="preserve"> </w:t>
            </w:r>
            <w:r w:rsidRPr="00FC6D82">
              <w:rPr>
                <w:rFonts w:ascii="Arial" w:hAnsi="Arial" w:cs="Arial"/>
              </w:rPr>
              <w:t>ticinese.</w:t>
            </w:r>
            <w:r w:rsidRPr="00FC6D82">
              <w:rPr>
                <w:rFonts w:ascii="Arial" w:hAnsi="Arial" w:cs="Arial"/>
                <w:spacing w:val="19"/>
              </w:rPr>
              <w:t xml:space="preserve"> </w:t>
            </w:r>
            <w:r w:rsidRPr="00FC6D82">
              <w:rPr>
                <w:rFonts w:ascii="Arial" w:hAnsi="Arial" w:cs="Arial"/>
              </w:rPr>
              <w:t>Scaduto</w:t>
            </w:r>
            <w:r w:rsidRPr="00FC6D82">
              <w:rPr>
                <w:rFonts w:ascii="Arial" w:hAnsi="Arial" w:cs="Arial"/>
                <w:spacing w:val="20"/>
              </w:rPr>
              <w:t xml:space="preserve"> </w:t>
            </w:r>
            <w:r w:rsidRPr="00FC6D82">
              <w:rPr>
                <w:rFonts w:ascii="Arial" w:hAnsi="Arial" w:cs="Arial"/>
              </w:rPr>
              <w:t>tale</w:t>
            </w:r>
            <w:r w:rsidRPr="00FC6D82">
              <w:rPr>
                <w:rFonts w:ascii="Arial" w:hAnsi="Arial" w:cs="Arial"/>
                <w:spacing w:val="20"/>
              </w:rPr>
              <w:t xml:space="preserve"> </w:t>
            </w:r>
            <w:r w:rsidRPr="00FC6D82">
              <w:rPr>
                <w:rFonts w:ascii="Arial" w:hAnsi="Arial" w:cs="Arial"/>
              </w:rPr>
              <w:t>anno</w:t>
            </w:r>
            <w:r w:rsidRPr="00FC6D82">
              <w:rPr>
                <w:rFonts w:ascii="Arial" w:hAnsi="Arial" w:cs="Arial"/>
                <w:spacing w:val="21"/>
              </w:rPr>
              <w:t xml:space="preserve"> </w:t>
            </w:r>
            <w:r w:rsidRPr="00FC6D82">
              <w:rPr>
                <w:rFonts w:ascii="Arial" w:hAnsi="Arial" w:cs="Arial"/>
              </w:rPr>
              <w:t>il</w:t>
            </w:r>
            <w:r w:rsidRPr="00FC6D82">
              <w:rPr>
                <w:rFonts w:ascii="Arial" w:hAnsi="Arial" w:cs="Arial"/>
                <w:spacing w:val="17"/>
              </w:rPr>
              <w:t xml:space="preserve"> </w:t>
            </w:r>
            <w:r w:rsidRPr="00FC6D82">
              <w:rPr>
                <w:rFonts w:ascii="Arial" w:hAnsi="Arial" w:cs="Arial"/>
              </w:rPr>
              <w:t>Gran</w:t>
            </w:r>
            <w:r w:rsidRPr="00FC6D82">
              <w:rPr>
                <w:rFonts w:ascii="Arial" w:hAnsi="Arial" w:cs="Arial"/>
                <w:spacing w:val="18"/>
              </w:rPr>
              <w:t xml:space="preserve"> </w:t>
            </w:r>
            <w:r w:rsidRPr="00FC6D82">
              <w:rPr>
                <w:rFonts w:ascii="Arial" w:hAnsi="Arial" w:cs="Arial"/>
              </w:rPr>
              <w:t>Consiglio</w:t>
            </w:r>
            <w:r w:rsidRPr="00FC6D82">
              <w:rPr>
                <w:rFonts w:ascii="Arial" w:hAnsi="Arial" w:cs="Arial"/>
                <w:spacing w:val="20"/>
              </w:rPr>
              <w:t xml:space="preserve"> </w:t>
            </w:r>
            <w:r w:rsidRPr="00FC6D82">
              <w:rPr>
                <w:rFonts w:ascii="Arial" w:hAnsi="Arial" w:cs="Arial"/>
              </w:rPr>
              <w:t>dovrà</w:t>
            </w:r>
            <w:r w:rsidR="009A5A1B">
              <w:rPr>
                <w:rFonts w:ascii="Arial" w:hAnsi="Arial" w:cs="Arial"/>
              </w:rPr>
              <w:t xml:space="preserve"> </w:t>
            </w:r>
            <w:r w:rsidRPr="00FC6D82">
              <w:rPr>
                <w:rFonts w:ascii="Arial" w:hAnsi="Arial" w:cs="Arial"/>
              </w:rPr>
              <w:t>nuovamente pronunciarsi in merito.</w:t>
            </w:r>
          </w:p>
          <w:p w:rsidR="00FC6D82" w:rsidRPr="00FC6D82" w:rsidRDefault="00FC6D82"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p>
        </w:tc>
      </w:tr>
      <w:tr w:rsidR="00FC6D82" w:rsidTr="00AF1B5B">
        <w:tc>
          <w:tcPr>
            <w:tcW w:w="2208" w:type="dxa"/>
          </w:tcPr>
          <w:p w:rsidR="00FC6D82" w:rsidRPr="00FC6D82" w:rsidRDefault="00FC6D82" w:rsidP="00FC6D82">
            <w:pPr>
              <w:pStyle w:val="TableParagraph"/>
              <w:rPr>
                <w:rFonts w:ascii="Arial" w:hAnsi="Arial" w:cs="Arial"/>
                <w:b/>
                <w:sz w:val="20"/>
                <w:szCs w:val="20"/>
              </w:rPr>
            </w:pPr>
          </w:p>
          <w:p w:rsidR="00FC6D82" w:rsidRPr="00FC6D82" w:rsidRDefault="00FC6D82" w:rsidP="00FC6D82">
            <w:pPr>
              <w:pStyle w:val="TableParagraph"/>
              <w:rPr>
                <w:rFonts w:ascii="Arial" w:hAnsi="Arial" w:cs="Arial"/>
                <w:b/>
                <w:sz w:val="20"/>
                <w:szCs w:val="20"/>
              </w:rPr>
            </w:pPr>
          </w:p>
          <w:p w:rsidR="00AF1B5B" w:rsidRDefault="00FC6D82" w:rsidP="00FC6D82">
            <w:pPr>
              <w:pStyle w:val="TableParagraph"/>
              <w:rPr>
                <w:rFonts w:ascii="Arial" w:hAnsi="Arial" w:cs="Arial"/>
                <w:b/>
                <w:sz w:val="20"/>
                <w:szCs w:val="20"/>
              </w:rPr>
            </w:pPr>
            <w:r w:rsidRPr="00FC6D82">
              <w:rPr>
                <w:rFonts w:ascii="Arial" w:hAnsi="Arial" w:cs="Arial"/>
                <w:b/>
                <w:sz w:val="20"/>
                <w:szCs w:val="20"/>
              </w:rPr>
              <w:t xml:space="preserve">Disposizioni </w:t>
            </w:r>
          </w:p>
          <w:p w:rsidR="00FC6D82" w:rsidRPr="00FC6D82" w:rsidRDefault="00FC6D82" w:rsidP="00FC6D82">
            <w:pPr>
              <w:pStyle w:val="TableParagraph"/>
              <w:rPr>
                <w:rFonts w:ascii="Arial" w:hAnsi="Arial" w:cs="Arial"/>
              </w:rPr>
            </w:pPr>
            <w:r w:rsidRPr="00FC6D82">
              <w:rPr>
                <w:rFonts w:ascii="Arial" w:hAnsi="Arial" w:cs="Arial"/>
                <w:b/>
                <w:sz w:val="20"/>
                <w:szCs w:val="20"/>
              </w:rPr>
              <w:t>transitorie</w:t>
            </w:r>
          </w:p>
        </w:tc>
        <w:tc>
          <w:tcPr>
            <w:tcW w:w="7431" w:type="dxa"/>
          </w:tcPr>
          <w:p w:rsidR="00FC6D82" w:rsidRPr="00AF1B5B" w:rsidRDefault="00FC6D82" w:rsidP="00AF1B5B">
            <w:pPr>
              <w:pStyle w:val="TableParagraph"/>
              <w:ind w:left="57" w:right="57"/>
              <w:jc w:val="both"/>
              <w:rPr>
                <w:rFonts w:ascii="Arial" w:hAnsi="Arial" w:cs="Arial"/>
                <w:b/>
              </w:rPr>
            </w:pPr>
            <w:r w:rsidRPr="00AF1B5B">
              <w:rPr>
                <w:rFonts w:ascii="Arial" w:hAnsi="Arial" w:cs="Arial"/>
                <w:b/>
              </w:rPr>
              <w:t>Art. 12</w:t>
            </w:r>
          </w:p>
          <w:p w:rsidR="00FC6D82" w:rsidRPr="00FC6D82" w:rsidRDefault="00FC6D82" w:rsidP="00AF1B5B">
            <w:pPr>
              <w:pStyle w:val="TableParagraph"/>
              <w:ind w:left="57" w:right="57"/>
              <w:jc w:val="both"/>
              <w:rPr>
                <w:rFonts w:ascii="Arial" w:hAnsi="Arial" w:cs="Arial"/>
              </w:rPr>
            </w:pPr>
          </w:p>
          <w:p w:rsidR="00FC6D82" w:rsidRDefault="00FC6D82" w:rsidP="00AF1B5B">
            <w:pPr>
              <w:pStyle w:val="TableParagraph"/>
              <w:ind w:left="57" w:right="57"/>
              <w:jc w:val="both"/>
              <w:rPr>
                <w:rFonts w:ascii="Arial" w:hAnsi="Arial" w:cs="Arial"/>
              </w:rPr>
            </w:pPr>
            <w:r w:rsidRPr="00FC6D82">
              <w:rPr>
                <w:rFonts w:ascii="Arial" w:hAnsi="Arial" w:cs="Arial"/>
              </w:rPr>
              <w:t>Entro tre m</w:t>
            </w:r>
            <w:r w:rsidR="009A5A1B">
              <w:rPr>
                <w:rFonts w:ascii="Arial" w:hAnsi="Arial" w:cs="Arial"/>
              </w:rPr>
              <w:t>esi dall’adozione della presente</w:t>
            </w:r>
            <w:r w:rsidRPr="00FC6D82">
              <w:rPr>
                <w:rFonts w:ascii="Arial" w:hAnsi="Arial" w:cs="Arial"/>
              </w:rPr>
              <w:t xml:space="preserve"> legge il Consiglio di Stato presenta al Gran Consiglio un Messaggio di eventuale adeguamento di norme in materia di prestazioni</w:t>
            </w:r>
            <w:r w:rsidRPr="00FC6D82">
              <w:rPr>
                <w:rFonts w:ascii="Arial" w:hAnsi="Arial" w:cs="Arial"/>
                <w:spacing w:val="-5"/>
              </w:rPr>
              <w:t xml:space="preserve"> </w:t>
            </w:r>
            <w:r w:rsidRPr="00FC6D82">
              <w:rPr>
                <w:rFonts w:ascii="Arial" w:hAnsi="Arial" w:cs="Arial"/>
              </w:rPr>
              <w:t>sociali</w:t>
            </w:r>
            <w:r w:rsidRPr="00FC6D82">
              <w:rPr>
                <w:rFonts w:ascii="Arial" w:hAnsi="Arial" w:cs="Arial"/>
                <w:spacing w:val="-4"/>
              </w:rPr>
              <w:t xml:space="preserve"> </w:t>
            </w:r>
            <w:r w:rsidRPr="00FC6D82">
              <w:rPr>
                <w:rFonts w:ascii="Arial" w:hAnsi="Arial" w:cs="Arial"/>
              </w:rPr>
              <w:t>in</w:t>
            </w:r>
            <w:r w:rsidRPr="00FC6D82">
              <w:rPr>
                <w:rFonts w:ascii="Arial" w:hAnsi="Arial" w:cs="Arial"/>
                <w:spacing w:val="-4"/>
              </w:rPr>
              <w:t xml:space="preserve"> </w:t>
            </w:r>
            <w:r w:rsidRPr="00FC6D82">
              <w:rPr>
                <w:rFonts w:ascii="Arial" w:hAnsi="Arial" w:cs="Arial"/>
              </w:rPr>
              <w:t>modo</w:t>
            </w:r>
            <w:r w:rsidRPr="00FC6D82">
              <w:rPr>
                <w:rFonts w:ascii="Arial" w:hAnsi="Arial" w:cs="Arial"/>
                <w:spacing w:val="-6"/>
              </w:rPr>
              <w:t xml:space="preserve"> </w:t>
            </w:r>
            <w:r w:rsidRPr="00FC6D82">
              <w:rPr>
                <w:rFonts w:ascii="Arial" w:hAnsi="Arial" w:cs="Arial"/>
              </w:rPr>
              <w:t>che</w:t>
            </w:r>
            <w:r w:rsidRPr="00FC6D82">
              <w:rPr>
                <w:rFonts w:ascii="Arial" w:hAnsi="Arial" w:cs="Arial"/>
                <w:spacing w:val="-3"/>
              </w:rPr>
              <w:t xml:space="preserve"> </w:t>
            </w:r>
            <w:r w:rsidRPr="00FC6D82">
              <w:rPr>
                <w:rFonts w:ascii="Arial" w:hAnsi="Arial" w:cs="Arial"/>
              </w:rPr>
              <w:t>dall’introduzione</w:t>
            </w:r>
            <w:r w:rsidRPr="00FC6D82">
              <w:rPr>
                <w:rFonts w:ascii="Arial" w:hAnsi="Arial" w:cs="Arial"/>
                <w:spacing w:val="-2"/>
              </w:rPr>
              <w:t xml:space="preserve"> </w:t>
            </w:r>
            <w:r w:rsidRPr="00FC6D82">
              <w:rPr>
                <w:rFonts w:ascii="Arial" w:hAnsi="Arial" w:cs="Arial"/>
              </w:rPr>
              <w:t>del</w:t>
            </w:r>
            <w:r w:rsidRPr="00FC6D82">
              <w:rPr>
                <w:rFonts w:ascii="Arial" w:hAnsi="Arial" w:cs="Arial"/>
                <w:spacing w:val="-5"/>
              </w:rPr>
              <w:t xml:space="preserve"> </w:t>
            </w:r>
            <w:r w:rsidRPr="00FC6D82">
              <w:rPr>
                <w:rFonts w:ascii="Arial" w:hAnsi="Arial" w:cs="Arial"/>
              </w:rPr>
              <w:t>salario</w:t>
            </w:r>
            <w:r w:rsidRPr="00FC6D82">
              <w:rPr>
                <w:rFonts w:ascii="Arial" w:hAnsi="Arial" w:cs="Arial"/>
                <w:spacing w:val="-3"/>
              </w:rPr>
              <w:t xml:space="preserve"> </w:t>
            </w:r>
            <w:r w:rsidRPr="00FC6D82">
              <w:rPr>
                <w:rFonts w:ascii="Arial" w:hAnsi="Arial" w:cs="Arial"/>
              </w:rPr>
              <w:t>minimo</w:t>
            </w:r>
            <w:r w:rsidRPr="00FC6D82">
              <w:rPr>
                <w:rFonts w:ascii="Arial" w:hAnsi="Arial" w:cs="Arial"/>
                <w:spacing w:val="-4"/>
              </w:rPr>
              <w:t xml:space="preserve"> </w:t>
            </w:r>
            <w:r w:rsidRPr="00FC6D82">
              <w:rPr>
                <w:rFonts w:ascii="Arial" w:hAnsi="Arial" w:cs="Arial"/>
              </w:rPr>
              <w:t>non</w:t>
            </w:r>
            <w:r w:rsidRPr="00FC6D82">
              <w:rPr>
                <w:rFonts w:ascii="Arial" w:hAnsi="Arial" w:cs="Arial"/>
                <w:spacing w:val="-3"/>
              </w:rPr>
              <w:t xml:space="preserve"> </w:t>
            </w:r>
            <w:r w:rsidRPr="00FC6D82">
              <w:rPr>
                <w:rFonts w:ascii="Arial" w:hAnsi="Arial" w:cs="Arial"/>
              </w:rPr>
              <w:t>derivi</w:t>
            </w:r>
            <w:r w:rsidRPr="00FC6D82">
              <w:rPr>
                <w:rFonts w:ascii="Arial" w:hAnsi="Arial" w:cs="Arial"/>
                <w:spacing w:val="-5"/>
              </w:rPr>
              <w:t xml:space="preserve"> </w:t>
            </w:r>
            <w:r w:rsidRPr="00FC6D82">
              <w:rPr>
                <w:rFonts w:ascii="Arial" w:hAnsi="Arial" w:cs="Arial"/>
              </w:rPr>
              <w:t>per</w:t>
            </w:r>
            <w:r w:rsidRPr="00FC6D82">
              <w:rPr>
                <w:rFonts w:ascii="Arial" w:hAnsi="Arial" w:cs="Arial"/>
                <w:spacing w:val="-3"/>
              </w:rPr>
              <w:t xml:space="preserve"> </w:t>
            </w:r>
            <w:r w:rsidRPr="00FC6D82">
              <w:rPr>
                <w:rFonts w:ascii="Arial" w:hAnsi="Arial" w:cs="Arial"/>
              </w:rPr>
              <w:t>i lavoratori o le lavoratrici una riduzione di prestazioni sociali superiore all’aumento di salario.</w:t>
            </w:r>
          </w:p>
          <w:p w:rsidR="00FC6D82" w:rsidRDefault="00FC6D82"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p>
        </w:tc>
      </w:tr>
      <w:tr w:rsidR="00FC6D82" w:rsidTr="00AF1B5B">
        <w:tc>
          <w:tcPr>
            <w:tcW w:w="2208" w:type="dxa"/>
          </w:tcPr>
          <w:p w:rsidR="00FC6D82" w:rsidRPr="00FC6D82" w:rsidRDefault="00FC6D82" w:rsidP="00FC6D82">
            <w:pPr>
              <w:pStyle w:val="TableParagraph"/>
              <w:rPr>
                <w:rFonts w:ascii="Arial" w:hAnsi="Arial" w:cs="Arial"/>
              </w:rPr>
            </w:pPr>
          </w:p>
        </w:tc>
        <w:tc>
          <w:tcPr>
            <w:tcW w:w="7431" w:type="dxa"/>
          </w:tcPr>
          <w:p w:rsidR="00FC6D82" w:rsidRPr="00AF1B5B" w:rsidRDefault="00FC6D82" w:rsidP="00AF1B5B">
            <w:pPr>
              <w:pStyle w:val="TableParagraph"/>
              <w:ind w:left="57" w:right="57"/>
              <w:jc w:val="both"/>
              <w:rPr>
                <w:rFonts w:ascii="Arial" w:hAnsi="Arial" w:cs="Arial"/>
                <w:b/>
              </w:rPr>
            </w:pPr>
            <w:r w:rsidRPr="00AF1B5B">
              <w:rPr>
                <w:rFonts w:ascii="Arial" w:hAnsi="Arial" w:cs="Arial"/>
                <w:b/>
              </w:rPr>
              <w:t>Art. 13</w:t>
            </w:r>
          </w:p>
          <w:p w:rsidR="00FC6D82" w:rsidRPr="00FC6D82" w:rsidRDefault="00FC6D82" w:rsidP="00AF1B5B">
            <w:pPr>
              <w:pStyle w:val="TableParagraph"/>
              <w:ind w:left="57" w:right="57"/>
              <w:jc w:val="both"/>
              <w:rPr>
                <w:rFonts w:ascii="Arial" w:hAnsi="Arial" w:cs="Arial"/>
              </w:rPr>
            </w:pPr>
          </w:p>
          <w:p w:rsidR="00FC6D82" w:rsidRPr="00FC6D82" w:rsidRDefault="00FC6D82" w:rsidP="00AF1B5B">
            <w:pPr>
              <w:pStyle w:val="TableParagraph"/>
              <w:ind w:left="57" w:right="57"/>
              <w:jc w:val="both"/>
              <w:rPr>
                <w:rFonts w:ascii="Arial" w:hAnsi="Arial" w:cs="Arial"/>
              </w:rPr>
            </w:pPr>
            <w:r w:rsidRPr="00FC6D82">
              <w:rPr>
                <w:rFonts w:ascii="Arial" w:hAnsi="Arial" w:cs="Arial"/>
                <w:position w:val="8"/>
                <w:sz w:val="16"/>
                <w:szCs w:val="16"/>
              </w:rPr>
              <w:t>1</w:t>
            </w:r>
            <w:r w:rsidRPr="00FC6D82">
              <w:rPr>
                <w:rFonts w:ascii="Arial" w:hAnsi="Arial" w:cs="Arial"/>
              </w:rPr>
              <w:t>Trascorsi i termini per l’esercizio del diritto di referendum, la presente legge è</w:t>
            </w:r>
            <w:r>
              <w:rPr>
                <w:rFonts w:ascii="Arial" w:hAnsi="Arial" w:cs="Arial"/>
              </w:rPr>
              <w:t xml:space="preserve"> </w:t>
            </w:r>
            <w:r w:rsidRPr="00FC6D82">
              <w:rPr>
                <w:rFonts w:ascii="Arial" w:hAnsi="Arial" w:cs="Arial"/>
              </w:rPr>
              <w:t>pubblicata nel Bollettino ufficiale delle leggi.</w:t>
            </w:r>
          </w:p>
          <w:p w:rsidR="00FC6D82" w:rsidRPr="00FC6D82" w:rsidRDefault="00FC6D82" w:rsidP="00AF1B5B">
            <w:pPr>
              <w:pStyle w:val="TableParagraph"/>
              <w:ind w:left="57" w:right="57"/>
              <w:jc w:val="both"/>
              <w:rPr>
                <w:rFonts w:ascii="Arial" w:hAnsi="Arial" w:cs="Arial"/>
              </w:rPr>
            </w:pPr>
          </w:p>
          <w:p w:rsidR="00FC6D82" w:rsidRDefault="00FC6D82" w:rsidP="00AF1B5B">
            <w:pPr>
              <w:pStyle w:val="TableParagraph"/>
              <w:ind w:left="57" w:right="57"/>
              <w:jc w:val="both"/>
              <w:rPr>
                <w:rFonts w:ascii="Arial" w:hAnsi="Arial" w:cs="Arial"/>
              </w:rPr>
            </w:pPr>
            <w:r w:rsidRPr="00FC6D82">
              <w:rPr>
                <w:rFonts w:ascii="Arial" w:hAnsi="Arial" w:cs="Arial"/>
                <w:position w:val="8"/>
                <w:sz w:val="16"/>
                <w:szCs w:val="16"/>
              </w:rPr>
              <w:t>2</w:t>
            </w:r>
            <w:r w:rsidRPr="00FC6D82">
              <w:rPr>
                <w:rFonts w:ascii="Arial" w:hAnsi="Arial" w:cs="Arial"/>
              </w:rPr>
              <w:t>La legge entra in vigore il 1</w:t>
            </w:r>
            <w:r>
              <w:rPr>
                <w:rFonts w:ascii="Arial" w:hAnsi="Arial" w:cs="Arial"/>
              </w:rPr>
              <w:t>°</w:t>
            </w:r>
            <w:r w:rsidRPr="00FC6D82">
              <w:rPr>
                <w:rFonts w:ascii="Arial" w:hAnsi="Arial" w:cs="Arial"/>
              </w:rPr>
              <w:t xml:space="preserve"> gennaio 2021.</w:t>
            </w:r>
          </w:p>
          <w:p w:rsidR="00FC6D82" w:rsidRPr="00FC6D82" w:rsidRDefault="00FC6D82" w:rsidP="00AF1B5B">
            <w:pPr>
              <w:pStyle w:val="TableParagraph"/>
              <w:ind w:left="57" w:right="57"/>
              <w:jc w:val="both"/>
              <w:rPr>
                <w:rFonts w:ascii="Arial" w:hAnsi="Arial" w:cs="Arial"/>
              </w:rPr>
            </w:pPr>
          </w:p>
        </w:tc>
      </w:tr>
    </w:tbl>
    <w:p w:rsidR="00B860C2" w:rsidRDefault="00B860C2" w:rsidP="00B860C2"/>
    <w:bookmarkEnd w:id="1"/>
    <w:sectPr w:rsidR="00B860C2" w:rsidSect="00AF1B5B">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50829" w:rsidRPr="0065082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0EF1625E"/>
    <w:multiLevelType w:val="hybridMultilevel"/>
    <w:tmpl w:val="D30896CC"/>
    <w:lvl w:ilvl="0" w:tplc="36C481CC">
      <w:start w:val="5"/>
      <w:numFmt w:val="lowerLetter"/>
      <w:lvlText w:val="%1)"/>
      <w:lvlJc w:val="left"/>
      <w:pPr>
        <w:ind w:left="417" w:hanging="360"/>
      </w:pPr>
      <w:rPr>
        <w:rFonts w:hint="default"/>
      </w:rPr>
    </w:lvl>
    <w:lvl w:ilvl="1" w:tplc="08100019" w:tentative="1">
      <w:start w:val="1"/>
      <w:numFmt w:val="lowerLetter"/>
      <w:lvlText w:val="%2."/>
      <w:lvlJc w:val="left"/>
      <w:pPr>
        <w:ind w:left="1137" w:hanging="360"/>
      </w:pPr>
    </w:lvl>
    <w:lvl w:ilvl="2" w:tplc="0810001B" w:tentative="1">
      <w:start w:val="1"/>
      <w:numFmt w:val="lowerRoman"/>
      <w:lvlText w:val="%3."/>
      <w:lvlJc w:val="right"/>
      <w:pPr>
        <w:ind w:left="1857" w:hanging="180"/>
      </w:pPr>
    </w:lvl>
    <w:lvl w:ilvl="3" w:tplc="0810000F" w:tentative="1">
      <w:start w:val="1"/>
      <w:numFmt w:val="decimal"/>
      <w:lvlText w:val="%4."/>
      <w:lvlJc w:val="left"/>
      <w:pPr>
        <w:ind w:left="2577" w:hanging="360"/>
      </w:pPr>
    </w:lvl>
    <w:lvl w:ilvl="4" w:tplc="08100019" w:tentative="1">
      <w:start w:val="1"/>
      <w:numFmt w:val="lowerLetter"/>
      <w:lvlText w:val="%5."/>
      <w:lvlJc w:val="left"/>
      <w:pPr>
        <w:ind w:left="3297" w:hanging="360"/>
      </w:pPr>
    </w:lvl>
    <w:lvl w:ilvl="5" w:tplc="0810001B" w:tentative="1">
      <w:start w:val="1"/>
      <w:numFmt w:val="lowerRoman"/>
      <w:lvlText w:val="%6."/>
      <w:lvlJc w:val="right"/>
      <w:pPr>
        <w:ind w:left="4017" w:hanging="180"/>
      </w:pPr>
    </w:lvl>
    <w:lvl w:ilvl="6" w:tplc="0810000F" w:tentative="1">
      <w:start w:val="1"/>
      <w:numFmt w:val="decimal"/>
      <w:lvlText w:val="%7."/>
      <w:lvlJc w:val="left"/>
      <w:pPr>
        <w:ind w:left="4737" w:hanging="360"/>
      </w:pPr>
    </w:lvl>
    <w:lvl w:ilvl="7" w:tplc="08100019" w:tentative="1">
      <w:start w:val="1"/>
      <w:numFmt w:val="lowerLetter"/>
      <w:lvlText w:val="%8."/>
      <w:lvlJc w:val="left"/>
      <w:pPr>
        <w:ind w:left="5457" w:hanging="360"/>
      </w:pPr>
    </w:lvl>
    <w:lvl w:ilvl="8" w:tplc="0810001B" w:tentative="1">
      <w:start w:val="1"/>
      <w:numFmt w:val="lowerRoman"/>
      <w:lvlText w:val="%9."/>
      <w:lvlJc w:val="right"/>
      <w:pPr>
        <w:ind w:left="617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613002C"/>
    <w:multiLevelType w:val="hybridMultilevel"/>
    <w:tmpl w:val="7D165C06"/>
    <w:lvl w:ilvl="0" w:tplc="CE7C1A2A">
      <w:numFmt w:val="bullet"/>
      <w:lvlText w:val="-"/>
      <w:lvlJc w:val="left"/>
      <w:pPr>
        <w:ind w:left="108" w:hanging="152"/>
      </w:pPr>
      <w:rPr>
        <w:rFonts w:ascii="Calibri Light" w:eastAsia="Calibri Light" w:hAnsi="Calibri Light" w:cs="Calibri Light" w:hint="default"/>
        <w:color w:val="2E5496"/>
        <w:w w:val="100"/>
        <w:sz w:val="22"/>
        <w:szCs w:val="22"/>
        <w:lang w:val="it-IT" w:eastAsia="it-IT" w:bidi="it-IT"/>
      </w:rPr>
    </w:lvl>
    <w:lvl w:ilvl="1" w:tplc="178A6FAE">
      <w:numFmt w:val="bullet"/>
      <w:lvlText w:val="•"/>
      <w:lvlJc w:val="left"/>
      <w:pPr>
        <w:ind w:left="850" w:hanging="152"/>
      </w:pPr>
      <w:rPr>
        <w:rFonts w:hint="default"/>
        <w:lang w:val="it-IT" w:eastAsia="it-IT" w:bidi="it-IT"/>
      </w:rPr>
    </w:lvl>
    <w:lvl w:ilvl="2" w:tplc="C78E14E0">
      <w:numFmt w:val="bullet"/>
      <w:lvlText w:val="•"/>
      <w:lvlJc w:val="left"/>
      <w:pPr>
        <w:ind w:left="1601" w:hanging="152"/>
      </w:pPr>
      <w:rPr>
        <w:rFonts w:hint="default"/>
        <w:lang w:val="it-IT" w:eastAsia="it-IT" w:bidi="it-IT"/>
      </w:rPr>
    </w:lvl>
    <w:lvl w:ilvl="3" w:tplc="29621A02">
      <w:numFmt w:val="bullet"/>
      <w:lvlText w:val="•"/>
      <w:lvlJc w:val="left"/>
      <w:pPr>
        <w:ind w:left="2351" w:hanging="152"/>
      </w:pPr>
      <w:rPr>
        <w:rFonts w:hint="default"/>
        <w:lang w:val="it-IT" w:eastAsia="it-IT" w:bidi="it-IT"/>
      </w:rPr>
    </w:lvl>
    <w:lvl w:ilvl="4" w:tplc="0F3482A6">
      <w:numFmt w:val="bullet"/>
      <w:lvlText w:val="•"/>
      <w:lvlJc w:val="left"/>
      <w:pPr>
        <w:ind w:left="3102" w:hanging="152"/>
      </w:pPr>
      <w:rPr>
        <w:rFonts w:hint="default"/>
        <w:lang w:val="it-IT" w:eastAsia="it-IT" w:bidi="it-IT"/>
      </w:rPr>
    </w:lvl>
    <w:lvl w:ilvl="5" w:tplc="85F21338">
      <w:numFmt w:val="bullet"/>
      <w:lvlText w:val="•"/>
      <w:lvlJc w:val="left"/>
      <w:pPr>
        <w:ind w:left="3853" w:hanging="152"/>
      </w:pPr>
      <w:rPr>
        <w:rFonts w:hint="default"/>
        <w:lang w:val="it-IT" w:eastAsia="it-IT" w:bidi="it-IT"/>
      </w:rPr>
    </w:lvl>
    <w:lvl w:ilvl="6" w:tplc="C400EDCE">
      <w:numFmt w:val="bullet"/>
      <w:lvlText w:val="•"/>
      <w:lvlJc w:val="left"/>
      <w:pPr>
        <w:ind w:left="4603" w:hanging="152"/>
      </w:pPr>
      <w:rPr>
        <w:rFonts w:hint="default"/>
        <w:lang w:val="it-IT" w:eastAsia="it-IT" w:bidi="it-IT"/>
      </w:rPr>
    </w:lvl>
    <w:lvl w:ilvl="7" w:tplc="B5CCC106">
      <w:numFmt w:val="bullet"/>
      <w:lvlText w:val="•"/>
      <w:lvlJc w:val="left"/>
      <w:pPr>
        <w:ind w:left="5354" w:hanging="152"/>
      </w:pPr>
      <w:rPr>
        <w:rFonts w:hint="default"/>
        <w:lang w:val="it-IT" w:eastAsia="it-IT" w:bidi="it-IT"/>
      </w:rPr>
    </w:lvl>
    <w:lvl w:ilvl="8" w:tplc="80247BB4">
      <w:numFmt w:val="bullet"/>
      <w:lvlText w:val="•"/>
      <w:lvlJc w:val="left"/>
      <w:pPr>
        <w:ind w:left="6104" w:hanging="152"/>
      </w:pPr>
      <w:rPr>
        <w:rFonts w:hint="default"/>
        <w:lang w:val="it-IT" w:eastAsia="it-IT" w:bidi="it-IT"/>
      </w:rPr>
    </w:lvl>
  </w:abstractNum>
  <w:abstractNum w:abstractNumId="5" w15:restartNumberingAfterBreak="0">
    <w:nsid w:val="168E02F1"/>
    <w:multiLevelType w:val="hybridMultilevel"/>
    <w:tmpl w:val="F392EBF6"/>
    <w:lvl w:ilvl="0" w:tplc="CDEA3EE2">
      <w:numFmt w:val="bullet"/>
      <w:lvlText w:val="-"/>
      <w:lvlJc w:val="left"/>
      <w:pPr>
        <w:ind w:left="833" w:hanging="360"/>
      </w:pPr>
      <w:rPr>
        <w:rFonts w:ascii="Arial" w:eastAsia="Arial" w:hAnsi="Arial" w:cs="Arial" w:hint="default"/>
        <w:color w:val="2E5496"/>
        <w:w w:val="100"/>
        <w:sz w:val="22"/>
        <w:szCs w:val="22"/>
        <w:lang w:val="it-IT" w:eastAsia="it-IT" w:bidi="it-IT"/>
      </w:rPr>
    </w:lvl>
    <w:lvl w:ilvl="1" w:tplc="F90604A4">
      <w:numFmt w:val="bullet"/>
      <w:lvlText w:val="•"/>
      <w:lvlJc w:val="left"/>
      <w:pPr>
        <w:ind w:left="1791" w:hanging="360"/>
      </w:pPr>
      <w:rPr>
        <w:rFonts w:hint="default"/>
        <w:lang w:val="it-IT" w:eastAsia="it-IT" w:bidi="it-IT"/>
      </w:rPr>
    </w:lvl>
    <w:lvl w:ilvl="2" w:tplc="89702C48">
      <w:numFmt w:val="bullet"/>
      <w:lvlText w:val="•"/>
      <w:lvlJc w:val="left"/>
      <w:pPr>
        <w:ind w:left="2743" w:hanging="360"/>
      </w:pPr>
      <w:rPr>
        <w:rFonts w:hint="default"/>
        <w:lang w:val="it-IT" w:eastAsia="it-IT" w:bidi="it-IT"/>
      </w:rPr>
    </w:lvl>
    <w:lvl w:ilvl="3" w:tplc="122C89BE">
      <w:numFmt w:val="bullet"/>
      <w:lvlText w:val="•"/>
      <w:lvlJc w:val="left"/>
      <w:pPr>
        <w:ind w:left="3695" w:hanging="360"/>
      </w:pPr>
      <w:rPr>
        <w:rFonts w:hint="default"/>
        <w:lang w:val="it-IT" w:eastAsia="it-IT" w:bidi="it-IT"/>
      </w:rPr>
    </w:lvl>
    <w:lvl w:ilvl="4" w:tplc="E3A8347A">
      <w:numFmt w:val="bullet"/>
      <w:lvlText w:val="•"/>
      <w:lvlJc w:val="left"/>
      <w:pPr>
        <w:ind w:left="4647" w:hanging="360"/>
      </w:pPr>
      <w:rPr>
        <w:rFonts w:hint="default"/>
        <w:lang w:val="it-IT" w:eastAsia="it-IT" w:bidi="it-IT"/>
      </w:rPr>
    </w:lvl>
    <w:lvl w:ilvl="5" w:tplc="80D4B620">
      <w:numFmt w:val="bullet"/>
      <w:lvlText w:val="•"/>
      <w:lvlJc w:val="left"/>
      <w:pPr>
        <w:ind w:left="5599" w:hanging="360"/>
      </w:pPr>
      <w:rPr>
        <w:rFonts w:hint="default"/>
        <w:lang w:val="it-IT" w:eastAsia="it-IT" w:bidi="it-IT"/>
      </w:rPr>
    </w:lvl>
    <w:lvl w:ilvl="6" w:tplc="8FDA22C4">
      <w:numFmt w:val="bullet"/>
      <w:lvlText w:val="•"/>
      <w:lvlJc w:val="left"/>
      <w:pPr>
        <w:ind w:left="6551" w:hanging="360"/>
      </w:pPr>
      <w:rPr>
        <w:rFonts w:hint="default"/>
        <w:lang w:val="it-IT" w:eastAsia="it-IT" w:bidi="it-IT"/>
      </w:rPr>
    </w:lvl>
    <w:lvl w:ilvl="7" w:tplc="31804C96">
      <w:numFmt w:val="bullet"/>
      <w:lvlText w:val="•"/>
      <w:lvlJc w:val="left"/>
      <w:pPr>
        <w:ind w:left="7503" w:hanging="360"/>
      </w:pPr>
      <w:rPr>
        <w:rFonts w:hint="default"/>
        <w:lang w:val="it-IT" w:eastAsia="it-IT" w:bidi="it-IT"/>
      </w:rPr>
    </w:lvl>
    <w:lvl w:ilvl="8" w:tplc="91701374">
      <w:numFmt w:val="bullet"/>
      <w:lvlText w:val="•"/>
      <w:lvlJc w:val="left"/>
      <w:pPr>
        <w:ind w:left="8455" w:hanging="360"/>
      </w:pPr>
      <w:rPr>
        <w:rFonts w:hint="default"/>
        <w:lang w:val="it-IT" w:eastAsia="it-IT" w:bidi="it-IT"/>
      </w:rPr>
    </w:lvl>
  </w:abstractNum>
  <w:abstractNum w:abstractNumId="6" w15:restartNumberingAfterBreak="0">
    <w:nsid w:val="17194DFA"/>
    <w:multiLevelType w:val="hybridMultilevel"/>
    <w:tmpl w:val="63AC2F64"/>
    <w:lvl w:ilvl="0" w:tplc="5F744426">
      <w:start w:val="1"/>
      <w:numFmt w:val="lowerLetter"/>
      <w:lvlText w:val="%1)"/>
      <w:lvlJc w:val="left"/>
      <w:pPr>
        <w:ind w:left="841" w:hanging="708"/>
        <w:jc w:val="left"/>
      </w:pPr>
      <w:rPr>
        <w:rFonts w:ascii="Calibri Light" w:eastAsia="Calibri Light" w:hAnsi="Calibri Light" w:cs="Calibri Light" w:hint="default"/>
        <w:color w:val="2E5496"/>
        <w:spacing w:val="-1"/>
        <w:w w:val="100"/>
        <w:sz w:val="22"/>
        <w:szCs w:val="22"/>
        <w:lang w:val="it-IT" w:eastAsia="it-IT" w:bidi="it-IT"/>
      </w:rPr>
    </w:lvl>
    <w:lvl w:ilvl="1" w:tplc="EAB49396">
      <w:numFmt w:val="bullet"/>
      <w:lvlText w:val="•"/>
      <w:lvlJc w:val="left"/>
      <w:pPr>
        <w:ind w:left="1519" w:hanging="708"/>
      </w:pPr>
      <w:rPr>
        <w:rFonts w:hint="default"/>
        <w:lang w:val="it-IT" w:eastAsia="it-IT" w:bidi="it-IT"/>
      </w:rPr>
    </w:lvl>
    <w:lvl w:ilvl="2" w:tplc="82685B46">
      <w:numFmt w:val="bullet"/>
      <w:lvlText w:val="•"/>
      <w:lvlJc w:val="left"/>
      <w:pPr>
        <w:ind w:left="2199" w:hanging="708"/>
      </w:pPr>
      <w:rPr>
        <w:rFonts w:hint="default"/>
        <w:lang w:val="it-IT" w:eastAsia="it-IT" w:bidi="it-IT"/>
      </w:rPr>
    </w:lvl>
    <w:lvl w:ilvl="3" w:tplc="0658C0D4">
      <w:numFmt w:val="bullet"/>
      <w:lvlText w:val="•"/>
      <w:lvlJc w:val="left"/>
      <w:pPr>
        <w:ind w:left="2878" w:hanging="708"/>
      </w:pPr>
      <w:rPr>
        <w:rFonts w:hint="default"/>
        <w:lang w:val="it-IT" w:eastAsia="it-IT" w:bidi="it-IT"/>
      </w:rPr>
    </w:lvl>
    <w:lvl w:ilvl="4" w:tplc="3ECED82C">
      <w:numFmt w:val="bullet"/>
      <w:lvlText w:val="•"/>
      <w:lvlJc w:val="left"/>
      <w:pPr>
        <w:ind w:left="3558" w:hanging="708"/>
      </w:pPr>
      <w:rPr>
        <w:rFonts w:hint="default"/>
        <w:lang w:val="it-IT" w:eastAsia="it-IT" w:bidi="it-IT"/>
      </w:rPr>
    </w:lvl>
    <w:lvl w:ilvl="5" w:tplc="B52C0320">
      <w:numFmt w:val="bullet"/>
      <w:lvlText w:val="•"/>
      <w:lvlJc w:val="left"/>
      <w:pPr>
        <w:ind w:left="4238" w:hanging="708"/>
      </w:pPr>
      <w:rPr>
        <w:rFonts w:hint="default"/>
        <w:lang w:val="it-IT" w:eastAsia="it-IT" w:bidi="it-IT"/>
      </w:rPr>
    </w:lvl>
    <w:lvl w:ilvl="6" w:tplc="3B4092DE">
      <w:numFmt w:val="bullet"/>
      <w:lvlText w:val="•"/>
      <w:lvlJc w:val="left"/>
      <w:pPr>
        <w:ind w:left="4917" w:hanging="708"/>
      </w:pPr>
      <w:rPr>
        <w:rFonts w:hint="default"/>
        <w:lang w:val="it-IT" w:eastAsia="it-IT" w:bidi="it-IT"/>
      </w:rPr>
    </w:lvl>
    <w:lvl w:ilvl="7" w:tplc="B42ED876">
      <w:numFmt w:val="bullet"/>
      <w:lvlText w:val="•"/>
      <w:lvlJc w:val="left"/>
      <w:pPr>
        <w:ind w:left="5597" w:hanging="708"/>
      </w:pPr>
      <w:rPr>
        <w:rFonts w:hint="default"/>
        <w:lang w:val="it-IT" w:eastAsia="it-IT" w:bidi="it-IT"/>
      </w:rPr>
    </w:lvl>
    <w:lvl w:ilvl="8" w:tplc="BE1A785A">
      <w:numFmt w:val="bullet"/>
      <w:lvlText w:val="•"/>
      <w:lvlJc w:val="left"/>
      <w:pPr>
        <w:ind w:left="6276" w:hanging="708"/>
      </w:pPr>
      <w:rPr>
        <w:rFonts w:hint="default"/>
        <w:lang w:val="it-IT" w:eastAsia="it-IT" w:bidi="it-IT"/>
      </w:rPr>
    </w:lvl>
  </w:abstractNum>
  <w:abstractNum w:abstractNumId="7"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237450F"/>
    <w:multiLevelType w:val="hybridMultilevel"/>
    <w:tmpl w:val="53B4B4A6"/>
    <w:lvl w:ilvl="0" w:tplc="F3C20770">
      <w:numFmt w:val="bullet"/>
      <w:lvlText w:val=""/>
      <w:lvlJc w:val="left"/>
      <w:pPr>
        <w:ind w:left="833" w:hanging="360"/>
      </w:pPr>
      <w:rPr>
        <w:rFonts w:ascii="Symbol" w:eastAsia="Symbol" w:hAnsi="Symbol" w:cs="Symbol" w:hint="default"/>
        <w:color w:val="auto"/>
        <w:w w:val="100"/>
        <w:sz w:val="22"/>
        <w:szCs w:val="22"/>
        <w:lang w:val="it-IT" w:eastAsia="it-IT" w:bidi="it-IT"/>
      </w:rPr>
    </w:lvl>
    <w:lvl w:ilvl="1" w:tplc="DE062872">
      <w:numFmt w:val="bullet"/>
      <w:lvlText w:val="•"/>
      <w:lvlJc w:val="left"/>
      <w:pPr>
        <w:ind w:left="1791" w:hanging="360"/>
      </w:pPr>
      <w:rPr>
        <w:rFonts w:hint="default"/>
        <w:lang w:val="it-IT" w:eastAsia="it-IT" w:bidi="it-IT"/>
      </w:rPr>
    </w:lvl>
    <w:lvl w:ilvl="2" w:tplc="E2E894F6">
      <w:numFmt w:val="bullet"/>
      <w:lvlText w:val="•"/>
      <w:lvlJc w:val="left"/>
      <w:pPr>
        <w:ind w:left="2743" w:hanging="360"/>
      </w:pPr>
      <w:rPr>
        <w:rFonts w:hint="default"/>
        <w:lang w:val="it-IT" w:eastAsia="it-IT" w:bidi="it-IT"/>
      </w:rPr>
    </w:lvl>
    <w:lvl w:ilvl="3" w:tplc="381A90F0">
      <w:numFmt w:val="bullet"/>
      <w:lvlText w:val="•"/>
      <w:lvlJc w:val="left"/>
      <w:pPr>
        <w:ind w:left="3695" w:hanging="360"/>
      </w:pPr>
      <w:rPr>
        <w:rFonts w:hint="default"/>
        <w:lang w:val="it-IT" w:eastAsia="it-IT" w:bidi="it-IT"/>
      </w:rPr>
    </w:lvl>
    <w:lvl w:ilvl="4" w:tplc="AC829EF4">
      <w:numFmt w:val="bullet"/>
      <w:lvlText w:val="•"/>
      <w:lvlJc w:val="left"/>
      <w:pPr>
        <w:ind w:left="4647" w:hanging="360"/>
      </w:pPr>
      <w:rPr>
        <w:rFonts w:hint="default"/>
        <w:lang w:val="it-IT" w:eastAsia="it-IT" w:bidi="it-IT"/>
      </w:rPr>
    </w:lvl>
    <w:lvl w:ilvl="5" w:tplc="9774D02C">
      <w:numFmt w:val="bullet"/>
      <w:lvlText w:val="•"/>
      <w:lvlJc w:val="left"/>
      <w:pPr>
        <w:ind w:left="5599" w:hanging="360"/>
      </w:pPr>
      <w:rPr>
        <w:rFonts w:hint="default"/>
        <w:lang w:val="it-IT" w:eastAsia="it-IT" w:bidi="it-IT"/>
      </w:rPr>
    </w:lvl>
    <w:lvl w:ilvl="6" w:tplc="B67A1230">
      <w:numFmt w:val="bullet"/>
      <w:lvlText w:val="•"/>
      <w:lvlJc w:val="left"/>
      <w:pPr>
        <w:ind w:left="6551" w:hanging="360"/>
      </w:pPr>
      <w:rPr>
        <w:rFonts w:hint="default"/>
        <w:lang w:val="it-IT" w:eastAsia="it-IT" w:bidi="it-IT"/>
      </w:rPr>
    </w:lvl>
    <w:lvl w:ilvl="7" w:tplc="2F1CC41A">
      <w:numFmt w:val="bullet"/>
      <w:lvlText w:val="•"/>
      <w:lvlJc w:val="left"/>
      <w:pPr>
        <w:ind w:left="7503" w:hanging="360"/>
      </w:pPr>
      <w:rPr>
        <w:rFonts w:hint="default"/>
        <w:lang w:val="it-IT" w:eastAsia="it-IT" w:bidi="it-IT"/>
      </w:rPr>
    </w:lvl>
    <w:lvl w:ilvl="8" w:tplc="9500C61C">
      <w:numFmt w:val="bullet"/>
      <w:lvlText w:val="•"/>
      <w:lvlJc w:val="left"/>
      <w:pPr>
        <w:ind w:left="8455" w:hanging="360"/>
      </w:pPr>
      <w:rPr>
        <w:rFonts w:hint="default"/>
        <w:lang w:val="it-IT" w:eastAsia="it-IT" w:bidi="it-IT"/>
      </w:rPr>
    </w:lvl>
  </w:abstractNum>
  <w:abstractNum w:abstractNumId="9" w15:restartNumberingAfterBreak="0">
    <w:nsid w:val="23040BF3"/>
    <w:multiLevelType w:val="hybridMultilevel"/>
    <w:tmpl w:val="86F01906"/>
    <w:lvl w:ilvl="0" w:tplc="48EABD10">
      <w:numFmt w:val="bullet"/>
      <w:lvlText w:val=""/>
      <w:lvlJc w:val="left"/>
      <w:pPr>
        <w:ind w:left="833" w:hanging="360"/>
      </w:pPr>
      <w:rPr>
        <w:rFonts w:ascii="Symbol" w:eastAsia="Symbol" w:hAnsi="Symbol" w:cs="Symbol" w:hint="default"/>
        <w:color w:val="auto"/>
        <w:w w:val="100"/>
        <w:sz w:val="22"/>
        <w:szCs w:val="22"/>
        <w:lang w:val="it-IT" w:eastAsia="it-IT" w:bidi="it-IT"/>
      </w:rPr>
    </w:lvl>
    <w:lvl w:ilvl="1" w:tplc="0B5C05B4">
      <w:numFmt w:val="bullet"/>
      <w:lvlText w:val="•"/>
      <w:lvlJc w:val="left"/>
      <w:pPr>
        <w:ind w:left="1791" w:hanging="360"/>
      </w:pPr>
      <w:rPr>
        <w:rFonts w:hint="default"/>
        <w:lang w:val="it-IT" w:eastAsia="it-IT" w:bidi="it-IT"/>
      </w:rPr>
    </w:lvl>
    <w:lvl w:ilvl="2" w:tplc="2BB87758">
      <w:numFmt w:val="bullet"/>
      <w:lvlText w:val="•"/>
      <w:lvlJc w:val="left"/>
      <w:pPr>
        <w:ind w:left="2743" w:hanging="360"/>
      </w:pPr>
      <w:rPr>
        <w:rFonts w:hint="default"/>
        <w:lang w:val="it-IT" w:eastAsia="it-IT" w:bidi="it-IT"/>
      </w:rPr>
    </w:lvl>
    <w:lvl w:ilvl="3" w:tplc="D77C3612">
      <w:numFmt w:val="bullet"/>
      <w:lvlText w:val="•"/>
      <w:lvlJc w:val="left"/>
      <w:pPr>
        <w:ind w:left="3695" w:hanging="360"/>
      </w:pPr>
      <w:rPr>
        <w:rFonts w:hint="default"/>
        <w:lang w:val="it-IT" w:eastAsia="it-IT" w:bidi="it-IT"/>
      </w:rPr>
    </w:lvl>
    <w:lvl w:ilvl="4" w:tplc="D3EEEC98">
      <w:numFmt w:val="bullet"/>
      <w:lvlText w:val="•"/>
      <w:lvlJc w:val="left"/>
      <w:pPr>
        <w:ind w:left="4647" w:hanging="360"/>
      </w:pPr>
      <w:rPr>
        <w:rFonts w:hint="default"/>
        <w:lang w:val="it-IT" w:eastAsia="it-IT" w:bidi="it-IT"/>
      </w:rPr>
    </w:lvl>
    <w:lvl w:ilvl="5" w:tplc="31A4B9F2">
      <w:numFmt w:val="bullet"/>
      <w:lvlText w:val="•"/>
      <w:lvlJc w:val="left"/>
      <w:pPr>
        <w:ind w:left="5599" w:hanging="360"/>
      </w:pPr>
      <w:rPr>
        <w:rFonts w:hint="default"/>
        <w:lang w:val="it-IT" w:eastAsia="it-IT" w:bidi="it-IT"/>
      </w:rPr>
    </w:lvl>
    <w:lvl w:ilvl="6" w:tplc="FCF2768C">
      <w:numFmt w:val="bullet"/>
      <w:lvlText w:val="•"/>
      <w:lvlJc w:val="left"/>
      <w:pPr>
        <w:ind w:left="6551" w:hanging="360"/>
      </w:pPr>
      <w:rPr>
        <w:rFonts w:hint="default"/>
        <w:lang w:val="it-IT" w:eastAsia="it-IT" w:bidi="it-IT"/>
      </w:rPr>
    </w:lvl>
    <w:lvl w:ilvl="7" w:tplc="4110726A">
      <w:numFmt w:val="bullet"/>
      <w:lvlText w:val="•"/>
      <w:lvlJc w:val="left"/>
      <w:pPr>
        <w:ind w:left="7503" w:hanging="360"/>
      </w:pPr>
      <w:rPr>
        <w:rFonts w:hint="default"/>
        <w:lang w:val="it-IT" w:eastAsia="it-IT" w:bidi="it-IT"/>
      </w:rPr>
    </w:lvl>
    <w:lvl w:ilvl="8" w:tplc="A9D6FBD8">
      <w:numFmt w:val="bullet"/>
      <w:lvlText w:val="•"/>
      <w:lvlJc w:val="left"/>
      <w:pPr>
        <w:ind w:left="8455" w:hanging="360"/>
      </w:pPr>
      <w:rPr>
        <w:rFonts w:hint="default"/>
        <w:lang w:val="it-IT" w:eastAsia="it-IT" w:bidi="it-IT"/>
      </w:rPr>
    </w:lvl>
  </w:abstractNum>
  <w:abstractNum w:abstractNumId="10" w15:restartNumberingAfterBreak="0">
    <w:nsid w:val="38041F59"/>
    <w:multiLevelType w:val="hybridMultilevel"/>
    <w:tmpl w:val="92AC7740"/>
    <w:lvl w:ilvl="0" w:tplc="78B2DB34">
      <w:start w:val="5"/>
      <w:numFmt w:val="decimal"/>
      <w:lvlText w:val="%1)"/>
      <w:lvlJc w:val="left"/>
      <w:pPr>
        <w:ind w:left="329" w:hanging="221"/>
        <w:jc w:val="left"/>
      </w:pPr>
      <w:rPr>
        <w:rFonts w:ascii="Calibri Light" w:eastAsia="Calibri Light" w:hAnsi="Calibri Light" w:cs="Calibri Light" w:hint="default"/>
        <w:color w:val="2E5496"/>
        <w:w w:val="100"/>
        <w:sz w:val="22"/>
        <w:szCs w:val="22"/>
        <w:lang w:val="it-IT" w:eastAsia="it-IT" w:bidi="it-IT"/>
      </w:rPr>
    </w:lvl>
    <w:lvl w:ilvl="1" w:tplc="DD2465EA">
      <w:numFmt w:val="bullet"/>
      <w:lvlText w:val="•"/>
      <w:lvlJc w:val="left"/>
      <w:pPr>
        <w:ind w:left="1053" w:hanging="221"/>
      </w:pPr>
      <w:rPr>
        <w:rFonts w:hint="default"/>
        <w:lang w:val="it-IT" w:eastAsia="it-IT" w:bidi="it-IT"/>
      </w:rPr>
    </w:lvl>
    <w:lvl w:ilvl="2" w:tplc="27568B1C">
      <w:numFmt w:val="bullet"/>
      <w:lvlText w:val="•"/>
      <w:lvlJc w:val="left"/>
      <w:pPr>
        <w:ind w:left="1786" w:hanging="221"/>
      </w:pPr>
      <w:rPr>
        <w:rFonts w:hint="default"/>
        <w:lang w:val="it-IT" w:eastAsia="it-IT" w:bidi="it-IT"/>
      </w:rPr>
    </w:lvl>
    <w:lvl w:ilvl="3" w:tplc="3DE62158">
      <w:numFmt w:val="bullet"/>
      <w:lvlText w:val="•"/>
      <w:lvlJc w:val="left"/>
      <w:pPr>
        <w:ind w:left="2519" w:hanging="221"/>
      </w:pPr>
      <w:rPr>
        <w:rFonts w:hint="default"/>
        <w:lang w:val="it-IT" w:eastAsia="it-IT" w:bidi="it-IT"/>
      </w:rPr>
    </w:lvl>
    <w:lvl w:ilvl="4" w:tplc="90D6F35C">
      <w:numFmt w:val="bullet"/>
      <w:lvlText w:val="•"/>
      <w:lvlJc w:val="left"/>
      <w:pPr>
        <w:ind w:left="3253" w:hanging="221"/>
      </w:pPr>
      <w:rPr>
        <w:rFonts w:hint="default"/>
        <w:lang w:val="it-IT" w:eastAsia="it-IT" w:bidi="it-IT"/>
      </w:rPr>
    </w:lvl>
    <w:lvl w:ilvl="5" w:tplc="DA16F600">
      <w:numFmt w:val="bullet"/>
      <w:lvlText w:val="•"/>
      <w:lvlJc w:val="left"/>
      <w:pPr>
        <w:ind w:left="3986" w:hanging="221"/>
      </w:pPr>
      <w:rPr>
        <w:rFonts w:hint="default"/>
        <w:lang w:val="it-IT" w:eastAsia="it-IT" w:bidi="it-IT"/>
      </w:rPr>
    </w:lvl>
    <w:lvl w:ilvl="6" w:tplc="098CC0BA">
      <w:numFmt w:val="bullet"/>
      <w:lvlText w:val="•"/>
      <w:lvlJc w:val="left"/>
      <w:pPr>
        <w:ind w:left="4719" w:hanging="221"/>
      </w:pPr>
      <w:rPr>
        <w:rFonts w:hint="default"/>
        <w:lang w:val="it-IT" w:eastAsia="it-IT" w:bidi="it-IT"/>
      </w:rPr>
    </w:lvl>
    <w:lvl w:ilvl="7" w:tplc="25BCFC8E">
      <w:numFmt w:val="bullet"/>
      <w:lvlText w:val="•"/>
      <w:lvlJc w:val="left"/>
      <w:pPr>
        <w:ind w:left="5453" w:hanging="221"/>
      </w:pPr>
      <w:rPr>
        <w:rFonts w:hint="default"/>
        <w:lang w:val="it-IT" w:eastAsia="it-IT" w:bidi="it-IT"/>
      </w:rPr>
    </w:lvl>
    <w:lvl w:ilvl="8" w:tplc="94B0B586">
      <w:numFmt w:val="bullet"/>
      <w:lvlText w:val="•"/>
      <w:lvlJc w:val="left"/>
      <w:pPr>
        <w:ind w:left="6186" w:hanging="221"/>
      </w:pPr>
      <w:rPr>
        <w:rFonts w:hint="default"/>
        <w:lang w:val="it-IT" w:eastAsia="it-IT" w:bidi="it-IT"/>
      </w:rPr>
    </w:lvl>
  </w:abstractNum>
  <w:abstractNum w:abstractNumId="11" w15:restartNumberingAfterBreak="0">
    <w:nsid w:val="403D158E"/>
    <w:multiLevelType w:val="hybridMultilevel"/>
    <w:tmpl w:val="5718ACDE"/>
    <w:lvl w:ilvl="0" w:tplc="4258A6AE">
      <w:start w:val="1"/>
      <w:numFmt w:val="decimal"/>
      <w:lvlText w:val="%1)"/>
      <w:lvlJc w:val="left"/>
      <w:pPr>
        <w:ind w:left="423" w:hanging="230"/>
        <w:jc w:val="left"/>
      </w:pPr>
      <w:rPr>
        <w:rFonts w:ascii="Calibri Light" w:eastAsia="Calibri Light" w:hAnsi="Calibri Light" w:cs="Calibri Light" w:hint="default"/>
        <w:color w:val="2E5496"/>
        <w:w w:val="100"/>
        <w:sz w:val="22"/>
        <w:szCs w:val="22"/>
        <w:lang w:val="it-IT" w:eastAsia="it-IT" w:bidi="it-IT"/>
      </w:rPr>
    </w:lvl>
    <w:lvl w:ilvl="1" w:tplc="04269E8E">
      <w:numFmt w:val="bullet"/>
      <w:lvlText w:val="•"/>
      <w:lvlJc w:val="left"/>
      <w:pPr>
        <w:ind w:left="1147" w:hanging="230"/>
      </w:pPr>
      <w:rPr>
        <w:rFonts w:hint="default"/>
        <w:lang w:val="it-IT" w:eastAsia="it-IT" w:bidi="it-IT"/>
      </w:rPr>
    </w:lvl>
    <w:lvl w:ilvl="2" w:tplc="3BBC2ADC">
      <w:numFmt w:val="bullet"/>
      <w:lvlText w:val="•"/>
      <w:lvlJc w:val="left"/>
      <w:pPr>
        <w:ind w:left="1875" w:hanging="230"/>
      </w:pPr>
      <w:rPr>
        <w:rFonts w:hint="default"/>
        <w:lang w:val="it-IT" w:eastAsia="it-IT" w:bidi="it-IT"/>
      </w:rPr>
    </w:lvl>
    <w:lvl w:ilvl="3" w:tplc="8AB838CE">
      <w:numFmt w:val="bullet"/>
      <w:lvlText w:val="•"/>
      <w:lvlJc w:val="left"/>
      <w:pPr>
        <w:ind w:left="2602" w:hanging="230"/>
      </w:pPr>
      <w:rPr>
        <w:rFonts w:hint="default"/>
        <w:lang w:val="it-IT" w:eastAsia="it-IT" w:bidi="it-IT"/>
      </w:rPr>
    </w:lvl>
    <w:lvl w:ilvl="4" w:tplc="9DAC6EDA">
      <w:numFmt w:val="bullet"/>
      <w:lvlText w:val="•"/>
      <w:lvlJc w:val="left"/>
      <w:pPr>
        <w:ind w:left="3330" w:hanging="230"/>
      </w:pPr>
      <w:rPr>
        <w:rFonts w:hint="default"/>
        <w:lang w:val="it-IT" w:eastAsia="it-IT" w:bidi="it-IT"/>
      </w:rPr>
    </w:lvl>
    <w:lvl w:ilvl="5" w:tplc="0FC41452">
      <w:numFmt w:val="bullet"/>
      <w:lvlText w:val="•"/>
      <w:lvlJc w:val="left"/>
      <w:pPr>
        <w:ind w:left="4057" w:hanging="230"/>
      </w:pPr>
      <w:rPr>
        <w:rFonts w:hint="default"/>
        <w:lang w:val="it-IT" w:eastAsia="it-IT" w:bidi="it-IT"/>
      </w:rPr>
    </w:lvl>
    <w:lvl w:ilvl="6" w:tplc="04FA2FB8">
      <w:numFmt w:val="bullet"/>
      <w:lvlText w:val="•"/>
      <w:lvlJc w:val="left"/>
      <w:pPr>
        <w:ind w:left="4785" w:hanging="230"/>
      </w:pPr>
      <w:rPr>
        <w:rFonts w:hint="default"/>
        <w:lang w:val="it-IT" w:eastAsia="it-IT" w:bidi="it-IT"/>
      </w:rPr>
    </w:lvl>
    <w:lvl w:ilvl="7" w:tplc="167AAD36">
      <w:numFmt w:val="bullet"/>
      <w:lvlText w:val="•"/>
      <w:lvlJc w:val="left"/>
      <w:pPr>
        <w:ind w:left="5512" w:hanging="230"/>
      </w:pPr>
      <w:rPr>
        <w:rFonts w:hint="default"/>
        <w:lang w:val="it-IT" w:eastAsia="it-IT" w:bidi="it-IT"/>
      </w:rPr>
    </w:lvl>
    <w:lvl w:ilvl="8" w:tplc="6F767BEA">
      <w:numFmt w:val="bullet"/>
      <w:lvlText w:val="•"/>
      <w:lvlJc w:val="left"/>
      <w:pPr>
        <w:ind w:left="6240" w:hanging="230"/>
      </w:pPr>
      <w:rPr>
        <w:rFonts w:hint="default"/>
        <w:lang w:val="it-IT" w:eastAsia="it-IT" w:bidi="it-IT"/>
      </w:rPr>
    </w:lvl>
  </w:abstractNum>
  <w:abstractNum w:abstractNumId="12"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523E69B2"/>
    <w:multiLevelType w:val="hybridMultilevel"/>
    <w:tmpl w:val="AA68C2F6"/>
    <w:lvl w:ilvl="0" w:tplc="61AA2604">
      <w:start w:val="1"/>
      <w:numFmt w:val="lowerLetter"/>
      <w:lvlText w:val="%1)"/>
      <w:lvlJc w:val="left"/>
      <w:pPr>
        <w:ind w:left="417" w:hanging="360"/>
      </w:pPr>
      <w:rPr>
        <w:rFonts w:hint="default"/>
      </w:rPr>
    </w:lvl>
    <w:lvl w:ilvl="1" w:tplc="08100019" w:tentative="1">
      <w:start w:val="1"/>
      <w:numFmt w:val="lowerLetter"/>
      <w:lvlText w:val="%2."/>
      <w:lvlJc w:val="left"/>
      <w:pPr>
        <w:ind w:left="1137" w:hanging="360"/>
      </w:pPr>
    </w:lvl>
    <w:lvl w:ilvl="2" w:tplc="0810001B" w:tentative="1">
      <w:start w:val="1"/>
      <w:numFmt w:val="lowerRoman"/>
      <w:lvlText w:val="%3."/>
      <w:lvlJc w:val="right"/>
      <w:pPr>
        <w:ind w:left="1857" w:hanging="180"/>
      </w:pPr>
    </w:lvl>
    <w:lvl w:ilvl="3" w:tplc="0810000F" w:tentative="1">
      <w:start w:val="1"/>
      <w:numFmt w:val="decimal"/>
      <w:lvlText w:val="%4."/>
      <w:lvlJc w:val="left"/>
      <w:pPr>
        <w:ind w:left="2577" w:hanging="360"/>
      </w:pPr>
    </w:lvl>
    <w:lvl w:ilvl="4" w:tplc="08100019" w:tentative="1">
      <w:start w:val="1"/>
      <w:numFmt w:val="lowerLetter"/>
      <w:lvlText w:val="%5."/>
      <w:lvlJc w:val="left"/>
      <w:pPr>
        <w:ind w:left="3297" w:hanging="360"/>
      </w:pPr>
    </w:lvl>
    <w:lvl w:ilvl="5" w:tplc="0810001B" w:tentative="1">
      <w:start w:val="1"/>
      <w:numFmt w:val="lowerRoman"/>
      <w:lvlText w:val="%6."/>
      <w:lvlJc w:val="right"/>
      <w:pPr>
        <w:ind w:left="4017" w:hanging="180"/>
      </w:pPr>
    </w:lvl>
    <w:lvl w:ilvl="6" w:tplc="0810000F" w:tentative="1">
      <w:start w:val="1"/>
      <w:numFmt w:val="decimal"/>
      <w:lvlText w:val="%7."/>
      <w:lvlJc w:val="left"/>
      <w:pPr>
        <w:ind w:left="4737" w:hanging="360"/>
      </w:pPr>
    </w:lvl>
    <w:lvl w:ilvl="7" w:tplc="08100019" w:tentative="1">
      <w:start w:val="1"/>
      <w:numFmt w:val="lowerLetter"/>
      <w:lvlText w:val="%8."/>
      <w:lvlJc w:val="left"/>
      <w:pPr>
        <w:ind w:left="5457" w:hanging="360"/>
      </w:pPr>
    </w:lvl>
    <w:lvl w:ilvl="8" w:tplc="0810001B" w:tentative="1">
      <w:start w:val="1"/>
      <w:numFmt w:val="lowerRoman"/>
      <w:lvlText w:val="%9."/>
      <w:lvlJc w:val="right"/>
      <w:pPr>
        <w:ind w:left="6177" w:hanging="180"/>
      </w:pPr>
    </w:lvl>
  </w:abstractNum>
  <w:abstractNum w:abstractNumId="14"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5B1FE6"/>
    <w:multiLevelType w:val="hybridMultilevel"/>
    <w:tmpl w:val="F40C2660"/>
    <w:lvl w:ilvl="0" w:tplc="AA24B3EE">
      <w:start w:val="1"/>
      <w:numFmt w:val="upperRoman"/>
      <w:pStyle w:val="Titolo1"/>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6" w15:restartNumberingAfterBreak="0">
    <w:nsid w:val="5BBE61BB"/>
    <w:multiLevelType w:val="hybridMultilevel"/>
    <w:tmpl w:val="1AA69362"/>
    <w:lvl w:ilvl="0" w:tplc="88709666">
      <w:start w:val="1"/>
      <w:numFmt w:val="upperRoman"/>
      <w:lvlText w:val="%1."/>
      <w:lvlJc w:val="left"/>
      <w:pPr>
        <w:ind w:left="1193" w:hanging="720"/>
        <w:jc w:val="left"/>
      </w:pPr>
      <w:rPr>
        <w:rFonts w:ascii="Calibri Light" w:eastAsia="Calibri Light" w:hAnsi="Calibri Light" w:cs="Calibri Light" w:hint="default"/>
        <w:color w:val="2E5496"/>
        <w:spacing w:val="0"/>
        <w:w w:val="100"/>
        <w:sz w:val="22"/>
        <w:szCs w:val="22"/>
        <w:lang w:val="it-IT" w:eastAsia="it-IT" w:bidi="it-IT"/>
      </w:rPr>
    </w:lvl>
    <w:lvl w:ilvl="1" w:tplc="502290C2">
      <w:numFmt w:val="bullet"/>
      <w:lvlText w:val="•"/>
      <w:lvlJc w:val="left"/>
      <w:pPr>
        <w:ind w:left="1200" w:hanging="720"/>
      </w:pPr>
      <w:rPr>
        <w:rFonts w:hint="default"/>
        <w:lang w:val="it-IT" w:eastAsia="it-IT" w:bidi="it-IT"/>
      </w:rPr>
    </w:lvl>
    <w:lvl w:ilvl="2" w:tplc="E04C550C">
      <w:numFmt w:val="bullet"/>
      <w:lvlText w:val="•"/>
      <w:lvlJc w:val="left"/>
      <w:pPr>
        <w:ind w:left="2217" w:hanging="720"/>
      </w:pPr>
      <w:rPr>
        <w:rFonts w:hint="default"/>
        <w:lang w:val="it-IT" w:eastAsia="it-IT" w:bidi="it-IT"/>
      </w:rPr>
    </w:lvl>
    <w:lvl w:ilvl="3" w:tplc="2A209346">
      <w:numFmt w:val="bullet"/>
      <w:lvlText w:val="•"/>
      <w:lvlJc w:val="left"/>
      <w:pPr>
        <w:ind w:left="3235" w:hanging="720"/>
      </w:pPr>
      <w:rPr>
        <w:rFonts w:hint="default"/>
        <w:lang w:val="it-IT" w:eastAsia="it-IT" w:bidi="it-IT"/>
      </w:rPr>
    </w:lvl>
    <w:lvl w:ilvl="4" w:tplc="63148DE8">
      <w:numFmt w:val="bullet"/>
      <w:lvlText w:val="•"/>
      <w:lvlJc w:val="left"/>
      <w:pPr>
        <w:ind w:left="4253" w:hanging="720"/>
      </w:pPr>
      <w:rPr>
        <w:rFonts w:hint="default"/>
        <w:lang w:val="it-IT" w:eastAsia="it-IT" w:bidi="it-IT"/>
      </w:rPr>
    </w:lvl>
    <w:lvl w:ilvl="5" w:tplc="991C6882">
      <w:numFmt w:val="bullet"/>
      <w:lvlText w:val="•"/>
      <w:lvlJc w:val="left"/>
      <w:pPr>
        <w:ind w:left="5270" w:hanging="720"/>
      </w:pPr>
      <w:rPr>
        <w:rFonts w:hint="default"/>
        <w:lang w:val="it-IT" w:eastAsia="it-IT" w:bidi="it-IT"/>
      </w:rPr>
    </w:lvl>
    <w:lvl w:ilvl="6" w:tplc="DA686104">
      <w:numFmt w:val="bullet"/>
      <w:lvlText w:val="•"/>
      <w:lvlJc w:val="left"/>
      <w:pPr>
        <w:ind w:left="6288" w:hanging="720"/>
      </w:pPr>
      <w:rPr>
        <w:rFonts w:hint="default"/>
        <w:lang w:val="it-IT" w:eastAsia="it-IT" w:bidi="it-IT"/>
      </w:rPr>
    </w:lvl>
    <w:lvl w:ilvl="7" w:tplc="65EC9724">
      <w:numFmt w:val="bullet"/>
      <w:lvlText w:val="•"/>
      <w:lvlJc w:val="left"/>
      <w:pPr>
        <w:ind w:left="7306" w:hanging="720"/>
      </w:pPr>
      <w:rPr>
        <w:rFonts w:hint="default"/>
        <w:lang w:val="it-IT" w:eastAsia="it-IT" w:bidi="it-IT"/>
      </w:rPr>
    </w:lvl>
    <w:lvl w:ilvl="8" w:tplc="B7746C22">
      <w:numFmt w:val="bullet"/>
      <w:lvlText w:val="•"/>
      <w:lvlJc w:val="left"/>
      <w:pPr>
        <w:ind w:left="8323" w:hanging="720"/>
      </w:pPr>
      <w:rPr>
        <w:rFonts w:hint="default"/>
        <w:lang w:val="it-IT" w:eastAsia="it-IT" w:bidi="it-IT"/>
      </w:rPr>
    </w:lvl>
  </w:abstractNum>
  <w:abstractNum w:abstractNumId="17" w15:restartNumberingAfterBreak="0">
    <w:nsid w:val="5EB10508"/>
    <w:multiLevelType w:val="hybridMultilevel"/>
    <w:tmpl w:val="8C3E96E8"/>
    <w:lvl w:ilvl="0" w:tplc="C300641C">
      <w:numFmt w:val="bullet"/>
      <w:lvlText w:val="-"/>
      <w:lvlJc w:val="left"/>
      <w:pPr>
        <w:ind w:left="833" w:hanging="411"/>
      </w:pPr>
      <w:rPr>
        <w:rFonts w:ascii="Cambria" w:eastAsia="Cambria" w:hAnsi="Cambria" w:cs="Cambria" w:hint="default"/>
        <w:color w:val="2E5496"/>
        <w:w w:val="100"/>
        <w:sz w:val="22"/>
        <w:szCs w:val="22"/>
        <w:lang w:val="it-IT" w:eastAsia="it-IT" w:bidi="it-IT"/>
      </w:rPr>
    </w:lvl>
    <w:lvl w:ilvl="1" w:tplc="032E56DC">
      <w:numFmt w:val="bullet"/>
      <w:lvlText w:val="•"/>
      <w:lvlJc w:val="left"/>
      <w:pPr>
        <w:ind w:left="1791" w:hanging="411"/>
      </w:pPr>
      <w:rPr>
        <w:rFonts w:hint="default"/>
        <w:lang w:val="it-IT" w:eastAsia="it-IT" w:bidi="it-IT"/>
      </w:rPr>
    </w:lvl>
    <w:lvl w:ilvl="2" w:tplc="9D928FA4">
      <w:numFmt w:val="bullet"/>
      <w:lvlText w:val="•"/>
      <w:lvlJc w:val="left"/>
      <w:pPr>
        <w:ind w:left="2743" w:hanging="411"/>
      </w:pPr>
      <w:rPr>
        <w:rFonts w:hint="default"/>
        <w:lang w:val="it-IT" w:eastAsia="it-IT" w:bidi="it-IT"/>
      </w:rPr>
    </w:lvl>
    <w:lvl w:ilvl="3" w:tplc="ED8E2074">
      <w:numFmt w:val="bullet"/>
      <w:lvlText w:val="•"/>
      <w:lvlJc w:val="left"/>
      <w:pPr>
        <w:ind w:left="3695" w:hanging="411"/>
      </w:pPr>
      <w:rPr>
        <w:rFonts w:hint="default"/>
        <w:lang w:val="it-IT" w:eastAsia="it-IT" w:bidi="it-IT"/>
      </w:rPr>
    </w:lvl>
    <w:lvl w:ilvl="4" w:tplc="6CF2F748">
      <w:numFmt w:val="bullet"/>
      <w:lvlText w:val="•"/>
      <w:lvlJc w:val="left"/>
      <w:pPr>
        <w:ind w:left="4647" w:hanging="411"/>
      </w:pPr>
      <w:rPr>
        <w:rFonts w:hint="default"/>
        <w:lang w:val="it-IT" w:eastAsia="it-IT" w:bidi="it-IT"/>
      </w:rPr>
    </w:lvl>
    <w:lvl w:ilvl="5" w:tplc="214E1B3C">
      <w:numFmt w:val="bullet"/>
      <w:lvlText w:val="•"/>
      <w:lvlJc w:val="left"/>
      <w:pPr>
        <w:ind w:left="5599" w:hanging="411"/>
      </w:pPr>
      <w:rPr>
        <w:rFonts w:hint="default"/>
        <w:lang w:val="it-IT" w:eastAsia="it-IT" w:bidi="it-IT"/>
      </w:rPr>
    </w:lvl>
    <w:lvl w:ilvl="6" w:tplc="487C3F02">
      <w:numFmt w:val="bullet"/>
      <w:lvlText w:val="•"/>
      <w:lvlJc w:val="left"/>
      <w:pPr>
        <w:ind w:left="6551" w:hanging="411"/>
      </w:pPr>
      <w:rPr>
        <w:rFonts w:hint="default"/>
        <w:lang w:val="it-IT" w:eastAsia="it-IT" w:bidi="it-IT"/>
      </w:rPr>
    </w:lvl>
    <w:lvl w:ilvl="7" w:tplc="B986D184">
      <w:numFmt w:val="bullet"/>
      <w:lvlText w:val="•"/>
      <w:lvlJc w:val="left"/>
      <w:pPr>
        <w:ind w:left="7503" w:hanging="411"/>
      </w:pPr>
      <w:rPr>
        <w:rFonts w:hint="default"/>
        <w:lang w:val="it-IT" w:eastAsia="it-IT" w:bidi="it-IT"/>
      </w:rPr>
    </w:lvl>
    <w:lvl w:ilvl="8" w:tplc="62D4E614">
      <w:numFmt w:val="bullet"/>
      <w:lvlText w:val="•"/>
      <w:lvlJc w:val="left"/>
      <w:pPr>
        <w:ind w:left="8455" w:hanging="411"/>
      </w:pPr>
      <w:rPr>
        <w:rFonts w:hint="default"/>
        <w:lang w:val="it-IT" w:eastAsia="it-IT" w:bidi="it-IT"/>
      </w:rPr>
    </w:lvl>
  </w:abstractNum>
  <w:abstractNum w:abstractNumId="1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9CB4041"/>
    <w:multiLevelType w:val="hybridMultilevel"/>
    <w:tmpl w:val="8E8E493C"/>
    <w:lvl w:ilvl="0" w:tplc="7F1CBCD6">
      <w:start w:val="1"/>
      <w:numFmt w:val="bullet"/>
      <w:lvlText w:val="-"/>
      <w:lvlJc w:val="left"/>
      <w:pPr>
        <w:ind w:left="833" w:hanging="411"/>
      </w:pPr>
      <w:rPr>
        <w:rFonts w:ascii="Arial" w:hAnsi="Arial" w:hint="default"/>
        <w:color w:val="2E5496"/>
        <w:w w:val="100"/>
        <w:sz w:val="22"/>
        <w:szCs w:val="22"/>
        <w:lang w:val="it-IT" w:eastAsia="it-IT" w:bidi="it-IT"/>
      </w:rPr>
    </w:lvl>
    <w:lvl w:ilvl="1" w:tplc="032E56DC">
      <w:numFmt w:val="bullet"/>
      <w:lvlText w:val="•"/>
      <w:lvlJc w:val="left"/>
      <w:pPr>
        <w:ind w:left="1791" w:hanging="411"/>
      </w:pPr>
      <w:rPr>
        <w:rFonts w:hint="default"/>
        <w:lang w:val="it-IT" w:eastAsia="it-IT" w:bidi="it-IT"/>
      </w:rPr>
    </w:lvl>
    <w:lvl w:ilvl="2" w:tplc="9D928FA4">
      <w:numFmt w:val="bullet"/>
      <w:lvlText w:val="•"/>
      <w:lvlJc w:val="left"/>
      <w:pPr>
        <w:ind w:left="2743" w:hanging="411"/>
      </w:pPr>
      <w:rPr>
        <w:rFonts w:hint="default"/>
        <w:lang w:val="it-IT" w:eastAsia="it-IT" w:bidi="it-IT"/>
      </w:rPr>
    </w:lvl>
    <w:lvl w:ilvl="3" w:tplc="ED8E2074">
      <w:numFmt w:val="bullet"/>
      <w:lvlText w:val="•"/>
      <w:lvlJc w:val="left"/>
      <w:pPr>
        <w:ind w:left="3695" w:hanging="411"/>
      </w:pPr>
      <w:rPr>
        <w:rFonts w:hint="default"/>
        <w:lang w:val="it-IT" w:eastAsia="it-IT" w:bidi="it-IT"/>
      </w:rPr>
    </w:lvl>
    <w:lvl w:ilvl="4" w:tplc="6CF2F748">
      <w:numFmt w:val="bullet"/>
      <w:lvlText w:val="•"/>
      <w:lvlJc w:val="left"/>
      <w:pPr>
        <w:ind w:left="4647" w:hanging="411"/>
      </w:pPr>
      <w:rPr>
        <w:rFonts w:hint="default"/>
        <w:lang w:val="it-IT" w:eastAsia="it-IT" w:bidi="it-IT"/>
      </w:rPr>
    </w:lvl>
    <w:lvl w:ilvl="5" w:tplc="214E1B3C">
      <w:numFmt w:val="bullet"/>
      <w:lvlText w:val="•"/>
      <w:lvlJc w:val="left"/>
      <w:pPr>
        <w:ind w:left="5599" w:hanging="411"/>
      </w:pPr>
      <w:rPr>
        <w:rFonts w:hint="default"/>
        <w:lang w:val="it-IT" w:eastAsia="it-IT" w:bidi="it-IT"/>
      </w:rPr>
    </w:lvl>
    <w:lvl w:ilvl="6" w:tplc="487C3F02">
      <w:numFmt w:val="bullet"/>
      <w:lvlText w:val="•"/>
      <w:lvlJc w:val="left"/>
      <w:pPr>
        <w:ind w:left="6551" w:hanging="411"/>
      </w:pPr>
      <w:rPr>
        <w:rFonts w:hint="default"/>
        <w:lang w:val="it-IT" w:eastAsia="it-IT" w:bidi="it-IT"/>
      </w:rPr>
    </w:lvl>
    <w:lvl w:ilvl="7" w:tplc="B986D184">
      <w:numFmt w:val="bullet"/>
      <w:lvlText w:val="•"/>
      <w:lvlJc w:val="left"/>
      <w:pPr>
        <w:ind w:left="7503" w:hanging="411"/>
      </w:pPr>
      <w:rPr>
        <w:rFonts w:hint="default"/>
        <w:lang w:val="it-IT" w:eastAsia="it-IT" w:bidi="it-IT"/>
      </w:rPr>
    </w:lvl>
    <w:lvl w:ilvl="8" w:tplc="62D4E614">
      <w:numFmt w:val="bullet"/>
      <w:lvlText w:val="•"/>
      <w:lvlJc w:val="left"/>
      <w:pPr>
        <w:ind w:left="8455" w:hanging="411"/>
      </w:pPr>
      <w:rPr>
        <w:rFonts w:hint="default"/>
        <w:lang w:val="it-IT" w:eastAsia="it-IT" w:bidi="it-IT"/>
      </w:rPr>
    </w:lvl>
  </w:abstractNum>
  <w:abstractNum w:abstractNumId="23" w15:restartNumberingAfterBreak="0">
    <w:nsid w:val="7D340941"/>
    <w:multiLevelType w:val="hybridMultilevel"/>
    <w:tmpl w:val="624C9000"/>
    <w:lvl w:ilvl="0" w:tplc="7F1CBCD6">
      <w:start w:val="1"/>
      <w:numFmt w:val="bullet"/>
      <w:lvlText w:val="-"/>
      <w:lvlJc w:val="left"/>
      <w:pPr>
        <w:ind w:left="777" w:hanging="360"/>
      </w:pPr>
      <w:rPr>
        <w:rFonts w:ascii="Arial" w:hAnsi="Aria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19"/>
  </w:num>
  <w:num w:numId="2">
    <w:abstractNumId w:val="19"/>
  </w:num>
  <w:num w:numId="3">
    <w:abstractNumId w:val="21"/>
  </w:num>
  <w:num w:numId="4">
    <w:abstractNumId w:val="1"/>
  </w:num>
  <w:num w:numId="5">
    <w:abstractNumId w:val="12"/>
  </w:num>
  <w:num w:numId="6">
    <w:abstractNumId w:val="0"/>
  </w:num>
  <w:num w:numId="7">
    <w:abstractNumId w:val="20"/>
  </w:num>
  <w:num w:numId="8">
    <w:abstractNumId w:val="3"/>
  </w:num>
  <w:num w:numId="9">
    <w:abstractNumId w:val="18"/>
  </w:num>
  <w:num w:numId="10">
    <w:abstractNumId w:val="14"/>
  </w:num>
  <w:num w:numId="11">
    <w:abstractNumId w:val="7"/>
  </w:num>
  <w:num w:numId="12">
    <w:abstractNumId w:val="9"/>
  </w:num>
  <w:num w:numId="13">
    <w:abstractNumId w:val="4"/>
  </w:num>
  <w:num w:numId="14">
    <w:abstractNumId w:val="6"/>
  </w:num>
  <w:num w:numId="15">
    <w:abstractNumId w:val="10"/>
  </w:num>
  <w:num w:numId="16">
    <w:abstractNumId w:val="11"/>
  </w:num>
  <w:num w:numId="17">
    <w:abstractNumId w:val="5"/>
  </w:num>
  <w:num w:numId="18">
    <w:abstractNumId w:val="17"/>
  </w:num>
  <w:num w:numId="19">
    <w:abstractNumId w:val="8"/>
  </w:num>
  <w:num w:numId="20">
    <w:abstractNumId w:val="16"/>
  </w:num>
  <w:num w:numId="21">
    <w:abstractNumId w:val="15"/>
  </w:num>
  <w:num w:numId="22">
    <w:abstractNumId w:val="22"/>
  </w:num>
  <w:num w:numId="23">
    <w:abstractNumId w:val="2"/>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100B6"/>
    <w:rsid w:val="00076E70"/>
    <w:rsid w:val="001574D7"/>
    <w:rsid w:val="001912B6"/>
    <w:rsid w:val="00260C8C"/>
    <w:rsid w:val="002677DC"/>
    <w:rsid w:val="002E5E40"/>
    <w:rsid w:val="0052425A"/>
    <w:rsid w:val="00586A8D"/>
    <w:rsid w:val="00650829"/>
    <w:rsid w:val="0068166F"/>
    <w:rsid w:val="006C17AA"/>
    <w:rsid w:val="006D7A3B"/>
    <w:rsid w:val="006E4AE2"/>
    <w:rsid w:val="007352D3"/>
    <w:rsid w:val="007B5462"/>
    <w:rsid w:val="008034BD"/>
    <w:rsid w:val="00876352"/>
    <w:rsid w:val="008B2655"/>
    <w:rsid w:val="008B4137"/>
    <w:rsid w:val="008C767A"/>
    <w:rsid w:val="008E77C6"/>
    <w:rsid w:val="009770BB"/>
    <w:rsid w:val="009A5A1B"/>
    <w:rsid w:val="009D2D25"/>
    <w:rsid w:val="009E008D"/>
    <w:rsid w:val="009E2400"/>
    <w:rsid w:val="00A26F5C"/>
    <w:rsid w:val="00A5465F"/>
    <w:rsid w:val="00A77678"/>
    <w:rsid w:val="00AF1B5B"/>
    <w:rsid w:val="00B860C2"/>
    <w:rsid w:val="00BC4C95"/>
    <w:rsid w:val="00BD5944"/>
    <w:rsid w:val="00CF6858"/>
    <w:rsid w:val="00D377B5"/>
    <w:rsid w:val="00D93B31"/>
    <w:rsid w:val="00DE68FC"/>
    <w:rsid w:val="00E146D5"/>
    <w:rsid w:val="00E505DB"/>
    <w:rsid w:val="00E765A9"/>
    <w:rsid w:val="00FC6D8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E6D799"/>
  <w15:docId w15:val="{B9F23D05-9070-4BB9-95E5-EED83264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912B6"/>
    <w:pPr>
      <w:keepNext/>
      <w:numPr>
        <w:numId w:val="21"/>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9E2400"/>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912B6"/>
    <w:rPr>
      <w:rFonts w:ascii="Arial" w:hAnsi="Arial"/>
      <w:b/>
      <w:caps/>
      <w:sz w:val="24"/>
      <w:szCs w:val="24"/>
      <w:lang w:val="it-IT" w:eastAsia="it-IT"/>
    </w:rPr>
  </w:style>
  <w:style w:type="character" w:customStyle="1" w:styleId="Titolo2Carattere">
    <w:name w:val="Titolo 2 Carattere"/>
    <w:basedOn w:val="Carpredefinitoparagrafo"/>
    <w:link w:val="Titolo2"/>
    <w:rsid w:val="009E2400"/>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1"/>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uiPriority w:val="1"/>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table" w:customStyle="1" w:styleId="TableNormal">
    <w:name w:val="Table Normal"/>
    <w:uiPriority w:val="2"/>
    <w:semiHidden/>
    <w:unhideWhenUsed/>
    <w:qFormat/>
    <w:rsid w:val="001912B6"/>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912B6"/>
    <w:pPr>
      <w:widowControl w:val="0"/>
      <w:autoSpaceDE w:val="0"/>
      <w:autoSpaceDN w:val="0"/>
      <w:jc w:val="left"/>
    </w:pPr>
    <w:rPr>
      <w:rFonts w:ascii="Calibri Light" w:eastAsia="Calibri Light" w:hAnsi="Calibri Light" w:cs="Calibri Light"/>
      <w:sz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diticino.ch/salviamo-il-lavoro-in-tici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1B2B-A90B-42FB-BBDC-565BC18B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4486</Words>
  <Characters>25575</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cp:lastModifiedBy>
  <cp:revision>2</cp:revision>
  <cp:lastPrinted>2019-11-27T11:13:00Z</cp:lastPrinted>
  <dcterms:created xsi:type="dcterms:W3CDTF">2019-12-09T14:00:00Z</dcterms:created>
  <dcterms:modified xsi:type="dcterms:W3CDTF">2019-12-09T14:00:00Z</dcterms:modified>
</cp:coreProperties>
</file>