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975F6B" w:rsidP="00F242E5">
      <w:pPr>
        <w:tabs>
          <w:tab w:val="left" w:pos="2495"/>
        </w:tabs>
        <w:spacing w:before="80" w:after="40"/>
        <w:rPr>
          <w:rFonts w:ascii="Gill Sans MT" w:hAnsi="Gill Sans MT"/>
          <w:b/>
          <w:sz w:val="56"/>
          <w:szCs w:val="56"/>
        </w:rPr>
      </w:pPr>
      <w:r w:rsidRPr="00975F6B">
        <w:rPr>
          <w:rFonts w:ascii="Gill Sans MT" w:hAnsi="Gill Sans MT"/>
          <w:b/>
          <w:sz w:val="56"/>
          <w:szCs w:val="56"/>
        </w:rPr>
        <w:t>Rapporto</w:t>
      </w:r>
      <w:r>
        <w:rPr>
          <w:rFonts w:ascii="Gill Sans MT" w:hAnsi="Gill Sans MT"/>
          <w:b/>
          <w:sz w:val="52"/>
          <w:szCs w:val="52"/>
        </w:rPr>
        <w:t xml:space="preserve"> </w:t>
      </w:r>
      <w:r w:rsidR="00F242E5" w:rsidRPr="005C669B">
        <w:rPr>
          <w:rFonts w:ascii="Gill Sans MT" w:hAnsi="Gill Sans MT"/>
          <w:b/>
          <w:sz w:val="56"/>
          <w:szCs w:val="56"/>
        </w:rPr>
        <w:t>di mi</w:t>
      </w:r>
      <w:r w:rsidR="004D581A">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bookmarkStart w:id="0" w:name="_GoBack"/>
      <w:bookmarkEnd w:id="0"/>
    </w:p>
    <w:p w:rsidR="00AD516C" w:rsidRPr="00F06D72" w:rsidRDefault="00AD516C" w:rsidP="00AD516C">
      <w:pPr>
        <w:tabs>
          <w:tab w:val="left" w:pos="2098"/>
          <w:tab w:val="left" w:pos="4962"/>
        </w:tabs>
        <w:rPr>
          <w:rFonts w:cs="Arial"/>
          <w:position w:val="4"/>
        </w:rPr>
      </w:pPr>
      <w:r w:rsidRPr="00EC2D74">
        <w:rPr>
          <w:rFonts w:cs="Arial"/>
          <w:b/>
          <w:position w:val="4"/>
          <w:sz w:val="32"/>
        </w:rPr>
        <w:t>7</w:t>
      </w:r>
      <w:r>
        <w:rPr>
          <w:rFonts w:cs="Arial"/>
          <w:b/>
          <w:position w:val="4"/>
          <w:sz w:val="32"/>
        </w:rPr>
        <w:t>739</w:t>
      </w:r>
      <w:r w:rsidRPr="00EC2D74">
        <w:rPr>
          <w:rFonts w:cs="Arial"/>
          <w:b/>
          <w:position w:val="4"/>
          <w:sz w:val="32"/>
        </w:rPr>
        <w:t xml:space="preserve"> </w:t>
      </w:r>
      <w:r>
        <w:rPr>
          <w:rFonts w:cs="Arial"/>
          <w:b/>
          <w:position w:val="4"/>
          <w:sz w:val="32"/>
        </w:rPr>
        <w:t>R2</w:t>
      </w:r>
      <w:r w:rsidRPr="00A83F12">
        <w:rPr>
          <w:rFonts w:cs="Arial"/>
          <w:position w:val="4"/>
          <w:sz w:val="28"/>
        </w:rPr>
        <w:tab/>
      </w:r>
      <w:r>
        <w:rPr>
          <w:rFonts w:cs="Arial"/>
          <w:position w:val="4"/>
          <w:sz w:val="28"/>
        </w:rPr>
        <w:t>11 febbraio 2020</w:t>
      </w:r>
      <w:r w:rsidRPr="00A83F12">
        <w:rPr>
          <w:rFonts w:cs="Arial"/>
          <w:position w:val="4"/>
          <w:sz w:val="28"/>
        </w:rPr>
        <w:tab/>
        <w:t>TERRITORIO</w:t>
      </w:r>
    </w:p>
    <w:p w:rsidR="00AD516C" w:rsidRDefault="00AD516C" w:rsidP="00AD516C">
      <w:pPr>
        <w:rPr>
          <w:rFonts w:cs="Arial"/>
        </w:rPr>
      </w:pPr>
    </w:p>
    <w:p w:rsidR="00AD516C" w:rsidRDefault="00AD516C" w:rsidP="00AD516C">
      <w:pPr>
        <w:rPr>
          <w:rFonts w:cs="Arial"/>
        </w:rPr>
      </w:pPr>
    </w:p>
    <w:p w:rsidR="00AD516C" w:rsidRDefault="00AD516C" w:rsidP="00AD516C">
      <w:pPr>
        <w:rPr>
          <w:rFonts w:cs="Arial"/>
        </w:rPr>
      </w:pPr>
    </w:p>
    <w:p w:rsidR="00AD516C" w:rsidRPr="00C92CC0" w:rsidRDefault="00AD516C" w:rsidP="00AD516C">
      <w:pPr>
        <w:rPr>
          <w:rFonts w:cs="Arial"/>
          <w:b/>
          <w:sz w:val="28"/>
        </w:rPr>
      </w:pPr>
      <w:r w:rsidRPr="00C92CC0">
        <w:rPr>
          <w:rFonts w:cs="Arial"/>
          <w:b/>
          <w:sz w:val="28"/>
        </w:rPr>
        <w:t xml:space="preserve">della Commissione </w:t>
      </w:r>
      <w:r>
        <w:rPr>
          <w:rFonts w:cs="Arial"/>
          <w:b/>
          <w:sz w:val="28"/>
        </w:rPr>
        <w:t>Costituzione e leggi</w:t>
      </w:r>
    </w:p>
    <w:p w:rsidR="00AD516C" w:rsidRPr="00C92CC0" w:rsidRDefault="00AD516C" w:rsidP="00AD516C">
      <w:pPr>
        <w:rPr>
          <w:rFonts w:cs="Arial"/>
          <w:b/>
          <w:sz w:val="28"/>
        </w:rPr>
      </w:pPr>
      <w:r w:rsidRPr="00C92CC0">
        <w:rPr>
          <w:rFonts w:cs="Arial"/>
          <w:b/>
          <w:sz w:val="28"/>
        </w:rPr>
        <w:t>sulla mozione 1</w:t>
      </w:r>
      <w:r>
        <w:rPr>
          <w:rFonts w:cs="Arial"/>
          <w:b/>
          <w:sz w:val="28"/>
        </w:rPr>
        <w:t xml:space="preserve">6 settembre </w:t>
      </w:r>
      <w:r w:rsidRPr="00C92CC0">
        <w:rPr>
          <w:rFonts w:cs="Arial"/>
          <w:b/>
          <w:sz w:val="28"/>
        </w:rPr>
        <w:t xml:space="preserve">2019 presentata da </w:t>
      </w:r>
      <w:r>
        <w:rPr>
          <w:rFonts w:cs="Arial"/>
          <w:b/>
          <w:sz w:val="28"/>
        </w:rPr>
        <w:t xml:space="preserve">Piero Marchesi per il </w:t>
      </w:r>
      <w:r w:rsidR="004D581A">
        <w:rPr>
          <w:rFonts w:cs="Arial"/>
          <w:b/>
          <w:sz w:val="28"/>
        </w:rPr>
        <w:t>G</w:t>
      </w:r>
      <w:r>
        <w:rPr>
          <w:rFonts w:cs="Arial"/>
          <w:b/>
          <w:sz w:val="28"/>
        </w:rPr>
        <w:t>ruppo UDC</w:t>
      </w:r>
      <w:r w:rsidRPr="00C92CC0">
        <w:rPr>
          <w:rFonts w:cs="Arial"/>
          <w:b/>
          <w:sz w:val="28"/>
        </w:rPr>
        <w:t xml:space="preserve"> </w:t>
      </w:r>
      <w:r>
        <w:rPr>
          <w:rFonts w:cs="Arial"/>
          <w:b/>
          <w:sz w:val="28"/>
        </w:rPr>
        <w:t>"Funghi: introduzione di una tassa per i 'fungiatt' stranieri"</w:t>
      </w:r>
    </w:p>
    <w:p w:rsidR="00AD516C" w:rsidRPr="00585564" w:rsidRDefault="00AD516C" w:rsidP="00AD516C">
      <w:pPr>
        <w:spacing w:before="120"/>
        <w:rPr>
          <w:rFonts w:cs="Arial"/>
        </w:rPr>
      </w:pPr>
      <w:r w:rsidRPr="00C41A42">
        <w:rPr>
          <w:rFonts w:cs="Arial"/>
          <w:b/>
          <w:sz w:val="26"/>
          <w:szCs w:val="26"/>
        </w:rPr>
        <w:t xml:space="preserve">(v. messaggio </w:t>
      </w:r>
      <w:r>
        <w:rPr>
          <w:rFonts w:cs="Arial"/>
          <w:b/>
          <w:sz w:val="26"/>
          <w:szCs w:val="26"/>
        </w:rPr>
        <w:t>23 ottobre 2019 n. 7739</w:t>
      </w:r>
      <w:r w:rsidRPr="00C41A42">
        <w:rPr>
          <w:rFonts w:cs="Arial"/>
          <w:b/>
          <w:sz w:val="26"/>
          <w:szCs w:val="26"/>
        </w:rPr>
        <w:t>)</w:t>
      </w:r>
    </w:p>
    <w:p w:rsidR="00AD516C" w:rsidRDefault="00AD516C" w:rsidP="00AD516C">
      <w:pPr>
        <w:rPr>
          <w:rFonts w:cs="Arial"/>
        </w:rPr>
      </w:pPr>
    </w:p>
    <w:p w:rsidR="00AD516C" w:rsidRDefault="00AD516C" w:rsidP="00AD516C">
      <w:pPr>
        <w:rPr>
          <w:rFonts w:cs="Arial"/>
        </w:rPr>
      </w:pPr>
    </w:p>
    <w:p w:rsidR="00AD516C" w:rsidRPr="00585564" w:rsidRDefault="00AD516C" w:rsidP="00AD516C">
      <w:pPr>
        <w:rPr>
          <w:rFonts w:cs="Arial"/>
        </w:rPr>
      </w:pPr>
    </w:p>
    <w:p w:rsidR="00AD516C" w:rsidRPr="004D581A" w:rsidRDefault="00AD516C" w:rsidP="004D581A">
      <w:pPr>
        <w:pStyle w:val="Titolo1"/>
      </w:pPr>
      <w:r w:rsidRPr="004D581A">
        <w:t>I.</w:t>
      </w:r>
      <w:r w:rsidRPr="004D581A">
        <w:tab/>
      </w:r>
      <w:r w:rsidR="004D581A" w:rsidRPr="004D581A">
        <w:t>INTRODUZIONE</w:t>
      </w:r>
    </w:p>
    <w:p w:rsidR="00AD516C" w:rsidRPr="00585564" w:rsidRDefault="00AD516C" w:rsidP="004D581A">
      <w:r w:rsidRPr="00585564">
        <w:t>Ogni anno</w:t>
      </w:r>
      <w:r>
        <w:t xml:space="preserve"> durante</w:t>
      </w:r>
      <w:r w:rsidRPr="00585564">
        <w:t xml:space="preserve"> il periodo estivo </w:t>
      </w:r>
      <w:r>
        <w:t xml:space="preserve">si </w:t>
      </w:r>
      <w:r w:rsidRPr="00585564">
        <w:t xml:space="preserve">riaccende la discussione sul tema </w:t>
      </w:r>
      <w:r>
        <w:t xml:space="preserve">della </w:t>
      </w:r>
      <w:r w:rsidRPr="00585564">
        <w:t>raccolta</w:t>
      </w:r>
      <w:r>
        <w:t xml:space="preserve"> dei</w:t>
      </w:r>
      <w:r w:rsidRPr="00585564">
        <w:t xml:space="preserve"> funghi e c</w:t>
      </w:r>
      <w:r>
        <w:t>'</w:t>
      </w:r>
      <w:r w:rsidRPr="00585564">
        <w:t xml:space="preserve">è anche chi ha parlato di </w:t>
      </w:r>
      <w:r>
        <w:t>"</w:t>
      </w:r>
      <w:r w:rsidRPr="00585564">
        <w:t>fungomania</w:t>
      </w:r>
      <w:r>
        <w:t>",</w:t>
      </w:r>
      <w:r w:rsidRPr="00585564">
        <w:t xml:space="preserve"> come nell</w:t>
      </w:r>
      <w:r>
        <w:t>'</w:t>
      </w:r>
      <w:r w:rsidRPr="00585564">
        <w:t>estate 2019</w:t>
      </w:r>
      <w:r w:rsidRPr="00585564">
        <w:rPr>
          <w:rStyle w:val="Rimandonotaapidipagina"/>
          <w:rFonts w:cs="Arial"/>
        </w:rPr>
        <w:footnoteReference w:id="1"/>
      </w:r>
      <w:r w:rsidRPr="00585564">
        <w:t>. La passione colpisce i ticinesi – testimoniat</w:t>
      </w:r>
      <w:r>
        <w:t>a</w:t>
      </w:r>
      <w:r w:rsidRPr="00585564">
        <w:t xml:space="preserve"> da vari selfie con il/i bottino/i sui socialnetwork –</w:t>
      </w:r>
      <w:r>
        <w:t>,</w:t>
      </w:r>
      <w:r w:rsidRPr="00585564">
        <w:t xml:space="preserve"> ma altresì colpisce anche molti cittadini residenti all</w:t>
      </w:r>
      <w:r>
        <w:t>'</w:t>
      </w:r>
      <w:r w:rsidRPr="00585564">
        <w:t xml:space="preserve">estero </w:t>
      </w:r>
      <w:r>
        <w:t xml:space="preserve">che </w:t>
      </w:r>
      <w:r w:rsidRPr="00585564">
        <w:t>si recano in Ticino alla ricerca di questo tesoro.</w:t>
      </w:r>
    </w:p>
    <w:p w:rsidR="004D581A" w:rsidRPr="004D581A" w:rsidRDefault="004D581A" w:rsidP="004D581A">
      <w:pPr>
        <w:rPr>
          <w:sz w:val="18"/>
          <w:szCs w:val="18"/>
        </w:rPr>
      </w:pPr>
    </w:p>
    <w:p w:rsidR="00AD516C" w:rsidRPr="00585564" w:rsidRDefault="00AD516C" w:rsidP="004D581A">
      <w:r w:rsidRPr="00585564">
        <w:t xml:space="preserve">La nostra regione ha una morfologia boschiva particolarmente adatta per la proliferazione dei funghi e generalmente </w:t>
      </w:r>
      <w:r>
        <w:t>è possibile</w:t>
      </w:r>
      <w:r w:rsidRPr="00585564">
        <w:t xml:space="preserve"> una buona raccolta. Inoltre anche per i meno esperti, ma appassionati di raccolta, è sempre attiva l</w:t>
      </w:r>
      <w:r>
        <w:t>'</w:t>
      </w:r>
      <w:r w:rsidRPr="00585564">
        <w:t>Associazione svizzera degli organi ufficiali di controllo dei funghi che raggruppa le autorità comunali e cantonali incaricate del controllo dei funghi (VAPKO)</w:t>
      </w:r>
      <w:r w:rsidRPr="00585564">
        <w:rPr>
          <w:rStyle w:val="Rimandonotaapidipagina"/>
          <w:rFonts w:cs="Arial"/>
        </w:rPr>
        <w:footnoteReference w:id="2"/>
      </w:r>
      <w:r w:rsidRPr="00585564">
        <w:t xml:space="preserve">. </w:t>
      </w:r>
    </w:p>
    <w:p w:rsidR="004D581A" w:rsidRPr="004D581A" w:rsidRDefault="004D581A" w:rsidP="004D581A">
      <w:pPr>
        <w:rPr>
          <w:sz w:val="18"/>
          <w:szCs w:val="18"/>
        </w:rPr>
      </w:pPr>
    </w:p>
    <w:p w:rsidR="00AD516C" w:rsidRPr="00585564" w:rsidRDefault="00AD516C" w:rsidP="004D581A">
      <w:r w:rsidRPr="00585564">
        <w:t>In questi periodi, come sottolineato poc</w:t>
      </w:r>
      <w:r>
        <w:t>'</w:t>
      </w:r>
      <w:r w:rsidRPr="00585564">
        <w:t>anzi</w:t>
      </w:r>
      <w:r>
        <w:t>,</w:t>
      </w:r>
      <w:r w:rsidRPr="00585564">
        <w:t xml:space="preserve"> la frequentazione dei nostri boschi, specie se per l</w:t>
      </w:r>
      <w:r>
        <w:t>'</w:t>
      </w:r>
      <w:r w:rsidRPr="00585564">
        <w:t>appunto è un</w:t>
      </w:r>
      <w:r>
        <w:t>'</w:t>
      </w:r>
      <w:r w:rsidRPr="00585564">
        <w:t xml:space="preserve">annata buona, è particolarmente alta e non sempre il rispetto della natura è al primo posto </w:t>
      </w:r>
      <w:r>
        <w:t xml:space="preserve">tra i pensieri </w:t>
      </w:r>
      <w:r w:rsidRPr="00585564">
        <w:t>di chi è alla ricerca del sacro bottino.</w:t>
      </w:r>
    </w:p>
    <w:p w:rsidR="004D581A" w:rsidRPr="004D581A" w:rsidRDefault="004D581A" w:rsidP="004D581A">
      <w:pPr>
        <w:rPr>
          <w:sz w:val="18"/>
          <w:szCs w:val="18"/>
        </w:rPr>
      </w:pPr>
    </w:p>
    <w:p w:rsidR="00AD516C" w:rsidRPr="00585564" w:rsidRDefault="00AD516C" w:rsidP="004D581A">
      <w:r w:rsidRPr="00585564">
        <w:t>Le regioni periferiche però, malgrado abbiano strutture di accoglienza per il turismo (ristoranti, bar e alberghi) non beneficiano granché di quest</w:t>
      </w:r>
      <w:r>
        <w:t xml:space="preserve">a </w:t>
      </w:r>
      <w:r w:rsidRPr="00585564">
        <w:t>importante affluenza nel periodo estivo/autunnale.</w:t>
      </w:r>
      <w:r>
        <w:t xml:space="preserve"> </w:t>
      </w:r>
      <w:r w:rsidRPr="00585564">
        <w:t>Infatti, in particolar modo da oltre confine si assiste solo a una sorta di andirivieni di persone e mezzi, tant</w:t>
      </w:r>
      <w:r>
        <w:t>'</w:t>
      </w:r>
      <w:r w:rsidRPr="00585564">
        <w:t>è che la frustrazione è facilmente riscontrabile discutendo con le persone e gli attori economici locali.</w:t>
      </w:r>
    </w:p>
    <w:p w:rsidR="004D581A" w:rsidRPr="004D581A" w:rsidRDefault="004D581A" w:rsidP="004D581A">
      <w:pPr>
        <w:rPr>
          <w:sz w:val="18"/>
          <w:szCs w:val="18"/>
        </w:rPr>
      </w:pPr>
    </w:p>
    <w:p w:rsidR="00AD516C" w:rsidRPr="00585564" w:rsidRDefault="00AD516C" w:rsidP="004D581A">
      <w:r w:rsidRPr="00585564">
        <w:t>Effettivamente, basta a volte un</w:t>
      </w:r>
      <w:r>
        <w:t>'</w:t>
      </w:r>
      <w:r w:rsidRPr="00585564">
        <w:t>occhiata a margine delle strade di montagna per vedere che in particolare i cittadini residenti nella vicina Italia giungono alle prime ore dell</w:t>
      </w:r>
      <w:r>
        <w:t>'</w:t>
      </w:r>
      <w:r w:rsidRPr="00585564">
        <w:t xml:space="preserve">alba, posteggiano e si avventurano nei boschi raccogliendo a volte importanti quantità di funghi e ritornano al proprio domicilio senza neppure aver consumato un caffè in un esercizio pubblico della regione. </w:t>
      </w:r>
    </w:p>
    <w:p w:rsidR="004D581A" w:rsidRPr="004D581A" w:rsidRDefault="004D581A" w:rsidP="004D581A">
      <w:pPr>
        <w:rPr>
          <w:sz w:val="18"/>
          <w:szCs w:val="18"/>
        </w:rPr>
      </w:pPr>
    </w:p>
    <w:p w:rsidR="00AD516C" w:rsidRDefault="00AD516C" w:rsidP="004D581A">
      <w:r w:rsidRPr="00585564">
        <w:t xml:space="preserve">Nessuno li obbliga a farlo, certamente, ma fa specie che in molte Regioni italiane di confine è obbligatorio detenere un permesso rilasciato dalle </w:t>
      </w:r>
      <w:r>
        <w:t>a</w:t>
      </w:r>
      <w:r w:rsidRPr="00585564">
        <w:t>utorità preposte senza che vi siano grandi patemi d</w:t>
      </w:r>
      <w:r>
        <w:t>'</w:t>
      </w:r>
      <w:r w:rsidRPr="00585564">
        <w:t>animo al riguardo</w:t>
      </w:r>
      <w:r>
        <w:t xml:space="preserve">; anzi, si è fieri </w:t>
      </w:r>
      <w:r w:rsidRPr="00585564">
        <w:t>di poter difendere il proprio territorio e ciò che esso dona ogni anno</w:t>
      </w:r>
      <w:r w:rsidRPr="00585564">
        <w:rPr>
          <w:rStyle w:val="Rimandonotaapidipagina"/>
          <w:rFonts w:cs="Arial"/>
        </w:rPr>
        <w:footnoteReference w:id="3"/>
      </w:r>
      <w:r w:rsidRPr="00585564">
        <w:t>.</w:t>
      </w:r>
    </w:p>
    <w:p w:rsidR="004D581A" w:rsidRPr="004D581A" w:rsidRDefault="004D581A" w:rsidP="004D581A">
      <w:pPr>
        <w:rPr>
          <w:sz w:val="20"/>
          <w:szCs w:val="20"/>
        </w:rPr>
      </w:pPr>
    </w:p>
    <w:p w:rsidR="00AD516C" w:rsidRPr="00585564" w:rsidRDefault="00AD516C" w:rsidP="004D581A">
      <w:r w:rsidRPr="00585564">
        <w:t>Invero, la Regione Lombardia prevede anche altre regole che riguardano sempre patentini e permessi.</w:t>
      </w:r>
      <w:r>
        <w:t xml:space="preserve"> </w:t>
      </w:r>
      <w:r w:rsidRPr="00585564">
        <w:t>Anche se dal 2015 la raccolta</w:t>
      </w:r>
      <w:r>
        <w:t xml:space="preserve"> di</w:t>
      </w:r>
      <w:r w:rsidRPr="00585564">
        <w:t xml:space="preserve"> funghi in questa regione è gratuita, in realtà non lo è ovunque</w:t>
      </w:r>
      <w:r>
        <w:t xml:space="preserve">; </w:t>
      </w:r>
      <w:r w:rsidRPr="00585564">
        <w:t xml:space="preserve">o meglio vi sono zone di raccolta in cui per poter procedere si necessita di un patentino. </w:t>
      </w:r>
    </w:p>
    <w:p w:rsidR="004D581A" w:rsidRPr="004D581A" w:rsidRDefault="004D581A" w:rsidP="004D581A">
      <w:pPr>
        <w:rPr>
          <w:sz w:val="20"/>
          <w:szCs w:val="20"/>
        </w:rPr>
      </w:pPr>
    </w:p>
    <w:p w:rsidR="00AD516C" w:rsidRPr="00585564" w:rsidRDefault="00AD516C" w:rsidP="004D581A">
      <w:r w:rsidRPr="00585564">
        <w:t xml:space="preserve">I </w:t>
      </w:r>
      <w:r>
        <w:t>C</w:t>
      </w:r>
      <w:r w:rsidRPr="00585564">
        <w:t xml:space="preserve">omuni che fanno parte delle </w:t>
      </w:r>
      <w:r>
        <w:t>C</w:t>
      </w:r>
      <w:r w:rsidRPr="00585564">
        <w:t xml:space="preserve">omunità Montane e gli Enti gestori dei parchi hanno deciso infatti di introdurre dei pass sia giornalieri (5 euro) </w:t>
      </w:r>
      <w:r>
        <w:t>sia</w:t>
      </w:r>
      <w:r w:rsidRPr="00585564">
        <w:t xml:space="preserve"> annuali (30 euro), ciò proprio a tutela della biodiversità, del patrimonio boschivo e non di meno per valorizzare le proprie risorse naturali.</w:t>
      </w:r>
      <w:r>
        <w:t xml:space="preserve"> </w:t>
      </w:r>
      <w:r w:rsidRPr="00585564">
        <w:t xml:space="preserve">Per i parchi la questione è addirittura più </w:t>
      </w:r>
      <w:r>
        <w:t>"</w:t>
      </w:r>
      <w:r w:rsidRPr="00585564">
        <w:t>selettiva</w:t>
      </w:r>
      <w:r>
        <w:t>"; a</w:t>
      </w:r>
      <w:r w:rsidRPr="00585564">
        <w:t xml:space="preserve">d esempio, nel Parco del Ticino, bisogna addirittura seguire un corso </w:t>
      </w:r>
      <w:r w:rsidRPr="00701794">
        <w:rPr>
          <w:i/>
          <w:iCs/>
        </w:rPr>
        <w:t>ad hoc</w:t>
      </w:r>
      <w:r w:rsidRPr="00585564">
        <w:t xml:space="preserve"> e viene richiesto un contributo di 30 euro all</w:t>
      </w:r>
      <w:r>
        <w:t>'</w:t>
      </w:r>
      <w:r w:rsidRPr="00585564">
        <w:t xml:space="preserve">anno per essere autorizzati alla raccolta. </w:t>
      </w:r>
    </w:p>
    <w:p w:rsidR="004D581A" w:rsidRPr="004D581A" w:rsidRDefault="004D581A" w:rsidP="004D581A">
      <w:pPr>
        <w:rPr>
          <w:sz w:val="20"/>
          <w:szCs w:val="20"/>
        </w:rPr>
      </w:pPr>
    </w:p>
    <w:p w:rsidR="00AD516C" w:rsidRPr="00585564" w:rsidRDefault="00AD516C" w:rsidP="004D581A">
      <w:r>
        <w:t>Occorre aggiungere che s</w:t>
      </w:r>
      <w:r w:rsidRPr="00585564">
        <w:t xml:space="preserve">e paragoniamo </w:t>
      </w:r>
      <w:r>
        <w:t>l'</w:t>
      </w:r>
      <w:r w:rsidRPr="00585564">
        <w:t xml:space="preserve">attuale situazione del Canton Ticino </w:t>
      </w:r>
      <w:r>
        <w:t>con</w:t>
      </w:r>
      <w:r w:rsidRPr="00585564">
        <w:t xml:space="preserve"> quella del vicino Canton Grigioni, potremmo anche dire che i controlli per i </w:t>
      </w:r>
      <w:r>
        <w:t>"</w:t>
      </w:r>
      <w:r w:rsidRPr="00585564">
        <w:t>fungiatt</w:t>
      </w:r>
      <w:r>
        <w:t>"</w:t>
      </w:r>
      <w:r w:rsidRPr="00585564">
        <w:t xml:space="preserve"> sono apparentemente poco presenti.</w:t>
      </w:r>
      <w:r>
        <w:t xml:space="preserve"> </w:t>
      </w:r>
      <w:r w:rsidRPr="00585564">
        <w:t xml:space="preserve">Proprio per questo motivo </w:t>
      </w:r>
      <w:r>
        <w:t xml:space="preserve">il </w:t>
      </w:r>
      <w:r w:rsidRPr="00585564">
        <w:t xml:space="preserve">13 ottobre 2015 il Consiglio di Stato </w:t>
      </w:r>
      <w:r>
        <w:t>ha licenziato</w:t>
      </w:r>
      <w:r w:rsidRPr="00585564">
        <w:t xml:space="preserve"> il messaggio n. 7131 proponendo una modifica della Legge sulla raccolta dei funghi (LFu), </w:t>
      </w:r>
      <w:r>
        <w:t>che riprendeva</w:t>
      </w:r>
      <w:r w:rsidRPr="00585564">
        <w:t xml:space="preserve"> in parte gli intenti della mozione del gruppo UDC (primo firmatario Marco Chiesa) depositata il 29 settembre 2014.</w:t>
      </w:r>
    </w:p>
    <w:p w:rsidR="004D581A" w:rsidRPr="004D581A" w:rsidRDefault="004D581A" w:rsidP="004D581A">
      <w:pPr>
        <w:rPr>
          <w:sz w:val="20"/>
          <w:szCs w:val="20"/>
        </w:rPr>
      </w:pPr>
    </w:p>
    <w:p w:rsidR="00AD516C" w:rsidRPr="00585564" w:rsidRDefault="00AD516C" w:rsidP="004D581A">
      <w:r w:rsidRPr="00585564">
        <w:t xml:space="preserve">Anche se il messaggio n.7131 </w:t>
      </w:r>
      <w:r>
        <w:t>è stato</w:t>
      </w:r>
      <w:r w:rsidRPr="00585564">
        <w:t xml:space="preserve"> poi ritirato dal Consiglio di Stato il 29 maggio 2017, </w:t>
      </w:r>
      <w:r>
        <w:t>a seguito di</w:t>
      </w:r>
      <w:r w:rsidRPr="00585564">
        <w:t xml:space="preserve"> tribolazioni varie dovute a diverse sfumature di pensiero all</w:t>
      </w:r>
      <w:r>
        <w:t>'</w:t>
      </w:r>
      <w:r w:rsidRPr="00585564">
        <w:t xml:space="preserve">interno dei gruppi politici, la problematica permane irrisolta. In particolare, secondo quanto riportato nel medesimo, così come </w:t>
      </w:r>
      <w:r>
        <w:t>menzionato</w:t>
      </w:r>
      <w:r w:rsidRPr="00585564">
        <w:t xml:space="preserve"> nella mozione qui in oggetto, vi sono regolarmente lamentele e segnalazioni proprio sull</w:t>
      </w:r>
      <w:r>
        <w:t>'</w:t>
      </w:r>
      <w:r w:rsidRPr="00585564">
        <w:t>afflusso di masse di raccoglitori di funghi che parcheggiano l</w:t>
      </w:r>
      <w:r>
        <w:t>'</w:t>
      </w:r>
      <w:r w:rsidRPr="00585564">
        <w:t xml:space="preserve">auto lungo le strade e </w:t>
      </w:r>
      <w:r>
        <w:t xml:space="preserve">di </w:t>
      </w:r>
      <w:r w:rsidRPr="00585564">
        <w:t xml:space="preserve">cercatori organizzati che iniziano a setacciare i boschi già al mattino presto. </w:t>
      </w:r>
    </w:p>
    <w:p w:rsidR="004D581A" w:rsidRPr="004D581A" w:rsidRDefault="004D581A" w:rsidP="004D581A">
      <w:pPr>
        <w:rPr>
          <w:sz w:val="20"/>
          <w:szCs w:val="20"/>
        </w:rPr>
      </w:pPr>
    </w:p>
    <w:p w:rsidR="00AD516C" w:rsidRPr="00585564" w:rsidRDefault="00AD516C" w:rsidP="004D581A">
      <w:r w:rsidRPr="00585564">
        <w:t>Alla luce di questi fenomeni ciclici si impone quindi di modificare l</w:t>
      </w:r>
      <w:r>
        <w:t>'</w:t>
      </w:r>
      <w:r w:rsidRPr="00585564">
        <w:t>attuale legislazione in materia e proprio per questo motivo il gruppo UDC in Gran Consiglio, attraverso la mozione di Piero Marchesi</w:t>
      </w:r>
      <w:r>
        <w:t>,</w:t>
      </w:r>
      <w:r w:rsidRPr="00585564">
        <w:t xml:space="preserve"> chiede al Consiglio di Stato una serie di misure:</w:t>
      </w:r>
    </w:p>
    <w:p w:rsidR="00AD516C" w:rsidRPr="00585564" w:rsidRDefault="00AD516C" w:rsidP="004D581A">
      <w:pPr>
        <w:tabs>
          <w:tab w:val="left" w:pos="426"/>
        </w:tabs>
        <w:spacing w:before="80"/>
        <w:ind w:left="420" w:hanging="420"/>
        <w:rPr>
          <w:rFonts w:cs="Arial"/>
        </w:rPr>
      </w:pPr>
      <w:r w:rsidRPr="00585564">
        <w:rPr>
          <w:rFonts w:cs="Arial"/>
        </w:rPr>
        <w:t>1.</w:t>
      </w:r>
      <w:r>
        <w:rPr>
          <w:rFonts w:cs="Arial"/>
        </w:rPr>
        <w:tab/>
      </w:r>
      <w:r w:rsidRPr="00585564">
        <w:rPr>
          <w:rFonts w:cs="Arial"/>
        </w:rPr>
        <w:t>prevedere l</w:t>
      </w:r>
      <w:r>
        <w:rPr>
          <w:rFonts w:cs="Arial"/>
        </w:rPr>
        <w:t>'</w:t>
      </w:r>
      <w:r w:rsidRPr="00585564">
        <w:rPr>
          <w:rFonts w:cs="Arial"/>
        </w:rPr>
        <w:t>introduzione di una tassa per la raccolta dei funghi da applicare unicamente ai raccoglitori di funghi provenienti dall</w:t>
      </w:r>
      <w:r>
        <w:rPr>
          <w:rFonts w:cs="Arial"/>
        </w:rPr>
        <w:t>'</w:t>
      </w:r>
      <w:r w:rsidRPr="00585564">
        <w:rPr>
          <w:rFonts w:cs="Arial"/>
        </w:rPr>
        <w:t>estero mediante modifica della legge attuale (LFu);</w:t>
      </w:r>
    </w:p>
    <w:p w:rsidR="00AD516C" w:rsidRPr="00585564" w:rsidRDefault="00AD516C" w:rsidP="004D581A">
      <w:pPr>
        <w:tabs>
          <w:tab w:val="left" w:pos="426"/>
        </w:tabs>
        <w:spacing w:before="80"/>
        <w:ind w:left="420" w:hanging="420"/>
        <w:rPr>
          <w:rFonts w:cs="Arial"/>
        </w:rPr>
      </w:pPr>
      <w:r>
        <w:rPr>
          <w:rFonts w:cs="Arial"/>
        </w:rPr>
        <w:t>2.</w:t>
      </w:r>
      <w:r>
        <w:rPr>
          <w:rFonts w:cs="Arial"/>
        </w:rPr>
        <w:tab/>
      </w:r>
      <w:r w:rsidRPr="00585564">
        <w:rPr>
          <w:rFonts w:cs="Arial"/>
        </w:rPr>
        <w:t>l</w:t>
      </w:r>
      <w:r>
        <w:rPr>
          <w:rFonts w:cs="Arial"/>
        </w:rPr>
        <w:t>'</w:t>
      </w:r>
      <w:r w:rsidRPr="00585564">
        <w:rPr>
          <w:rFonts w:cs="Arial"/>
        </w:rPr>
        <w:t>autorizzazione alla raccolta funghi dovrà avere una validità limitata (massimo 5 giorni), ma rinnovabile;</w:t>
      </w:r>
    </w:p>
    <w:p w:rsidR="00AD516C" w:rsidRPr="00585564" w:rsidRDefault="00AD516C" w:rsidP="004D581A">
      <w:pPr>
        <w:tabs>
          <w:tab w:val="left" w:pos="426"/>
        </w:tabs>
        <w:spacing w:before="80"/>
        <w:ind w:left="420" w:hanging="420"/>
        <w:rPr>
          <w:rFonts w:cs="Arial"/>
        </w:rPr>
      </w:pPr>
      <w:r>
        <w:rPr>
          <w:rFonts w:cs="Arial"/>
        </w:rPr>
        <w:t>3.</w:t>
      </w:r>
      <w:r>
        <w:rPr>
          <w:rFonts w:cs="Arial"/>
        </w:rPr>
        <w:tab/>
      </w:r>
      <w:r w:rsidRPr="00585564">
        <w:rPr>
          <w:rFonts w:cs="Arial"/>
        </w:rPr>
        <w:t>idealmente l</w:t>
      </w:r>
      <w:r>
        <w:rPr>
          <w:rFonts w:cs="Arial"/>
        </w:rPr>
        <w:t>'</w:t>
      </w:r>
      <w:r w:rsidRPr="00585564">
        <w:rPr>
          <w:rFonts w:cs="Arial"/>
        </w:rPr>
        <w:t>autorizzazione alla raccolta potrà essere rilasciata dai Comuni;</w:t>
      </w:r>
    </w:p>
    <w:p w:rsidR="00AD516C" w:rsidRPr="00585564" w:rsidRDefault="00AD516C" w:rsidP="004D581A">
      <w:pPr>
        <w:tabs>
          <w:tab w:val="left" w:pos="426"/>
        </w:tabs>
        <w:spacing w:before="80"/>
        <w:ind w:left="420" w:hanging="420"/>
        <w:rPr>
          <w:rFonts w:cs="Arial"/>
        </w:rPr>
      </w:pPr>
      <w:r>
        <w:rPr>
          <w:rFonts w:cs="Arial"/>
        </w:rPr>
        <w:t>4.</w:t>
      </w:r>
      <w:r>
        <w:rPr>
          <w:rFonts w:cs="Arial"/>
        </w:rPr>
        <w:tab/>
      </w:r>
      <w:r w:rsidRPr="00585564">
        <w:rPr>
          <w:rFonts w:cs="Arial"/>
        </w:rPr>
        <w:t>la tassa dovrà coprire i costi di cancelleria dei Comuni e finanziare un budget cantonale</w:t>
      </w:r>
      <w:r>
        <w:rPr>
          <w:rFonts w:cs="Arial"/>
        </w:rPr>
        <w:t xml:space="preserve"> </w:t>
      </w:r>
      <w:r w:rsidRPr="00585564">
        <w:rPr>
          <w:rFonts w:cs="Arial"/>
        </w:rPr>
        <w:t>annuale a beneficio del bosco (pulizia e riqualifica dei boschi);</w:t>
      </w:r>
    </w:p>
    <w:p w:rsidR="00AD516C" w:rsidRPr="00585564" w:rsidRDefault="00AD516C" w:rsidP="004D581A">
      <w:pPr>
        <w:tabs>
          <w:tab w:val="left" w:pos="426"/>
        </w:tabs>
        <w:spacing w:before="80"/>
        <w:ind w:left="420" w:hanging="420"/>
        <w:rPr>
          <w:rFonts w:cs="Arial"/>
        </w:rPr>
      </w:pPr>
      <w:r w:rsidRPr="00585564">
        <w:rPr>
          <w:rFonts w:cs="Arial"/>
        </w:rPr>
        <w:t>5.</w:t>
      </w:r>
      <w:r>
        <w:rPr>
          <w:rFonts w:cs="Arial"/>
        </w:rPr>
        <w:tab/>
      </w:r>
      <w:r w:rsidRPr="00585564">
        <w:rPr>
          <w:rFonts w:cs="Arial"/>
        </w:rPr>
        <w:t xml:space="preserve">le </w:t>
      </w:r>
      <w:r>
        <w:rPr>
          <w:rFonts w:cs="Arial"/>
        </w:rPr>
        <w:t>a</w:t>
      </w:r>
      <w:r w:rsidRPr="00585564">
        <w:rPr>
          <w:rFonts w:cs="Arial"/>
        </w:rPr>
        <w:t>utorità cantonali preposte controllano adeguatamente</w:t>
      </w:r>
      <w:r>
        <w:rPr>
          <w:rFonts w:cs="Arial"/>
        </w:rPr>
        <w:t xml:space="preserve"> il rispetto della nuova legge.</w:t>
      </w:r>
    </w:p>
    <w:p w:rsidR="00AD516C" w:rsidRDefault="00AD516C" w:rsidP="00AD516C">
      <w:pPr>
        <w:rPr>
          <w:rFonts w:cs="Arial"/>
        </w:rPr>
      </w:pPr>
    </w:p>
    <w:p w:rsidR="00AD516C" w:rsidRPr="00585564" w:rsidRDefault="00AD516C" w:rsidP="00AD516C">
      <w:pPr>
        <w:rPr>
          <w:rFonts w:cs="Arial"/>
        </w:rPr>
      </w:pPr>
    </w:p>
    <w:p w:rsidR="00AD516C" w:rsidRPr="00585564" w:rsidRDefault="00AD516C" w:rsidP="00AD516C">
      <w:pPr>
        <w:rPr>
          <w:rFonts w:cs="Arial"/>
        </w:rPr>
      </w:pPr>
    </w:p>
    <w:p w:rsidR="00AD516C" w:rsidRPr="00876CC6" w:rsidRDefault="00AD516C" w:rsidP="00AD516C">
      <w:pPr>
        <w:pStyle w:val="Titolo1"/>
        <w:rPr>
          <w:caps/>
        </w:rPr>
      </w:pPr>
      <w:r w:rsidRPr="00876CC6">
        <w:t>II</w:t>
      </w:r>
      <w:r>
        <w:t>.</w:t>
      </w:r>
      <w:r>
        <w:tab/>
      </w:r>
      <w:r w:rsidR="004D581A" w:rsidRPr="00876CC6">
        <w:t xml:space="preserve">LA PROPOSTA DI MODIFICA LEGISLATIVA </w:t>
      </w:r>
    </w:p>
    <w:p w:rsidR="00AD516C" w:rsidRPr="00585564" w:rsidRDefault="00AD516C" w:rsidP="004D581A">
      <w:r w:rsidRPr="00585564">
        <w:t>In sostanza la mozione non chiede altro che attuare ciò che la mozione del gruppo UDC del 2014 e l</w:t>
      </w:r>
      <w:r>
        <w:t>'</w:t>
      </w:r>
      <w:r w:rsidRPr="00585564">
        <w:t>allora messaggio del Consiglio di Stato prevedevano, ovvero</w:t>
      </w:r>
      <w:r>
        <w:t xml:space="preserve"> che l'attuale LFu</w:t>
      </w:r>
      <w:r w:rsidRPr="00585564">
        <w:t xml:space="preserve"> sia modificata a tutela dei prodotti del nostro territorio boschivo e dei suoi abitanti</w:t>
      </w:r>
      <w:r>
        <w:t>,</w:t>
      </w:r>
      <w:r w:rsidRPr="00585564">
        <w:t xml:space="preserve"> con l</w:t>
      </w:r>
      <w:r>
        <w:t>'</w:t>
      </w:r>
      <w:r w:rsidRPr="00585564">
        <w:t>introduzione di un patentino per</w:t>
      </w:r>
      <w:r>
        <w:t xml:space="preserve"> andare a</w:t>
      </w:r>
      <w:r w:rsidRPr="00585564">
        <w:t xml:space="preserve"> funghi per i non domiciliati/residenti. </w:t>
      </w:r>
    </w:p>
    <w:p w:rsidR="004D581A" w:rsidRDefault="004D581A" w:rsidP="004D581A"/>
    <w:p w:rsidR="00AD516C" w:rsidRPr="00585564" w:rsidRDefault="00AD516C" w:rsidP="004D581A">
      <w:r w:rsidRPr="00585564">
        <w:lastRenderedPageBreak/>
        <w:t>L</w:t>
      </w:r>
      <w:r>
        <w:t>'</w:t>
      </w:r>
      <w:r w:rsidRPr="00585564">
        <w:t>obiettivo è quello di garantire un us</w:t>
      </w:r>
      <w:r>
        <w:t>ufrutto</w:t>
      </w:r>
      <w:r w:rsidRPr="00585564">
        <w:t xml:space="preserve"> della natura più rispettoso e sostenibile come pure una redistribuzione più equa di un bene che è, per natura, limitato. Il fine perseguito dalle proposte di modifica di legge è dunque duplice. </w:t>
      </w:r>
    </w:p>
    <w:p w:rsidR="004D581A" w:rsidRDefault="004D581A" w:rsidP="004D581A"/>
    <w:p w:rsidR="00AD516C" w:rsidRPr="00585564" w:rsidRDefault="00AD516C" w:rsidP="004D581A">
      <w:r>
        <w:t>Bisogna r</w:t>
      </w:r>
      <w:r w:rsidRPr="00585564">
        <w:t>ichiama</w:t>
      </w:r>
      <w:r>
        <w:t>re</w:t>
      </w:r>
      <w:r w:rsidRPr="00585564">
        <w:t xml:space="preserve"> l</w:t>
      </w:r>
      <w:r>
        <w:t>'</w:t>
      </w:r>
      <w:r w:rsidRPr="00585564">
        <w:t>art. 78 della Costituzione federale</w:t>
      </w:r>
      <w:r>
        <w:t>,</w:t>
      </w:r>
      <w:r w:rsidRPr="00585564">
        <w:t xml:space="preserve"> che pone il principio della protezione della natura e del paesaggio ripartendo le competenze tra Cantone e Co</w:t>
      </w:r>
      <w:r>
        <w:t>nfederazione,</w:t>
      </w:r>
      <w:r w:rsidRPr="00585564">
        <w:t xml:space="preserve"> e </w:t>
      </w:r>
      <w:r>
        <w:t>alcune disposizioni</w:t>
      </w:r>
      <w:r w:rsidRPr="00585564">
        <w:t xml:space="preserve"> della Legge sulla protezione della natura (LPN) e della relativa ordinanza</w:t>
      </w:r>
      <w:r>
        <w:t>, così come</w:t>
      </w:r>
      <w:r w:rsidRPr="00585564">
        <w:t xml:space="preserve"> il contenuto dell</w:t>
      </w:r>
      <w:r>
        <w:t>'</w:t>
      </w:r>
      <w:r w:rsidRPr="00585564">
        <w:t xml:space="preserve">art. 699 del Codice Civile svizzero. </w:t>
      </w:r>
    </w:p>
    <w:p w:rsidR="004D581A" w:rsidRDefault="004D581A" w:rsidP="004D581A"/>
    <w:p w:rsidR="00AD516C" w:rsidRPr="00585564" w:rsidRDefault="00AD516C" w:rsidP="004D581A">
      <w:r w:rsidRPr="00585564">
        <w:t xml:space="preserve">A livello cantonale il quadro legislativo è composto dalla Legge cantonale sulla protezione della natura </w:t>
      </w:r>
      <w:r>
        <w:t>(</w:t>
      </w:r>
      <w:r w:rsidRPr="00585564">
        <w:t>con il suo regolamento</w:t>
      </w:r>
      <w:r>
        <w:t>)</w:t>
      </w:r>
      <w:r w:rsidRPr="00585564">
        <w:t xml:space="preserve"> e dalla Legge concernente la raccolta di funghi.</w:t>
      </w:r>
      <w:r>
        <w:t xml:space="preserve"> </w:t>
      </w:r>
      <w:r w:rsidRPr="00585564">
        <w:t>Quest</w:t>
      </w:r>
      <w:r>
        <w:t>'</w:t>
      </w:r>
      <w:r w:rsidRPr="00585564">
        <w:t>ulti</w:t>
      </w:r>
      <w:r>
        <w:t>m</w:t>
      </w:r>
      <w:r w:rsidRPr="00585564">
        <w:t xml:space="preserve">a, per quanto </w:t>
      </w:r>
      <w:r>
        <w:t xml:space="preserve">concerne </w:t>
      </w:r>
      <w:r w:rsidRPr="00585564">
        <w:t xml:space="preserve">la raccolta di funghi, stabilisce le seguenti regole: </w:t>
      </w:r>
    </w:p>
    <w:p w:rsidR="00AD516C" w:rsidRPr="00585564" w:rsidRDefault="00AD516C" w:rsidP="004D581A">
      <w:pPr>
        <w:pStyle w:val="Paragrafoelenco"/>
        <w:numPr>
          <w:ilvl w:val="0"/>
          <w:numId w:val="20"/>
        </w:numPr>
        <w:spacing w:before="60"/>
        <w:ind w:left="283" w:hanging="289"/>
        <w:rPr>
          <w:rFonts w:cs="Arial"/>
        </w:rPr>
      </w:pPr>
      <w:r w:rsidRPr="00585564">
        <w:rPr>
          <w:rFonts w:cs="Arial"/>
        </w:rPr>
        <w:t xml:space="preserve">quantità massima </w:t>
      </w:r>
      <w:r>
        <w:rPr>
          <w:rFonts w:cs="Arial"/>
        </w:rPr>
        <w:t>giornaliera di 3 chilogrammi a persona;</w:t>
      </w:r>
    </w:p>
    <w:p w:rsidR="00AD516C" w:rsidRPr="00585564" w:rsidRDefault="00AD516C" w:rsidP="004D581A">
      <w:pPr>
        <w:pStyle w:val="Paragrafoelenco"/>
        <w:numPr>
          <w:ilvl w:val="0"/>
          <w:numId w:val="20"/>
        </w:numPr>
        <w:spacing w:before="60"/>
        <w:ind w:left="283" w:hanging="289"/>
        <w:rPr>
          <w:rFonts w:cs="Arial"/>
        </w:rPr>
      </w:pPr>
      <w:r w:rsidRPr="00585564">
        <w:rPr>
          <w:rFonts w:cs="Arial"/>
        </w:rPr>
        <w:t xml:space="preserve">divieto di raccolta di funghi protetti; </w:t>
      </w:r>
    </w:p>
    <w:p w:rsidR="00AD516C" w:rsidRPr="00585564" w:rsidRDefault="00AD516C" w:rsidP="004D581A">
      <w:pPr>
        <w:pStyle w:val="Paragrafoelenco"/>
        <w:numPr>
          <w:ilvl w:val="0"/>
          <w:numId w:val="20"/>
        </w:numPr>
        <w:spacing w:before="60"/>
        <w:ind w:left="283" w:hanging="289"/>
        <w:rPr>
          <w:rFonts w:cs="Arial"/>
        </w:rPr>
      </w:pPr>
      <w:r w:rsidRPr="00585564">
        <w:rPr>
          <w:rFonts w:cs="Arial"/>
        </w:rPr>
        <w:t xml:space="preserve">divieto di raccolta nelle ore notturne; </w:t>
      </w:r>
    </w:p>
    <w:p w:rsidR="00AD516C" w:rsidRPr="00585564" w:rsidRDefault="00AD516C" w:rsidP="004D581A">
      <w:pPr>
        <w:pStyle w:val="Paragrafoelenco"/>
        <w:numPr>
          <w:ilvl w:val="0"/>
          <w:numId w:val="20"/>
        </w:numPr>
        <w:spacing w:before="60"/>
        <w:ind w:left="283" w:hanging="289"/>
        <w:rPr>
          <w:rFonts w:cs="Arial"/>
        </w:rPr>
      </w:pPr>
      <w:r w:rsidRPr="00585564">
        <w:rPr>
          <w:rFonts w:cs="Arial"/>
        </w:rPr>
        <w:t xml:space="preserve">divieto di raccolta organizzata a scopo di lucro e distruzione intenzionale di specie non oggetto di raccolta; </w:t>
      </w:r>
    </w:p>
    <w:p w:rsidR="00AD516C" w:rsidRPr="00585564" w:rsidRDefault="00AD516C" w:rsidP="004D581A">
      <w:pPr>
        <w:pStyle w:val="Paragrafoelenco"/>
        <w:numPr>
          <w:ilvl w:val="0"/>
          <w:numId w:val="20"/>
        </w:numPr>
        <w:spacing w:before="60"/>
        <w:ind w:left="283" w:hanging="289"/>
        <w:rPr>
          <w:rFonts w:cs="Arial"/>
        </w:rPr>
      </w:pPr>
      <w:r>
        <w:rPr>
          <w:rFonts w:cs="Arial"/>
        </w:rPr>
        <w:t>multa per i contravventori.</w:t>
      </w:r>
    </w:p>
    <w:p w:rsidR="004D581A" w:rsidRDefault="004D581A" w:rsidP="004D581A"/>
    <w:p w:rsidR="00AD516C" w:rsidRPr="00585564" w:rsidRDefault="00AD516C" w:rsidP="004D581A">
      <w:r w:rsidRPr="00585564">
        <w:t xml:space="preserve">Esaminata la legislazione in vigore, le normative attuali potrebbero essere considerate sufficienti. Ma se si guarda il quadro generale, per quanto </w:t>
      </w:r>
      <w:r>
        <w:t>riguarda</w:t>
      </w:r>
      <w:r w:rsidRPr="00585564">
        <w:t xml:space="preserve"> la protezione dell</w:t>
      </w:r>
      <w:r>
        <w:t>'</w:t>
      </w:r>
      <w:r w:rsidRPr="00585564">
        <w:t>ambiente naturale in generale le misure non appaiono adeguate. In particolare, manca uno strumento giuridico per valutare e regolare la pressione antropica e orientare la raccolta dei funghi secondo un approccio sostenibile e rispettoso dell</w:t>
      </w:r>
      <w:r>
        <w:t>'</w:t>
      </w:r>
      <w:r w:rsidRPr="00585564">
        <w:t>ambiente. Oltre a ciò</w:t>
      </w:r>
      <w:r>
        <w:t>,</w:t>
      </w:r>
      <w:r w:rsidRPr="00585564">
        <w:t xml:space="preserve"> non viene enunciato il principio dell</w:t>
      </w:r>
      <w:r>
        <w:t>'</w:t>
      </w:r>
      <w:r w:rsidRPr="00585564">
        <w:t>equa ridistribuzione dei funghi. Proprio per questi motivi, il quadro legislativo appare insufficiente e non proporzionato all</w:t>
      </w:r>
      <w:r>
        <w:t>'</w:t>
      </w:r>
      <w:r w:rsidRPr="00585564">
        <w:t xml:space="preserve">attuale situazione. </w:t>
      </w:r>
    </w:p>
    <w:p w:rsidR="004D581A" w:rsidRDefault="004D581A" w:rsidP="004D581A"/>
    <w:p w:rsidR="00AD516C" w:rsidRPr="00585564" w:rsidRDefault="00AD516C" w:rsidP="004D581A">
      <w:r w:rsidRPr="00585564">
        <w:t>L</w:t>
      </w:r>
      <w:r>
        <w:t>'</w:t>
      </w:r>
      <w:r w:rsidRPr="00585564">
        <w:t>introduzione della tessera appare dunque necessaria per la raccolta funghi e riteniamo che il Consiglio di Stato</w:t>
      </w:r>
      <w:r>
        <w:t>,</w:t>
      </w:r>
      <w:r w:rsidRPr="00585564">
        <w:t xml:space="preserve"> oltre a dover dar</w:t>
      </w:r>
      <w:r>
        <w:t>e</w:t>
      </w:r>
      <w:r w:rsidRPr="00585564">
        <w:t xml:space="preserve"> seguito a quanto richiesto nella mozione,</w:t>
      </w:r>
      <w:r>
        <w:t xml:space="preserve"> debba tenere conto dei seguenti </w:t>
      </w:r>
      <w:r w:rsidRPr="00585564">
        <w:t>tre</w:t>
      </w:r>
      <w:r>
        <w:t xml:space="preserve"> ulteriori</w:t>
      </w:r>
      <w:r w:rsidRPr="00585564">
        <w:t xml:space="preserve"> punti</w:t>
      </w:r>
      <w:r>
        <w:t xml:space="preserve">, al fine di assicurare </w:t>
      </w:r>
      <w:r w:rsidRPr="00585564">
        <w:t>la buona riuscita del progetto di modifica della nuova</w:t>
      </w:r>
      <w:r>
        <w:t xml:space="preserve"> LFu:</w:t>
      </w:r>
    </w:p>
    <w:p w:rsidR="00AD516C" w:rsidRPr="00322DAE" w:rsidRDefault="00AD516C" w:rsidP="004D581A">
      <w:pPr>
        <w:pStyle w:val="Paragrafoelenco"/>
        <w:numPr>
          <w:ilvl w:val="0"/>
          <w:numId w:val="20"/>
        </w:numPr>
        <w:spacing w:before="60"/>
        <w:ind w:left="283" w:hanging="289"/>
        <w:rPr>
          <w:rFonts w:cs="Arial"/>
        </w:rPr>
      </w:pPr>
      <w:r w:rsidRPr="00322DAE">
        <w:rPr>
          <w:rFonts w:cs="Arial"/>
        </w:rPr>
        <w:t>nel primo bie</w:t>
      </w:r>
      <w:r>
        <w:rPr>
          <w:rFonts w:cs="Arial"/>
        </w:rPr>
        <w:t xml:space="preserve">nnio </w:t>
      </w:r>
      <w:r w:rsidRPr="00322DAE">
        <w:rPr>
          <w:rFonts w:cs="Arial"/>
        </w:rPr>
        <w:t xml:space="preserve">ci sarà un </w:t>
      </w:r>
      <w:r w:rsidRPr="00322DAE">
        <w:rPr>
          <w:rFonts w:cs="Arial"/>
          <w:i/>
        </w:rPr>
        <w:t>numerus clausus</w:t>
      </w:r>
      <w:r w:rsidRPr="00322DAE">
        <w:rPr>
          <w:rFonts w:cs="Arial"/>
        </w:rPr>
        <w:t xml:space="preserve"> delle tessere rilasciate ai non domiciliati/residenti. Non saranno cedibili né trasmissibili a terzi;</w:t>
      </w:r>
    </w:p>
    <w:p w:rsidR="00AD516C" w:rsidRPr="00322DAE" w:rsidRDefault="00AD516C" w:rsidP="004D581A">
      <w:pPr>
        <w:pStyle w:val="Paragrafoelenco"/>
        <w:numPr>
          <w:ilvl w:val="0"/>
          <w:numId w:val="20"/>
        </w:numPr>
        <w:spacing w:before="60"/>
        <w:ind w:left="283" w:hanging="289"/>
        <w:rPr>
          <w:rFonts w:cs="Arial"/>
        </w:rPr>
      </w:pPr>
      <w:r>
        <w:rPr>
          <w:rFonts w:cs="Arial"/>
        </w:rPr>
        <w:t xml:space="preserve">per </w:t>
      </w:r>
      <w:r w:rsidRPr="00322DAE">
        <w:rPr>
          <w:rFonts w:cs="Arial"/>
        </w:rPr>
        <w:t>i non domiciliati/residenti che dimostra</w:t>
      </w:r>
      <w:r>
        <w:rPr>
          <w:rFonts w:cs="Arial"/>
        </w:rPr>
        <w:t>n</w:t>
      </w:r>
      <w:r w:rsidRPr="00322DAE">
        <w:rPr>
          <w:rFonts w:cs="Arial"/>
        </w:rPr>
        <w:t xml:space="preserve">o di pernottare almeno una notte – e quindi generare un indotto economico </w:t>
      </w:r>
      <w:r>
        <w:rPr>
          <w:rFonts w:cs="Arial"/>
        </w:rPr>
        <w:t>(</w:t>
      </w:r>
      <w:r w:rsidRPr="00322DAE">
        <w:rPr>
          <w:rFonts w:cs="Arial"/>
        </w:rPr>
        <w:t>anche se minimo</w:t>
      </w:r>
      <w:r>
        <w:rPr>
          <w:rFonts w:cs="Arial"/>
        </w:rPr>
        <w:t>)</w:t>
      </w:r>
      <w:r w:rsidRPr="00322DAE">
        <w:rPr>
          <w:rFonts w:cs="Arial"/>
        </w:rPr>
        <w:t xml:space="preserve"> sul nostro territorio – il tesserino potrà essere concesso a titolo gratuito;</w:t>
      </w:r>
    </w:p>
    <w:p w:rsidR="00AD516C" w:rsidRPr="00322DAE" w:rsidRDefault="00AD516C" w:rsidP="004D581A">
      <w:pPr>
        <w:pStyle w:val="Paragrafoelenco"/>
        <w:numPr>
          <w:ilvl w:val="0"/>
          <w:numId w:val="20"/>
        </w:numPr>
        <w:spacing w:before="60"/>
        <w:ind w:left="283" w:hanging="289"/>
        <w:rPr>
          <w:rFonts w:cs="Arial"/>
        </w:rPr>
      </w:pPr>
      <w:r w:rsidRPr="00322DAE">
        <w:rPr>
          <w:rFonts w:cs="Arial"/>
        </w:rPr>
        <w:t xml:space="preserve">sviluppo di </w:t>
      </w:r>
      <w:r>
        <w:rPr>
          <w:rFonts w:cs="Arial"/>
        </w:rPr>
        <w:t xml:space="preserve">una </w:t>
      </w:r>
      <w:r w:rsidRPr="00322DAE">
        <w:rPr>
          <w:rFonts w:cs="Arial"/>
        </w:rPr>
        <w:t>mappa (come proposto già nel messaggio n.</w:t>
      </w:r>
      <w:r>
        <w:rPr>
          <w:rFonts w:cs="Arial"/>
        </w:rPr>
        <w:t xml:space="preserve"> </w:t>
      </w:r>
      <w:r w:rsidRPr="00322DAE">
        <w:rPr>
          <w:rFonts w:cs="Arial"/>
        </w:rPr>
        <w:t>7131) di aree regolamentate, la quale</w:t>
      </w:r>
      <w:r>
        <w:rPr>
          <w:rFonts w:cs="Arial"/>
        </w:rPr>
        <w:t>,</w:t>
      </w:r>
      <w:r w:rsidRPr="00322DAE">
        <w:rPr>
          <w:rFonts w:cs="Arial"/>
        </w:rPr>
        <w:t xml:space="preserve"> se approvata dal Gran Consiglio</w:t>
      </w:r>
      <w:r>
        <w:rPr>
          <w:rFonts w:cs="Arial"/>
        </w:rPr>
        <w:t>,</w:t>
      </w:r>
      <w:r w:rsidRPr="00322DAE">
        <w:rPr>
          <w:rFonts w:cs="Arial"/>
        </w:rPr>
        <w:t xml:space="preserve"> potrà </w:t>
      </w:r>
      <w:r>
        <w:rPr>
          <w:rFonts w:cs="Arial"/>
        </w:rPr>
        <w:t xml:space="preserve">poi </w:t>
      </w:r>
      <w:r w:rsidRPr="00322DAE">
        <w:rPr>
          <w:rFonts w:cs="Arial"/>
        </w:rPr>
        <w:t xml:space="preserve">essere messa in consultazione per una versione </w:t>
      </w:r>
      <w:r>
        <w:rPr>
          <w:rFonts w:cs="Arial"/>
        </w:rPr>
        <w:t>d</w:t>
      </w:r>
      <w:r w:rsidRPr="00322DAE">
        <w:rPr>
          <w:rFonts w:cs="Arial"/>
        </w:rPr>
        <w:t>efinitiva.</w:t>
      </w:r>
    </w:p>
    <w:p w:rsidR="004D581A" w:rsidRDefault="004D581A" w:rsidP="004D581A"/>
    <w:p w:rsidR="00AD516C" w:rsidRPr="00D47934" w:rsidRDefault="00AD516C" w:rsidP="004D581A">
      <w:pPr>
        <w:rPr>
          <w:highlight w:val="yellow"/>
        </w:rPr>
      </w:pPr>
      <w:r w:rsidRPr="00585564">
        <w:t xml:space="preserve">Lo strumento principale per risolvere i problemi di cui sopra, è quello di introdurre delle aree regolamentate nelle quali la raccolta di funghi per il periodo </w:t>
      </w:r>
      <w:r>
        <w:t xml:space="preserve">dal </w:t>
      </w:r>
      <w:r w:rsidRPr="00585564">
        <w:t>1</w:t>
      </w:r>
      <w:r>
        <w:t>°</w:t>
      </w:r>
      <w:r w:rsidRPr="00585564">
        <w:t xml:space="preserve"> agosto </w:t>
      </w:r>
      <w:r>
        <w:t>al</w:t>
      </w:r>
      <w:r w:rsidRPr="00585564">
        <w:t xml:space="preserve"> 31 ottobre è possibile solo con l</w:t>
      </w:r>
      <w:r>
        <w:t>'</w:t>
      </w:r>
      <w:r w:rsidRPr="00585564">
        <w:t xml:space="preserve">apposita tessera </w:t>
      </w:r>
      <w:r w:rsidRPr="00585564">
        <w:rPr>
          <w:i/>
          <w:iCs/>
        </w:rPr>
        <w:t>ad personam</w:t>
      </w:r>
      <w:r w:rsidRPr="00585564">
        <w:t xml:space="preserve">. Per delimitare queste aree, si può far capo – come sopraesposto </w:t>
      </w:r>
      <w:r>
        <w:t>–</w:t>
      </w:r>
      <w:r w:rsidRPr="00585564">
        <w:t xml:space="preserve"> al criterio della capacità ricettiva, quello della pressione antropica e della sensibilità delle aree all</w:t>
      </w:r>
      <w:r>
        <w:t>'</w:t>
      </w:r>
      <w:r w:rsidRPr="00585564">
        <w:t>ambiente.</w:t>
      </w:r>
      <w:r>
        <w:t xml:space="preserve"> D</w:t>
      </w:r>
      <w:r w:rsidRPr="00D47934">
        <w:t>opo una prima valutazione, qualora non si ritenesse ottimale</w:t>
      </w:r>
      <w:r>
        <w:t xml:space="preserve"> questa soluzione</w:t>
      </w:r>
      <w:r w:rsidRPr="00D47934">
        <w:t xml:space="preserve"> per lo scopo perseguito</w:t>
      </w:r>
      <w:r>
        <w:t>,</w:t>
      </w:r>
      <w:r w:rsidRPr="00D47934">
        <w:t xml:space="preserve"> </w:t>
      </w:r>
      <w:r>
        <w:t xml:space="preserve">essa </w:t>
      </w:r>
      <w:r w:rsidRPr="00D47934">
        <w:t>potrà essere approfondita in collaborazione con i Comuni.</w:t>
      </w:r>
    </w:p>
    <w:p w:rsidR="00AD516C" w:rsidRPr="00D47934" w:rsidRDefault="00AD516C" w:rsidP="00AD516C">
      <w:pPr>
        <w:rPr>
          <w:caps/>
        </w:rPr>
      </w:pPr>
    </w:p>
    <w:p w:rsidR="00AD516C" w:rsidRPr="00D47934" w:rsidRDefault="00AD516C" w:rsidP="00AD516C">
      <w:pPr>
        <w:rPr>
          <w:caps/>
        </w:rPr>
      </w:pPr>
    </w:p>
    <w:p w:rsidR="00AD516C" w:rsidRPr="00D47934" w:rsidRDefault="00AD516C" w:rsidP="00AD516C">
      <w:pPr>
        <w:rPr>
          <w:caps/>
        </w:rPr>
      </w:pPr>
    </w:p>
    <w:p w:rsidR="00AD516C" w:rsidRPr="00876CC6" w:rsidRDefault="00AD516C" w:rsidP="00AD516C">
      <w:pPr>
        <w:pStyle w:val="Titolo1"/>
        <w:rPr>
          <w:caps/>
        </w:rPr>
      </w:pPr>
      <w:r w:rsidRPr="00876CC6">
        <w:lastRenderedPageBreak/>
        <w:t>III</w:t>
      </w:r>
      <w:r>
        <w:t>.</w:t>
      </w:r>
      <w:r>
        <w:tab/>
      </w:r>
      <w:r w:rsidR="004D581A">
        <w:t>ITER DEI LAVORI COMMISSIONALI</w:t>
      </w:r>
    </w:p>
    <w:p w:rsidR="00AD516C" w:rsidRPr="00585564" w:rsidRDefault="00AD516C" w:rsidP="00AD516C">
      <w:pPr>
        <w:rPr>
          <w:rFonts w:cs="Arial"/>
        </w:rPr>
      </w:pPr>
      <w:r w:rsidRPr="00585564">
        <w:rPr>
          <w:rFonts w:cs="Arial"/>
        </w:rPr>
        <w:t>L</w:t>
      </w:r>
      <w:r>
        <w:rPr>
          <w:rFonts w:cs="Arial"/>
        </w:rPr>
        <w:t>a</w:t>
      </w:r>
      <w:r w:rsidRPr="00585564">
        <w:rPr>
          <w:rFonts w:cs="Arial"/>
        </w:rPr>
        <w:t xml:space="preserve"> </w:t>
      </w:r>
      <w:r>
        <w:rPr>
          <w:rFonts w:cs="Arial"/>
        </w:rPr>
        <w:t>C</w:t>
      </w:r>
      <w:r w:rsidRPr="00585564">
        <w:rPr>
          <w:rFonts w:cs="Arial"/>
        </w:rPr>
        <w:t>ommissione Costituzione e Leggi ha r</w:t>
      </w:r>
      <w:r>
        <w:rPr>
          <w:rFonts w:cs="Arial"/>
        </w:rPr>
        <w:t>eputato</w:t>
      </w:r>
      <w:r w:rsidRPr="00585564">
        <w:rPr>
          <w:rFonts w:cs="Arial"/>
        </w:rPr>
        <w:t xml:space="preserve"> che il tema, essendo stato approfondito nella scorsa legislatura (2015-2019) dall</w:t>
      </w:r>
      <w:r>
        <w:rPr>
          <w:rFonts w:cs="Arial"/>
        </w:rPr>
        <w:t>'</w:t>
      </w:r>
      <w:r w:rsidRPr="00585564">
        <w:rPr>
          <w:rFonts w:cs="Arial"/>
        </w:rPr>
        <w:t xml:space="preserve">allora </w:t>
      </w:r>
      <w:r>
        <w:rPr>
          <w:rFonts w:cs="Arial"/>
        </w:rPr>
        <w:t>C</w:t>
      </w:r>
      <w:r w:rsidRPr="00585564">
        <w:rPr>
          <w:rFonts w:cs="Arial"/>
        </w:rPr>
        <w:t xml:space="preserve">ommissione della </w:t>
      </w:r>
      <w:r>
        <w:rPr>
          <w:rFonts w:cs="Arial"/>
        </w:rPr>
        <w:t>l</w:t>
      </w:r>
      <w:r w:rsidRPr="00585564">
        <w:rPr>
          <w:rFonts w:cs="Arial"/>
        </w:rPr>
        <w:t>egislazione, non necessitasse di ulteriori approfondimenti. Ritenuto ciò, si è proceduto semplicemente nell</w:t>
      </w:r>
      <w:r>
        <w:rPr>
          <w:rFonts w:cs="Arial"/>
        </w:rPr>
        <w:t>'</w:t>
      </w:r>
      <w:r w:rsidRPr="00585564">
        <w:rPr>
          <w:rFonts w:cs="Arial"/>
        </w:rPr>
        <w:t xml:space="preserve">assegnare </w:t>
      </w:r>
      <w:r>
        <w:rPr>
          <w:rFonts w:cs="Arial"/>
        </w:rPr>
        <w:t>l'oggetto</w:t>
      </w:r>
      <w:r w:rsidRPr="00585564">
        <w:rPr>
          <w:rFonts w:cs="Arial"/>
        </w:rPr>
        <w:t xml:space="preserve"> a deputati già presenti in quest</w:t>
      </w:r>
      <w:r>
        <w:rPr>
          <w:rFonts w:cs="Arial"/>
        </w:rPr>
        <w:t>'</w:t>
      </w:r>
      <w:r w:rsidRPr="00585564">
        <w:rPr>
          <w:rFonts w:cs="Arial"/>
        </w:rPr>
        <w:t>ultima commissione e che dunque avrebbero saputo espor</w:t>
      </w:r>
      <w:r>
        <w:rPr>
          <w:rFonts w:cs="Arial"/>
        </w:rPr>
        <w:t>lo</w:t>
      </w:r>
      <w:r w:rsidRPr="00585564">
        <w:rPr>
          <w:rFonts w:cs="Arial"/>
        </w:rPr>
        <w:t xml:space="preserve"> convenientemente</w:t>
      </w:r>
      <w:r>
        <w:rPr>
          <w:rFonts w:cs="Arial"/>
        </w:rPr>
        <w:t>:</w:t>
      </w:r>
      <w:r w:rsidRPr="00585564">
        <w:rPr>
          <w:rFonts w:cs="Arial"/>
        </w:rPr>
        <w:t xml:space="preserve"> Carlo Lepori (</w:t>
      </w:r>
      <w:r>
        <w:rPr>
          <w:rFonts w:cs="Arial"/>
        </w:rPr>
        <w:t xml:space="preserve">gruppo </w:t>
      </w:r>
      <w:r w:rsidRPr="00585564">
        <w:rPr>
          <w:rFonts w:cs="Arial"/>
        </w:rPr>
        <w:t>PS) per i contrari a tale mozione e Lara Filippini (</w:t>
      </w:r>
      <w:r>
        <w:rPr>
          <w:rFonts w:cs="Arial"/>
        </w:rPr>
        <w:t xml:space="preserve">gruppo </w:t>
      </w:r>
      <w:r w:rsidRPr="00585564">
        <w:rPr>
          <w:rFonts w:cs="Arial"/>
        </w:rPr>
        <w:t>UDC) per i favorevoli.</w:t>
      </w:r>
    </w:p>
    <w:p w:rsidR="004D581A" w:rsidRDefault="004D581A" w:rsidP="004D581A"/>
    <w:p w:rsidR="00AD516C" w:rsidRPr="00585564" w:rsidRDefault="00AD516C" w:rsidP="004D581A">
      <w:r w:rsidRPr="00585564">
        <w:t xml:space="preserve">Ricordando i lavori commissionali della scorsa legislatura, possiamo dire che la </w:t>
      </w:r>
      <w:r>
        <w:t>C</w:t>
      </w:r>
      <w:r w:rsidRPr="00585564">
        <w:t xml:space="preserve">ommissione della </w:t>
      </w:r>
      <w:r>
        <w:t>l</w:t>
      </w:r>
      <w:r w:rsidRPr="00585564">
        <w:t>egislazione ha trattato ripetutamente il tema</w:t>
      </w:r>
      <w:r>
        <w:t>,</w:t>
      </w:r>
      <w:r w:rsidRPr="00585564">
        <w:t xml:space="preserve"> svolgendo anche diverse audizioni per approfondir</w:t>
      </w:r>
      <w:r>
        <w:t>lo</w:t>
      </w:r>
      <w:r w:rsidRPr="00585564">
        <w:t>. In particolare, il 13 gennaio</w:t>
      </w:r>
      <w:r>
        <w:t xml:space="preserve"> 2016 sono stati sentiti </w:t>
      </w:r>
      <w:r w:rsidRPr="00585564">
        <w:t xml:space="preserve">il Consigliere di Stato Claudio Zali e Davide Socchi, </w:t>
      </w:r>
      <w:r>
        <w:t>C</w:t>
      </w:r>
      <w:r w:rsidRPr="00585564">
        <w:t>ollaboratore giuridico dei Servizi generali del D</w:t>
      </w:r>
      <w:r>
        <w:t>ipartimento del territorio</w:t>
      </w:r>
      <w:r w:rsidRPr="00585564">
        <w:t>. Durante l</w:t>
      </w:r>
      <w:r>
        <w:t>'</w:t>
      </w:r>
      <w:r w:rsidRPr="00585564">
        <w:t>audizione è stato sostanzialmente ribadito il contenuto del messaggio governativo – che</w:t>
      </w:r>
      <w:r>
        <w:t xml:space="preserve"> è</w:t>
      </w:r>
      <w:r w:rsidRPr="00585564">
        <w:t xml:space="preserve"> nel complesso simile, anche se non del tutto, sia alla mozione del 2014 di Marco Chiesa </w:t>
      </w:r>
      <w:r>
        <w:t>sia</w:t>
      </w:r>
      <w:r w:rsidRPr="00585564">
        <w:t xml:space="preserve"> all</w:t>
      </w:r>
      <w:r>
        <w:t>'</w:t>
      </w:r>
      <w:r w:rsidRPr="00585564">
        <w:t>attuale mozione di Piero Marchesi –</w:t>
      </w:r>
      <w:r>
        <w:t>,</w:t>
      </w:r>
      <w:r w:rsidRPr="00585564">
        <w:t xml:space="preserve"> fornendo altresì alcune importanti informazioni. Innanzitutto, sulla definizione delle aree è stato precisato che quelle indicate non sono definitive, ma che se il Gran Consiglio accoglierà il messaggio si procederà a una consultazione </w:t>
      </w:r>
      <w:r>
        <w:t xml:space="preserve">con </w:t>
      </w:r>
      <w:r w:rsidRPr="00585564">
        <w:t>i Comuni per fissare una mappa definitiva. Con la presente mozione, a differenza del precedente messaggio, sui tesserini si ritiene che per i residenti/domiciliati in caso di controllo basterà esibire la carta d</w:t>
      </w:r>
      <w:r>
        <w:t>'</w:t>
      </w:r>
      <w:r w:rsidRPr="00585564">
        <w:t>identità o il permesso di domicilio. Non riteniamo infatti che si debba limitare la libertà dei nostri concittadini che, in ogni caso, sottostanno già all</w:t>
      </w:r>
      <w:r>
        <w:t>'a</w:t>
      </w:r>
      <w:r w:rsidRPr="00585564">
        <w:t xml:space="preserve">ttuale legge che prevede un massimo di </w:t>
      </w:r>
      <w:r>
        <w:t>chilogrammi</w:t>
      </w:r>
      <w:r w:rsidRPr="00585564">
        <w:t xml:space="preserve"> di raccolta, orari di raccolta e via discorrendo.</w:t>
      </w:r>
    </w:p>
    <w:p w:rsidR="00AD516C" w:rsidRPr="00585564" w:rsidRDefault="00AD516C" w:rsidP="00AD516C">
      <w:pPr>
        <w:rPr>
          <w:rFonts w:cs="Arial"/>
        </w:rPr>
      </w:pPr>
    </w:p>
    <w:p w:rsidR="00AD516C" w:rsidRDefault="00AD516C" w:rsidP="00AD516C">
      <w:pPr>
        <w:rPr>
          <w:rFonts w:cs="Arial"/>
        </w:rPr>
      </w:pPr>
    </w:p>
    <w:p w:rsidR="00AD516C" w:rsidRPr="00585564" w:rsidRDefault="00AD516C" w:rsidP="00AD516C">
      <w:pPr>
        <w:rPr>
          <w:rFonts w:cs="Arial"/>
        </w:rPr>
      </w:pPr>
    </w:p>
    <w:p w:rsidR="00AD516C" w:rsidRPr="00876CC6" w:rsidRDefault="00AD516C" w:rsidP="00AD516C">
      <w:pPr>
        <w:pStyle w:val="Titolo1"/>
        <w:rPr>
          <w:caps/>
        </w:rPr>
      </w:pPr>
      <w:r w:rsidRPr="00876CC6">
        <w:t>IV</w:t>
      </w:r>
      <w:r>
        <w:t>.</w:t>
      </w:r>
      <w:r>
        <w:tab/>
      </w:r>
      <w:r w:rsidR="004D581A" w:rsidRPr="00876CC6">
        <w:t xml:space="preserve">PARERE </w:t>
      </w:r>
      <w:r w:rsidR="004D581A" w:rsidRPr="009C31AE">
        <w:t>DELLA MINORANZA</w:t>
      </w:r>
      <w:r w:rsidR="004D581A" w:rsidRPr="00F2464C">
        <w:t xml:space="preserve"> DELLA</w:t>
      </w:r>
      <w:r w:rsidR="004D581A" w:rsidRPr="00876CC6">
        <w:t xml:space="preserve"> </w:t>
      </w:r>
      <w:r w:rsidR="004D581A">
        <w:t>C</w:t>
      </w:r>
      <w:r w:rsidR="004D581A" w:rsidRPr="00876CC6">
        <w:t xml:space="preserve">OMMISSIONE </w:t>
      </w:r>
    </w:p>
    <w:p w:rsidR="00AD516C" w:rsidRPr="00585564" w:rsidRDefault="00AD516C" w:rsidP="004D581A">
      <w:r w:rsidRPr="009C31AE">
        <w:t>La minoranza della</w:t>
      </w:r>
      <w:r w:rsidRPr="00585564">
        <w:t xml:space="preserve"> </w:t>
      </w:r>
      <w:r>
        <w:t>C</w:t>
      </w:r>
      <w:r w:rsidRPr="00585564">
        <w:t>ommissione condivide che l</w:t>
      </w:r>
      <w:r>
        <w:t>'</w:t>
      </w:r>
      <w:r w:rsidRPr="00585564">
        <w:t>attuale quadro legislativo possa e debba essere migliorato</w:t>
      </w:r>
      <w:r>
        <w:t xml:space="preserve"> – attualizzandolo –</w:t>
      </w:r>
      <w:r w:rsidRPr="00585564">
        <w:t xml:space="preserve"> per ovviare alle problematiche emerse sia con la precedente</w:t>
      </w:r>
      <w:r>
        <w:t xml:space="preserve"> mozione di Marco Chiesa</w:t>
      </w:r>
      <w:r w:rsidRPr="00585564">
        <w:t xml:space="preserve"> e l</w:t>
      </w:r>
      <w:r>
        <w:t>'</w:t>
      </w:r>
      <w:r w:rsidRPr="00585564">
        <w:t xml:space="preserve">attuale mozione di Piero Marchesi </w:t>
      </w:r>
      <w:r>
        <w:t>sia con i</w:t>
      </w:r>
      <w:r w:rsidRPr="00585564">
        <w:t xml:space="preserve">l precedente e attuale messaggio del Consiglio di Stato, </w:t>
      </w:r>
      <w:r>
        <w:t>ciò allo scopo di garantire una</w:t>
      </w:r>
      <w:r w:rsidRPr="00585564">
        <w:t xml:space="preserve"> maggior</w:t>
      </w:r>
      <w:r>
        <w:t>e</w:t>
      </w:r>
      <w:r w:rsidRPr="00585564">
        <w:t xml:space="preserve"> tutela dei nostri boschi.</w:t>
      </w:r>
    </w:p>
    <w:p w:rsidR="004D581A" w:rsidRDefault="004D581A" w:rsidP="004D581A"/>
    <w:p w:rsidR="00AD516C" w:rsidRPr="00585564" w:rsidRDefault="00AD516C" w:rsidP="004D581A">
      <w:r w:rsidRPr="00585564">
        <w:t>Tuttavia, se nel messaggio n.</w:t>
      </w:r>
      <w:r>
        <w:t xml:space="preserve"> </w:t>
      </w:r>
      <w:r w:rsidRPr="00585564">
        <w:t xml:space="preserve">7131, al punto </w:t>
      </w:r>
      <w:r>
        <w:t>"</w:t>
      </w:r>
      <w:r w:rsidRPr="00585564">
        <w:t>4. I Nuovi strumenti</w:t>
      </w:r>
      <w:r>
        <w:t>",</w:t>
      </w:r>
      <w:r w:rsidRPr="00585564">
        <w:t xml:space="preserve"> il Consiglio di Stato </w:t>
      </w:r>
      <w:r>
        <w:t>sosteneva</w:t>
      </w:r>
      <w:r w:rsidRPr="00585564">
        <w:t xml:space="preserve">, </w:t>
      </w:r>
      <w:r>
        <w:t xml:space="preserve">circa </w:t>
      </w:r>
      <w:r w:rsidRPr="00585564">
        <w:t xml:space="preserve">la mozione del gruppo </w:t>
      </w:r>
      <w:r>
        <w:t>UDC</w:t>
      </w:r>
      <w:r w:rsidRPr="00585564">
        <w:t xml:space="preserve"> </w:t>
      </w:r>
      <w:r>
        <w:t xml:space="preserve">del </w:t>
      </w:r>
      <w:r w:rsidRPr="00585564">
        <w:t>2014</w:t>
      </w:r>
      <w:r>
        <w:t xml:space="preserve">, </w:t>
      </w:r>
      <w:r w:rsidRPr="00585564">
        <w:t>che:</w:t>
      </w:r>
    </w:p>
    <w:p w:rsidR="00AD516C" w:rsidRPr="004D581A" w:rsidRDefault="00AD516C" w:rsidP="004D581A">
      <w:pPr>
        <w:spacing w:before="100"/>
        <w:ind w:left="567" w:right="561"/>
        <w:rPr>
          <w:rFonts w:cs="Arial"/>
          <w:sz w:val="22"/>
        </w:rPr>
      </w:pPr>
      <w:r w:rsidRPr="004D581A">
        <w:rPr>
          <w:rFonts w:cs="Arial"/>
          <w:sz w:val="22"/>
        </w:rPr>
        <w:t>«</w:t>
      </w:r>
      <w:r w:rsidRPr="004D581A">
        <w:rPr>
          <w:rFonts w:cs="Arial"/>
          <w:i/>
          <w:iCs/>
          <w:sz w:val="22"/>
        </w:rPr>
        <w:t>L'ipotesi di una tassa per la ricerca di funghi d'importo più elevato, a carico dei soli non domiciliati – avanzata ad esempio anche dalla mozione 22 settembre 2014 di Marco Chiesa –, non può invece essere presa in considerazione, perché manifestamente lesiva dei principi di proporzionalità (cfr. art. 36 cpv. 3 Cost.) e della parità di trattamento (art. 8 Cost.). L'esenzione dei domiciliati dalla tassa di cancelleria può per contro ancora essere giustificata, in ragione della sua modicità e del fatto che copre oneri amministrativi contenuti, in ogni caso finanziati dai domiciliati mediante le imposte correnti</w:t>
      </w:r>
      <w:r w:rsidRPr="004D581A">
        <w:rPr>
          <w:rFonts w:cs="Arial"/>
          <w:sz w:val="22"/>
        </w:rPr>
        <w:t>».</w:t>
      </w:r>
    </w:p>
    <w:p w:rsidR="004D581A" w:rsidRDefault="004D581A" w:rsidP="004D581A"/>
    <w:p w:rsidR="00AD516C" w:rsidRPr="00585564" w:rsidRDefault="00AD516C" w:rsidP="004D581A">
      <w:r w:rsidRPr="00585564">
        <w:t xml:space="preserve">Invece, </w:t>
      </w:r>
      <w:r w:rsidRPr="009C31AE">
        <w:t>secondo la minoranza della</w:t>
      </w:r>
      <w:r w:rsidRPr="00A04D40">
        <w:t xml:space="preserve"> Commissione</w:t>
      </w:r>
      <w:r>
        <w:t>,</w:t>
      </w:r>
      <w:r w:rsidRPr="00A04D40">
        <w:t xml:space="preserve"> la raccolta dei funghi deve svolgersi nel pieno rispetto della natura. Quindi le proposte contenute nella mozione permetteranno al Consiglio di Stato di proporre al legislativo</w:t>
      </w:r>
      <w:r w:rsidRPr="00585564">
        <w:t xml:space="preserve"> un progetto che possa raggiungere questo importante obbiettivo.</w:t>
      </w:r>
    </w:p>
    <w:p w:rsidR="004D581A" w:rsidRDefault="004D581A" w:rsidP="004D581A"/>
    <w:p w:rsidR="00AD516C" w:rsidRPr="00585564" w:rsidRDefault="00AD516C" w:rsidP="004D581A">
      <w:r>
        <w:t>In merito</w:t>
      </w:r>
      <w:r w:rsidRPr="00585564">
        <w:t xml:space="preserve"> </w:t>
      </w:r>
      <w:r>
        <w:t>a</w:t>
      </w:r>
      <w:r w:rsidRPr="00585564">
        <w:t>i principi di proporzionalità e di parità di trattamento</w:t>
      </w:r>
      <w:r>
        <w:t>,</w:t>
      </w:r>
      <w:r w:rsidRPr="00585564">
        <w:t xml:space="preserve"> è evidente che non vi </w:t>
      </w:r>
      <w:r>
        <w:t>sia</w:t>
      </w:r>
      <w:r w:rsidRPr="00585564">
        <w:t xml:space="preserve"> nessuna forzatura in materia, né </w:t>
      </w:r>
      <w:r>
        <w:t>una violazione di</w:t>
      </w:r>
      <w:r w:rsidRPr="00585564">
        <w:t xml:space="preserve"> leggi superiori, altrimenti dal 2015 a oggi </w:t>
      </w:r>
      <w:r w:rsidRPr="00585564">
        <w:lastRenderedPageBreak/>
        <w:t>la legge in vigore nella Regione Lombardia sarebbe già stata abrogata</w:t>
      </w:r>
      <w:r w:rsidRPr="00585564">
        <w:rPr>
          <w:rStyle w:val="Rimandonotaapidipagina"/>
          <w:rFonts w:cs="Arial"/>
        </w:rPr>
        <w:footnoteReference w:id="4"/>
      </w:r>
      <w:r w:rsidRPr="00585564">
        <w:t>.</w:t>
      </w:r>
      <w:r>
        <w:t xml:space="preserve"> I</w:t>
      </w:r>
      <w:r w:rsidRPr="00585564">
        <w:t>l suo continuare a esistere denota che</w:t>
      </w:r>
      <w:r>
        <w:t>,</w:t>
      </w:r>
      <w:r w:rsidRPr="00585564">
        <w:t xml:space="preserve"> oltre a essere perfettamente legale, proporzionale e funzionale all</w:t>
      </w:r>
      <w:r>
        <w:t>'</w:t>
      </w:r>
      <w:r w:rsidRPr="00585564">
        <w:t>obiettivo</w:t>
      </w:r>
      <w:r>
        <w:t xml:space="preserve">, costituisce </w:t>
      </w:r>
      <w:r w:rsidRPr="00585564">
        <w:t>un ottimo deterrente per chi invece vorrebbe fare man bassa di funghi. Il fatto però è che la tutela del territorio</w:t>
      </w:r>
      <w:r>
        <w:t xml:space="preserve"> che essa stabilisce</w:t>
      </w:r>
      <w:r w:rsidRPr="00585564">
        <w:t xml:space="preserve"> fa sì che buona parte dei raccoglitori si riversi</w:t>
      </w:r>
      <w:r>
        <w:t xml:space="preserve"> </w:t>
      </w:r>
      <w:r w:rsidRPr="00585564">
        <w:t>sul nostro territorio</w:t>
      </w:r>
      <w:r>
        <w:t>,</w:t>
      </w:r>
      <w:r w:rsidRPr="00585564">
        <w:t xml:space="preserve"> che ha </w:t>
      </w:r>
      <w:r>
        <w:t xml:space="preserve">sì </w:t>
      </w:r>
      <w:r w:rsidRPr="00585564">
        <w:t>una legge in materia, ma che è evidente</w:t>
      </w:r>
      <w:r>
        <w:t xml:space="preserve"> che</w:t>
      </w:r>
      <w:r w:rsidRPr="00585564">
        <w:t xml:space="preserve"> non copr</w:t>
      </w:r>
      <w:r>
        <w:t>a</w:t>
      </w:r>
      <w:r w:rsidRPr="00585564">
        <w:t xml:space="preserve"> tutta una serie di aspetti come quelli sin qui emersi.</w:t>
      </w:r>
    </w:p>
    <w:p w:rsidR="00AD516C" w:rsidRDefault="00AD516C" w:rsidP="00AD516C">
      <w:pPr>
        <w:rPr>
          <w:rFonts w:cs="Arial"/>
        </w:rPr>
      </w:pPr>
    </w:p>
    <w:p w:rsidR="004D581A" w:rsidRDefault="004D581A" w:rsidP="00AD516C">
      <w:pPr>
        <w:rPr>
          <w:rFonts w:cs="Arial"/>
        </w:rPr>
      </w:pPr>
    </w:p>
    <w:p w:rsidR="004D581A" w:rsidRDefault="004D581A" w:rsidP="00AD516C">
      <w:pPr>
        <w:rPr>
          <w:rFonts w:cs="Arial"/>
        </w:rPr>
      </w:pPr>
    </w:p>
    <w:p w:rsidR="00AD516C" w:rsidRPr="00876CC6" w:rsidRDefault="00AD516C" w:rsidP="00AD516C">
      <w:pPr>
        <w:pStyle w:val="Titolo1"/>
        <w:rPr>
          <w:caps/>
        </w:rPr>
      </w:pPr>
      <w:r w:rsidRPr="00876CC6">
        <w:t>V</w:t>
      </w:r>
      <w:r>
        <w:t>.</w:t>
      </w:r>
      <w:r>
        <w:tab/>
      </w:r>
      <w:r w:rsidR="004D581A">
        <w:t>CONCLUSIONE</w:t>
      </w:r>
    </w:p>
    <w:p w:rsidR="00AD516C" w:rsidRPr="00585564" w:rsidRDefault="00AD516C" w:rsidP="00AD516C">
      <w:pPr>
        <w:rPr>
          <w:rFonts w:cs="Arial"/>
        </w:rPr>
      </w:pPr>
      <w:r w:rsidRPr="00585564">
        <w:rPr>
          <w:rFonts w:cs="Arial"/>
        </w:rPr>
        <w:t xml:space="preserve">In base alle considerazioni espresse, </w:t>
      </w:r>
      <w:r w:rsidRPr="009C31AE">
        <w:rPr>
          <w:rFonts w:cs="Arial"/>
        </w:rPr>
        <w:t>la minoranza della</w:t>
      </w:r>
      <w:r w:rsidRPr="00585564">
        <w:rPr>
          <w:rFonts w:cs="Arial"/>
        </w:rPr>
        <w:t xml:space="preserve"> Commissione </w:t>
      </w:r>
      <w:r>
        <w:rPr>
          <w:rFonts w:cs="Arial"/>
        </w:rPr>
        <w:t>Costituzione e leggi</w:t>
      </w:r>
      <w:r w:rsidRPr="00585564">
        <w:rPr>
          <w:rFonts w:cs="Arial"/>
        </w:rPr>
        <w:t xml:space="preserve"> raccomanda al Gran Consiglio di approvare la mozione </w:t>
      </w:r>
      <w:r>
        <w:rPr>
          <w:rFonts w:cs="Arial"/>
        </w:rPr>
        <w:t xml:space="preserve">del </w:t>
      </w:r>
      <w:r w:rsidRPr="00112C86">
        <w:rPr>
          <w:rFonts w:cs="Arial"/>
        </w:rPr>
        <w:t>16 settembre 2019 prese</w:t>
      </w:r>
      <w:r w:rsidR="004D581A">
        <w:rPr>
          <w:rFonts w:cs="Arial"/>
        </w:rPr>
        <w:t>ntata da Piero Marchesi per il G</w:t>
      </w:r>
      <w:r w:rsidRPr="00112C86">
        <w:rPr>
          <w:rFonts w:cs="Arial"/>
        </w:rPr>
        <w:t>ruppo UDC "Funghi: introduzione di una tassa per i 'fungiatt' stranieri"</w:t>
      </w:r>
      <w:r>
        <w:rPr>
          <w:rFonts w:cs="Arial"/>
        </w:rPr>
        <w:t>,</w:t>
      </w:r>
      <w:r w:rsidRPr="00585564">
        <w:rPr>
          <w:rFonts w:cs="Arial"/>
        </w:rPr>
        <w:t xml:space="preserve"> oggetto del messaggio n.</w:t>
      </w:r>
      <w:r>
        <w:rPr>
          <w:rFonts w:cs="Arial"/>
        </w:rPr>
        <w:t xml:space="preserve"> </w:t>
      </w:r>
      <w:r w:rsidRPr="00585564">
        <w:rPr>
          <w:rFonts w:cs="Arial"/>
        </w:rPr>
        <w:t>7739</w:t>
      </w:r>
      <w:r>
        <w:rPr>
          <w:rFonts w:cs="Arial"/>
        </w:rPr>
        <w:t>,</w:t>
      </w:r>
      <w:r w:rsidRPr="00585564">
        <w:rPr>
          <w:rFonts w:cs="Arial"/>
        </w:rPr>
        <w:t xml:space="preserve"> e di dar</w:t>
      </w:r>
      <w:r>
        <w:rPr>
          <w:rFonts w:cs="Arial"/>
        </w:rPr>
        <w:t>e</w:t>
      </w:r>
      <w:r w:rsidRPr="00585564">
        <w:rPr>
          <w:rFonts w:cs="Arial"/>
        </w:rPr>
        <w:t xml:space="preserve"> seguito alle proposte </w:t>
      </w:r>
      <w:r>
        <w:rPr>
          <w:rFonts w:cs="Arial"/>
        </w:rPr>
        <w:t>ivi contenute</w:t>
      </w:r>
      <w:r w:rsidRPr="00585564">
        <w:rPr>
          <w:rFonts w:cs="Arial"/>
        </w:rPr>
        <w:t>.</w:t>
      </w:r>
    </w:p>
    <w:p w:rsidR="00AD516C" w:rsidRDefault="00AD516C" w:rsidP="00AD516C">
      <w:pPr>
        <w:rPr>
          <w:rFonts w:cs="Arial"/>
        </w:rPr>
      </w:pPr>
    </w:p>
    <w:p w:rsidR="00AD516C" w:rsidRPr="00585564" w:rsidRDefault="00AD516C" w:rsidP="00AD516C">
      <w:pPr>
        <w:rPr>
          <w:rFonts w:cs="Arial"/>
        </w:rPr>
      </w:pPr>
    </w:p>
    <w:p w:rsidR="00AD516C" w:rsidRPr="00585564" w:rsidRDefault="00AD516C" w:rsidP="00AD516C">
      <w:pPr>
        <w:rPr>
          <w:rFonts w:cs="Arial"/>
        </w:rPr>
      </w:pPr>
    </w:p>
    <w:p w:rsidR="00AD516C" w:rsidRPr="00585564" w:rsidRDefault="00AD516C" w:rsidP="00AD516C">
      <w:pPr>
        <w:rPr>
          <w:rFonts w:cs="Arial"/>
        </w:rPr>
      </w:pPr>
      <w:r>
        <w:rPr>
          <w:rFonts w:cs="Arial"/>
        </w:rPr>
        <w:t xml:space="preserve">Per la </w:t>
      </w:r>
      <w:r w:rsidRPr="009C31AE">
        <w:rPr>
          <w:rFonts w:cs="Arial"/>
        </w:rPr>
        <w:t>minoranza della Commissione</w:t>
      </w:r>
      <w:r>
        <w:rPr>
          <w:rFonts w:cs="Arial"/>
        </w:rPr>
        <w:t xml:space="preserve"> Costituzione e leggi:</w:t>
      </w:r>
    </w:p>
    <w:p w:rsidR="00AD516C" w:rsidRDefault="00AD516C" w:rsidP="00AD516C">
      <w:pPr>
        <w:spacing w:before="120"/>
        <w:rPr>
          <w:rFonts w:cs="Arial"/>
        </w:rPr>
      </w:pPr>
      <w:r w:rsidRPr="00585564">
        <w:rPr>
          <w:rFonts w:cs="Arial"/>
        </w:rPr>
        <w:t>Lara Filippini</w:t>
      </w:r>
      <w:r>
        <w:rPr>
          <w:rFonts w:cs="Arial"/>
        </w:rPr>
        <w:t>, relatrice</w:t>
      </w:r>
    </w:p>
    <w:p w:rsidR="00AD516C" w:rsidRPr="00585564" w:rsidRDefault="00AD516C" w:rsidP="00AD516C">
      <w:pPr>
        <w:rPr>
          <w:rFonts w:cs="Arial"/>
        </w:rPr>
      </w:pPr>
      <w:r>
        <w:rPr>
          <w:rFonts w:cs="Arial"/>
        </w:rPr>
        <w:t>Aldi - Balli - Bertoli - Censi</w:t>
      </w:r>
    </w:p>
    <w:p w:rsidR="00CB127C" w:rsidRDefault="00CB127C" w:rsidP="00CB127C"/>
    <w:p w:rsidR="00CB127C" w:rsidRDefault="00CB127C" w:rsidP="00CB127C">
      <w:pPr>
        <w:rPr>
          <w:rFonts w:cs="Arial"/>
        </w:rPr>
      </w:pPr>
    </w:p>
    <w:sectPr w:rsidR="00CB127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75F6B" w:rsidRPr="00975F6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AD516C" w:rsidRPr="004D581A" w:rsidRDefault="00AD516C" w:rsidP="00AD516C">
      <w:pPr>
        <w:pStyle w:val="Testonotaapidipagina"/>
        <w:rPr>
          <w:rFonts w:cs="Arial"/>
          <w:sz w:val="18"/>
          <w:szCs w:val="18"/>
          <w:lang w:val="it-CH"/>
        </w:rPr>
      </w:pPr>
      <w:r w:rsidRPr="004D581A">
        <w:rPr>
          <w:rStyle w:val="Rimandonotaapidipagina"/>
          <w:rFonts w:cs="Arial"/>
          <w:sz w:val="18"/>
          <w:szCs w:val="18"/>
        </w:rPr>
        <w:footnoteRef/>
      </w:r>
      <w:r w:rsidRPr="004D581A">
        <w:rPr>
          <w:rFonts w:cs="Arial"/>
          <w:sz w:val="18"/>
          <w:szCs w:val="18"/>
        </w:rPr>
        <w:t xml:space="preserve"> </w:t>
      </w:r>
      <w:hyperlink r:id="rId1" w:history="1">
        <w:r w:rsidRPr="004D581A">
          <w:rPr>
            <w:rStyle w:val="Collegamentoipertestuale"/>
            <w:rFonts w:cs="Arial"/>
            <w:sz w:val="18"/>
            <w:szCs w:val="18"/>
          </w:rPr>
          <w:t>https://www.rsi.ch/news/ticino-e-grigioni-e-insubria/Fungomania-in-Ticino-12115804.html</w:t>
        </w:r>
      </w:hyperlink>
      <w:r w:rsidRPr="004D581A">
        <w:rPr>
          <w:rFonts w:cs="Arial"/>
          <w:sz w:val="18"/>
          <w:szCs w:val="18"/>
        </w:rPr>
        <w:t>.</w:t>
      </w:r>
    </w:p>
  </w:footnote>
  <w:footnote w:id="2">
    <w:p w:rsidR="00AD516C" w:rsidRPr="004D581A" w:rsidRDefault="00AD516C" w:rsidP="00AD516C">
      <w:pPr>
        <w:pStyle w:val="Testonotaapidipagina"/>
        <w:rPr>
          <w:rFonts w:cs="Arial"/>
          <w:sz w:val="18"/>
          <w:szCs w:val="18"/>
          <w:lang w:val="it-CH"/>
        </w:rPr>
      </w:pPr>
      <w:r w:rsidRPr="004D581A">
        <w:rPr>
          <w:rStyle w:val="Rimandonotaapidipagina"/>
          <w:rFonts w:cs="Arial"/>
          <w:sz w:val="18"/>
          <w:szCs w:val="18"/>
        </w:rPr>
        <w:footnoteRef/>
      </w:r>
      <w:r w:rsidRPr="004D581A">
        <w:rPr>
          <w:rFonts w:cs="Arial"/>
          <w:sz w:val="18"/>
          <w:szCs w:val="18"/>
        </w:rPr>
        <w:t xml:space="preserve"> </w:t>
      </w:r>
      <w:hyperlink r:id="rId2" w:history="1">
        <w:r w:rsidRPr="004D581A">
          <w:rPr>
            <w:rStyle w:val="Collegamentoipertestuale"/>
            <w:rFonts w:cs="Arial"/>
            <w:sz w:val="18"/>
            <w:szCs w:val="18"/>
          </w:rPr>
          <w:t>https://www4.ti.ch/dt/da/mcsn/temi/mcsn/per-saperne-di-piu/link-utili/micologia/</w:t>
        </w:r>
      </w:hyperlink>
      <w:r w:rsidRPr="004D581A">
        <w:rPr>
          <w:rFonts w:cs="Arial"/>
          <w:sz w:val="18"/>
          <w:szCs w:val="18"/>
        </w:rPr>
        <w:t>.</w:t>
      </w:r>
    </w:p>
  </w:footnote>
  <w:footnote w:id="3">
    <w:p w:rsidR="00AD516C" w:rsidRPr="004D581A" w:rsidRDefault="00AD516C" w:rsidP="00AD516C">
      <w:pPr>
        <w:pStyle w:val="Testonotaapidipagina"/>
        <w:rPr>
          <w:rFonts w:cs="Arial"/>
          <w:sz w:val="18"/>
          <w:szCs w:val="18"/>
          <w:lang w:val="it-CH"/>
        </w:rPr>
      </w:pPr>
      <w:r w:rsidRPr="004D581A">
        <w:rPr>
          <w:rStyle w:val="Rimandonotaapidipagina"/>
          <w:rFonts w:cs="Arial"/>
          <w:sz w:val="18"/>
          <w:szCs w:val="18"/>
        </w:rPr>
        <w:footnoteRef/>
      </w:r>
      <w:r w:rsidRPr="004D581A">
        <w:rPr>
          <w:rFonts w:cs="Arial"/>
          <w:sz w:val="18"/>
          <w:szCs w:val="18"/>
        </w:rPr>
        <w:t xml:space="preserve"> </w:t>
      </w:r>
      <w:hyperlink r:id="rId3" w:history="1">
        <w:r w:rsidRPr="004D581A">
          <w:rPr>
            <w:rStyle w:val="Collegamentoipertestuale"/>
            <w:rFonts w:cs="Arial"/>
            <w:sz w:val="18"/>
            <w:szCs w:val="18"/>
          </w:rPr>
          <w:t>https://www.varesenews.it/2019/08/raccolta-dei-funghi-si-paga-serve-patentino/847076/</w:t>
        </w:r>
      </w:hyperlink>
      <w:r w:rsidRPr="004D581A">
        <w:rPr>
          <w:rFonts w:cs="Arial"/>
          <w:sz w:val="18"/>
          <w:szCs w:val="18"/>
        </w:rPr>
        <w:t>.</w:t>
      </w:r>
    </w:p>
  </w:footnote>
  <w:footnote w:id="4">
    <w:p w:rsidR="00AD516C" w:rsidRPr="004D581A" w:rsidRDefault="00AD516C" w:rsidP="004D581A">
      <w:pPr>
        <w:pStyle w:val="Testonotaapidipagina"/>
        <w:jc w:val="left"/>
        <w:rPr>
          <w:rFonts w:cs="Arial"/>
          <w:sz w:val="18"/>
          <w:szCs w:val="18"/>
          <w:lang w:val="it-CH"/>
        </w:rPr>
      </w:pPr>
      <w:r w:rsidRPr="004D581A">
        <w:rPr>
          <w:rStyle w:val="Rimandonotaapidipagina"/>
          <w:rFonts w:cs="Arial"/>
          <w:sz w:val="18"/>
          <w:szCs w:val="18"/>
        </w:rPr>
        <w:footnoteRef/>
      </w:r>
      <w:r w:rsidRPr="004D581A">
        <w:rPr>
          <w:rFonts w:cs="Arial"/>
          <w:sz w:val="18"/>
          <w:szCs w:val="18"/>
        </w:rPr>
        <w:t xml:space="preserve"> </w:t>
      </w:r>
      <w:hyperlink r:id="rId4" w:history="1">
        <w:r w:rsidR="004D581A" w:rsidRPr="005F17CC">
          <w:rPr>
            <w:rStyle w:val="Collegamentoipertestuale"/>
            <w:rFonts w:cs="Arial"/>
            <w:sz w:val="18"/>
            <w:szCs w:val="18"/>
          </w:rPr>
          <w:t>https://www.regione.lombardia.it/wps/portal/istituzionale/HP/DettaglioRedazionale/servizi-e-informazioni/cittadini/ agricoltura/raccolta-funghi-e-tartufi/raccolta-funghi-nuove-regole</w:t>
        </w:r>
      </w:hyperlink>
      <w:r w:rsidRPr="004D581A">
        <w:rPr>
          <w:rFonts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3FC57C8"/>
    <w:multiLevelType w:val="hybridMultilevel"/>
    <w:tmpl w:val="6BC85BF6"/>
    <w:lvl w:ilvl="0" w:tplc="1748634A">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8"/>
  </w:num>
  <w:num w:numId="6">
    <w:abstractNumId w:val="7"/>
  </w:num>
  <w:num w:numId="7">
    <w:abstractNumId w:val="3"/>
  </w:num>
  <w:num w:numId="8">
    <w:abstractNumId w:val="13"/>
  </w:num>
  <w:num w:numId="9">
    <w:abstractNumId w:val="6"/>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4D581A"/>
    <w:rsid w:val="0052425A"/>
    <w:rsid w:val="0057039F"/>
    <w:rsid w:val="00586A8D"/>
    <w:rsid w:val="005F4380"/>
    <w:rsid w:val="006D7A3B"/>
    <w:rsid w:val="007B5462"/>
    <w:rsid w:val="008034BD"/>
    <w:rsid w:val="00876352"/>
    <w:rsid w:val="008B4137"/>
    <w:rsid w:val="008C767A"/>
    <w:rsid w:val="008E77C6"/>
    <w:rsid w:val="00975F6B"/>
    <w:rsid w:val="009770BB"/>
    <w:rsid w:val="009E008D"/>
    <w:rsid w:val="00A5465F"/>
    <w:rsid w:val="00A77678"/>
    <w:rsid w:val="00AD516C"/>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2847"/>
  <w15:docId w15:val="{BA863474-A494-42D8-AFA8-00FE9EBD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D581A"/>
    <w:pPr>
      <w:keepNext/>
      <w:tabs>
        <w:tab w:val="left" w:pos="567"/>
      </w:tabs>
      <w:spacing w:after="120"/>
      <w:ind w:left="567" w:hanging="567"/>
      <w:outlineLvl w:val="0"/>
    </w:pPr>
    <w:rPr>
      <w:b/>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D581A"/>
    <w:rPr>
      <w:rFonts w:ascii="Arial" w:hAnsi="Arial"/>
      <w:b/>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4D581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5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aresenews.it/2019/08/raccolta-dei-funghi-si-paga-serve-patentino/847076/" TargetMode="External"/><Relationship Id="rId2" Type="http://schemas.openxmlformats.org/officeDocument/2006/relationships/hyperlink" Target="https://www4.ti.ch/dt/da/mcsn/temi/mcsn/per-saperne-di-piu/link-utili/micologia/" TargetMode="External"/><Relationship Id="rId1" Type="http://schemas.openxmlformats.org/officeDocument/2006/relationships/hyperlink" Target="https://www.rsi.ch/news/ticino-e-grigioni-e-insubria/Fungomania-in-Ticino-12115804.html" TargetMode="External"/><Relationship Id="rId4" Type="http://schemas.openxmlformats.org/officeDocument/2006/relationships/hyperlink" Target="https://www.regione.lombardia.it/wps/portal/istituzionale/HP/DettaglioRedazionale/servizi-e-informazioni/cittadini/%20agricoltura/raccolta-funghi-e-tartufi/raccolta-funghi-nuove-rego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4BAC-1951-46E0-9094-558C1F23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11423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2020-02-25T14:39:00Z</cp:lastPrinted>
  <dcterms:created xsi:type="dcterms:W3CDTF">2020-02-25T14:40:00Z</dcterms:created>
  <dcterms:modified xsi:type="dcterms:W3CDTF">2020-02-25T14:40:00Z</dcterms:modified>
</cp:coreProperties>
</file>