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FE3F7C"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w:t>
      </w:r>
      <w:r w:rsidR="00F242E5" w:rsidRPr="005C669B">
        <w:rPr>
          <w:rFonts w:ascii="Gill Sans MT" w:hAnsi="Gill Sans MT"/>
          <w:b/>
          <w:sz w:val="56"/>
          <w:szCs w:val="56"/>
        </w:rPr>
        <w:t>i mi</w:t>
      </w:r>
      <w:r w:rsidR="00000AD2">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000AD2" w:rsidP="00F242E5">
      <w:pPr>
        <w:tabs>
          <w:tab w:val="left" w:pos="2098"/>
          <w:tab w:val="left" w:pos="4962"/>
        </w:tabs>
        <w:rPr>
          <w:position w:val="4"/>
        </w:rPr>
      </w:pPr>
      <w:r>
        <w:rPr>
          <w:b/>
          <w:position w:val="4"/>
          <w:sz w:val="32"/>
          <w:szCs w:val="32"/>
        </w:rPr>
        <w:t>7783</w:t>
      </w:r>
      <w:r w:rsidR="00F242E5" w:rsidRPr="002D7BF1">
        <w:rPr>
          <w:b/>
          <w:position w:val="4"/>
          <w:sz w:val="32"/>
          <w:szCs w:val="32"/>
        </w:rPr>
        <w:t xml:space="preserve"> R</w:t>
      </w:r>
      <w:r>
        <w:rPr>
          <w:b/>
          <w:position w:val="4"/>
          <w:sz w:val="32"/>
          <w:szCs w:val="32"/>
        </w:rPr>
        <w:t>2</w:t>
      </w:r>
      <w:r w:rsidR="00F242E5">
        <w:rPr>
          <w:position w:val="4"/>
          <w:sz w:val="28"/>
        </w:rPr>
        <w:tab/>
      </w:r>
      <w:r>
        <w:rPr>
          <w:rFonts w:cs="Arial"/>
          <w:sz w:val="28"/>
          <w:szCs w:val="28"/>
        </w:rPr>
        <w:t>4 giugno 2020</w:t>
      </w:r>
      <w:r>
        <w:rPr>
          <w:rFonts w:cs="Arial"/>
          <w:sz w:val="28"/>
          <w:szCs w:val="28"/>
        </w:rPr>
        <w:tab/>
      </w:r>
      <w:r w:rsidR="00C25A3E">
        <w:rPr>
          <w:rFonts w:cs="Arial"/>
          <w:sz w:val="28"/>
          <w:szCs w:val="28"/>
        </w:rPr>
        <w:t>ISTITUZIONI</w:t>
      </w:r>
    </w:p>
    <w:p w:rsidR="00F242E5" w:rsidRDefault="00F242E5" w:rsidP="00F242E5"/>
    <w:p w:rsidR="00F242E5" w:rsidRDefault="00F242E5" w:rsidP="00F242E5"/>
    <w:p w:rsidR="00F242E5" w:rsidRDefault="00F242E5" w:rsidP="00F242E5"/>
    <w:p w:rsidR="00000AD2" w:rsidRDefault="00000AD2" w:rsidP="00000AD2">
      <w:pPr>
        <w:pStyle w:val="Default"/>
        <w:rPr>
          <w:sz w:val="28"/>
          <w:szCs w:val="28"/>
        </w:rPr>
      </w:pPr>
      <w:r>
        <w:rPr>
          <w:b/>
          <w:bCs/>
          <w:sz w:val="28"/>
          <w:szCs w:val="28"/>
        </w:rPr>
        <w:t xml:space="preserve">della minoranza della Commissione sanità e sicurezza sociale </w:t>
      </w:r>
    </w:p>
    <w:p w:rsidR="00000AD2" w:rsidRPr="005E6AA3" w:rsidRDefault="00000AD2" w:rsidP="00000AD2">
      <w:pPr>
        <w:tabs>
          <w:tab w:val="left" w:pos="709"/>
        </w:tabs>
        <w:rPr>
          <w:rFonts w:ascii="Arial Narrow" w:hAnsi="Arial Narrow"/>
        </w:rPr>
      </w:pPr>
      <w:r>
        <w:rPr>
          <w:rFonts w:cs="Arial"/>
          <w:b/>
          <w:bCs/>
          <w:sz w:val="28"/>
          <w:szCs w:val="28"/>
        </w:rPr>
        <w:t xml:space="preserve">sull'Iniziativa parlamentare 13 marzo 2019 presentata nella forma elaborata da Paolo Pamini e cofirmatari </w:t>
      </w:r>
      <w:r w:rsidRPr="005E6AA3">
        <w:rPr>
          <w:rFonts w:cs="Arial"/>
          <w:b/>
          <w:bCs/>
          <w:iCs/>
          <w:sz w:val="28"/>
          <w:szCs w:val="28"/>
        </w:rPr>
        <w:t>"Medico del traffico - basta con le vessazioni contro gli automobilisti</w:t>
      </w:r>
      <w:r w:rsidRPr="005E6AA3">
        <w:rPr>
          <w:rFonts w:cs="Arial"/>
          <w:b/>
          <w:bCs/>
          <w:sz w:val="28"/>
          <w:szCs w:val="28"/>
        </w:rPr>
        <w:t>"</w:t>
      </w:r>
    </w:p>
    <w:p w:rsidR="00000AD2" w:rsidRPr="00BB3C91" w:rsidRDefault="00000AD2" w:rsidP="00000AD2">
      <w:pPr>
        <w:autoSpaceDE w:val="0"/>
        <w:autoSpaceDN w:val="0"/>
        <w:adjustRightInd w:val="0"/>
        <w:spacing w:before="100"/>
        <w:rPr>
          <w:rFonts w:cs="Arial"/>
          <w:b/>
          <w:bCs/>
          <w:sz w:val="26"/>
          <w:szCs w:val="26"/>
        </w:rPr>
      </w:pPr>
      <w:r w:rsidRPr="00BB3C91">
        <w:rPr>
          <w:rFonts w:cs="Arial"/>
          <w:b/>
          <w:bCs/>
          <w:sz w:val="26"/>
          <w:szCs w:val="26"/>
        </w:rPr>
        <w:t>(v. messaggio 7 gennaio 2020 n. 7783)</w:t>
      </w:r>
    </w:p>
    <w:p w:rsidR="00000AD2" w:rsidRDefault="00000AD2" w:rsidP="00000AD2">
      <w:pPr>
        <w:rPr>
          <w:rFonts w:cs="Arial"/>
          <w:szCs w:val="24"/>
        </w:rPr>
      </w:pPr>
    </w:p>
    <w:p w:rsidR="00000AD2" w:rsidRPr="00BB3C91" w:rsidRDefault="00000AD2" w:rsidP="00000AD2">
      <w:pPr>
        <w:rPr>
          <w:rFonts w:cs="Arial"/>
          <w:szCs w:val="24"/>
        </w:rPr>
      </w:pPr>
    </w:p>
    <w:p w:rsidR="00000AD2" w:rsidRPr="006F243F" w:rsidRDefault="00000AD2" w:rsidP="00000AD2">
      <w:pPr>
        <w:rPr>
          <w:rFonts w:cs="Arial"/>
          <w:color w:val="000000"/>
          <w:szCs w:val="24"/>
        </w:rPr>
      </w:pPr>
    </w:p>
    <w:p w:rsidR="00000AD2" w:rsidRPr="000431D6" w:rsidRDefault="00000AD2" w:rsidP="00D406C4">
      <w:pPr>
        <w:pStyle w:val="Titolo1"/>
      </w:pPr>
      <w:r>
        <w:t xml:space="preserve">L'INIZIATIVA </w:t>
      </w:r>
    </w:p>
    <w:p w:rsidR="00000AD2" w:rsidRPr="000431D6" w:rsidRDefault="00000AD2" w:rsidP="00000AD2">
      <w:pPr>
        <w:spacing w:after="120"/>
        <w:rPr>
          <w:rFonts w:cs="Arial"/>
          <w:color w:val="000000"/>
          <w:szCs w:val="24"/>
        </w:rPr>
      </w:pPr>
      <w:r>
        <w:rPr>
          <w:rFonts w:cs="Arial"/>
          <w:color w:val="000000"/>
          <w:szCs w:val="24"/>
        </w:rPr>
        <w:t>L'</w:t>
      </w:r>
      <w:r w:rsidRPr="000431D6">
        <w:rPr>
          <w:rFonts w:cs="Arial"/>
          <w:color w:val="000000"/>
          <w:szCs w:val="24"/>
        </w:rPr>
        <w:t>I</w:t>
      </w:r>
      <w:r>
        <w:rPr>
          <w:rFonts w:cs="Arial"/>
          <w:color w:val="000000"/>
          <w:szCs w:val="24"/>
        </w:rPr>
        <w:t>niziativa elaborata n.</w:t>
      </w:r>
      <w:r w:rsidRPr="000431D6">
        <w:rPr>
          <w:rFonts w:cs="Arial"/>
          <w:color w:val="000000"/>
          <w:szCs w:val="24"/>
        </w:rPr>
        <w:t xml:space="preserve"> 541 </w:t>
      </w:r>
      <w:r>
        <w:rPr>
          <w:rFonts w:cs="Arial"/>
          <w:color w:val="000000"/>
          <w:szCs w:val="24"/>
        </w:rPr>
        <w:t>evidenzia</w:t>
      </w:r>
      <w:r w:rsidRPr="000431D6">
        <w:rPr>
          <w:rFonts w:cs="Arial"/>
          <w:color w:val="000000"/>
          <w:szCs w:val="24"/>
        </w:rPr>
        <w:t xml:space="preserve"> diversi aspetti ritenuti poco chiari e dubbiosi </w:t>
      </w:r>
      <w:r>
        <w:rPr>
          <w:rFonts w:cs="Arial"/>
          <w:color w:val="000000"/>
          <w:szCs w:val="24"/>
        </w:rPr>
        <w:t xml:space="preserve">in ordine alle </w:t>
      </w:r>
      <w:r w:rsidRPr="000431D6">
        <w:rPr>
          <w:rFonts w:cs="Arial"/>
          <w:color w:val="000000"/>
          <w:szCs w:val="24"/>
        </w:rPr>
        <w:t>procedure amministrative adottate nei confronti dei cittadini automobilisti</w:t>
      </w:r>
      <w:r>
        <w:rPr>
          <w:rFonts w:cs="Arial"/>
          <w:color w:val="000000"/>
          <w:szCs w:val="24"/>
        </w:rPr>
        <w:t xml:space="preserve"> che hanno commesso gravi infrazioni stradali e che devono essere sottoposti ad </w:t>
      </w:r>
      <w:r w:rsidRPr="000431D6">
        <w:rPr>
          <w:rFonts w:cs="Arial"/>
          <w:color w:val="000000"/>
          <w:szCs w:val="24"/>
        </w:rPr>
        <w:t xml:space="preserve">analisi </w:t>
      </w:r>
      <w:r>
        <w:rPr>
          <w:rFonts w:cs="Arial"/>
          <w:color w:val="000000"/>
          <w:szCs w:val="24"/>
        </w:rPr>
        <w:t xml:space="preserve">(con le relative </w:t>
      </w:r>
      <w:r w:rsidRPr="000431D6">
        <w:rPr>
          <w:rFonts w:cs="Arial"/>
          <w:color w:val="000000"/>
          <w:szCs w:val="24"/>
        </w:rPr>
        <w:t>fatturazioni</w:t>
      </w:r>
      <w:r>
        <w:rPr>
          <w:rFonts w:cs="Arial"/>
          <w:color w:val="000000"/>
          <w:szCs w:val="24"/>
        </w:rPr>
        <w:t>)</w:t>
      </w:r>
      <w:r w:rsidRPr="000431D6">
        <w:rPr>
          <w:rFonts w:cs="Arial"/>
          <w:color w:val="000000"/>
          <w:szCs w:val="24"/>
        </w:rPr>
        <w:t xml:space="preserve"> per determinar</w:t>
      </w:r>
      <w:r>
        <w:rPr>
          <w:rFonts w:cs="Arial"/>
          <w:color w:val="000000"/>
          <w:szCs w:val="24"/>
        </w:rPr>
        <w:t>n</w:t>
      </w:r>
      <w:r w:rsidRPr="000431D6">
        <w:rPr>
          <w:rFonts w:cs="Arial"/>
          <w:color w:val="000000"/>
          <w:szCs w:val="24"/>
        </w:rPr>
        <w:t>e o meno l</w:t>
      </w:r>
      <w:r>
        <w:rPr>
          <w:rFonts w:cs="Arial"/>
          <w:color w:val="000000"/>
          <w:szCs w:val="24"/>
        </w:rPr>
        <w:t>'idoneità alla guida.</w:t>
      </w:r>
    </w:p>
    <w:p w:rsidR="00000AD2" w:rsidRPr="000431D6" w:rsidRDefault="00000AD2" w:rsidP="00000AD2">
      <w:pPr>
        <w:rPr>
          <w:rFonts w:cs="Arial"/>
          <w:color w:val="000000"/>
          <w:szCs w:val="24"/>
        </w:rPr>
      </w:pPr>
      <w:r w:rsidRPr="000431D6">
        <w:rPr>
          <w:rFonts w:cs="Arial"/>
          <w:color w:val="000000"/>
          <w:szCs w:val="24"/>
        </w:rPr>
        <w:t>Vengono sottolineati nel dettaglio non solo codeste procedure amministrative</w:t>
      </w:r>
      <w:r>
        <w:rPr>
          <w:rFonts w:cs="Arial"/>
          <w:color w:val="000000"/>
          <w:szCs w:val="24"/>
        </w:rPr>
        <w:t>,</w:t>
      </w:r>
      <w:r w:rsidRPr="000431D6">
        <w:rPr>
          <w:rFonts w:cs="Arial"/>
          <w:color w:val="000000"/>
          <w:szCs w:val="24"/>
        </w:rPr>
        <w:t xml:space="preserve"> ma anche i tariffari utilizzati per le analisi e </w:t>
      </w:r>
      <w:r>
        <w:rPr>
          <w:rFonts w:cs="Arial"/>
          <w:color w:val="000000"/>
          <w:szCs w:val="24"/>
        </w:rPr>
        <w:t>le</w:t>
      </w:r>
      <w:r w:rsidRPr="000431D6">
        <w:rPr>
          <w:rFonts w:cs="Arial"/>
          <w:color w:val="000000"/>
          <w:szCs w:val="24"/>
        </w:rPr>
        <w:t xml:space="preserve"> prestazioni da parte del medico del traffico di livello 3 e 4.</w:t>
      </w:r>
    </w:p>
    <w:p w:rsidR="00000AD2" w:rsidRPr="000431D6" w:rsidRDefault="00000AD2" w:rsidP="00000AD2">
      <w:pPr>
        <w:rPr>
          <w:rFonts w:cs="Arial"/>
          <w:color w:val="000000"/>
          <w:szCs w:val="24"/>
        </w:rPr>
      </w:pPr>
      <w:r w:rsidRPr="000431D6">
        <w:rPr>
          <w:rFonts w:cs="Arial"/>
          <w:color w:val="000000"/>
          <w:szCs w:val="24"/>
        </w:rPr>
        <w:t>Non di meno</w:t>
      </w:r>
      <w:r>
        <w:rPr>
          <w:rFonts w:cs="Arial"/>
          <w:color w:val="000000"/>
          <w:szCs w:val="24"/>
        </w:rPr>
        <w:t>,</w:t>
      </w:r>
      <w:r w:rsidRPr="000431D6">
        <w:rPr>
          <w:rFonts w:cs="Arial"/>
          <w:color w:val="000000"/>
          <w:szCs w:val="24"/>
        </w:rPr>
        <w:t xml:space="preserve"> viene sollevato il ruolo della Sezione della circolazione di Camorino (SC) nel contesto delle proprie decisioni.</w:t>
      </w:r>
    </w:p>
    <w:p w:rsidR="00000AD2" w:rsidRPr="000431D6" w:rsidRDefault="00000AD2" w:rsidP="00000AD2">
      <w:pPr>
        <w:rPr>
          <w:rFonts w:cs="Arial"/>
          <w:color w:val="000000"/>
          <w:szCs w:val="24"/>
        </w:rPr>
      </w:pPr>
    </w:p>
    <w:p w:rsidR="00000AD2" w:rsidRPr="000431D6" w:rsidRDefault="00000AD2" w:rsidP="00000AD2">
      <w:pPr>
        <w:rPr>
          <w:rFonts w:cs="Arial"/>
          <w:color w:val="000000"/>
          <w:szCs w:val="24"/>
        </w:rPr>
      </w:pPr>
      <w:r w:rsidRPr="000431D6">
        <w:rPr>
          <w:rFonts w:cs="Arial"/>
          <w:color w:val="000000"/>
          <w:szCs w:val="24"/>
        </w:rPr>
        <w:t>L</w:t>
      </w:r>
      <w:r>
        <w:rPr>
          <w:rFonts w:cs="Arial"/>
          <w:color w:val="000000"/>
          <w:szCs w:val="24"/>
        </w:rPr>
        <w:t>'</w:t>
      </w:r>
      <w:r w:rsidR="00D406C4">
        <w:rPr>
          <w:rFonts w:cs="Arial"/>
          <w:color w:val="000000"/>
          <w:szCs w:val="24"/>
        </w:rPr>
        <w:t>i</w:t>
      </w:r>
      <w:r>
        <w:rPr>
          <w:rFonts w:cs="Arial"/>
          <w:color w:val="000000"/>
          <w:szCs w:val="24"/>
        </w:rPr>
        <w:t xml:space="preserve">niziativa elaborata n. </w:t>
      </w:r>
      <w:r w:rsidRPr="000431D6">
        <w:rPr>
          <w:rFonts w:cs="Arial"/>
          <w:color w:val="000000"/>
          <w:szCs w:val="24"/>
        </w:rPr>
        <w:t>541 prop</w:t>
      </w:r>
      <w:r>
        <w:rPr>
          <w:rFonts w:cs="Arial"/>
          <w:color w:val="000000"/>
          <w:szCs w:val="24"/>
        </w:rPr>
        <w:t>one cosi un disegno di Decreto l</w:t>
      </w:r>
      <w:r w:rsidRPr="000431D6">
        <w:rPr>
          <w:rFonts w:cs="Arial"/>
          <w:color w:val="000000"/>
          <w:szCs w:val="24"/>
        </w:rPr>
        <w:t xml:space="preserve">egislativo con </w:t>
      </w:r>
      <w:r>
        <w:rPr>
          <w:rFonts w:cs="Arial"/>
          <w:color w:val="000000"/>
          <w:szCs w:val="24"/>
        </w:rPr>
        <w:t>le seguenti proposte</w:t>
      </w:r>
      <w:r w:rsidRPr="000431D6">
        <w:rPr>
          <w:rFonts w:cs="Arial"/>
          <w:color w:val="000000"/>
          <w:szCs w:val="24"/>
        </w:rPr>
        <w:t>:</w:t>
      </w:r>
    </w:p>
    <w:p w:rsidR="00000AD2" w:rsidRPr="000431D6" w:rsidRDefault="005E6AA3" w:rsidP="00D406C4">
      <w:pPr>
        <w:pStyle w:val="Paragrafoelenco"/>
        <w:numPr>
          <w:ilvl w:val="0"/>
          <w:numId w:val="20"/>
        </w:numPr>
        <w:spacing w:before="80"/>
        <w:ind w:left="425" w:hanging="425"/>
        <w:rPr>
          <w:rFonts w:cs="Arial"/>
          <w:i/>
          <w:iCs/>
          <w:color w:val="000000"/>
          <w:szCs w:val="24"/>
        </w:rPr>
      </w:pPr>
      <w:bookmarkStart w:id="1" w:name="_Hlk39766460"/>
      <w:r>
        <w:rPr>
          <w:rFonts w:cs="Arial"/>
          <w:i/>
          <w:iCs/>
          <w:color w:val="000000"/>
          <w:szCs w:val="24"/>
        </w:rPr>
        <w:t>e</w:t>
      </w:r>
      <w:r w:rsidR="00000AD2" w:rsidRPr="000431D6">
        <w:rPr>
          <w:rFonts w:cs="Arial"/>
          <w:i/>
          <w:iCs/>
          <w:color w:val="000000"/>
          <w:szCs w:val="24"/>
        </w:rPr>
        <w:t>vitare i pagamenti anticipati agli utenti</w:t>
      </w:r>
      <w:r>
        <w:rPr>
          <w:rFonts w:cs="Arial"/>
          <w:i/>
          <w:iCs/>
          <w:color w:val="000000"/>
          <w:szCs w:val="24"/>
        </w:rPr>
        <w:t>;</w:t>
      </w:r>
    </w:p>
    <w:p w:rsidR="00000AD2" w:rsidRPr="000431D6" w:rsidRDefault="005E6AA3" w:rsidP="00D406C4">
      <w:pPr>
        <w:pStyle w:val="Paragrafoelenco"/>
        <w:numPr>
          <w:ilvl w:val="0"/>
          <w:numId w:val="20"/>
        </w:numPr>
        <w:spacing w:before="80"/>
        <w:ind w:left="425" w:hanging="425"/>
        <w:rPr>
          <w:rFonts w:cs="Arial"/>
          <w:i/>
          <w:iCs/>
          <w:color w:val="000000"/>
          <w:szCs w:val="24"/>
        </w:rPr>
      </w:pPr>
      <w:r>
        <w:rPr>
          <w:rFonts w:cs="Arial"/>
          <w:i/>
          <w:iCs/>
          <w:color w:val="000000"/>
          <w:szCs w:val="24"/>
        </w:rPr>
        <w:t>i</w:t>
      </w:r>
      <w:r w:rsidR="00000AD2" w:rsidRPr="000431D6">
        <w:rPr>
          <w:rFonts w:cs="Arial"/>
          <w:i/>
          <w:iCs/>
          <w:color w:val="000000"/>
          <w:szCs w:val="24"/>
        </w:rPr>
        <w:t>ntrodurre un tetto massimo alle tariffe orarie</w:t>
      </w:r>
      <w:r w:rsidR="00000AD2">
        <w:rPr>
          <w:rFonts w:cs="Arial"/>
          <w:i/>
          <w:iCs/>
          <w:color w:val="000000"/>
          <w:szCs w:val="24"/>
        </w:rPr>
        <w:t xml:space="preserve"> di CHF 180.-.</w:t>
      </w:r>
      <w:r w:rsidR="00000AD2" w:rsidRPr="000431D6">
        <w:rPr>
          <w:rFonts w:cs="Arial"/>
          <w:i/>
          <w:iCs/>
          <w:color w:val="000000"/>
          <w:szCs w:val="24"/>
        </w:rPr>
        <w:t xml:space="preserve"> In caso di una pratica particolarmente impegnativa, l</w:t>
      </w:r>
      <w:r w:rsidR="00000AD2">
        <w:rPr>
          <w:rFonts w:cs="Arial"/>
          <w:i/>
          <w:iCs/>
          <w:color w:val="000000"/>
          <w:szCs w:val="24"/>
        </w:rPr>
        <w:t>'</w:t>
      </w:r>
      <w:r w:rsidR="00000AD2" w:rsidRPr="000431D6">
        <w:rPr>
          <w:rFonts w:cs="Arial"/>
          <w:i/>
          <w:iCs/>
          <w:color w:val="000000"/>
          <w:szCs w:val="24"/>
        </w:rPr>
        <w:t>onorario può essere aumentato fino a CHF 250.</w:t>
      </w:r>
      <w:r w:rsidR="00000AD2">
        <w:rPr>
          <w:rFonts w:cs="Arial"/>
          <w:i/>
          <w:iCs/>
          <w:color w:val="000000"/>
          <w:szCs w:val="24"/>
        </w:rPr>
        <w:t>-</w:t>
      </w:r>
      <w:r w:rsidR="00000AD2" w:rsidRPr="000431D6">
        <w:rPr>
          <w:rFonts w:cs="Arial"/>
          <w:i/>
          <w:iCs/>
          <w:color w:val="000000"/>
          <w:szCs w:val="24"/>
        </w:rPr>
        <w:t xml:space="preserve"> per ogni ora</w:t>
      </w:r>
      <w:r>
        <w:rPr>
          <w:rFonts w:cs="Arial"/>
          <w:i/>
          <w:iCs/>
          <w:color w:val="000000"/>
          <w:szCs w:val="24"/>
        </w:rPr>
        <w:t>;</w:t>
      </w:r>
    </w:p>
    <w:p w:rsidR="00000AD2" w:rsidRPr="000431D6" w:rsidRDefault="005E6AA3" w:rsidP="00D406C4">
      <w:pPr>
        <w:pStyle w:val="Paragrafoelenco"/>
        <w:numPr>
          <w:ilvl w:val="0"/>
          <w:numId w:val="20"/>
        </w:numPr>
        <w:spacing w:before="80"/>
        <w:ind w:left="425" w:hanging="425"/>
        <w:rPr>
          <w:rFonts w:cs="Arial"/>
          <w:i/>
          <w:iCs/>
          <w:color w:val="000000"/>
          <w:szCs w:val="24"/>
        </w:rPr>
      </w:pPr>
      <w:r>
        <w:rPr>
          <w:rFonts w:cs="Arial"/>
          <w:i/>
          <w:iCs/>
          <w:color w:val="000000"/>
          <w:szCs w:val="24"/>
        </w:rPr>
        <w:t>i</w:t>
      </w:r>
      <w:r w:rsidR="00000AD2" w:rsidRPr="000431D6">
        <w:rPr>
          <w:rFonts w:cs="Arial"/>
          <w:i/>
          <w:iCs/>
          <w:color w:val="000000"/>
          <w:szCs w:val="24"/>
        </w:rPr>
        <w:t>mpedire il conflitto di interesse tra</w:t>
      </w:r>
      <w:r w:rsidR="00000AD2">
        <w:rPr>
          <w:rFonts w:cs="Arial"/>
          <w:i/>
          <w:iCs/>
          <w:color w:val="000000"/>
          <w:szCs w:val="24"/>
        </w:rPr>
        <w:t xml:space="preserve"> il</w:t>
      </w:r>
      <w:r w:rsidR="00000AD2" w:rsidRPr="000431D6">
        <w:rPr>
          <w:rFonts w:cs="Arial"/>
          <w:i/>
          <w:iCs/>
          <w:color w:val="000000"/>
          <w:szCs w:val="24"/>
        </w:rPr>
        <w:t xml:space="preserve"> medico che fa la perizia e chi esegue gli esami.</w:t>
      </w:r>
    </w:p>
    <w:bookmarkEnd w:id="1"/>
    <w:p w:rsidR="00000AD2" w:rsidRDefault="00000AD2" w:rsidP="00000AD2">
      <w:pPr>
        <w:rPr>
          <w:rFonts w:cs="Arial"/>
          <w:b/>
          <w:bCs/>
          <w:color w:val="000000"/>
          <w:szCs w:val="24"/>
        </w:rPr>
      </w:pPr>
    </w:p>
    <w:p w:rsidR="00000AD2" w:rsidRPr="000431D6" w:rsidRDefault="00000AD2" w:rsidP="00000AD2">
      <w:pPr>
        <w:rPr>
          <w:rFonts w:cs="Arial"/>
          <w:b/>
          <w:bCs/>
          <w:color w:val="000000"/>
          <w:szCs w:val="24"/>
        </w:rPr>
      </w:pPr>
    </w:p>
    <w:p w:rsidR="00000AD2" w:rsidRPr="000431D6" w:rsidRDefault="00000AD2" w:rsidP="00D406C4">
      <w:pPr>
        <w:pStyle w:val="Titolo1"/>
      </w:pPr>
      <w:r>
        <w:t xml:space="preserve">L'AUDIZIONE DEL DIRETTORE DEL DI DEL 4 DICEMBRE 2019 </w:t>
      </w:r>
    </w:p>
    <w:p w:rsidR="00000AD2" w:rsidRPr="000431D6" w:rsidRDefault="00000AD2" w:rsidP="00000AD2">
      <w:pPr>
        <w:autoSpaceDE w:val="0"/>
        <w:autoSpaceDN w:val="0"/>
        <w:adjustRightInd w:val="0"/>
        <w:rPr>
          <w:rFonts w:cs="Arial"/>
          <w:color w:val="000000"/>
          <w:szCs w:val="24"/>
        </w:rPr>
      </w:pPr>
      <w:r>
        <w:rPr>
          <w:rFonts w:cs="Arial"/>
          <w:color w:val="000000"/>
          <w:szCs w:val="24"/>
        </w:rPr>
        <w:t>Il Direttore del DI ha affermato che i</w:t>
      </w:r>
      <w:r w:rsidRPr="000431D6">
        <w:rPr>
          <w:rFonts w:cs="Arial"/>
          <w:color w:val="000000"/>
          <w:szCs w:val="24"/>
        </w:rPr>
        <w:t>l medico del traffico opera in maniera indipendente e autonoma</w:t>
      </w:r>
      <w:r>
        <w:rPr>
          <w:rFonts w:cs="Arial"/>
          <w:color w:val="000000"/>
          <w:szCs w:val="24"/>
        </w:rPr>
        <w:t>; c</w:t>
      </w:r>
      <w:r w:rsidRPr="000431D6">
        <w:rPr>
          <w:rFonts w:cs="Arial"/>
          <w:color w:val="000000"/>
          <w:szCs w:val="24"/>
        </w:rPr>
        <w:t xml:space="preserve">iò </w:t>
      </w:r>
      <w:r>
        <w:rPr>
          <w:rFonts w:cs="Arial"/>
          <w:color w:val="000000"/>
          <w:szCs w:val="24"/>
        </w:rPr>
        <w:t>rende</w:t>
      </w:r>
      <w:r w:rsidRPr="000431D6">
        <w:rPr>
          <w:rFonts w:cs="Arial"/>
          <w:color w:val="000000"/>
          <w:szCs w:val="24"/>
        </w:rPr>
        <w:t xml:space="preserve"> difficile stabilire per decreto legislativo le tariffe orarie. </w:t>
      </w:r>
      <w:r>
        <w:rPr>
          <w:rFonts w:cs="Arial"/>
          <w:color w:val="000000"/>
          <w:szCs w:val="24"/>
        </w:rPr>
        <w:t>L</w:t>
      </w:r>
      <w:r w:rsidRPr="000431D6">
        <w:rPr>
          <w:rFonts w:cs="Arial"/>
          <w:color w:val="000000"/>
          <w:szCs w:val="24"/>
        </w:rPr>
        <w:t>e prestazioni di perizie tese a dichiarare o meno l</w:t>
      </w:r>
      <w:r>
        <w:rPr>
          <w:rFonts w:cs="Arial"/>
          <w:color w:val="000000"/>
          <w:szCs w:val="24"/>
        </w:rPr>
        <w:t>'</w:t>
      </w:r>
      <w:r w:rsidRPr="000431D6">
        <w:rPr>
          <w:rFonts w:cs="Arial"/>
          <w:color w:val="000000"/>
          <w:szCs w:val="24"/>
        </w:rPr>
        <w:t xml:space="preserve">idoneità del conducente </w:t>
      </w:r>
      <w:r>
        <w:rPr>
          <w:rFonts w:cs="Arial"/>
          <w:color w:val="000000"/>
          <w:szCs w:val="24"/>
        </w:rPr>
        <w:t xml:space="preserve">in passato erano parzialmente coperte anche dalla LAMal; cadendo la copertura LAMal, l'intera fattura è </w:t>
      </w:r>
      <w:r w:rsidRPr="000431D6">
        <w:rPr>
          <w:rFonts w:cs="Arial"/>
          <w:color w:val="000000"/>
          <w:szCs w:val="24"/>
        </w:rPr>
        <w:t>a carico del peritando</w:t>
      </w:r>
      <w:r>
        <w:rPr>
          <w:rFonts w:cs="Arial"/>
          <w:szCs w:val="24"/>
        </w:rPr>
        <w:t xml:space="preserve">. </w:t>
      </w:r>
    </w:p>
    <w:p w:rsidR="00000AD2" w:rsidRPr="000431D6" w:rsidRDefault="00000AD2" w:rsidP="00000AD2">
      <w:pPr>
        <w:rPr>
          <w:rFonts w:cs="Arial"/>
          <w:color w:val="000000"/>
          <w:szCs w:val="24"/>
        </w:rPr>
      </w:pPr>
      <w:r w:rsidRPr="000431D6">
        <w:rPr>
          <w:rFonts w:cs="Arial"/>
          <w:color w:val="000000"/>
          <w:szCs w:val="24"/>
        </w:rPr>
        <w:t>Tali costi sono paragonabili a quanto applicato agli altri Cantoni da istituti universitari/pubblici, di conseguenza il medico del traffico opera in un regime di correttezza dei prezzi.</w:t>
      </w:r>
    </w:p>
    <w:p w:rsidR="00000AD2" w:rsidRPr="000431D6" w:rsidRDefault="00000AD2" w:rsidP="00000AD2">
      <w:pPr>
        <w:rPr>
          <w:rFonts w:cs="Arial"/>
          <w:color w:val="000000"/>
          <w:szCs w:val="24"/>
        </w:rPr>
      </w:pPr>
      <w:r w:rsidRPr="000431D6">
        <w:rPr>
          <w:rFonts w:cs="Arial"/>
          <w:color w:val="000000"/>
          <w:szCs w:val="24"/>
        </w:rPr>
        <w:t>Ad esempio</w:t>
      </w:r>
      <w:r>
        <w:rPr>
          <w:rFonts w:cs="Arial"/>
          <w:color w:val="000000"/>
          <w:szCs w:val="24"/>
        </w:rPr>
        <w:t>,</w:t>
      </w:r>
      <w:r w:rsidRPr="000431D6">
        <w:rPr>
          <w:rFonts w:cs="Arial"/>
          <w:color w:val="000000"/>
          <w:szCs w:val="24"/>
        </w:rPr>
        <w:t xml:space="preserve"> in Vallese la perizia per l</w:t>
      </w:r>
      <w:r>
        <w:rPr>
          <w:rFonts w:cs="Arial"/>
          <w:color w:val="000000"/>
          <w:szCs w:val="24"/>
        </w:rPr>
        <w:t>'</w:t>
      </w:r>
      <w:r w:rsidRPr="000431D6">
        <w:rPr>
          <w:rFonts w:cs="Arial"/>
          <w:color w:val="000000"/>
          <w:szCs w:val="24"/>
        </w:rPr>
        <w:t>alcolemia grave al volante ammonta a CHF 1</w:t>
      </w:r>
      <w:r>
        <w:rPr>
          <w:rFonts w:cs="Arial"/>
          <w:color w:val="000000"/>
          <w:szCs w:val="24"/>
        </w:rPr>
        <w:t>'455.-, n</w:t>
      </w:r>
      <w:r w:rsidRPr="000431D6">
        <w:rPr>
          <w:rFonts w:cs="Arial"/>
          <w:color w:val="000000"/>
          <w:szCs w:val="24"/>
        </w:rPr>
        <w:t>el Cantone Berna a CHF 1</w:t>
      </w:r>
      <w:r>
        <w:rPr>
          <w:rFonts w:cs="Arial"/>
          <w:color w:val="000000"/>
          <w:szCs w:val="24"/>
        </w:rPr>
        <w:t>'</w:t>
      </w:r>
      <w:r w:rsidRPr="000431D6">
        <w:rPr>
          <w:rFonts w:cs="Arial"/>
          <w:color w:val="000000"/>
          <w:szCs w:val="24"/>
        </w:rPr>
        <w:t>332.</w:t>
      </w:r>
      <w:r>
        <w:rPr>
          <w:rFonts w:cs="Arial"/>
          <w:color w:val="000000"/>
          <w:szCs w:val="24"/>
        </w:rPr>
        <w:t xml:space="preserve">-, </w:t>
      </w:r>
      <w:r w:rsidRPr="000431D6">
        <w:rPr>
          <w:rFonts w:cs="Arial"/>
          <w:color w:val="000000"/>
          <w:szCs w:val="24"/>
        </w:rPr>
        <w:t xml:space="preserve">a Zurigo </w:t>
      </w:r>
      <w:r>
        <w:rPr>
          <w:rFonts w:cs="Arial"/>
          <w:color w:val="000000"/>
          <w:szCs w:val="24"/>
        </w:rPr>
        <w:t xml:space="preserve">a </w:t>
      </w:r>
      <w:r w:rsidRPr="000431D6">
        <w:rPr>
          <w:rFonts w:cs="Arial"/>
          <w:color w:val="000000"/>
          <w:szCs w:val="24"/>
        </w:rPr>
        <w:t>CHF 1</w:t>
      </w:r>
      <w:r>
        <w:rPr>
          <w:rFonts w:cs="Arial"/>
          <w:color w:val="000000"/>
          <w:szCs w:val="24"/>
        </w:rPr>
        <w:t xml:space="preserve">'450.- e in </w:t>
      </w:r>
      <w:r w:rsidRPr="000431D6">
        <w:rPr>
          <w:rFonts w:cs="Arial"/>
          <w:color w:val="000000"/>
          <w:szCs w:val="24"/>
        </w:rPr>
        <w:t xml:space="preserve">Ticino </w:t>
      </w:r>
      <w:r>
        <w:rPr>
          <w:rFonts w:cs="Arial"/>
          <w:color w:val="000000"/>
          <w:szCs w:val="24"/>
        </w:rPr>
        <w:t xml:space="preserve">a </w:t>
      </w:r>
      <w:r w:rsidRPr="000431D6">
        <w:rPr>
          <w:rFonts w:cs="Arial"/>
          <w:color w:val="000000"/>
          <w:szCs w:val="24"/>
        </w:rPr>
        <w:t>CHF 1</w:t>
      </w:r>
      <w:r>
        <w:rPr>
          <w:rFonts w:cs="Arial"/>
          <w:color w:val="000000"/>
          <w:szCs w:val="24"/>
        </w:rPr>
        <w:t>'150.-</w:t>
      </w:r>
      <w:r w:rsidRPr="000431D6">
        <w:rPr>
          <w:rFonts w:cs="Arial"/>
          <w:color w:val="000000"/>
          <w:szCs w:val="24"/>
        </w:rPr>
        <w:t>.</w:t>
      </w:r>
    </w:p>
    <w:p w:rsidR="00000AD2" w:rsidRPr="000431D6" w:rsidRDefault="00000AD2" w:rsidP="00000AD2">
      <w:pPr>
        <w:rPr>
          <w:rFonts w:cs="Arial"/>
          <w:color w:val="000000"/>
          <w:szCs w:val="24"/>
        </w:rPr>
      </w:pPr>
    </w:p>
    <w:p w:rsidR="00000AD2" w:rsidRPr="000431D6" w:rsidRDefault="00000AD2" w:rsidP="00000AD2">
      <w:pPr>
        <w:pStyle w:val="Paragrafoelenco"/>
        <w:rPr>
          <w:rFonts w:cs="Arial"/>
          <w:color w:val="000000"/>
          <w:szCs w:val="24"/>
        </w:rPr>
      </w:pPr>
      <w:r>
        <w:rPr>
          <w:rFonts w:cs="Arial"/>
          <w:color w:val="000000"/>
          <w:szCs w:val="24"/>
        </w:rPr>
        <w:lastRenderedPageBreak/>
        <w:t>S</w:t>
      </w:r>
      <w:r w:rsidRPr="00C05327">
        <w:rPr>
          <w:rFonts w:cs="Arial"/>
          <w:color w:val="000000"/>
          <w:szCs w:val="24"/>
        </w:rPr>
        <w:t>econdo il DI</w:t>
      </w:r>
      <w:r>
        <w:rPr>
          <w:rFonts w:cs="Arial"/>
          <w:color w:val="000000"/>
          <w:szCs w:val="24"/>
        </w:rPr>
        <w:t>,</w:t>
      </w:r>
      <w:r w:rsidRPr="00C05327">
        <w:rPr>
          <w:rFonts w:cs="Arial"/>
          <w:color w:val="000000"/>
          <w:szCs w:val="24"/>
        </w:rPr>
        <w:t xml:space="preserve"> i peritandi possono scegliere </w:t>
      </w:r>
      <w:r>
        <w:rPr>
          <w:rFonts w:cs="Arial"/>
          <w:color w:val="000000"/>
          <w:szCs w:val="24"/>
        </w:rPr>
        <w:t xml:space="preserve">il medico del traffico a cui rivolgersi, </w:t>
      </w:r>
      <w:r w:rsidRPr="00C05327">
        <w:rPr>
          <w:rFonts w:cs="Arial"/>
          <w:color w:val="000000"/>
          <w:szCs w:val="24"/>
        </w:rPr>
        <w:t xml:space="preserve">tanto è vero che alcuni si recano oltre Gottardo perché in Ticino </w:t>
      </w:r>
      <w:r>
        <w:rPr>
          <w:rFonts w:cs="Arial"/>
          <w:color w:val="000000"/>
          <w:szCs w:val="24"/>
        </w:rPr>
        <w:t xml:space="preserve">ce n'è uno </w:t>
      </w:r>
      <w:r w:rsidRPr="00C05327">
        <w:rPr>
          <w:rFonts w:cs="Arial"/>
          <w:color w:val="000000"/>
          <w:szCs w:val="24"/>
        </w:rPr>
        <w:t>solo</w:t>
      </w:r>
      <w:r>
        <w:rPr>
          <w:rFonts w:cs="Arial"/>
          <w:color w:val="000000"/>
          <w:szCs w:val="24"/>
        </w:rPr>
        <w:t>; i</w:t>
      </w:r>
      <w:r w:rsidRPr="000431D6">
        <w:rPr>
          <w:rFonts w:cs="Arial"/>
          <w:color w:val="000000"/>
          <w:szCs w:val="24"/>
        </w:rPr>
        <w:t>l mercato è ristretto in tutta la Svizzera</w:t>
      </w:r>
      <w:r>
        <w:rPr>
          <w:rFonts w:cs="Arial"/>
          <w:color w:val="000000"/>
          <w:szCs w:val="24"/>
        </w:rPr>
        <w:t>: i</w:t>
      </w:r>
      <w:r w:rsidRPr="000431D6">
        <w:rPr>
          <w:rFonts w:cs="Arial"/>
          <w:color w:val="000000"/>
          <w:szCs w:val="24"/>
        </w:rPr>
        <w:t>n totale, i medici del traffico operanti al 100% sono 15/20.</w:t>
      </w:r>
    </w:p>
    <w:p w:rsidR="00000AD2" w:rsidRPr="000431D6" w:rsidRDefault="00000AD2" w:rsidP="00000AD2">
      <w:pPr>
        <w:rPr>
          <w:rFonts w:cs="Arial"/>
          <w:color w:val="000000"/>
          <w:szCs w:val="24"/>
        </w:rPr>
      </w:pPr>
    </w:p>
    <w:p w:rsidR="00000AD2" w:rsidRPr="00C05327" w:rsidRDefault="00000AD2" w:rsidP="00000AD2">
      <w:pPr>
        <w:pStyle w:val="Paragrafoelenco"/>
        <w:rPr>
          <w:rFonts w:cs="Arial"/>
          <w:color w:val="000000"/>
          <w:szCs w:val="24"/>
        </w:rPr>
      </w:pPr>
      <w:r w:rsidRPr="0008431A">
        <w:rPr>
          <w:rFonts w:cs="Arial"/>
          <w:color w:val="000000"/>
          <w:szCs w:val="24"/>
        </w:rPr>
        <w:t>In Ticino ci si sta adoperando per implementare un Istituto cantonale di medicina legale (ICML) e ad avere un medi</w:t>
      </w:r>
      <w:r>
        <w:rPr>
          <w:rFonts w:cs="Arial"/>
          <w:color w:val="000000"/>
          <w:szCs w:val="24"/>
        </w:rPr>
        <w:t>c</w:t>
      </w:r>
      <w:r w:rsidRPr="0008431A">
        <w:rPr>
          <w:rFonts w:cs="Arial"/>
          <w:color w:val="000000"/>
          <w:szCs w:val="24"/>
        </w:rPr>
        <w:t>o in più in questo contesto.</w:t>
      </w:r>
      <w:r w:rsidRPr="00C05327">
        <w:rPr>
          <w:rFonts w:cs="Arial"/>
          <w:color w:val="000000"/>
          <w:szCs w:val="24"/>
        </w:rPr>
        <w:t xml:space="preserve"> Viene pure ribadito </w:t>
      </w:r>
      <w:r>
        <w:rPr>
          <w:rFonts w:cs="Arial"/>
          <w:color w:val="000000"/>
          <w:szCs w:val="24"/>
        </w:rPr>
        <w:t xml:space="preserve">dal DI </w:t>
      </w:r>
      <w:r w:rsidRPr="00C05327">
        <w:rPr>
          <w:rFonts w:cs="Arial"/>
          <w:color w:val="000000"/>
          <w:szCs w:val="24"/>
        </w:rPr>
        <w:t xml:space="preserve">che il medico del traffico non è un dipendente pubblico e </w:t>
      </w:r>
      <w:r>
        <w:rPr>
          <w:rFonts w:cs="Arial"/>
          <w:color w:val="000000"/>
          <w:szCs w:val="24"/>
        </w:rPr>
        <w:t xml:space="preserve">che </w:t>
      </w:r>
      <w:r w:rsidRPr="00C05327">
        <w:rPr>
          <w:rFonts w:cs="Arial"/>
          <w:color w:val="000000"/>
          <w:szCs w:val="24"/>
        </w:rPr>
        <w:t>non lo sarà neanche con l'entrata a regime dell'ICML. Quest'ultimo codificherà le tariffe</w:t>
      </w:r>
      <w:r>
        <w:rPr>
          <w:rFonts w:cs="Arial"/>
          <w:color w:val="000000"/>
          <w:szCs w:val="24"/>
        </w:rPr>
        <w:t xml:space="preserve">, le quali </w:t>
      </w:r>
      <w:r w:rsidRPr="00C05327">
        <w:rPr>
          <w:rFonts w:cs="Arial"/>
          <w:color w:val="000000"/>
          <w:szCs w:val="24"/>
        </w:rPr>
        <w:t>quindi non saranno indicate dalle Autorità.</w:t>
      </w:r>
    </w:p>
    <w:p w:rsidR="00000AD2" w:rsidRPr="000431D6" w:rsidRDefault="00000AD2" w:rsidP="00000AD2">
      <w:pPr>
        <w:rPr>
          <w:rFonts w:cs="Arial"/>
          <w:color w:val="000000"/>
          <w:szCs w:val="24"/>
        </w:rPr>
      </w:pPr>
    </w:p>
    <w:p w:rsidR="00000AD2" w:rsidRPr="00343526" w:rsidRDefault="00000AD2" w:rsidP="00000AD2">
      <w:pPr>
        <w:rPr>
          <w:rFonts w:cs="Arial"/>
          <w:color w:val="000000"/>
          <w:szCs w:val="24"/>
        </w:rPr>
      </w:pPr>
      <w:r w:rsidRPr="00343526">
        <w:rPr>
          <w:rFonts w:cs="Arial"/>
          <w:color w:val="000000"/>
          <w:szCs w:val="24"/>
        </w:rPr>
        <w:t xml:space="preserve">I casi trattati in Ticino si aggirano attorno ai 250 peritandi all'anno. </w:t>
      </w:r>
    </w:p>
    <w:p w:rsidR="00000AD2" w:rsidRPr="000431D6" w:rsidRDefault="00000AD2" w:rsidP="00000AD2">
      <w:pPr>
        <w:rPr>
          <w:rFonts w:cs="Arial"/>
          <w:b/>
          <w:bCs/>
          <w:color w:val="000000"/>
          <w:szCs w:val="24"/>
        </w:rPr>
      </w:pPr>
    </w:p>
    <w:p w:rsidR="00000AD2" w:rsidRPr="00C05327" w:rsidRDefault="00000AD2" w:rsidP="00000AD2">
      <w:pPr>
        <w:pStyle w:val="Paragrafoelenco"/>
        <w:rPr>
          <w:rFonts w:cs="Arial"/>
          <w:color w:val="000000"/>
          <w:szCs w:val="24"/>
        </w:rPr>
      </w:pPr>
      <w:r w:rsidRPr="00C05327">
        <w:rPr>
          <w:rFonts w:cs="Arial"/>
          <w:color w:val="000000"/>
          <w:szCs w:val="24"/>
        </w:rPr>
        <w:t>Sull'</w:t>
      </w:r>
      <w:r>
        <w:rPr>
          <w:rFonts w:cs="Arial"/>
          <w:color w:val="000000"/>
          <w:szCs w:val="24"/>
        </w:rPr>
        <w:t>U</w:t>
      </w:r>
      <w:r w:rsidRPr="00C05327">
        <w:rPr>
          <w:rFonts w:cs="Arial"/>
          <w:color w:val="000000"/>
          <w:szCs w:val="24"/>
        </w:rPr>
        <w:t xml:space="preserve">fficio giuridico della </w:t>
      </w:r>
      <w:r>
        <w:rPr>
          <w:rFonts w:cs="Arial"/>
          <w:color w:val="000000"/>
          <w:szCs w:val="24"/>
        </w:rPr>
        <w:t>SC,</w:t>
      </w:r>
      <w:r w:rsidRPr="00C05327">
        <w:rPr>
          <w:rFonts w:cs="Arial"/>
          <w:color w:val="000000"/>
          <w:szCs w:val="24"/>
        </w:rPr>
        <w:t xml:space="preserve"> </w:t>
      </w:r>
      <w:r>
        <w:rPr>
          <w:rFonts w:cs="Arial"/>
          <w:color w:val="000000"/>
          <w:szCs w:val="24"/>
        </w:rPr>
        <w:t xml:space="preserve">nell'audizione </w:t>
      </w:r>
      <w:r w:rsidRPr="00C05327">
        <w:rPr>
          <w:rFonts w:cs="Arial"/>
          <w:color w:val="000000"/>
          <w:szCs w:val="24"/>
        </w:rPr>
        <w:t>viene evidenziato c</w:t>
      </w:r>
      <w:r>
        <w:rPr>
          <w:rFonts w:cs="Arial"/>
          <w:color w:val="000000"/>
          <w:szCs w:val="24"/>
        </w:rPr>
        <w:t xml:space="preserve">ome </w:t>
      </w:r>
      <w:r w:rsidRPr="00C05327">
        <w:rPr>
          <w:rFonts w:cs="Arial"/>
          <w:color w:val="000000"/>
          <w:szCs w:val="24"/>
        </w:rPr>
        <w:t xml:space="preserve">le procedure </w:t>
      </w:r>
      <w:r>
        <w:rPr>
          <w:rFonts w:cs="Arial"/>
          <w:color w:val="000000"/>
          <w:szCs w:val="24"/>
        </w:rPr>
        <w:t>adottate sia</w:t>
      </w:r>
      <w:r w:rsidRPr="00C05327">
        <w:rPr>
          <w:rFonts w:cs="Arial"/>
          <w:color w:val="000000"/>
          <w:szCs w:val="24"/>
        </w:rPr>
        <w:t>no corrette e che non esiste un tariffario appartenente a tale ufficio. Le tariffe sono applicate dallo stesso medico del traffico.</w:t>
      </w:r>
    </w:p>
    <w:p w:rsidR="00000AD2" w:rsidRPr="000431D6" w:rsidRDefault="00000AD2" w:rsidP="00000AD2">
      <w:pPr>
        <w:rPr>
          <w:rFonts w:cs="Arial"/>
          <w:color w:val="000000"/>
          <w:szCs w:val="24"/>
        </w:rPr>
      </w:pPr>
    </w:p>
    <w:p w:rsidR="00000AD2" w:rsidRPr="003C1B50" w:rsidRDefault="00000AD2" w:rsidP="00000AD2">
      <w:pPr>
        <w:rPr>
          <w:rFonts w:cs="Arial"/>
          <w:color w:val="000000"/>
          <w:szCs w:val="24"/>
        </w:rPr>
      </w:pPr>
      <w:r w:rsidRPr="003C1B50">
        <w:rPr>
          <w:rFonts w:cs="Arial"/>
          <w:color w:val="000000"/>
          <w:szCs w:val="24"/>
        </w:rPr>
        <w:t>Si evince che, anche in sede di giudizio per alcuni ricorsi riguardanti l'operatività dell'Ufficio giuridico della SC, non sono emerse evidenti prove e quindi tali asserzioni erano volte a indebolire la posizione dell'Autorità, denigrandone l'operato senza alcuna sostanziale manchevolezza comprovata.</w:t>
      </w:r>
    </w:p>
    <w:p w:rsidR="00000AD2" w:rsidRPr="000431D6" w:rsidRDefault="00000AD2" w:rsidP="00000AD2">
      <w:pPr>
        <w:rPr>
          <w:rFonts w:cs="Arial"/>
          <w:color w:val="000000"/>
          <w:szCs w:val="24"/>
        </w:rPr>
      </w:pPr>
    </w:p>
    <w:p w:rsidR="00000AD2" w:rsidRPr="003C1B50" w:rsidRDefault="00000AD2" w:rsidP="00000AD2">
      <w:pPr>
        <w:rPr>
          <w:rFonts w:cs="Arial"/>
          <w:color w:val="000000"/>
          <w:szCs w:val="24"/>
        </w:rPr>
      </w:pPr>
      <w:r>
        <w:rPr>
          <w:rFonts w:cs="Arial"/>
          <w:color w:val="000000"/>
          <w:szCs w:val="24"/>
        </w:rPr>
        <w:t xml:space="preserve">Il Direttore del DI ritiene opportuno ammettere il pagamento anticipato </w:t>
      </w:r>
      <w:r w:rsidRPr="003C1B50">
        <w:rPr>
          <w:rFonts w:cs="Arial"/>
          <w:color w:val="000000"/>
          <w:szCs w:val="24"/>
        </w:rPr>
        <w:t>in caso di una prestazione che permetta di essere riabilitati alla guida</w:t>
      </w:r>
      <w:r>
        <w:rPr>
          <w:rFonts w:cs="Arial"/>
          <w:color w:val="000000"/>
          <w:szCs w:val="24"/>
        </w:rPr>
        <w:t xml:space="preserve"> perché se essa</w:t>
      </w:r>
      <w:r w:rsidRPr="003C1B50">
        <w:rPr>
          <w:rFonts w:cs="Arial"/>
          <w:color w:val="000000"/>
          <w:szCs w:val="24"/>
        </w:rPr>
        <w:t xml:space="preserve"> non dovesse essere saldata, con molta probabilità andrebbe a scapito della collettività. </w:t>
      </w:r>
      <w:r>
        <w:rPr>
          <w:rFonts w:cs="Arial"/>
          <w:color w:val="000000"/>
          <w:szCs w:val="24"/>
        </w:rPr>
        <w:t>Egli evidenzia come c</w:t>
      </w:r>
      <w:r w:rsidRPr="003C1B50">
        <w:rPr>
          <w:rFonts w:cs="Arial"/>
          <w:color w:val="000000"/>
          <w:szCs w:val="24"/>
        </w:rPr>
        <w:t xml:space="preserve">omunque il frazionamento del pagamento </w:t>
      </w:r>
      <w:r>
        <w:rPr>
          <w:rFonts w:cs="Arial"/>
          <w:color w:val="000000"/>
          <w:szCs w:val="24"/>
        </w:rPr>
        <w:t>sia</w:t>
      </w:r>
      <w:r w:rsidRPr="003C1B50">
        <w:rPr>
          <w:rFonts w:cs="Arial"/>
          <w:color w:val="000000"/>
          <w:szCs w:val="24"/>
        </w:rPr>
        <w:t xml:space="preserve"> concesso.</w:t>
      </w:r>
    </w:p>
    <w:p w:rsidR="00000AD2" w:rsidRPr="000431D6" w:rsidRDefault="00000AD2" w:rsidP="00000AD2">
      <w:pPr>
        <w:rPr>
          <w:rFonts w:cs="Arial"/>
          <w:color w:val="000000"/>
          <w:szCs w:val="24"/>
        </w:rPr>
      </w:pPr>
    </w:p>
    <w:p w:rsidR="00000AD2" w:rsidRPr="003C1B50" w:rsidRDefault="00000AD2" w:rsidP="00000AD2">
      <w:pPr>
        <w:rPr>
          <w:rFonts w:cs="Arial"/>
          <w:color w:val="000000"/>
          <w:szCs w:val="24"/>
        </w:rPr>
      </w:pPr>
      <w:r>
        <w:rPr>
          <w:rFonts w:cs="Arial"/>
          <w:color w:val="000000"/>
          <w:szCs w:val="24"/>
        </w:rPr>
        <w:t>Infine, per quanto concerne la seconda perizia, con il futuro ICML essa sarà garantita</w:t>
      </w:r>
      <w:r w:rsidRPr="003C1B50">
        <w:rPr>
          <w:rFonts w:cs="Arial"/>
          <w:color w:val="000000"/>
          <w:szCs w:val="24"/>
        </w:rPr>
        <w:t xml:space="preserve"> </w:t>
      </w:r>
      <w:r>
        <w:rPr>
          <w:rFonts w:cs="Arial"/>
          <w:color w:val="000000"/>
          <w:szCs w:val="24"/>
        </w:rPr>
        <w:t>da un altro medico</w:t>
      </w:r>
      <w:r w:rsidRPr="003C1B50">
        <w:rPr>
          <w:rFonts w:cs="Arial"/>
          <w:color w:val="000000"/>
          <w:szCs w:val="24"/>
        </w:rPr>
        <w:t>.</w:t>
      </w:r>
    </w:p>
    <w:p w:rsidR="00000AD2" w:rsidRPr="005E6AA3" w:rsidRDefault="00000AD2" w:rsidP="00000AD2">
      <w:pPr>
        <w:rPr>
          <w:rFonts w:cs="Arial"/>
          <w:bCs/>
          <w:color w:val="000000"/>
          <w:szCs w:val="24"/>
        </w:rPr>
      </w:pPr>
    </w:p>
    <w:p w:rsidR="00000AD2" w:rsidRPr="005E6AA3" w:rsidRDefault="00000AD2" w:rsidP="00000AD2">
      <w:pPr>
        <w:rPr>
          <w:rFonts w:cs="Arial"/>
          <w:bCs/>
          <w:color w:val="000000"/>
          <w:szCs w:val="24"/>
        </w:rPr>
      </w:pPr>
    </w:p>
    <w:p w:rsidR="00000AD2" w:rsidRPr="000431D6" w:rsidRDefault="00000AD2" w:rsidP="00D406C4">
      <w:pPr>
        <w:pStyle w:val="Titolo1"/>
      </w:pPr>
      <w:r>
        <w:t xml:space="preserve">Il MESSAGGIO n. </w:t>
      </w:r>
      <w:r w:rsidRPr="000431D6">
        <w:t>7783</w:t>
      </w:r>
      <w:r>
        <w:t xml:space="preserve"> DEL </w:t>
      </w:r>
      <w:r w:rsidRPr="000431D6">
        <w:t xml:space="preserve">7 </w:t>
      </w:r>
      <w:r>
        <w:t xml:space="preserve">GENNAIO </w:t>
      </w:r>
      <w:r w:rsidRPr="000431D6">
        <w:t>2020</w:t>
      </w:r>
    </w:p>
    <w:p w:rsidR="00000AD2" w:rsidRPr="000431D6" w:rsidRDefault="00000AD2" w:rsidP="00000AD2">
      <w:pPr>
        <w:rPr>
          <w:rFonts w:cs="Arial"/>
          <w:color w:val="000000"/>
          <w:szCs w:val="24"/>
        </w:rPr>
      </w:pPr>
      <w:r w:rsidRPr="000431D6">
        <w:rPr>
          <w:rFonts w:cs="Arial"/>
          <w:color w:val="000000"/>
          <w:szCs w:val="24"/>
        </w:rPr>
        <w:t>Nel testo iniziale del messaggio, in riferimento all</w:t>
      </w:r>
      <w:r>
        <w:rPr>
          <w:rFonts w:cs="Arial"/>
          <w:color w:val="000000"/>
          <w:szCs w:val="24"/>
        </w:rPr>
        <w:t>'</w:t>
      </w:r>
      <w:r w:rsidRPr="000431D6">
        <w:rPr>
          <w:rFonts w:cs="Arial"/>
          <w:color w:val="000000"/>
          <w:szCs w:val="24"/>
        </w:rPr>
        <w:t>Iniziativa elaborata, si legge quanto segue:</w:t>
      </w:r>
    </w:p>
    <w:p w:rsidR="00000AD2" w:rsidRPr="000431D6" w:rsidRDefault="00000AD2" w:rsidP="00000AD2">
      <w:pPr>
        <w:rPr>
          <w:rFonts w:cs="Arial"/>
          <w:color w:val="000000"/>
          <w:szCs w:val="24"/>
        </w:rPr>
      </w:pPr>
    </w:p>
    <w:p w:rsidR="00000AD2" w:rsidRPr="000431D6" w:rsidRDefault="00000AD2" w:rsidP="00000AD2">
      <w:pPr>
        <w:rPr>
          <w:rFonts w:cs="Arial"/>
          <w:i/>
          <w:iCs/>
          <w:color w:val="000000"/>
          <w:szCs w:val="24"/>
        </w:rPr>
      </w:pPr>
      <w:r w:rsidRPr="00DA45D7">
        <w:rPr>
          <w:rFonts w:cs="Arial"/>
          <w:iCs/>
          <w:color w:val="000000"/>
          <w:szCs w:val="24"/>
        </w:rPr>
        <w:t>«</w:t>
      </w:r>
      <w:r w:rsidRPr="000431D6">
        <w:rPr>
          <w:rFonts w:cs="Arial"/>
          <w:i/>
          <w:iCs/>
          <w:color w:val="000000"/>
          <w:szCs w:val="24"/>
        </w:rPr>
        <w:t>Occorre sin da subito specificare che l</w:t>
      </w:r>
      <w:r>
        <w:rPr>
          <w:rFonts w:cs="Arial"/>
          <w:i/>
          <w:iCs/>
          <w:color w:val="000000"/>
          <w:szCs w:val="24"/>
        </w:rPr>
        <w:t>'</w:t>
      </w:r>
      <w:r w:rsidRPr="000431D6">
        <w:rPr>
          <w:rFonts w:cs="Arial"/>
          <w:i/>
          <w:iCs/>
          <w:color w:val="000000"/>
          <w:szCs w:val="24"/>
        </w:rPr>
        <w:t>iniziativa si basa su premesse, considerazioni e affermazioni non corrette e che la stessa s</w:t>
      </w:r>
      <w:r>
        <w:rPr>
          <w:rFonts w:cs="Arial"/>
          <w:i/>
          <w:iCs/>
          <w:color w:val="000000"/>
          <w:szCs w:val="24"/>
        </w:rPr>
        <w:t>'</w:t>
      </w:r>
      <w:r w:rsidRPr="000431D6">
        <w:rPr>
          <w:rFonts w:cs="Arial"/>
          <w:i/>
          <w:iCs/>
          <w:color w:val="000000"/>
          <w:szCs w:val="24"/>
        </w:rPr>
        <w:t xml:space="preserve">inserisce nel solco di una discutibile campagna mediatica e politica contro la figura del Medico del traffico, perpetrata in più occasioni con notizie e </w:t>
      </w:r>
      <w:r>
        <w:rPr>
          <w:rFonts w:cs="Arial"/>
          <w:i/>
          <w:iCs/>
          <w:color w:val="000000"/>
          <w:szCs w:val="24"/>
        </w:rPr>
        <w:t>dichiarazioni false e fuorvianti</w:t>
      </w:r>
      <w:r w:rsidRPr="00DA45D7">
        <w:rPr>
          <w:rFonts w:cs="Arial"/>
          <w:iCs/>
          <w:color w:val="000000"/>
          <w:szCs w:val="24"/>
        </w:rPr>
        <w:t>».</w:t>
      </w:r>
      <w:r w:rsidRPr="000431D6">
        <w:rPr>
          <w:rFonts w:cs="Arial"/>
          <w:i/>
          <w:iCs/>
          <w:color w:val="000000"/>
          <w:szCs w:val="24"/>
        </w:rPr>
        <w:t xml:space="preserve">  </w:t>
      </w:r>
    </w:p>
    <w:p w:rsidR="00000AD2" w:rsidRPr="000431D6" w:rsidRDefault="00000AD2" w:rsidP="00000AD2">
      <w:pPr>
        <w:rPr>
          <w:rFonts w:cs="Arial"/>
          <w:i/>
          <w:iCs/>
          <w:color w:val="000000"/>
          <w:szCs w:val="24"/>
        </w:rPr>
      </w:pPr>
    </w:p>
    <w:p w:rsidR="00000AD2" w:rsidRPr="000431D6" w:rsidRDefault="00000AD2" w:rsidP="00000AD2">
      <w:pPr>
        <w:rPr>
          <w:rFonts w:cs="Arial"/>
          <w:color w:val="000000"/>
          <w:szCs w:val="24"/>
        </w:rPr>
      </w:pPr>
      <w:r>
        <w:rPr>
          <w:rFonts w:cs="Arial"/>
          <w:color w:val="000000"/>
          <w:szCs w:val="24"/>
        </w:rPr>
        <w:t>Il</w:t>
      </w:r>
      <w:r w:rsidRPr="000431D6">
        <w:rPr>
          <w:rFonts w:cs="Arial"/>
          <w:color w:val="000000"/>
          <w:szCs w:val="24"/>
        </w:rPr>
        <w:t xml:space="preserve"> paragrafo riportato non lascia scampo ad altre interpretazioni se non quella che l</w:t>
      </w:r>
      <w:r>
        <w:rPr>
          <w:rFonts w:cs="Arial"/>
          <w:color w:val="000000"/>
          <w:szCs w:val="24"/>
        </w:rPr>
        <w:t>'</w:t>
      </w:r>
      <w:r w:rsidRPr="000431D6">
        <w:rPr>
          <w:rFonts w:cs="Arial"/>
          <w:color w:val="000000"/>
          <w:szCs w:val="24"/>
        </w:rPr>
        <w:t xml:space="preserve">iniziativista e </w:t>
      </w:r>
      <w:r>
        <w:rPr>
          <w:rFonts w:cs="Arial"/>
          <w:color w:val="000000"/>
          <w:szCs w:val="24"/>
        </w:rPr>
        <w:t>i firmatari</w:t>
      </w:r>
      <w:r w:rsidRPr="000431D6">
        <w:rPr>
          <w:rFonts w:cs="Arial"/>
          <w:color w:val="000000"/>
          <w:szCs w:val="24"/>
        </w:rPr>
        <w:t xml:space="preserve"> </w:t>
      </w:r>
      <w:r>
        <w:rPr>
          <w:rFonts w:cs="Arial"/>
          <w:color w:val="000000"/>
          <w:szCs w:val="24"/>
        </w:rPr>
        <w:t>abbian</w:t>
      </w:r>
      <w:r w:rsidRPr="000431D6">
        <w:rPr>
          <w:rFonts w:cs="Arial"/>
          <w:color w:val="000000"/>
          <w:szCs w:val="24"/>
        </w:rPr>
        <w:t xml:space="preserve">o, con un atto parlamentare, dichiarato il falso e </w:t>
      </w:r>
      <w:r>
        <w:rPr>
          <w:rFonts w:cs="Arial"/>
          <w:color w:val="000000"/>
          <w:szCs w:val="24"/>
        </w:rPr>
        <w:t xml:space="preserve">denigrato mediaticamente, </w:t>
      </w:r>
      <w:r w:rsidRPr="000431D6">
        <w:rPr>
          <w:rFonts w:cs="Arial"/>
          <w:color w:val="000000"/>
          <w:szCs w:val="24"/>
        </w:rPr>
        <w:t>per ragioni politico-partitiche</w:t>
      </w:r>
      <w:r>
        <w:rPr>
          <w:rFonts w:cs="Arial"/>
          <w:color w:val="000000"/>
          <w:szCs w:val="24"/>
        </w:rPr>
        <w:t>,</w:t>
      </w:r>
      <w:r w:rsidRPr="000431D6">
        <w:rPr>
          <w:rFonts w:cs="Arial"/>
          <w:color w:val="000000"/>
          <w:szCs w:val="24"/>
        </w:rPr>
        <w:t xml:space="preserve"> la figura del medico del traffico.</w:t>
      </w:r>
      <w:r>
        <w:rPr>
          <w:rFonts w:cs="Arial"/>
          <w:color w:val="000000"/>
          <w:szCs w:val="24"/>
        </w:rPr>
        <w:t xml:space="preserve"> Si tratta di accuse </w:t>
      </w:r>
      <w:r w:rsidRPr="000431D6">
        <w:rPr>
          <w:rFonts w:cs="Arial"/>
          <w:color w:val="000000"/>
          <w:szCs w:val="24"/>
        </w:rPr>
        <w:t>ritenute gravi da coloro che hanno sostenuto e firmato l</w:t>
      </w:r>
      <w:r>
        <w:rPr>
          <w:rFonts w:cs="Arial"/>
          <w:color w:val="000000"/>
          <w:szCs w:val="24"/>
        </w:rPr>
        <w:t>'</w:t>
      </w:r>
      <w:r w:rsidRPr="000431D6">
        <w:rPr>
          <w:rFonts w:cs="Arial"/>
          <w:color w:val="000000"/>
          <w:szCs w:val="24"/>
        </w:rPr>
        <w:t>IE</w:t>
      </w:r>
      <w:r>
        <w:rPr>
          <w:rFonts w:cs="Arial"/>
          <w:color w:val="000000"/>
          <w:szCs w:val="24"/>
        </w:rPr>
        <w:t xml:space="preserve"> n.</w:t>
      </w:r>
      <w:r w:rsidRPr="000431D6">
        <w:rPr>
          <w:rFonts w:cs="Arial"/>
          <w:color w:val="000000"/>
          <w:szCs w:val="24"/>
        </w:rPr>
        <w:t xml:space="preserve"> 541 in oggetto.</w:t>
      </w:r>
    </w:p>
    <w:p w:rsidR="00000AD2" w:rsidRPr="000431D6" w:rsidRDefault="00000AD2" w:rsidP="00000AD2">
      <w:pPr>
        <w:rPr>
          <w:rFonts w:cs="Arial"/>
          <w:color w:val="000000"/>
          <w:szCs w:val="24"/>
        </w:rPr>
      </w:pPr>
    </w:p>
    <w:p w:rsidR="00000AD2" w:rsidRPr="000431D6" w:rsidRDefault="00000AD2" w:rsidP="00000AD2">
      <w:pPr>
        <w:rPr>
          <w:rFonts w:cs="Arial"/>
          <w:i/>
          <w:iCs/>
          <w:color w:val="000000"/>
          <w:szCs w:val="24"/>
        </w:rPr>
      </w:pPr>
      <w:r w:rsidRPr="00091995">
        <w:rPr>
          <w:rFonts w:cs="Arial"/>
          <w:bCs/>
          <w:color w:val="000000"/>
          <w:szCs w:val="24"/>
        </w:rPr>
        <w:t>Nel</w:t>
      </w:r>
      <w:r>
        <w:rPr>
          <w:rFonts w:cs="Arial"/>
          <w:b/>
          <w:bCs/>
          <w:color w:val="000000"/>
          <w:szCs w:val="24"/>
        </w:rPr>
        <w:t xml:space="preserve"> capitolo 3 </w:t>
      </w:r>
      <w:r w:rsidRPr="000431D6">
        <w:rPr>
          <w:rFonts w:cs="Arial"/>
          <w:b/>
          <w:bCs/>
          <w:color w:val="000000"/>
          <w:szCs w:val="24"/>
        </w:rPr>
        <w:t>c</w:t>
      </w:r>
      <w:r>
        <w:rPr>
          <w:rFonts w:cs="Arial"/>
          <w:b/>
          <w:bCs/>
          <w:color w:val="000000"/>
          <w:szCs w:val="24"/>
        </w:rPr>
        <w:t>)</w:t>
      </w:r>
      <w:r>
        <w:rPr>
          <w:rFonts w:cs="Arial"/>
          <w:color w:val="000000"/>
          <w:szCs w:val="24"/>
        </w:rPr>
        <w:t xml:space="preserve"> i</w:t>
      </w:r>
      <w:r w:rsidRPr="000431D6">
        <w:rPr>
          <w:rFonts w:cs="Arial"/>
          <w:color w:val="000000"/>
          <w:szCs w:val="24"/>
        </w:rPr>
        <w:t>l Messaggio risponde a un chiaro dubbio sollevato nell</w:t>
      </w:r>
      <w:r>
        <w:rPr>
          <w:rFonts w:cs="Arial"/>
          <w:color w:val="000000"/>
          <w:szCs w:val="24"/>
        </w:rPr>
        <w:t>'</w:t>
      </w:r>
      <w:r w:rsidRPr="000431D6">
        <w:rPr>
          <w:rFonts w:cs="Arial"/>
          <w:color w:val="000000"/>
          <w:szCs w:val="24"/>
        </w:rPr>
        <w:t xml:space="preserve">IE </w:t>
      </w:r>
      <w:r>
        <w:rPr>
          <w:rFonts w:cs="Arial"/>
          <w:color w:val="000000"/>
          <w:szCs w:val="24"/>
        </w:rPr>
        <w:t xml:space="preserve">n. </w:t>
      </w:r>
      <w:r w:rsidRPr="000431D6">
        <w:rPr>
          <w:rFonts w:cs="Arial"/>
          <w:color w:val="000000"/>
          <w:szCs w:val="24"/>
        </w:rPr>
        <w:t xml:space="preserve">541 </w:t>
      </w:r>
      <w:r>
        <w:rPr>
          <w:rFonts w:cs="Arial"/>
          <w:color w:val="000000"/>
          <w:szCs w:val="24"/>
        </w:rPr>
        <w:t xml:space="preserve">relativo al </w:t>
      </w:r>
      <w:r w:rsidRPr="000431D6">
        <w:rPr>
          <w:rFonts w:cs="Arial"/>
          <w:color w:val="000000"/>
          <w:szCs w:val="24"/>
        </w:rPr>
        <w:t>fatto che la SC abbia conco</w:t>
      </w:r>
      <w:r>
        <w:rPr>
          <w:rFonts w:cs="Arial"/>
          <w:color w:val="000000"/>
          <w:szCs w:val="24"/>
        </w:rPr>
        <w:t>rdato le tariffe applicate dal m</w:t>
      </w:r>
      <w:r w:rsidRPr="000431D6">
        <w:rPr>
          <w:rFonts w:cs="Arial"/>
          <w:color w:val="000000"/>
          <w:szCs w:val="24"/>
        </w:rPr>
        <w:t>edico del traffico</w:t>
      </w:r>
      <w:r>
        <w:rPr>
          <w:rFonts w:cs="Arial"/>
          <w:color w:val="000000"/>
          <w:szCs w:val="24"/>
        </w:rPr>
        <w:t>, affermando che «</w:t>
      </w:r>
      <w:r>
        <w:rPr>
          <w:rFonts w:cs="Arial"/>
          <w:i/>
          <w:iCs/>
          <w:color w:val="000000"/>
          <w:szCs w:val="24"/>
        </w:rPr>
        <w:t>l</w:t>
      </w:r>
      <w:r w:rsidRPr="000431D6">
        <w:rPr>
          <w:rFonts w:cs="Arial"/>
          <w:i/>
          <w:iCs/>
          <w:color w:val="000000"/>
          <w:szCs w:val="24"/>
        </w:rPr>
        <w:t>a Sezione della circolazione ha concordato nessuna tariffa con la citata Dr.ssa. In occasione dei contatti per la messa in funzione del sistema, la Sezione della circolazione ha invero chiesto alla stessa di conten</w:t>
      </w:r>
      <w:r>
        <w:rPr>
          <w:rFonts w:cs="Arial"/>
          <w:i/>
          <w:iCs/>
          <w:color w:val="000000"/>
          <w:szCs w:val="24"/>
        </w:rPr>
        <w:t>ere il più possibile la tariffa</w:t>
      </w:r>
      <w:r w:rsidRPr="004E4172">
        <w:rPr>
          <w:rFonts w:cs="Arial"/>
          <w:iCs/>
          <w:color w:val="000000"/>
          <w:szCs w:val="24"/>
        </w:rPr>
        <w:t>».</w:t>
      </w:r>
    </w:p>
    <w:p w:rsidR="00000AD2" w:rsidRDefault="00000AD2" w:rsidP="00000AD2">
      <w:pPr>
        <w:rPr>
          <w:rFonts w:cs="Arial"/>
          <w:i/>
          <w:iCs/>
          <w:color w:val="000000"/>
          <w:szCs w:val="24"/>
        </w:rPr>
      </w:pPr>
    </w:p>
    <w:p w:rsidR="00000AD2" w:rsidRPr="000431D6" w:rsidRDefault="00000AD2" w:rsidP="00000AD2">
      <w:pPr>
        <w:rPr>
          <w:rFonts w:cs="Arial"/>
          <w:color w:val="000000"/>
          <w:szCs w:val="24"/>
        </w:rPr>
      </w:pPr>
      <w:r w:rsidRPr="00184408">
        <w:rPr>
          <w:rFonts w:cs="Arial"/>
          <w:bCs/>
          <w:iCs/>
          <w:color w:val="000000"/>
          <w:szCs w:val="24"/>
        </w:rPr>
        <w:t xml:space="preserve">Al </w:t>
      </w:r>
      <w:r>
        <w:rPr>
          <w:rFonts w:cs="Arial"/>
          <w:b/>
          <w:bCs/>
          <w:iCs/>
          <w:color w:val="000000"/>
          <w:szCs w:val="24"/>
        </w:rPr>
        <w:t xml:space="preserve">capitolo </w:t>
      </w:r>
      <w:r w:rsidRPr="00744F4D">
        <w:rPr>
          <w:rFonts w:cs="Arial"/>
          <w:b/>
          <w:bCs/>
          <w:iCs/>
          <w:color w:val="000000"/>
          <w:szCs w:val="24"/>
        </w:rPr>
        <w:t>3</w:t>
      </w:r>
      <w:r>
        <w:rPr>
          <w:rFonts w:cs="Arial"/>
          <w:b/>
          <w:bCs/>
          <w:iCs/>
          <w:color w:val="000000"/>
          <w:szCs w:val="24"/>
        </w:rPr>
        <w:t xml:space="preserve"> </w:t>
      </w:r>
      <w:r w:rsidRPr="00744F4D">
        <w:rPr>
          <w:rFonts w:cs="Arial"/>
          <w:b/>
          <w:bCs/>
          <w:iCs/>
          <w:color w:val="000000"/>
          <w:szCs w:val="24"/>
        </w:rPr>
        <w:t>f</w:t>
      </w:r>
      <w:r>
        <w:rPr>
          <w:rFonts w:cs="Arial"/>
          <w:b/>
          <w:bCs/>
          <w:iCs/>
          <w:color w:val="000000"/>
          <w:szCs w:val="24"/>
        </w:rPr>
        <w:t>)</w:t>
      </w:r>
      <w:r w:rsidRPr="00184408">
        <w:rPr>
          <w:rFonts w:cs="Arial"/>
          <w:bCs/>
          <w:iCs/>
          <w:color w:val="000000"/>
          <w:szCs w:val="24"/>
        </w:rPr>
        <w:t>, relativo al</w:t>
      </w:r>
      <w:r w:rsidRPr="00184408">
        <w:rPr>
          <w:rFonts w:cs="Arial"/>
          <w:color w:val="000000"/>
          <w:szCs w:val="24"/>
        </w:rPr>
        <w:t xml:space="preserve"> </w:t>
      </w:r>
      <w:r>
        <w:rPr>
          <w:rFonts w:cs="Arial"/>
          <w:color w:val="000000"/>
          <w:szCs w:val="24"/>
        </w:rPr>
        <w:t>p</w:t>
      </w:r>
      <w:r w:rsidRPr="000431D6">
        <w:rPr>
          <w:rFonts w:cs="Arial"/>
          <w:color w:val="000000"/>
          <w:szCs w:val="24"/>
        </w:rPr>
        <w:t>agamento anticipato</w:t>
      </w:r>
      <w:r>
        <w:rPr>
          <w:rFonts w:cs="Arial"/>
          <w:color w:val="000000"/>
          <w:szCs w:val="24"/>
        </w:rPr>
        <w:t>, il Consiglio di Stato così si esprime: «</w:t>
      </w:r>
      <w:r>
        <w:rPr>
          <w:rFonts w:cs="Arial"/>
          <w:i/>
          <w:color w:val="000000"/>
          <w:szCs w:val="24"/>
        </w:rPr>
        <w:t>il</w:t>
      </w:r>
      <w:r w:rsidRPr="009174E0">
        <w:rPr>
          <w:rFonts w:cs="Arial"/>
          <w:i/>
          <w:color w:val="000000"/>
          <w:szCs w:val="24"/>
        </w:rPr>
        <w:t xml:space="preserve"> pagamento anticipato della perizia, oltre a non essere impedito di principio dalla legge, è richiesto per garantire che la prestazione fornita venga effettivamente pagata. Si tratta di </w:t>
      </w:r>
      <w:r w:rsidRPr="009174E0">
        <w:rPr>
          <w:rFonts w:cs="Arial"/>
          <w:i/>
          <w:color w:val="000000"/>
          <w:szCs w:val="24"/>
        </w:rPr>
        <w:lastRenderedPageBreak/>
        <w:t>una prassi frequente, conosciuta in molti settori, in particolare se confrontati con il rischio di non pagamento o con probabili difficoltà di incasso. La rinuncia al pagamento anticipato comporterebbe costi di incasso supplementari e perdite su debitori</w:t>
      </w:r>
      <w:r>
        <w:rPr>
          <w:rFonts w:cs="Arial"/>
          <w:color w:val="000000"/>
          <w:szCs w:val="24"/>
        </w:rPr>
        <w:t xml:space="preserve"> […]».</w:t>
      </w:r>
    </w:p>
    <w:p w:rsidR="00000AD2" w:rsidRDefault="00000AD2" w:rsidP="00000AD2">
      <w:pPr>
        <w:rPr>
          <w:rFonts w:cs="Arial"/>
          <w:i/>
          <w:iCs/>
          <w:color w:val="000000"/>
          <w:szCs w:val="24"/>
        </w:rPr>
      </w:pPr>
    </w:p>
    <w:p w:rsidR="00000AD2" w:rsidRPr="000431D6" w:rsidRDefault="00000AD2" w:rsidP="00000AD2">
      <w:pPr>
        <w:rPr>
          <w:rFonts w:cs="Arial"/>
          <w:color w:val="000000"/>
          <w:szCs w:val="24"/>
        </w:rPr>
      </w:pPr>
      <w:r w:rsidRPr="00EA5DE9">
        <w:rPr>
          <w:rFonts w:cs="Arial"/>
          <w:bCs/>
          <w:iCs/>
          <w:color w:val="000000"/>
          <w:szCs w:val="24"/>
        </w:rPr>
        <w:t xml:space="preserve">Circa la proposta di applicare una tariffa di </w:t>
      </w:r>
      <w:r w:rsidRPr="00744F4D">
        <w:rPr>
          <w:rFonts w:cs="Arial"/>
          <w:iCs/>
          <w:color w:val="000000"/>
          <w:szCs w:val="24"/>
        </w:rPr>
        <w:t xml:space="preserve">CHF </w:t>
      </w:r>
      <w:r>
        <w:rPr>
          <w:rFonts w:cs="Arial"/>
          <w:iCs/>
          <w:color w:val="000000"/>
          <w:szCs w:val="24"/>
        </w:rPr>
        <w:t>180.</w:t>
      </w:r>
      <w:r w:rsidRPr="00744F4D">
        <w:rPr>
          <w:rFonts w:cs="Arial"/>
          <w:iCs/>
          <w:color w:val="000000"/>
          <w:szCs w:val="24"/>
        </w:rPr>
        <w:t>- / 250.</w:t>
      </w:r>
      <w:r>
        <w:rPr>
          <w:rFonts w:cs="Arial"/>
          <w:iCs/>
          <w:color w:val="000000"/>
          <w:szCs w:val="24"/>
        </w:rPr>
        <w:t xml:space="preserve">- </w:t>
      </w:r>
      <w:r w:rsidRPr="00744F4D">
        <w:rPr>
          <w:rFonts w:cs="Arial"/>
          <w:iCs/>
          <w:color w:val="000000"/>
          <w:szCs w:val="24"/>
        </w:rPr>
        <w:t>all'ora</w:t>
      </w:r>
      <w:r>
        <w:rPr>
          <w:rFonts w:cs="Arial"/>
          <w:iCs/>
          <w:color w:val="000000"/>
          <w:szCs w:val="24"/>
        </w:rPr>
        <w:t xml:space="preserve">, il Governo, nel </w:t>
      </w:r>
      <w:r w:rsidRPr="00EA5DE9">
        <w:rPr>
          <w:rFonts w:cs="Arial"/>
          <w:b/>
          <w:iCs/>
          <w:color w:val="000000"/>
          <w:szCs w:val="24"/>
        </w:rPr>
        <w:t>capitolo 3 g)</w:t>
      </w:r>
      <w:r>
        <w:rPr>
          <w:rFonts w:cs="Arial"/>
          <w:iCs/>
          <w:color w:val="000000"/>
          <w:szCs w:val="24"/>
        </w:rPr>
        <w:t xml:space="preserve">, afferma che </w:t>
      </w:r>
      <w:r>
        <w:rPr>
          <w:rFonts w:cs="Arial"/>
          <w:color w:val="000000"/>
          <w:szCs w:val="24"/>
        </w:rPr>
        <w:t>«</w:t>
      </w:r>
      <w:r>
        <w:rPr>
          <w:rFonts w:cs="Arial"/>
          <w:i/>
          <w:color w:val="000000"/>
          <w:szCs w:val="24"/>
        </w:rPr>
        <w:t>il</w:t>
      </w:r>
      <w:r w:rsidRPr="00744F4D">
        <w:rPr>
          <w:rFonts w:cs="Arial"/>
          <w:i/>
          <w:color w:val="000000"/>
          <w:szCs w:val="24"/>
        </w:rPr>
        <w:t xml:space="preserve"> calcolo del costo di una prestazione deve essere fatta sulla base delle specialità della prestazione stessa. Non ha quindi alcun senso dire che la tariffa applicabile per i casi di patrocinio d'ufficio e di assistenza giudiziaria sia adeguata anche per i medici e psicologi del traffico</w:t>
      </w:r>
      <w:r>
        <w:rPr>
          <w:rFonts w:cs="Arial"/>
          <w:color w:val="000000"/>
          <w:szCs w:val="24"/>
        </w:rPr>
        <w:t>».</w:t>
      </w:r>
    </w:p>
    <w:p w:rsidR="00000AD2" w:rsidRPr="000431D6" w:rsidRDefault="00000AD2" w:rsidP="00000AD2">
      <w:pPr>
        <w:rPr>
          <w:rFonts w:cs="Arial"/>
          <w:color w:val="000000"/>
          <w:szCs w:val="24"/>
        </w:rPr>
      </w:pPr>
    </w:p>
    <w:p w:rsidR="00000AD2" w:rsidRPr="000431D6" w:rsidRDefault="00000AD2" w:rsidP="00000AD2">
      <w:pPr>
        <w:rPr>
          <w:rFonts w:cs="Arial"/>
          <w:color w:val="000000"/>
          <w:szCs w:val="24"/>
        </w:rPr>
      </w:pPr>
      <w:r w:rsidRPr="000431D6">
        <w:rPr>
          <w:rFonts w:cs="Arial"/>
          <w:color w:val="000000"/>
          <w:szCs w:val="24"/>
        </w:rPr>
        <w:t xml:space="preserve">In </w:t>
      </w:r>
      <w:r>
        <w:rPr>
          <w:rFonts w:cs="Arial"/>
          <w:color w:val="000000"/>
          <w:szCs w:val="24"/>
        </w:rPr>
        <w:t xml:space="preserve">sostanza, </w:t>
      </w:r>
      <w:r w:rsidRPr="000431D6">
        <w:rPr>
          <w:rFonts w:cs="Arial"/>
          <w:color w:val="000000"/>
          <w:szCs w:val="24"/>
        </w:rPr>
        <w:t xml:space="preserve">la valutazione globale da parte del Governo è </w:t>
      </w:r>
      <w:r>
        <w:rPr>
          <w:rFonts w:cs="Arial"/>
          <w:color w:val="000000"/>
          <w:szCs w:val="24"/>
        </w:rPr>
        <w:t>che l'</w:t>
      </w:r>
      <w:r w:rsidRPr="000431D6">
        <w:rPr>
          <w:rFonts w:cs="Arial"/>
          <w:color w:val="000000"/>
          <w:szCs w:val="24"/>
        </w:rPr>
        <w:t>Iniziativa elaborata n</w:t>
      </w:r>
      <w:r>
        <w:rPr>
          <w:rFonts w:cs="Arial"/>
          <w:color w:val="000000"/>
          <w:szCs w:val="24"/>
        </w:rPr>
        <w:t>.</w:t>
      </w:r>
      <w:r w:rsidRPr="000431D6">
        <w:rPr>
          <w:rFonts w:cs="Arial"/>
          <w:color w:val="000000"/>
          <w:szCs w:val="24"/>
        </w:rPr>
        <w:t xml:space="preserve"> 541 </w:t>
      </w:r>
      <w:r>
        <w:rPr>
          <w:rFonts w:cs="Arial"/>
          <w:color w:val="000000"/>
          <w:szCs w:val="24"/>
        </w:rPr>
        <w:t xml:space="preserve">non sia da accogliere </w:t>
      </w:r>
      <w:r w:rsidRPr="000431D6">
        <w:rPr>
          <w:rFonts w:cs="Arial"/>
          <w:color w:val="000000"/>
          <w:szCs w:val="24"/>
        </w:rPr>
        <w:t>per mancate ragioni e motivazioni.</w:t>
      </w:r>
    </w:p>
    <w:p w:rsidR="00000AD2" w:rsidRPr="000431D6" w:rsidRDefault="00000AD2" w:rsidP="00000AD2">
      <w:pPr>
        <w:rPr>
          <w:rFonts w:cs="Arial"/>
          <w:color w:val="000000"/>
          <w:szCs w:val="24"/>
        </w:rPr>
      </w:pPr>
    </w:p>
    <w:p w:rsidR="00000AD2" w:rsidRPr="000431D6" w:rsidRDefault="00000AD2" w:rsidP="00000AD2">
      <w:pPr>
        <w:rPr>
          <w:rFonts w:cs="Arial"/>
          <w:color w:val="000000"/>
          <w:szCs w:val="24"/>
        </w:rPr>
      </w:pPr>
    </w:p>
    <w:p w:rsidR="00000AD2" w:rsidRPr="000431D6" w:rsidRDefault="00000AD2" w:rsidP="00D406C4">
      <w:pPr>
        <w:pStyle w:val="Titolo1"/>
      </w:pPr>
      <w:r>
        <w:t xml:space="preserve">L'AUDIZIONE IN COMMISSIONE DEL DEPUTATO </w:t>
      </w:r>
      <w:r w:rsidRPr="000431D6">
        <w:t>P</w:t>
      </w:r>
      <w:r>
        <w:t xml:space="preserve">AOLO PAMINI </w:t>
      </w:r>
      <w:r w:rsidRPr="000431D6">
        <w:t>(</w:t>
      </w:r>
      <w:r>
        <w:t>PRIMO FIRMATARIO</w:t>
      </w:r>
      <w:r w:rsidRPr="000431D6">
        <w:t xml:space="preserve">) </w:t>
      </w:r>
      <w:r>
        <w:t>ACCOMPAGNATO DALL'AVV. TUTO ROSSI DEL 20 FEBBRAIO 2020</w:t>
      </w:r>
      <w:r w:rsidRPr="000431D6">
        <w:t xml:space="preserve"> </w:t>
      </w:r>
    </w:p>
    <w:p w:rsidR="00000AD2" w:rsidRPr="000431D6" w:rsidRDefault="00000AD2" w:rsidP="00000AD2">
      <w:pPr>
        <w:rPr>
          <w:rFonts w:cs="Arial"/>
          <w:color w:val="000000"/>
          <w:szCs w:val="24"/>
        </w:rPr>
      </w:pPr>
      <w:r>
        <w:rPr>
          <w:rFonts w:cs="Arial"/>
          <w:color w:val="000000"/>
          <w:szCs w:val="24"/>
        </w:rPr>
        <w:t xml:space="preserve">In occasione dell'audizione </w:t>
      </w:r>
      <w:r w:rsidRPr="000431D6">
        <w:rPr>
          <w:rFonts w:cs="Arial"/>
          <w:color w:val="000000"/>
          <w:szCs w:val="24"/>
        </w:rPr>
        <w:t xml:space="preserve">vengono esposte </w:t>
      </w:r>
      <w:r>
        <w:rPr>
          <w:rFonts w:cs="Arial"/>
          <w:color w:val="000000"/>
          <w:szCs w:val="24"/>
        </w:rPr>
        <w:t xml:space="preserve">nel dettaglio dagli audizionati </w:t>
      </w:r>
      <w:r w:rsidRPr="000431D6">
        <w:rPr>
          <w:rFonts w:cs="Arial"/>
          <w:color w:val="000000"/>
          <w:szCs w:val="24"/>
        </w:rPr>
        <w:t>le motivazioni che</w:t>
      </w:r>
      <w:r>
        <w:rPr>
          <w:rFonts w:cs="Arial"/>
          <w:color w:val="000000"/>
          <w:szCs w:val="24"/>
        </w:rPr>
        <w:t xml:space="preserve"> </w:t>
      </w:r>
      <w:r w:rsidRPr="000431D6">
        <w:rPr>
          <w:rFonts w:cs="Arial"/>
          <w:color w:val="000000"/>
          <w:szCs w:val="24"/>
        </w:rPr>
        <w:t>hanno portato a</w:t>
      </w:r>
      <w:r>
        <w:rPr>
          <w:rFonts w:cs="Arial"/>
          <w:color w:val="000000"/>
          <w:szCs w:val="24"/>
        </w:rPr>
        <w:t>ll'i</w:t>
      </w:r>
      <w:r w:rsidRPr="000431D6">
        <w:rPr>
          <w:rFonts w:cs="Arial"/>
          <w:color w:val="000000"/>
          <w:szCs w:val="24"/>
        </w:rPr>
        <w:t>noltr</w:t>
      </w:r>
      <w:r>
        <w:rPr>
          <w:rFonts w:cs="Arial"/>
          <w:color w:val="000000"/>
          <w:szCs w:val="24"/>
        </w:rPr>
        <w:t>o dell'I</w:t>
      </w:r>
      <w:r w:rsidRPr="000431D6">
        <w:rPr>
          <w:rFonts w:cs="Arial"/>
          <w:color w:val="000000"/>
          <w:szCs w:val="24"/>
        </w:rPr>
        <w:t>nizi</w:t>
      </w:r>
      <w:r>
        <w:rPr>
          <w:rFonts w:cs="Arial"/>
          <w:color w:val="000000"/>
          <w:szCs w:val="24"/>
        </w:rPr>
        <w:t xml:space="preserve">ativa in oggetto. </w:t>
      </w:r>
      <w:r w:rsidRPr="000431D6">
        <w:rPr>
          <w:rFonts w:cs="Arial"/>
          <w:color w:val="000000"/>
          <w:szCs w:val="24"/>
        </w:rPr>
        <w:t>Inoltre</w:t>
      </w:r>
      <w:r>
        <w:rPr>
          <w:rFonts w:cs="Arial"/>
          <w:color w:val="000000"/>
          <w:szCs w:val="24"/>
        </w:rPr>
        <w:t>,</w:t>
      </w:r>
      <w:r w:rsidRPr="000431D6">
        <w:rPr>
          <w:rFonts w:cs="Arial"/>
          <w:color w:val="000000"/>
          <w:szCs w:val="24"/>
        </w:rPr>
        <w:t xml:space="preserve"> l</w:t>
      </w:r>
      <w:r>
        <w:rPr>
          <w:rFonts w:cs="Arial"/>
          <w:color w:val="000000"/>
          <w:szCs w:val="24"/>
        </w:rPr>
        <w:t>'a</w:t>
      </w:r>
      <w:r w:rsidRPr="000431D6">
        <w:rPr>
          <w:rFonts w:cs="Arial"/>
          <w:color w:val="000000"/>
          <w:szCs w:val="24"/>
        </w:rPr>
        <w:t>vv</w:t>
      </w:r>
      <w:r>
        <w:rPr>
          <w:rFonts w:cs="Arial"/>
          <w:color w:val="000000"/>
          <w:szCs w:val="24"/>
        </w:rPr>
        <w:t>.</w:t>
      </w:r>
      <w:r w:rsidRPr="000431D6">
        <w:rPr>
          <w:rFonts w:cs="Arial"/>
          <w:color w:val="000000"/>
          <w:szCs w:val="24"/>
        </w:rPr>
        <w:t xml:space="preserve"> Rossi consegna una vasta documentazione riguardante casi specifici di automobilisti trovatisi a confronto con decisioni prese da parte della SC e il legame appare</w:t>
      </w:r>
      <w:r>
        <w:rPr>
          <w:rFonts w:cs="Arial"/>
          <w:color w:val="000000"/>
          <w:szCs w:val="24"/>
        </w:rPr>
        <w:t>ntemente stretto tra di essa e il m</w:t>
      </w:r>
      <w:r w:rsidRPr="000431D6">
        <w:rPr>
          <w:rFonts w:cs="Arial"/>
          <w:color w:val="000000"/>
          <w:szCs w:val="24"/>
        </w:rPr>
        <w:t>edico del traffico.</w:t>
      </w:r>
    </w:p>
    <w:p w:rsidR="00000AD2" w:rsidRPr="000431D6" w:rsidRDefault="00000AD2" w:rsidP="00000AD2">
      <w:pPr>
        <w:rPr>
          <w:rFonts w:cs="Arial"/>
          <w:color w:val="000000"/>
          <w:szCs w:val="24"/>
        </w:rPr>
      </w:pPr>
    </w:p>
    <w:p w:rsidR="00000AD2" w:rsidRPr="000431D6" w:rsidRDefault="00000AD2" w:rsidP="00000AD2">
      <w:pPr>
        <w:rPr>
          <w:rFonts w:cs="Arial"/>
          <w:color w:val="000000"/>
          <w:szCs w:val="24"/>
        </w:rPr>
      </w:pPr>
      <w:r>
        <w:rPr>
          <w:rFonts w:cs="Arial"/>
          <w:color w:val="000000"/>
          <w:szCs w:val="24"/>
        </w:rPr>
        <w:t>Nella documentazione s</w:t>
      </w:r>
      <w:r w:rsidRPr="000431D6">
        <w:rPr>
          <w:rFonts w:cs="Arial"/>
          <w:color w:val="000000"/>
          <w:szCs w:val="24"/>
        </w:rPr>
        <w:t xml:space="preserve">ono elencati casi concreti </w:t>
      </w:r>
      <w:r>
        <w:rPr>
          <w:rFonts w:cs="Arial"/>
          <w:color w:val="000000"/>
          <w:szCs w:val="24"/>
        </w:rPr>
        <w:t>nei quali è venuta</w:t>
      </w:r>
      <w:r w:rsidRPr="000431D6">
        <w:rPr>
          <w:rFonts w:cs="Arial"/>
          <w:color w:val="000000"/>
          <w:szCs w:val="24"/>
        </w:rPr>
        <w:t xml:space="preserve"> a mancare la libertà di scelta da parte del peritando di potersi recare da qualsiasi perito</w:t>
      </w:r>
      <w:r>
        <w:rPr>
          <w:rFonts w:cs="Arial"/>
          <w:color w:val="000000"/>
          <w:szCs w:val="24"/>
        </w:rPr>
        <w:t>,</w:t>
      </w:r>
      <w:r w:rsidRPr="000431D6">
        <w:rPr>
          <w:rFonts w:cs="Arial"/>
          <w:color w:val="000000"/>
          <w:szCs w:val="24"/>
        </w:rPr>
        <w:t xml:space="preserve"> anche fuori </w:t>
      </w:r>
      <w:r>
        <w:rPr>
          <w:rFonts w:cs="Arial"/>
          <w:color w:val="000000"/>
          <w:szCs w:val="24"/>
        </w:rPr>
        <w:t>da</w:t>
      </w:r>
      <w:r w:rsidRPr="000431D6">
        <w:rPr>
          <w:rFonts w:cs="Arial"/>
          <w:color w:val="000000"/>
          <w:szCs w:val="24"/>
        </w:rPr>
        <w:t>i confini cantonali</w:t>
      </w:r>
      <w:r>
        <w:rPr>
          <w:rFonts w:cs="Arial"/>
          <w:color w:val="000000"/>
          <w:szCs w:val="24"/>
        </w:rPr>
        <w:t xml:space="preserve">, al contrario di quanto </w:t>
      </w:r>
      <w:r w:rsidRPr="000431D6">
        <w:rPr>
          <w:rFonts w:cs="Arial"/>
          <w:color w:val="000000"/>
          <w:szCs w:val="24"/>
        </w:rPr>
        <w:t>più volte sottolineato dal D</w:t>
      </w:r>
      <w:r>
        <w:rPr>
          <w:rFonts w:cs="Arial"/>
          <w:color w:val="000000"/>
          <w:szCs w:val="24"/>
        </w:rPr>
        <w:t xml:space="preserve">I. Con </w:t>
      </w:r>
      <w:r w:rsidRPr="000431D6">
        <w:rPr>
          <w:rFonts w:cs="Arial"/>
          <w:color w:val="000000"/>
          <w:szCs w:val="24"/>
        </w:rPr>
        <w:t>circolare inviata agli utenti chiamati per delle perizie, vien</w:t>
      </w:r>
      <w:r>
        <w:rPr>
          <w:rFonts w:cs="Arial"/>
          <w:color w:val="000000"/>
          <w:szCs w:val="24"/>
        </w:rPr>
        <w:t>e</w:t>
      </w:r>
      <w:r w:rsidRPr="000431D6">
        <w:rPr>
          <w:rFonts w:cs="Arial"/>
          <w:color w:val="000000"/>
          <w:szCs w:val="24"/>
        </w:rPr>
        <w:t xml:space="preserve"> loro indicato esattamente dove andare</w:t>
      </w:r>
      <w:r>
        <w:rPr>
          <w:rFonts w:cs="Arial"/>
          <w:color w:val="000000"/>
          <w:szCs w:val="24"/>
        </w:rPr>
        <w:t xml:space="preserve"> −</w:t>
      </w:r>
      <w:r w:rsidRPr="000431D6">
        <w:rPr>
          <w:rFonts w:cs="Arial"/>
          <w:color w:val="000000"/>
          <w:szCs w:val="24"/>
        </w:rPr>
        <w:t xml:space="preserve"> in questo caso, presso il Centro medico del traffico di Chiasso (CMT)</w:t>
      </w:r>
      <w:r>
        <w:rPr>
          <w:rFonts w:cs="Arial"/>
          <w:color w:val="000000"/>
          <w:szCs w:val="24"/>
        </w:rPr>
        <w:t>.</w:t>
      </w:r>
      <w:r w:rsidRPr="000431D6">
        <w:rPr>
          <w:rFonts w:cs="Arial"/>
          <w:color w:val="000000"/>
          <w:szCs w:val="24"/>
        </w:rPr>
        <w:t xml:space="preserve"> </w:t>
      </w:r>
    </w:p>
    <w:p w:rsidR="00000AD2" w:rsidRPr="000431D6" w:rsidRDefault="00000AD2" w:rsidP="00000AD2">
      <w:pPr>
        <w:rPr>
          <w:rFonts w:cs="Arial"/>
          <w:color w:val="000000"/>
          <w:szCs w:val="24"/>
        </w:rPr>
      </w:pPr>
      <w:r w:rsidRPr="000431D6">
        <w:rPr>
          <w:rFonts w:cs="Arial"/>
          <w:color w:val="000000"/>
          <w:szCs w:val="24"/>
        </w:rPr>
        <w:t>Vengono altresì presentati altri documenti che</w:t>
      </w:r>
      <w:r>
        <w:rPr>
          <w:rFonts w:cs="Arial"/>
          <w:color w:val="000000"/>
          <w:szCs w:val="24"/>
        </w:rPr>
        <w:t>,</w:t>
      </w:r>
      <w:r w:rsidRPr="000431D6">
        <w:rPr>
          <w:rFonts w:cs="Arial"/>
          <w:color w:val="000000"/>
          <w:szCs w:val="24"/>
        </w:rPr>
        <w:t xml:space="preserve"> per ovvie ragioni </w:t>
      </w:r>
      <w:r>
        <w:rPr>
          <w:rFonts w:cs="Arial"/>
          <w:color w:val="000000"/>
          <w:szCs w:val="24"/>
        </w:rPr>
        <w:t xml:space="preserve">di </w:t>
      </w:r>
      <w:r w:rsidRPr="000431D6">
        <w:rPr>
          <w:rFonts w:cs="Arial"/>
          <w:color w:val="000000"/>
          <w:szCs w:val="24"/>
        </w:rPr>
        <w:t>riservatezza e protezione dei dati, non vengono prodotti e allegati al presente rapporto.</w:t>
      </w:r>
    </w:p>
    <w:p w:rsidR="00000AD2" w:rsidRPr="000431D6" w:rsidRDefault="00000AD2" w:rsidP="00000AD2">
      <w:pPr>
        <w:rPr>
          <w:rFonts w:cs="Arial"/>
          <w:color w:val="000000"/>
          <w:szCs w:val="24"/>
        </w:rPr>
      </w:pPr>
      <w:r w:rsidRPr="000431D6">
        <w:rPr>
          <w:rFonts w:cs="Arial"/>
          <w:color w:val="000000"/>
          <w:szCs w:val="24"/>
        </w:rPr>
        <w:t xml:space="preserve">Anche </w:t>
      </w:r>
      <w:r>
        <w:rPr>
          <w:rFonts w:cs="Arial"/>
          <w:color w:val="000000"/>
          <w:szCs w:val="24"/>
        </w:rPr>
        <w:t>per quanto riguarda</w:t>
      </w:r>
      <w:r w:rsidRPr="000431D6">
        <w:rPr>
          <w:rFonts w:cs="Arial"/>
          <w:color w:val="000000"/>
          <w:szCs w:val="24"/>
        </w:rPr>
        <w:t xml:space="preserve"> lo psicologo del traffico, sembra non ci siano alternative nel rivolgersi altrove</w:t>
      </w:r>
      <w:r>
        <w:rPr>
          <w:rFonts w:cs="Arial"/>
          <w:color w:val="000000"/>
          <w:szCs w:val="24"/>
        </w:rPr>
        <w:t xml:space="preserve">: </w:t>
      </w:r>
      <w:r w:rsidRPr="000431D6">
        <w:rPr>
          <w:rFonts w:cs="Arial"/>
          <w:color w:val="000000"/>
          <w:szCs w:val="24"/>
        </w:rPr>
        <w:t>vien</w:t>
      </w:r>
      <w:r>
        <w:rPr>
          <w:rFonts w:cs="Arial"/>
          <w:color w:val="000000"/>
          <w:szCs w:val="24"/>
        </w:rPr>
        <w:t>e</w:t>
      </w:r>
      <w:r w:rsidRPr="000431D6">
        <w:rPr>
          <w:rFonts w:cs="Arial"/>
          <w:color w:val="000000"/>
          <w:szCs w:val="24"/>
        </w:rPr>
        <w:t xml:space="preserve"> suggerito (se non </w:t>
      </w:r>
      <w:r>
        <w:rPr>
          <w:rFonts w:cs="Arial"/>
          <w:color w:val="000000"/>
          <w:szCs w:val="24"/>
        </w:rPr>
        <w:t>intimato</w:t>
      </w:r>
      <w:r w:rsidRPr="000431D6">
        <w:rPr>
          <w:rFonts w:cs="Arial"/>
          <w:color w:val="000000"/>
          <w:szCs w:val="24"/>
        </w:rPr>
        <w:t>) da</w:t>
      </w:r>
      <w:r>
        <w:rPr>
          <w:rFonts w:cs="Arial"/>
          <w:color w:val="000000"/>
          <w:szCs w:val="24"/>
        </w:rPr>
        <w:t>lla</w:t>
      </w:r>
      <w:r w:rsidRPr="000431D6">
        <w:rPr>
          <w:rFonts w:cs="Arial"/>
          <w:color w:val="000000"/>
          <w:szCs w:val="24"/>
        </w:rPr>
        <w:t xml:space="preserve"> SC </w:t>
      </w:r>
      <w:r>
        <w:rPr>
          <w:rFonts w:cs="Arial"/>
          <w:color w:val="000000"/>
          <w:szCs w:val="24"/>
        </w:rPr>
        <w:t>di</w:t>
      </w:r>
      <w:r w:rsidRPr="000431D6">
        <w:rPr>
          <w:rFonts w:cs="Arial"/>
          <w:color w:val="000000"/>
          <w:szCs w:val="24"/>
        </w:rPr>
        <w:t xml:space="preserve"> recarsi da uno psicologo ben preciso, il Dr</w:t>
      </w:r>
      <w:r>
        <w:rPr>
          <w:rFonts w:cs="Arial"/>
          <w:color w:val="000000"/>
          <w:szCs w:val="24"/>
        </w:rPr>
        <w:t>.</w:t>
      </w:r>
      <w:r w:rsidRPr="000431D6">
        <w:rPr>
          <w:rFonts w:cs="Arial"/>
          <w:color w:val="000000"/>
          <w:szCs w:val="24"/>
        </w:rPr>
        <w:t xml:space="preserve"> Pezzoli. </w:t>
      </w:r>
    </w:p>
    <w:p w:rsidR="00000AD2" w:rsidRPr="000431D6" w:rsidRDefault="00000AD2" w:rsidP="00000AD2">
      <w:pPr>
        <w:rPr>
          <w:rFonts w:cs="Arial"/>
          <w:color w:val="000000"/>
          <w:szCs w:val="24"/>
        </w:rPr>
      </w:pPr>
    </w:p>
    <w:p w:rsidR="00000AD2" w:rsidRPr="000431D6" w:rsidRDefault="00000AD2" w:rsidP="00000AD2">
      <w:pPr>
        <w:rPr>
          <w:rFonts w:cs="Arial"/>
          <w:color w:val="000000"/>
          <w:szCs w:val="24"/>
        </w:rPr>
      </w:pPr>
      <w:r w:rsidRPr="000431D6">
        <w:rPr>
          <w:rFonts w:cs="Arial"/>
          <w:color w:val="000000"/>
          <w:szCs w:val="24"/>
        </w:rPr>
        <w:t>Tuttavia</w:t>
      </w:r>
      <w:r>
        <w:rPr>
          <w:rFonts w:cs="Arial"/>
          <w:color w:val="000000"/>
          <w:szCs w:val="24"/>
        </w:rPr>
        <w:t>,</w:t>
      </w:r>
      <w:r w:rsidRPr="000431D6">
        <w:rPr>
          <w:rFonts w:cs="Arial"/>
          <w:color w:val="000000"/>
          <w:szCs w:val="24"/>
        </w:rPr>
        <w:t xml:space="preserve"> emerge anche con stupore da parte di alcuni commissari che buona parte</w:t>
      </w:r>
      <w:r>
        <w:rPr>
          <w:rFonts w:cs="Arial"/>
          <w:color w:val="000000"/>
          <w:szCs w:val="24"/>
        </w:rPr>
        <w:t>,</w:t>
      </w:r>
      <w:r w:rsidRPr="000431D6">
        <w:rPr>
          <w:rFonts w:cs="Arial"/>
          <w:color w:val="000000"/>
          <w:szCs w:val="24"/>
        </w:rPr>
        <w:t xml:space="preserve"> se non tutte</w:t>
      </w:r>
      <w:r>
        <w:rPr>
          <w:rFonts w:cs="Arial"/>
          <w:color w:val="000000"/>
          <w:szCs w:val="24"/>
        </w:rPr>
        <w:t>,</w:t>
      </w:r>
      <w:r w:rsidRPr="000431D6">
        <w:rPr>
          <w:rFonts w:cs="Arial"/>
          <w:color w:val="000000"/>
          <w:szCs w:val="24"/>
        </w:rPr>
        <w:t xml:space="preserve"> le decisioni della SC inerenti l</w:t>
      </w:r>
      <w:r>
        <w:rPr>
          <w:rFonts w:cs="Arial"/>
          <w:color w:val="000000"/>
          <w:szCs w:val="24"/>
        </w:rPr>
        <w:t>'invio a perizia dei conducenti</w:t>
      </w:r>
      <w:r w:rsidRPr="000431D6">
        <w:rPr>
          <w:rFonts w:cs="Arial"/>
          <w:color w:val="000000"/>
          <w:szCs w:val="24"/>
        </w:rPr>
        <w:t xml:space="preserve"> vengono</w:t>
      </w:r>
      <w:r>
        <w:rPr>
          <w:rFonts w:cs="Arial"/>
          <w:color w:val="000000"/>
          <w:szCs w:val="24"/>
        </w:rPr>
        <w:t xml:space="preserve"> prima</w:t>
      </w:r>
      <w:r w:rsidRPr="000431D6">
        <w:rPr>
          <w:rFonts w:cs="Arial"/>
          <w:color w:val="000000"/>
          <w:szCs w:val="24"/>
        </w:rPr>
        <w:t xml:space="preserve"> trasmesse al medico del traffico</w:t>
      </w:r>
      <w:r>
        <w:rPr>
          <w:rFonts w:cs="Arial"/>
          <w:color w:val="000000"/>
          <w:szCs w:val="24"/>
        </w:rPr>
        <w:t xml:space="preserve"> il quale,</w:t>
      </w:r>
      <w:r w:rsidRPr="000431D6">
        <w:rPr>
          <w:rFonts w:cs="Arial"/>
          <w:color w:val="000000"/>
          <w:szCs w:val="24"/>
        </w:rPr>
        <w:t xml:space="preserve"> dopo qualche giorno</w:t>
      </w:r>
      <w:r>
        <w:rPr>
          <w:rFonts w:cs="Arial"/>
          <w:color w:val="000000"/>
          <w:szCs w:val="24"/>
        </w:rPr>
        <w:t xml:space="preserve">, invia al </w:t>
      </w:r>
      <w:r w:rsidRPr="000431D6">
        <w:rPr>
          <w:rFonts w:cs="Arial"/>
          <w:color w:val="000000"/>
          <w:szCs w:val="24"/>
        </w:rPr>
        <w:t xml:space="preserve">peritando la decisione delle autorità </w:t>
      </w:r>
      <w:r>
        <w:rPr>
          <w:rFonts w:cs="Arial"/>
          <w:color w:val="000000"/>
          <w:szCs w:val="24"/>
        </w:rPr>
        <w:t>e</w:t>
      </w:r>
      <w:r w:rsidRPr="000431D6">
        <w:rPr>
          <w:rFonts w:cs="Arial"/>
          <w:color w:val="000000"/>
          <w:szCs w:val="24"/>
        </w:rPr>
        <w:t xml:space="preserve"> la richiesta del pagamento anticipato. </w:t>
      </w:r>
      <w:r>
        <w:rPr>
          <w:rFonts w:cs="Arial"/>
          <w:color w:val="000000"/>
          <w:szCs w:val="24"/>
        </w:rPr>
        <w:t xml:space="preserve">Una prassi, questa, che ha sollevato non </w:t>
      </w:r>
      <w:r w:rsidRPr="000431D6">
        <w:rPr>
          <w:rFonts w:cs="Arial"/>
          <w:color w:val="000000"/>
          <w:szCs w:val="24"/>
        </w:rPr>
        <w:t xml:space="preserve">poche perplessità in </w:t>
      </w:r>
      <w:r>
        <w:rPr>
          <w:rFonts w:cs="Arial"/>
          <w:color w:val="000000"/>
          <w:szCs w:val="24"/>
        </w:rPr>
        <w:t>seno alla Commissione sanità e sicurezza sociale</w:t>
      </w:r>
      <w:r w:rsidRPr="000431D6">
        <w:rPr>
          <w:rFonts w:cs="Arial"/>
          <w:color w:val="000000"/>
          <w:szCs w:val="24"/>
        </w:rPr>
        <w:t>.</w:t>
      </w:r>
    </w:p>
    <w:p w:rsidR="00000AD2" w:rsidRPr="000431D6" w:rsidRDefault="00000AD2" w:rsidP="00000AD2">
      <w:pPr>
        <w:rPr>
          <w:rFonts w:cs="Arial"/>
          <w:color w:val="000000"/>
          <w:szCs w:val="24"/>
        </w:rPr>
      </w:pPr>
    </w:p>
    <w:p w:rsidR="00000AD2" w:rsidRPr="000431D6" w:rsidRDefault="00000AD2" w:rsidP="00000AD2">
      <w:pPr>
        <w:rPr>
          <w:rFonts w:cs="Arial"/>
          <w:color w:val="000000"/>
          <w:szCs w:val="24"/>
        </w:rPr>
      </w:pPr>
      <w:r>
        <w:rPr>
          <w:rFonts w:cs="Arial"/>
          <w:color w:val="000000"/>
          <w:szCs w:val="24"/>
        </w:rPr>
        <w:t>Circa le t</w:t>
      </w:r>
      <w:r w:rsidRPr="000431D6">
        <w:rPr>
          <w:rFonts w:cs="Arial"/>
          <w:color w:val="000000"/>
          <w:szCs w:val="24"/>
        </w:rPr>
        <w:t>ariffe</w:t>
      </w:r>
      <w:r>
        <w:rPr>
          <w:rFonts w:cs="Arial"/>
          <w:color w:val="000000"/>
          <w:szCs w:val="24"/>
        </w:rPr>
        <w:t>, r</w:t>
      </w:r>
      <w:r w:rsidRPr="000431D6">
        <w:rPr>
          <w:rFonts w:cs="Arial"/>
          <w:color w:val="000000"/>
          <w:szCs w:val="24"/>
        </w:rPr>
        <w:t xml:space="preserve">isulta ben chiaro che secondo la SC </w:t>
      </w:r>
      <w:r>
        <w:rPr>
          <w:rFonts w:cs="Arial"/>
          <w:color w:val="000000"/>
          <w:szCs w:val="24"/>
        </w:rPr>
        <w:t>esse</w:t>
      </w:r>
      <w:r w:rsidRPr="000431D6">
        <w:rPr>
          <w:rFonts w:cs="Arial"/>
          <w:color w:val="000000"/>
          <w:szCs w:val="24"/>
        </w:rPr>
        <w:t xml:space="preserve"> si riferiscono al tariffario TARMED. Sono peraltro stati prodotti alcuni documenti nei quali si evince la richiesta di un pag</w:t>
      </w:r>
      <w:r>
        <w:rPr>
          <w:rFonts w:cs="Arial"/>
          <w:color w:val="000000"/>
          <w:szCs w:val="24"/>
        </w:rPr>
        <w:t>amento anticipato da parte del m</w:t>
      </w:r>
      <w:r w:rsidRPr="000431D6">
        <w:rPr>
          <w:rFonts w:cs="Arial"/>
          <w:color w:val="000000"/>
          <w:szCs w:val="24"/>
        </w:rPr>
        <w:t>edico del traffico</w:t>
      </w:r>
      <w:r>
        <w:rPr>
          <w:rFonts w:cs="Arial"/>
          <w:color w:val="000000"/>
          <w:szCs w:val="24"/>
        </w:rPr>
        <w:t xml:space="preserve"> e la prassi che quest'ultimo </w:t>
      </w:r>
      <w:r w:rsidRPr="000431D6">
        <w:rPr>
          <w:rFonts w:cs="Arial"/>
          <w:color w:val="000000"/>
          <w:szCs w:val="24"/>
        </w:rPr>
        <w:t>riceva direttamente dal</w:t>
      </w:r>
      <w:r>
        <w:rPr>
          <w:rFonts w:cs="Arial"/>
          <w:color w:val="000000"/>
          <w:szCs w:val="24"/>
        </w:rPr>
        <w:t>la</w:t>
      </w:r>
      <w:r w:rsidRPr="000431D6">
        <w:rPr>
          <w:rFonts w:cs="Arial"/>
          <w:color w:val="000000"/>
          <w:szCs w:val="24"/>
        </w:rPr>
        <w:t xml:space="preserve"> SC le decisioni </w:t>
      </w:r>
      <w:r>
        <w:rPr>
          <w:rFonts w:cs="Arial"/>
          <w:color w:val="000000"/>
          <w:szCs w:val="24"/>
        </w:rPr>
        <w:t xml:space="preserve">adottate </w:t>
      </w:r>
      <w:r w:rsidRPr="000431D6">
        <w:rPr>
          <w:rFonts w:cs="Arial"/>
          <w:color w:val="000000"/>
          <w:szCs w:val="24"/>
        </w:rPr>
        <w:t>riguardanti i peritandi. Ancora una volta</w:t>
      </w:r>
      <w:r>
        <w:rPr>
          <w:rFonts w:cs="Arial"/>
          <w:color w:val="000000"/>
          <w:szCs w:val="24"/>
        </w:rPr>
        <w:t>,</w:t>
      </w:r>
      <w:r w:rsidRPr="000431D6">
        <w:rPr>
          <w:rFonts w:cs="Arial"/>
          <w:color w:val="000000"/>
          <w:szCs w:val="24"/>
        </w:rPr>
        <w:t xml:space="preserve"> si evidenzia che la libera scelta di andare d</w:t>
      </w:r>
      <w:r>
        <w:rPr>
          <w:rFonts w:cs="Arial"/>
          <w:color w:val="000000"/>
          <w:szCs w:val="24"/>
        </w:rPr>
        <w:t>a un Medico del traffico fuori C</w:t>
      </w:r>
      <w:r w:rsidRPr="000431D6">
        <w:rPr>
          <w:rFonts w:cs="Arial"/>
          <w:color w:val="000000"/>
          <w:szCs w:val="24"/>
        </w:rPr>
        <w:t>antone è pressoché nulla</w:t>
      </w:r>
      <w:r>
        <w:rPr>
          <w:rFonts w:cs="Arial"/>
          <w:color w:val="000000"/>
          <w:szCs w:val="24"/>
        </w:rPr>
        <w:t>, anzi, è</w:t>
      </w:r>
      <w:r w:rsidRPr="000431D6">
        <w:rPr>
          <w:rFonts w:cs="Arial"/>
          <w:color w:val="000000"/>
          <w:szCs w:val="24"/>
        </w:rPr>
        <w:t xml:space="preserve"> già </w:t>
      </w:r>
      <w:r>
        <w:rPr>
          <w:rFonts w:cs="Arial"/>
          <w:color w:val="000000"/>
          <w:szCs w:val="24"/>
        </w:rPr>
        <w:t>chiaramente indirizzata</w:t>
      </w:r>
      <w:r w:rsidRPr="000431D6">
        <w:rPr>
          <w:rFonts w:cs="Arial"/>
          <w:color w:val="000000"/>
          <w:szCs w:val="24"/>
        </w:rPr>
        <w:t>.</w:t>
      </w:r>
    </w:p>
    <w:p w:rsidR="00000AD2" w:rsidRPr="000431D6" w:rsidRDefault="00000AD2" w:rsidP="00000AD2">
      <w:pPr>
        <w:rPr>
          <w:rFonts w:cs="Arial"/>
          <w:color w:val="000000"/>
          <w:szCs w:val="24"/>
        </w:rPr>
      </w:pPr>
    </w:p>
    <w:p w:rsidR="00000AD2" w:rsidRPr="000431D6" w:rsidRDefault="00000AD2" w:rsidP="00000AD2">
      <w:pPr>
        <w:rPr>
          <w:rFonts w:cs="Arial"/>
          <w:i/>
          <w:iCs/>
          <w:color w:val="000000"/>
          <w:szCs w:val="24"/>
        </w:rPr>
      </w:pPr>
      <w:r w:rsidRPr="000431D6">
        <w:rPr>
          <w:rFonts w:cs="Arial"/>
          <w:color w:val="000000"/>
          <w:szCs w:val="24"/>
        </w:rPr>
        <w:t>Nell</w:t>
      </w:r>
      <w:r>
        <w:rPr>
          <w:rFonts w:cs="Arial"/>
          <w:color w:val="000000"/>
          <w:szCs w:val="24"/>
        </w:rPr>
        <w:t>'</w:t>
      </w:r>
      <w:r w:rsidRPr="000431D6">
        <w:rPr>
          <w:rFonts w:cs="Arial"/>
          <w:color w:val="000000"/>
          <w:szCs w:val="24"/>
        </w:rPr>
        <w:t>audizione emerge poi un errore formale all</w:t>
      </w:r>
      <w:r>
        <w:rPr>
          <w:rFonts w:cs="Arial"/>
          <w:color w:val="000000"/>
          <w:szCs w:val="24"/>
        </w:rPr>
        <w:t>'</w:t>
      </w:r>
      <w:r w:rsidRPr="000431D6">
        <w:rPr>
          <w:rFonts w:cs="Arial"/>
          <w:color w:val="000000"/>
          <w:szCs w:val="24"/>
        </w:rPr>
        <w:t>art</w:t>
      </w:r>
      <w:r>
        <w:rPr>
          <w:rFonts w:cs="Arial"/>
          <w:color w:val="000000"/>
          <w:szCs w:val="24"/>
        </w:rPr>
        <w:t>.</w:t>
      </w:r>
      <w:r w:rsidRPr="000431D6">
        <w:rPr>
          <w:rFonts w:cs="Arial"/>
          <w:color w:val="000000"/>
          <w:szCs w:val="24"/>
        </w:rPr>
        <w:t xml:space="preserve"> 2 cpv</w:t>
      </w:r>
      <w:r>
        <w:rPr>
          <w:rFonts w:cs="Arial"/>
          <w:color w:val="000000"/>
          <w:szCs w:val="24"/>
        </w:rPr>
        <w:t>.</w:t>
      </w:r>
      <w:r w:rsidRPr="000431D6">
        <w:rPr>
          <w:rFonts w:cs="Arial"/>
          <w:color w:val="000000"/>
          <w:szCs w:val="24"/>
        </w:rPr>
        <w:t xml:space="preserve"> 1 dell</w:t>
      </w:r>
      <w:r>
        <w:rPr>
          <w:rFonts w:cs="Arial"/>
          <w:color w:val="000000"/>
          <w:szCs w:val="24"/>
        </w:rPr>
        <w:t>'</w:t>
      </w:r>
      <w:r w:rsidRPr="000431D6">
        <w:rPr>
          <w:rFonts w:cs="Arial"/>
          <w:color w:val="000000"/>
          <w:szCs w:val="24"/>
        </w:rPr>
        <w:t xml:space="preserve">IE </w:t>
      </w:r>
      <w:r>
        <w:rPr>
          <w:rFonts w:cs="Arial"/>
          <w:color w:val="000000"/>
          <w:szCs w:val="24"/>
        </w:rPr>
        <w:t>n. 541. Il testo dell'Iniziativa recita: «</w:t>
      </w:r>
      <w:r w:rsidRPr="000431D6">
        <w:rPr>
          <w:rFonts w:cs="Arial"/>
          <w:i/>
          <w:iCs/>
          <w:color w:val="000000"/>
          <w:szCs w:val="24"/>
        </w:rPr>
        <w:t>L</w:t>
      </w:r>
      <w:r>
        <w:rPr>
          <w:rFonts w:cs="Arial"/>
          <w:i/>
          <w:iCs/>
          <w:color w:val="000000"/>
          <w:szCs w:val="24"/>
        </w:rPr>
        <w:t>'</w:t>
      </w:r>
      <w:r w:rsidRPr="000431D6">
        <w:rPr>
          <w:rFonts w:cs="Arial"/>
          <w:i/>
          <w:iCs/>
          <w:color w:val="000000"/>
          <w:szCs w:val="24"/>
        </w:rPr>
        <w:t>attuale tariffario sella Sezione della circolazione in materia di medico del traffico è abolito e sostituito con una tariffa pari a fr. 180.</w:t>
      </w:r>
      <w:r>
        <w:rPr>
          <w:rFonts w:cs="Arial"/>
          <w:i/>
          <w:iCs/>
          <w:color w:val="000000"/>
          <w:szCs w:val="24"/>
        </w:rPr>
        <w:t>-</w:t>
      </w:r>
      <w:r w:rsidRPr="000431D6">
        <w:rPr>
          <w:rFonts w:cs="Arial"/>
          <w:i/>
          <w:iCs/>
          <w:color w:val="000000"/>
          <w:szCs w:val="24"/>
        </w:rPr>
        <w:t xml:space="preserve"> l</w:t>
      </w:r>
      <w:r>
        <w:rPr>
          <w:rFonts w:cs="Arial"/>
          <w:i/>
          <w:iCs/>
          <w:color w:val="000000"/>
          <w:szCs w:val="24"/>
        </w:rPr>
        <w:t>'</w:t>
      </w:r>
      <w:r w:rsidRPr="000431D6">
        <w:rPr>
          <w:rFonts w:cs="Arial"/>
          <w:i/>
          <w:iCs/>
          <w:color w:val="000000"/>
          <w:szCs w:val="24"/>
        </w:rPr>
        <w:t>ora</w:t>
      </w:r>
      <w:r w:rsidRPr="00FE004E">
        <w:rPr>
          <w:rFonts w:cs="Arial"/>
          <w:iCs/>
          <w:color w:val="000000"/>
          <w:szCs w:val="24"/>
        </w:rPr>
        <w:t>».</w:t>
      </w:r>
    </w:p>
    <w:p w:rsidR="00000AD2" w:rsidRPr="000431D6" w:rsidRDefault="00000AD2" w:rsidP="00000AD2">
      <w:pPr>
        <w:rPr>
          <w:rFonts w:cs="Arial"/>
          <w:color w:val="000000"/>
          <w:szCs w:val="24"/>
        </w:rPr>
      </w:pPr>
    </w:p>
    <w:p w:rsidR="00000AD2" w:rsidRPr="000431D6" w:rsidRDefault="00000AD2" w:rsidP="00000AD2">
      <w:pPr>
        <w:rPr>
          <w:rFonts w:cs="Arial"/>
          <w:b/>
          <w:bCs/>
          <w:color w:val="000000"/>
          <w:szCs w:val="24"/>
        </w:rPr>
      </w:pPr>
      <w:r>
        <w:rPr>
          <w:rFonts w:cs="Arial"/>
          <w:b/>
          <w:bCs/>
          <w:color w:val="000000"/>
          <w:szCs w:val="24"/>
        </w:rPr>
        <w:lastRenderedPageBreak/>
        <w:t>Ora, v</w:t>
      </w:r>
      <w:r w:rsidRPr="000431D6">
        <w:rPr>
          <w:rFonts w:cs="Arial"/>
          <w:b/>
          <w:bCs/>
          <w:color w:val="000000"/>
          <w:szCs w:val="24"/>
        </w:rPr>
        <w:t xml:space="preserve">isto che non vi è nessun tariffario della SC, </w:t>
      </w:r>
      <w:r>
        <w:rPr>
          <w:rFonts w:cs="Arial"/>
          <w:b/>
          <w:bCs/>
          <w:color w:val="000000"/>
          <w:szCs w:val="24"/>
        </w:rPr>
        <w:t>l'</w:t>
      </w:r>
      <w:r w:rsidRPr="000431D6">
        <w:rPr>
          <w:rFonts w:cs="Arial"/>
          <w:b/>
          <w:bCs/>
          <w:color w:val="000000"/>
          <w:szCs w:val="24"/>
        </w:rPr>
        <w:t>art</w:t>
      </w:r>
      <w:r>
        <w:rPr>
          <w:rFonts w:cs="Arial"/>
          <w:b/>
          <w:bCs/>
          <w:color w:val="000000"/>
          <w:szCs w:val="24"/>
        </w:rPr>
        <w:t>.</w:t>
      </w:r>
      <w:r w:rsidRPr="000431D6">
        <w:rPr>
          <w:rFonts w:cs="Arial"/>
          <w:b/>
          <w:bCs/>
          <w:color w:val="000000"/>
          <w:szCs w:val="24"/>
        </w:rPr>
        <w:t xml:space="preserve"> 2 cpv</w:t>
      </w:r>
      <w:r>
        <w:rPr>
          <w:rFonts w:cs="Arial"/>
          <w:b/>
          <w:bCs/>
          <w:color w:val="000000"/>
          <w:szCs w:val="24"/>
        </w:rPr>
        <w:t xml:space="preserve">. </w:t>
      </w:r>
      <w:r w:rsidRPr="000431D6">
        <w:rPr>
          <w:rFonts w:cs="Arial"/>
          <w:b/>
          <w:bCs/>
          <w:color w:val="000000"/>
          <w:szCs w:val="24"/>
        </w:rPr>
        <w:t>1 verrà sanato con un emendamento da parte del primo firmatario dell</w:t>
      </w:r>
      <w:r>
        <w:rPr>
          <w:rFonts w:cs="Arial"/>
          <w:b/>
          <w:bCs/>
          <w:color w:val="000000"/>
          <w:szCs w:val="24"/>
        </w:rPr>
        <w:t>'</w:t>
      </w:r>
      <w:r w:rsidRPr="000431D6">
        <w:rPr>
          <w:rFonts w:cs="Arial"/>
          <w:b/>
          <w:bCs/>
          <w:color w:val="000000"/>
          <w:szCs w:val="24"/>
        </w:rPr>
        <w:t xml:space="preserve">IE </w:t>
      </w:r>
      <w:r>
        <w:rPr>
          <w:rFonts w:cs="Arial"/>
          <w:b/>
          <w:bCs/>
          <w:color w:val="000000"/>
          <w:szCs w:val="24"/>
        </w:rPr>
        <w:t xml:space="preserve">n. </w:t>
      </w:r>
      <w:r w:rsidRPr="000431D6">
        <w:rPr>
          <w:rFonts w:cs="Arial"/>
          <w:b/>
          <w:bCs/>
          <w:color w:val="000000"/>
          <w:szCs w:val="24"/>
        </w:rPr>
        <w:t>541 nel dibattito in Parlamento.</w:t>
      </w:r>
    </w:p>
    <w:p w:rsidR="00000AD2" w:rsidRPr="005E6AA3" w:rsidRDefault="00000AD2" w:rsidP="00000AD2">
      <w:pPr>
        <w:rPr>
          <w:rFonts w:cs="Arial"/>
          <w:color w:val="000000"/>
          <w:szCs w:val="24"/>
        </w:rPr>
      </w:pPr>
    </w:p>
    <w:p w:rsidR="00000AD2" w:rsidRPr="005E6AA3" w:rsidRDefault="00000AD2" w:rsidP="00000AD2">
      <w:pPr>
        <w:rPr>
          <w:rFonts w:cs="Arial"/>
          <w:bCs/>
          <w:color w:val="000000"/>
          <w:szCs w:val="24"/>
        </w:rPr>
      </w:pPr>
    </w:p>
    <w:p w:rsidR="00000AD2" w:rsidRPr="00D406C4" w:rsidRDefault="00000AD2" w:rsidP="00D406C4">
      <w:pPr>
        <w:pStyle w:val="Titolo1"/>
      </w:pPr>
      <w:r w:rsidRPr="00D406C4">
        <w:t xml:space="preserve">CONCLUSIONI </w:t>
      </w:r>
    </w:p>
    <w:p w:rsidR="00000AD2" w:rsidRPr="000431D6" w:rsidRDefault="00000AD2" w:rsidP="00000AD2">
      <w:pPr>
        <w:spacing w:after="120"/>
        <w:rPr>
          <w:rFonts w:cs="Arial"/>
          <w:color w:val="000000"/>
          <w:szCs w:val="24"/>
        </w:rPr>
      </w:pPr>
      <w:r w:rsidRPr="000431D6">
        <w:rPr>
          <w:rFonts w:cs="Arial"/>
          <w:color w:val="000000"/>
          <w:szCs w:val="24"/>
        </w:rPr>
        <w:t xml:space="preserve">Le conclusioni </w:t>
      </w:r>
      <w:r>
        <w:rPr>
          <w:rFonts w:cs="Arial"/>
          <w:color w:val="000000"/>
          <w:szCs w:val="24"/>
        </w:rPr>
        <w:t xml:space="preserve">di </w:t>
      </w:r>
      <w:r w:rsidRPr="000431D6">
        <w:rPr>
          <w:rFonts w:cs="Arial"/>
          <w:color w:val="000000"/>
          <w:szCs w:val="24"/>
        </w:rPr>
        <w:t>questo rapporto vertono esclusivamente sulla richiesta specifica proposta nell</w:t>
      </w:r>
      <w:r>
        <w:rPr>
          <w:rFonts w:cs="Arial"/>
          <w:color w:val="000000"/>
          <w:szCs w:val="24"/>
        </w:rPr>
        <w:t>'</w:t>
      </w:r>
      <w:r w:rsidRPr="000431D6">
        <w:rPr>
          <w:rFonts w:cs="Arial"/>
          <w:color w:val="000000"/>
          <w:szCs w:val="24"/>
        </w:rPr>
        <w:t>IE</w:t>
      </w:r>
      <w:r>
        <w:rPr>
          <w:rFonts w:cs="Arial"/>
          <w:color w:val="000000"/>
          <w:szCs w:val="24"/>
        </w:rPr>
        <w:t xml:space="preserve"> n. </w:t>
      </w:r>
      <w:r w:rsidRPr="000431D6">
        <w:rPr>
          <w:rFonts w:cs="Arial"/>
          <w:color w:val="000000"/>
          <w:szCs w:val="24"/>
        </w:rPr>
        <w:t>541 e quindi sul DL allegato. In sostanza</w:t>
      </w:r>
      <w:r>
        <w:rPr>
          <w:rFonts w:cs="Arial"/>
          <w:color w:val="000000"/>
          <w:szCs w:val="24"/>
        </w:rPr>
        <w:t>,</w:t>
      </w:r>
      <w:r w:rsidRPr="000431D6">
        <w:rPr>
          <w:rFonts w:cs="Arial"/>
          <w:color w:val="000000"/>
          <w:szCs w:val="24"/>
        </w:rPr>
        <w:t xml:space="preserve"> non si vuol</w:t>
      </w:r>
      <w:r>
        <w:rPr>
          <w:rFonts w:cs="Arial"/>
          <w:color w:val="000000"/>
          <w:szCs w:val="24"/>
        </w:rPr>
        <w:t>e</w:t>
      </w:r>
      <w:r w:rsidRPr="000431D6">
        <w:rPr>
          <w:rFonts w:cs="Arial"/>
          <w:color w:val="000000"/>
          <w:szCs w:val="24"/>
        </w:rPr>
        <w:t xml:space="preserve"> sindacare, come nel rapporto di </w:t>
      </w:r>
      <w:r>
        <w:rPr>
          <w:rFonts w:cs="Arial"/>
          <w:color w:val="000000"/>
          <w:szCs w:val="24"/>
        </w:rPr>
        <w:t>maggioranza, su "Via Sicura" e</w:t>
      </w:r>
      <w:r w:rsidRPr="000431D6">
        <w:rPr>
          <w:rFonts w:cs="Arial"/>
          <w:color w:val="000000"/>
          <w:szCs w:val="24"/>
        </w:rPr>
        <w:t xml:space="preserve"> su quanto successo a degli utenti della strada coinvolti in infrazioni della circolazione</w:t>
      </w:r>
      <w:r>
        <w:rPr>
          <w:rFonts w:cs="Arial"/>
          <w:color w:val="000000"/>
          <w:szCs w:val="24"/>
        </w:rPr>
        <w:t>, né tanto meno concludere con diversi "</w:t>
      </w:r>
      <w:r w:rsidRPr="000431D6">
        <w:rPr>
          <w:rFonts w:cs="Arial"/>
          <w:color w:val="000000"/>
          <w:szCs w:val="24"/>
        </w:rPr>
        <w:t>auspici</w:t>
      </w:r>
      <w:r>
        <w:rPr>
          <w:rFonts w:cs="Arial"/>
          <w:color w:val="000000"/>
          <w:szCs w:val="24"/>
        </w:rPr>
        <w:t>"</w:t>
      </w:r>
      <w:r w:rsidRPr="000431D6">
        <w:rPr>
          <w:rFonts w:cs="Arial"/>
          <w:color w:val="000000"/>
          <w:szCs w:val="24"/>
        </w:rPr>
        <w:t xml:space="preserve"> sul futuro Istituto cantonale di medicina legale e il </w:t>
      </w:r>
      <w:r>
        <w:rPr>
          <w:rFonts w:cs="Arial"/>
          <w:color w:val="000000"/>
          <w:szCs w:val="24"/>
        </w:rPr>
        <w:t>suo</w:t>
      </w:r>
      <w:r w:rsidRPr="000431D6">
        <w:rPr>
          <w:rFonts w:cs="Arial"/>
          <w:color w:val="000000"/>
          <w:szCs w:val="24"/>
        </w:rPr>
        <w:t xml:space="preserve"> funzionamento.</w:t>
      </w:r>
    </w:p>
    <w:p w:rsidR="00000AD2" w:rsidRPr="000431D6" w:rsidRDefault="00000AD2" w:rsidP="00000AD2">
      <w:pPr>
        <w:rPr>
          <w:rFonts w:cs="Arial"/>
          <w:color w:val="000000"/>
          <w:szCs w:val="24"/>
        </w:rPr>
      </w:pPr>
      <w:r>
        <w:rPr>
          <w:rFonts w:cs="Arial"/>
          <w:color w:val="000000"/>
          <w:szCs w:val="24"/>
        </w:rPr>
        <w:t>I</w:t>
      </w:r>
      <w:r w:rsidRPr="000431D6">
        <w:rPr>
          <w:rFonts w:cs="Arial"/>
          <w:color w:val="000000"/>
          <w:szCs w:val="24"/>
        </w:rPr>
        <w:t xml:space="preserve">l presente rapporto </w:t>
      </w:r>
      <w:r>
        <w:rPr>
          <w:rFonts w:cs="Arial"/>
          <w:color w:val="000000"/>
          <w:szCs w:val="24"/>
        </w:rPr>
        <w:t xml:space="preserve">si basa </w:t>
      </w:r>
      <w:r w:rsidRPr="000431D6">
        <w:rPr>
          <w:rFonts w:cs="Arial"/>
          <w:color w:val="000000"/>
          <w:szCs w:val="24"/>
        </w:rPr>
        <w:t xml:space="preserve">esclusivamente </w:t>
      </w:r>
      <w:r>
        <w:rPr>
          <w:rFonts w:cs="Arial"/>
          <w:color w:val="000000"/>
          <w:szCs w:val="24"/>
        </w:rPr>
        <w:t xml:space="preserve">sugli artt. del DL, dei quali di seguito </w:t>
      </w:r>
      <w:r w:rsidRPr="000431D6">
        <w:rPr>
          <w:rFonts w:cs="Arial"/>
          <w:color w:val="000000"/>
          <w:szCs w:val="24"/>
        </w:rPr>
        <w:t>giustifica la bontà d</w:t>
      </w:r>
      <w:r>
        <w:rPr>
          <w:rFonts w:cs="Arial"/>
          <w:color w:val="000000"/>
          <w:szCs w:val="24"/>
        </w:rPr>
        <w:t>'</w:t>
      </w:r>
      <w:r w:rsidRPr="000431D6">
        <w:rPr>
          <w:rFonts w:cs="Arial"/>
          <w:color w:val="000000"/>
          <w:szCs w:val="24"/>
        </w:rPr>
        <w:t xml:space="preserve">applicazione. </w:t>
      </w:r>
    </w:p>
    <w:p w:rsidR="00000AD2" w:rsidRPr="000431D6" w:rsidRDefault="00000AD2" w:rsidP="00000AD2">
      <w:pPr>
        <w:rPr>
          <w:rFonts w:cs="Arial"/>
          <w:color w:val="000000"/>
          <w:szCs w:val="24"/>
        </w:rPr>
      </w:pPr>
    </w:p>
    <w:p w:rsidR="00000AD2" w:rsidRPr="00F97B3C" w:rsidRDefault="00000AD2" w:rsidP="00D406C4">
      <w:pPr>
        <w:pStyle w:val="Paragrafoelenco"/>
        <w:numPr>
          <w:ilvl w:val="0"/>
          <w:numId w:val="22"/>
        </w:numPr>
        <w:spacing w:after="120"/>
        <w:ind w:left="426" w:hanging="426"/>
        <w:rPr>
          <w:rFonts w:cs="Arial"/>
          <w:b/>
          <w:bCs/>
          <w:iCs/>
          <w:color w:val="000000"/>
          <w:szCs w:val="24"/>
        </w:rPr>
      </w:pPr>
      <w:r w:rsidRPr="00F97B3C">
        <w:rPr>
          <w:rFonts w:cs="Arial"/>
          <w:b/>
          <w:bCs/>
          <w:iCs/>
          <w:color w:val="000000"/>
          <w:szCs w:val="24"/>
        </w:rPr>
        <w:t>Evitare i pagamenti anticipati agli utenti</w:t>
      </w:r>
    </w:p>
    <w:p w:rsidR="00000AD2" w:rsidRPr="000431D6" w:rsidRDefault="00000AD2" w:rsidP="00000AD2">
      <w:pPr>
        <w:contextualSpacing/>
        <w:rPr>
          <w:rFonts w:cs="Arial"/>
          <w:color w:val="000000"/>
          <w:szCs w:val="24"/>
        </w:rPr>
      </w:pPr>
      <w:r w:rsidRPr="000431D6">
        <w:rPr>
          <w:rFonts w:cs="Arial"/>
          <w:color w:val="000000"/>
          <w:szCs w:val="24"/>
        </w:rPr>
        <w:t>L</w:t>
      </w:r>
      <w:r>
        <w:rPr>
          <w:rFonts w:cs="Arial"/>
          <w:color w:val="000000"/>
          <w:szCs w:val="24"/>
        </w:rPr>
        <w:t xml:space="preserve">'art. 1 del DL chiede </w:t>
      </w:r>
      <w:r w:rsidRPr="000431D6">
        <w:rPr>
          <w:rFonts w:cs="Arial"/>
          <w:color w:val="000000"/>
          <w:szCs w:val="24"/>
        </w:rPr>
        <w:t xml:space="preserve">di non anticipare i costi peritali in quanto non vi sono </w:t>
      </w:r>
      <w:r>
        <w:rPr>
          <w:rFonts w:cs="Arial"/>
          <w:color w:val="000000"/>
          <w:szCs w:val="24"/>
        </w:rPr>
        <w:t xml:space="preserve">basi legali che </w:t>
      </w:r>
      <w:r w:rsidRPr="000431D6">
        <w:rPr>
          <w:rFonts w:cs="Arial"/>
          <w:color w:val="000000"/>
          <w:szCs w:val="24"/>
        </w:rPr>
        <w:t>giustificano</w:t>
      </w:r>
      <w:r>
        <w:rPr>
          <w:rFonts w:cs="Arial"/>
          <w:color w:val="000000"/>
          <w:szCs w:val="24"/>
        </w:rPr>
        <w:t xml:space="preserve"> questa prassi, né t</w:t>
      </w:r>
      <w:r w:rsidRPr="000431D6">
        <w:rPr>
          <w:rFonts w:cs="Arial"/>
          <w:color w:val="000000"/>
          <w:szCs w:val="24"/>
        </w:rPr>
        <w:t>anto meno la supposizione che questi costi non vengano pagati dai peritandi. Le prassi non fanno legge</w:t>
      </w:r>
      <w:r>
        <w:rPr>
          <w:rFonts w:cs="Arial"/>
          <w:color w:val="000000"/>
          <w:szCs w:val="24"/>
        </w:rPr>
        <w:t>,</w:t>
      </w:r>
      <w:r w:rsidRPr="000431D6">
        <w:rPr>
          <w:rFonts w:cs="Arial"/>
          <w:color w:val="000000"/>
          <w:szCs w:val="24"/>
        </w:rPr>
        <w:t xml:space="preserve"> cosi</w:t>
      </w:r>
      <w:r>
        <w:rPr>
          <w:rFonts w:cs="Arial"/>
          <w:color w:val="000000"/>
          <w:szCs w:val="24"/>
        </w:rPr>
        <w:t xml:space="preserve"> come non giustifica la richiesta di pagamento anticipato </w:t>
      </w:r>
      <w:r w:rsidRPr="000431D6">
        <w:rPr>
          <w:rFonts w:cs="Arial"/>
          <w:color w:val="000000"/>
          <w:szCs w:val="24"/>
        </w:rPr>
        <w:t>nemmeno la comparazione con altri settori (non si specifica in quali settori, se nell</w:t>
      </w:r>
      <w:r>
        <w:rPr>
          <w:rFonts w:cs="Arial"/>
          <w:color w:val="000000"/>
          <w:szCs w:val="24"/>
        </w:rPr>
        <w:t>'</w:t>
      </w:r>
      <w:r w:rsidRPr="000431D6">
        <w:rPr>
          <w:rFonts w:cs="Arial"/>
          <w:color w:val="000000"/>
          <w:szCs w:val="24"/>
        </w:rPr>
        <w:t>Amministrazione cantonale o nel privato) e sui rischi d</w:t>
      </w:r>
      <w:r>
        <w:rPr>
          <w:rFonts w:cs="Arial"/>
          <w:color w:val="000000"/>
          <w:szCs w:val="24"/>
        </w:rPr>
        <w:t>'</w:t>
      </w:r>
      <w:r w:rsidRPr="000431D6">
        <w:rPr>
          <w:rFonts w:cs="Arial"/>
          <w:color w:val="000000"/>
          <w:szCs w:val="24"/>
        </w:rPr>
        <w:t xml:space="preserve">incasso o </w:t>
      </w:r>
      <w:r>
        <w:rPr>
          <w:rFonts w:cs="Arial"/>
          <w:color w:val="000000"/>
          <w:szCs w:val="24"/>
        </w:rPr>
        <w:t>di perdite su debitori</w:t>
      </w:r>
      <w:r w:rsidRPr="000431D6">
        <w:rPr>
          <w:rFonts w:cs="Arial"/>
          <w:color w:val="000000"/>
          <w:szCs w:val="24"/>
        </w:rPr>
        <w:t>. Questo capita sicuramente anche negli incassi da parte del fisco cantonale. Sono voci di bilancio consolidate e sicuramente collaudate (</w:t>
      </w:r>
      <w:r>
        <w:rPr>
          <w:rFonts w:cs="Arial"/>
          <w:color w:val="000000"/>
          <w:szCs w:val="24"/>
        </w:rPr>
        <w:t>v</w:t>
      </w:r>
      <w:r w:rsidRPr="000431D6">
        <w:rPr>
          <w:rFonts w:cs="Arial"/>
          <w:color w:val="000000"/>
          <w:szCs w:val="24"/>
        </w:rPr>
        <w:t xml:space="preserve">edi </w:t>
      </w:r>
      <w:r>
        <w:rPr>
          <w:rFonts w:cs="Arial"/>
          <w:color w:val="000000"/>
          <w:szCs w:val="24"/>
        </w:rPr>
        <w:t xml:space="preserve">cap. 3 f) del </w:t>
      </w:r>
      <w:r w:rsidRPr="000431D6">
        <w:rPr>
          <w:rFonts w:cs="Arial"/>
          <w:color w:val="000000"/>
          <w:szCs w:val="24"/>
        </w:rPr>
        <w:t xml:space="preserve">Messaggio </w:t>
      </w:r>
      <w:r>
        <w:rPr>
          <w:rFonts w:cs="Arial"/>
          <w:color w:val="000000"/>
          <w:szCs w:val="24"/>
        </w:rPr>
        <w:t xml:space="preserve">n. </w:t>
      </w:r>
      <w:r w:rsidRPr="000431D6">
        <w:rPr>
          <w:rFonts w:cs="Arial"/>
          <w:color w:val="000000"/>
          <w:szCs w:val="24"/>
        </w:rPr>
        <w:t>7783</w:t>
      </w:r>
      <w:r>
        <w:rPr>
          <w:rFonts w:cs="Arial"/>
          <w:color w:val="000000"/>
          <w:szCs w:val="24"/>
        </w:rPr>
        <w:t>).</w:t>
      </w:r>
    </w:p>
    <w:p w:rsidR="00000AD2" w:rsidRPr="000431D6" w:rsidRDefault="00000AD2" w:rsidP="00D406C4">
      <w:pPr>
        <w:contextualSpacing/>
        <w:rPr>
          <w:rFonts w:cs="Arial"/>
          <w:i/>
          <w:iCs/>
          <w:color w:val="000000"/>
          <w:szCs w:val="24"/>
        </w:rPr>
      </w:pPr>
    </w:p>
    <w:p w:rsidR="00000AD2" w:rsidRPr="00D406C4" w:rsidRDefault="00D406C4" w:rsidP="00D406C4">
      <w:pPr>
        <w:tabs>
          <w:tab w:val="left" w:pos="426"/>
        </w:tabs>
        <w:spacing w:after="120"/>
        <w:ind w:left="426" w:hanging="426"/>
        <w:rPr>
          <w:rFonts w:cs="Arial"/>
          <w:b/>
          <w:bCs/>
          <w:iCs/>
          <w:color w:val="000000"/>
          <w:szCs w:val="24"/>
        </w:rPr>
      </w:pPr>
      <w:r>
        <w:rPr>
          <w:rFonts w:cs="Arial"/>
          <w:b/>
          <w:bCs/>
          <w:iCs/>
          <w:color w:val="000000"/>
          <w:szCs w:val="24"/>
        </w:rPr>
        <w:t>2.</w:t>
      </w:r>
      <w:r>
        <w:rPr>
          <w:rFonts w:cs="Arial"/>
          <w:b/>
          <w:bCs/>
          <w:iCs/>
          <w:color w:val="000000"/>
          <w:szCs w:val="24"/>
        </w:rPr>
        <w:tab/>
      </w:r>
      <w:r w:rsidR="00000AD2" w:rsidRPr="00D406C4">
        <w:rPr>
          <w:rFonts w:cs="Arial"/>
          <w:b/>
          <w:bCs/>
          <w:iCs/>
          <w:color w:val="000000"/>
          <w:szCs w:val="24"/>
        </w:rPr>
        <w:t>Introdurre un tetto massimo alle tariffe orarie a CHF 180.-. In caso di una pratica particolarmente impegnativa, l'onorario può essere aumentato fino a CHF 250.- per ogni ora</w:t>
      </w:r>
    </w:p>
    <w:p w:rsidR="00000AD2" w:rsidRPr="000431D6" w:rsidRDefault="00000AD2" w:rsidP="00000AD2">
      <w:pPr>
        <w:spacing w:after="120"/>
        <w:rPr>
          <w:rFonts w:cs="Arial"/>
          <w:i/>
          <w:iCs/>
          <w:color w:val="000000"/>
          <w:szCs w:val="24"/>
        </w:rPr>
      </w:pPr>
      <w:r w:rsidRPr="00F97B3C">
        <w:rPr>
          <w:rFonts w:cs="Arial"/>
          <w:iCs/>
          <w:color w:val="000000"/>
          <w:szCs w:val="24"/>
        </w:rPr>
        <w:t xml:space="preserve">L'art. 2 del DL si giustifica sul fatto che vi sia una "sospetta confusione" </w:t>
      </w:r>
      <w:r>
        <w:rPr>
          <w:rFonts w:cs="Arial"/>
          <w:iCs/>
          <w:color w:val="000000"/>
          <w:szCs w:val="24"/>
        </w:rPr>
        <w:t>tariffale concordata dal m</w:t>
      </w:r>
      <w:r w:rsidRPr="00F97B3C">
        <w:rPr>
          <w:rFonts w:cs="Arial"/>
          <w:iCs/>
          <w:color w:val="000000"/>
          <w:szCs w:val="24"/>
        </w:rPr>
        <w:t xml:space="preserve">edico del traffico e </w:t>
      </w:r>
      <w:r>
        <w:rPr>
          <w:rFonts w:cs="Arial"/>
          <w:iCs/>
          <w:color w:val="000000"/>
          <w:szCs w:val="24"/>
        </w:rPr>
        <w:t>da</w:t>
      </w:r>
      <w:r w:rsidRPr="00F97B3C">
        <w:rPr>
          <w:rFonts w:cs="Arial"/>
          <w:iCs/>
          <w:color w:val="000000"/>
          <w:szCs w:val="24"/>
        </w:rPr>
        <w:t>ll</w:t>
      </w:r>
      <w:r>
        <w:rPr>
          <w:rFonts w:cs="Arial"/>
          <w:iCs/>
          <w:color w:val="000000"/>
          <w:szCs w:val="24"/>
        </w:rPr>
        <w:t xml:space="preserve">a </w:t>
      </w:r>
      <w:r w:rsidRPr="00F97B3C">
        <w:rPr>
          <w:rFonts w:cs="Arial"/>
          <w:iCs/>
          <w:color w:val="000000"/>
          <w:szCs w:val="24"/>
        </w:rPr>
        <w:t>SC. Com</w:t>
      </w:r>
      <w:r>
        <w:rPr>
          <w:rFonts w:cs="Arial"/>
          <w:iCs/>
          <w:color w:val="000000"/>
          <w:szCs w:val="24"/>
        </w:rPr>
        <w:t>'è</w:t>
      </w:r>
      <w:r w:rsidRPr="00F97B3C">
        <w:rPr>
          <w:rFonts w:cs="Arial"/>
          <w:iCs/>
          <w:color w:val="000000"/>
          <w:szCs w:val="24"/>
        </w:rPr>
        <w:t xml:space="preserve"> stato già evidenziato in sede di audizione da parte del deputato Pamini e </w:t>
      </w:r>
      <w:r>
        <w:rPr>
          <w:rFonts w:cs="Arial"/>
          <w:iCs/>
          <w:color w:val="000000"/>
          <w:szCs w:val="24"/>
        </w:rPr>
        <w:t>del</w:t>
      </w:r>
      <w:r w:rsidRPr="00F97B3C">
        <w:rPr>
          <w:rFonts w:cs="Arial"/>
          <w:iCs/>
          <w:color w:val="000000"/>
          <w:szCs w:val="24"/>
        </w:rPr>
        <w:t>l'</w:t>
      </w:r>
      <w:r>
        <w:rPr>
          <w:rFonts w:cs="Arial"/>
          <w:iCs/>
          <w:color w:val="000000"/>
          <w:szCs w:val="24"/>
        </w:rPr>
        <w:t>a</w:t>
      </w:r>
      <w:r w:rsidRPr="00F97B3C">
        <w:rPr>
          <w:rFonts w:cs="Arial"/>
          <w:iCs/>
          <w:color w:val="000000"/>
          <w:szCs w:val="24"/>
        </w:rPr>
        <w:t xml:space="preserve">vv. Tuto Rossi, le prestazioni del medico del traffico non rientrano nella LAMal e quindi non sottostanno al TARMED. </w:t>
      </w:r>
      <w:r>
        <w:rPr>
          <w:rFonts w:cs="Arial"/>
          <w:iCs/>
          <w:color w:val="000000"/>
          <w:szCs w:val="24"/>
        </w:rPr>
        <w:t>S</w:t>
      </w:r>
      <w:r w:rsidRPr="00F97B3C">
        <w:rPr>
          <w:rFonts w:cs="Arial"/>
          <w:iCs/>
          <w:color w:val="000000"/>
          <w:szCs w:val="24"/>
        </w:rPr>
        <w:t xml:space="preserve">ulla base di quanto si evince nella risposta del </w:t>
      </w:r>
      <w:r>
        <w:rPr>
          <w:rFonts w:cs="Arial"/>
          <w:iCs/>
          <w:color w:val="000000"/>
          <w:szCs w:val="24"/>
        </w:rPr>
        <w:t>Consiglio di Stato all'</w:t>
      </w:r>
      <w:r w:rsidRPr="00F97B3C">
        <w:rPr>
          <w:rFonts w:cs="Arial"/>
          <w:iCs/>
          <w:color w:val="000000"/>
          <w:szCs w:val="24"/>
        </w:rPr>
        <w:t xml:space="preserve">interrogazione </w:t>
      </w:r>
      <w:r>
        <w:rPr>
          <w:rFonts w:cs="Arial"/>
          <w:iCs/>
          <w:color w:val="000000"/>
          <w:szCs w:val="24"/>
        </w:rPr>
        <w:t>n. 163.18 presentata il 2 novembre 2018 da</w:t>
      </w:r>
      <w:r w:rsidRPr="00F97B3C">
        <w:rPr>
          <w:rFonts w:cs="Arial"/>
          <w:iCs/>
          <w:color w:val="000000"/>
          <w:szCs w:val="24"/>
        </w:rPr>
        <w:t>l deputato Cleto Ferrari, il medico del traffico, D</w:t>
      </w:r>
      <w:r>
        <w:rPr>
          <w:rFonts w:cs="Arial"/>
          <w:iCs/>
          <w:color w:val="000000"/>
          <w:szCs w:val="24"/>
        </w:rPr>
        <w:t>r</w:t>
      </w:r>
      <w:r w:rsidRPr="00F97B3C">
        <w:rPr>
          <w:rFonts w:cs="Arial"/>
          <w:iCs/>
          <w:color w:val="000000"/>
          <w:szCs w:val="24"/>
        </w:rPr>
        <w:t>.ssa De Cesare di Chiasso, si è basata invece sul tariffario TARMED</w:t>
      </w:r>
      <w:r>
        <w:rPr>
          <w:rFonts w:cs="Arial"/>
          <w:iCs/>
          <w:color w:val="000000"/>
          <w:szCs w:val="24"/>
        </w:rPr>
        <w:t>,</w:t>
      </w:r>
      <w:r w:rsidRPr="00F97B3C">
        <w:rPr>
          <w:rFonts w:cs="Arial"/>
          <w:iCs/>
          <w:color w:val="000000"/>
          <w:szCs w:val="24"/>
        </w:rPr>
        <w:t xml:space="preserve"> ma con delle agevolazioni al ribasso rispetto ad altri Cantoni. Questo significa che il medi</w:t>
      </w:r>
      <w:r>
        <w:rPr>
          <w:rFonts w:cs="Arial"/>
          <w:iCs/>
          <w:color w:val="000000"/>
          <w:szCs w:val="24"/>
        </w:rPr>
        <w:t>c</w:t>
      </w:r>
      <w:r w:rsidRPr="00F97B3C">
        <w:rPr>
          <w:rFonts w:cs="Arial"/>
          <w:iCs/>
          <w:color w:val="000000"/>
          <w:szCs w:val="24"/>
        </w:rPr>
        <w:t>o del traffico è un professionista e dunque vale la libera contrattazione</w:t>
      </w:r>
      <w:r>
        <w:rPr>
          <w:rFonts w:cs="Arial"/>
          <w:iCs/>
          <w:color w:val="000000"/>
          <w:szCs w:val="24"/>
        </w:rPr>
        <w:t>. Al riguardo ricordo che il Direttore del DI, in occasione della sua audizione in seno alla Commissione, aveva affermato che «</w:t>
      </w:r>
      <w:r w:rsidRPr="000431D6">
        <w:rPr>
          <w:rFonts w:cs="Arial"/>
          <w:i/>
          <w:iCs/>
          <w:color w:val="000000"/>
          <w:szCs w:val="24"/>
        </w:rPr>
        <w:t>Il medico del traffico opera in maniera indipendente e autonoma; stante ciò diventa difficile stabilire per decreto legislativo le tariffe orarie. Non si t</w:t>
      </w:r>
      <w:r>
        <w:rPr>
          <w:rFonts w:cs="Arial"/>
          <w:i/>
          <w:iCs/>
          <w:color w:val="000000"/>
          <w:szCs w:val="24"/>
        </w:rPr>
        <w:t>ratta di un dipendente pubblico</w:t>
      </w:r>
      <w:r w:rsidRPr="00F97B3C">
        <w:rPr>
          <w:rFonts w:cs="Arial"/>
          <w:iCs/>
          <w:color w:val="000000"/>
          <w:szCs w:val="24"/>
        </w:rPr>
        <w:t>».</w:t>
      </w:r>
    </w:p>
    <w:p w:rsidR="00000AD2" w:rsidRDefault="00000AD2" w:rsidP="00000AD2">
      <w:pPr>
        <w:rPr>
          <w:rFonts w:cs="Arial"/>
          <w:iCs/>
          <w:color w:val="000000"/>
          <w:szCs w:val="24"/>
        </w:rPr>
      </w:pPr>
      <w:r>
        <w:rPr>
          <w:rFonts w:cs="Arial"/>
          <w:iCs/>
          <w:color w:val="000000"/>
          <w:szCs w:val="24"/>
        </w:rPr>
        <w:t xml:space="preserve">È </w:t>
      </w:r>
      <w:r w:rsidRPr="00F97B3C">
        <w:rPr>
          <w:rFonts w:cs="Arial"/>
          <w:iCs/>
          <w:color w:val="000000"/>
          <w:szCs w:val="24"/>
        </w:rPr>
        <w:t>per questa ragione che si rafforza la proposta di fissare delle tariffe orarie al di fuori</w:t>
      </w:r>
      <w:r w:rsidRPr="000431D6">
        <w:rPr>
          <w:rFonts w:cs="Arial"/>
          <w:i/>
          <w:iCs/>
          <w:color w:val="000000"/>
          <w:szCs w:val="24"/>
        </w:rPr>
        <w:t xml:space="preserve"> </w:t>
      </w:r>
      <w:r w:rsidRPr="00F97B3C">
        <w:rPr>
          <w:rFonts w:cs="Arial"/>
          <w:iCs/>
          <w:color w:val="000000"/>
          <w:szCs w:val="24"/>
        </w:rPr>
        <w:t>d</w:t>
      </w:r>
      <w:r>
        <w:rPr>
          <w:rFonts w:cs="Arial"/>
          <w:iCs/>
          <w:color w:val="000000"/>
          <w:szCs w:val="24"/>
        </w:rPr>
        <w:t xml:space="preserve">el </w:t>
      </w:r>
      <w:r w:rsidRPr="00F97B3C">
        <w:rPr>
          <w:rFonts w:cs="Arial"/>
          <w:iCs/>
          <w:color w:val="000000"/>
          <w:szCs w:val="24"/>
        </w:rPr>
        <w:t>TARMED. Secondo l'art</w:t>
      </w:r>
      <w:r>
        <w:rPr>
          <w:rFonts w:cs="Arial"/>
          <w:iCs/>
          <w:color w:val="000000"/>
          <w:szCs w:val="24"/>
        </w:rPr>
        <w:t>.</w:t>
      </w:r>
      <w:r w:rsidRPr="00F97B3C">
        <w:rPr>
          <w:rFonts w:cs="Arial"/>
          <w:iCs/>
          <w:color w:val="000000"/>
          <w:szCs w:val="24"/>
        </w:rPr>
        <w:t xml:space="preserve"> 53 del Reg</w:t>
      </w:r>
      <w:r>
        <w:rPr>
          <w:rFonts w:cs="Arial"/>
          <w:iCs/>
          <w:color w:val="000000"/>
          <w:szCs w:val="24"/>
        </w:rPr>
        <w:t>olamento della L</w:t>
      </w:r>
      <w:r w:rsidRPr="00F97B3C">
        <w:rPr>
          <w:rFonts w:cs="Arial"/>
          <w:iCs/>
          <w:color w:val="000000"/>
          <w:szCs w:val="24"/>
        </w:rPr>
        <w:t>egge cantonale di applicazione alla legislazione federale sulla circolazione stradale e</w:t>
      </w:r>
      <w:r>
        <w:rPr>
          <w:rFonts w:cs="Arial"/>
          <w:iCs/>
          <w:color w:val="000000"/>
          <w:szCs w:val="24"/>
        </w:rPr>
        <w:t xml:space="preserve"> la tassa sul traffico pesante [</w:t>
      </w:r>
      <w:r w:rsidRPr="00F97B3C">
        <w:rPr>
          <w:rFonts w:cs="Arial"/>
          <w:iCs/>
          <w:color w:val="000000"/>
          <w:szCs w:val="24"/>
        </w:rPr>
        <w:t>RLACS; RS 760.110</w:t>
      </w:r>
      <w:r>
        <w:rPr>
          <w:rFonts w:cs="Arial"/>
          <w:iCs/>
          <w:color w:val="000000"/>
          <w:szCs w:val="24"/>
        </w:rPr>
        <w:t>] «</w:t>
      </w:r>
      <w:r w:rsidRPr="00B074A8">
        <w:rPr>
          <w:rFonts w:cs="Arial"/>
          <w:i/>
          <w:iCs/>
          <w:color w:val="000000"/>
          <w:szCs w:val="24"/>
        </w:rPr>
        <w:t>l</w:t>
      </w:r>
      <w:r w:rsidRPr="000431D6">
        <w:rPr>
          <w:rFonts w:cs="Arial"/>
          <w:i/>
          <w:iCs/>
          <w:color w:val="000000"/>
          <w:szCs w:val="24"/>
        </w:rPr>
        <w:t>e indennità ai periti, se non stabilite nella risoluzione di nomina, sono fissate conformemente alla Legge sulla tariffa giudiziaria</w:t>
      </w:r>
      <w:r w:rsidRPr="00B074A8">
        <w:rPr>
          <w:rFonts w:cs="Arial"/>
          <w:iCs/>
          <w:color w:val="000000"/>
          <w:szCs w:val="24"/>
        </w:rPr>
        <w:t>».</w:t>
      </w:r>
    </w:p>
    <w:p w:rsidR="00000AD2" w:rsidRPr="000431D6" w:rsidRDefault="00000AD2" w:rsidP="00000AD2">
      <w:pPr>
        <w:rPr>
          <w:rFonts w:cs="Arial"/>
          <w:i/>
          <w:iCs/>
          <w:color w:val="000000"/>
          <w:szCs w:val="24"/>
        </w:rPr>
      </w:pPr>
      <w:r>
        <w:rPr>
          <w:rFonts w:cs="Arial"/>
          <w:iCs/>
          <w:color w:val="000000"/>
          <w:szCs w:val="24"/>
        </w:rPr>
        <w:t xml:space="preserve">Il riferimento quindi alla cifra di fr 180.- e, in casi complicati o che richiedono maggior lavoro di fr 250.- lo si trova nel </w:t>
      </w:r>
      <w:r w:rsidRPr="00A6688A">
        <w:rPr>
          <w:rFonts w:cs="Arial"/>
          <w:color w:val="000000"/>
          <w:szCs w:val="24"/>
        </w:rPr>
        <w:t>Regolamento sulla tariffa per i casi di patrocinio d'ufficio e di assistenza giudiziaria e per la fissazione delle ripetibili</w:t>
      </w:r>
      <w:r w:rsidRPr="00A6688A">
        <w:rPr>
          <w:rFonts w:cs="Arial"/>
          <w:iCs/>
          <w:color w:val="000000"/>
          <w:szCs w:val="24"/>
        </w:rPr>
        <w:t xml:space="preserve"> al capitolo</w:t>
      </w:r>
      <w:r>
        <w:rPr>
          <w:rFonts w:cs="Arial"/>
          <w:iCs/>
          <w:color w:val="000000"/>
          <w:szCs w:val="24"/>
        </w:rPr>
        <w:t xml:space="preserve"> 3. Onorario – art 4.</w:t>
      </w:r>
    </w:p>
    <w:p w:rsidR="00000AD2" w:rsidRPr="00D406C4" w:rsidRDefault="00000AD2" w:rsidP="00000AD2">
      <w:pPr>
        <w:rPr>
          <w:rFonts w:cs="Arial"/>
          <w:i/>
          <w:iCs/>
          <w:color w:val="000000"/>
          <w:sz w:val="12"/>
          <w:szCs w:val="12"/>
        </w:rPr>
      </w:pPr>
    </w:p>
    <w:p w:rsidR="00000AD2" w:rsidRDefault="00000AD2" w:rsidP="00000AD2">
      <w:pPr>
        <w:rPr>
          <w:rFonts w:cs="Arial"/>
          <w:iCs/>
          <w:color w:val="000000"/>
          <w:szCs w:val="24"/>
        </w:rPr>
      </w:pPr>
      <w:r w:rsidRPr="00B074A8">
        <w:rPr>
          <w:rFonts w:cs="Arial"/>
          <w:iCs/>
          <w:color w:val="000000"/>
          <w:szCs w:val="24"/>
        </w:rPr>
        <w:t>Tra l'altro, proprio dalla premessa della citata risposta governativa al deputato Cleto Ferrari</w:t>
      </w:r>
      <w:r>
        <w:rPr>
          <w:rFonts w:cs="Arial"/>
          <w:iCs/>
          <w:color w:val="000000"/>
          <w:szCs w:val="24"/>
        </w:rPr>
        <w:t xml:space="preserve"> nel 2018</w:t>
      </w:r>
      <w:r w:rsidRPr="00B074A8">
        <w:rPr>
          <w:rFonts w:cs="Arial"/>
          <w:iCs/>
          <w:color w:val="000000"/>
          <w:szCs w:val="24"/>
        </w:rPr>
        <w:t>, si evince che l'</w:t>
      </w:r>
      <w:r>
        <w:rPr>
          <w:rFonts w:cs="Arial"/>
          <w:iCs/>
          <w:color w:val="000000"/>
          <w:szCs w:val="24"/>
        </w:rPr>
        <w:t>U</w:t>
      </w:r>
      <w:r w:rsidRPr="00B074A8">
        <w:rPr>
          <w:rFonts w:cs="Arial"/>
          <w:iCs/>
          <w:color w:val="000000"/>
          <w:szCs w:val="24"/>
        </w:rPr>
        <w:t xml:space="preserve">fficio </w:t>
      </w:r>
      <w:r>
        <w:rPr>
          <w:rFonts w:cs="Arial"/>
          <w:iCs/>
          <w:color w:val="000000"/>
          <w:szCs w:val="24"/>
        </w:rPr>
        <w:t xml:space="preserve">giuridico della SC </w:t>
      </w:r>
      <w:r w:rsidRPr="00B074A8">
        <w:rPr>
          <w:rFonts w:cs="Arial"/>
          <w:iCs/>
          <w:color w:val="000000"/>
          <w:szCs w:val="24"/>
        </w:rPr>
        <w:t xml:space="preserve">di Camorino ha </w:t>
      </w:r>
      <w:r w:rsidRPr="00B074A8">
        <w:rPr>
          <w:rFonts w:cs="Arial"/>
          <w:b/>
          <w:bCs/>
          <w:iCs/>
          <w:color w:val="000000"/>
          <w:szCs w:val="24"/>
        </w:rPr>
        <w:t>raggiunto un accordo tariffale</w:t>
      </w:r>
      <w:r w:rsidRPr="00B074A8">
        <w:rPr>
          <w:rFonts w:cs="Arial"/>
          <w:iCs/>
          <w:color w:val="000000"/>
          <w:szCs w:val="24"/>
        </w:rPr>
        <w:t xml:space="preserve"> con il medico del traffico. Questo va in contraddizione con quanto scritto nel Messaggio n. 7783 al </w:t>
      </w:r>
      <w:r w:rsidRPr="0052079F">
        <w:rPr>
          <w:rFonts w:cs="Arial"/>
          <w:b/>
          <w:iCs/>
          <w:color w:val="000000"/>
          <w:szCs w:val="24"/>
        </w:rPr>
        <w:t>cap.</w:t>
      </w:r>
      <w:r>
        <w:rPr>
          <w:rFonts w:cs="Arial"/>
          <w:iCs/>
          <w:color w:val="000000"/>
          <w:szCs w:val="24"/>
        </w:rPr>
        <w:t xml:space="preserve"> </w:t>
      </w:r>
      <w:r w:rsidRPr="00B074A8">
        <w:rPr>
          <w:rFonts w:cs="Arial"/>
          <w:b/>
          <w:bCs/>
          <w:iCs/>
          <w:color w:val="000000"/>
          <w:szCs w:val="24"/>
        </w:rPr>
        <w:t>3 c)</w:t>
      </w:r>
      <w:r w:rsidRPr="00B074A8">
        <w:rPr>
          <w:rFonts w:cs="Arial"/>
          <w:iCs/>
          <w:color w:val="000000"/>
          <w:szCs w:val="24"/>
        </w:rPr>
        <w:t xml:space="preserve"> riportato a pagina due del presente rapporto. </w:t>
      </w:r>
    </w:p>
    <w:p w:rsidR="00000AD2" w:rsidRPr="00D406C4" w:rsidRDefault="00000AD2" w:rsidP="00000AD2">
      <w:pPr>
        <w:rPr>
          <w:rFonts w:cs="Arial"/>
          <w:iCs/>
          <w:color w:val="000000"/>
          <w:sz w:val="12"/>
          <w:szCs w:val="12"/>
        </w:rPr>
      </w:pPr>
    </w:p>
    <w:p w:rsidR="00000AD2" w:rsidRPr="000431D6" w:rsidRDefault="00000AD2" w:rsidP="00000AD2">
      <w:pPr>
        <w:rPr>
          <w:rFonts w:cs="Arial"/>
          <w:i/>
          <w:iCs/>
          <w:color w:val="000000"/>
          <w:szCs w:val="24"/>
        </w:rPr>
      </w:pPr>
      <w:r w:rsidRPr="00B074A8">
        <w:rPr>
          <w:rFonts w:cs="Arial"/>
          <w:iCs/>
          <w:color w:val="000000"/>
          <w:szCs w:val="24"/>
        </w:rPr>
        <w:lastRenderedPageBreak/>
        <w:t>A prova di ciò</w:t>
      </w:r>
      <w:r>
        <w:rPr>
          <w:rFonts w:cs="Arial"/>
          <w:iCs/>
          <w:color w:val="000000"/>
          <w:szCs w:val="24"/>
        </w:rPr>
        <w:t>,</w:t>
      </w:r>
      <w:r w:rsidRPr="00B074A8">
        <w:rPr>
          <w:rFonts w:cs="Arial"/>
          <w:iCs/>
          <w:color w:val="000000"/>
          <w:szCs w:val="24"/>
        </w:rPr>
        <w:t xml:space="preserve"> ecco parte della risposta data all'Interrogazione</w:t>
      </w:r>
      <w:r>
        <w:rPr>
          <w:rFonts w:cs="Arial"/>
          <w:iCs/>
          <w:color w:val="000000"/>
          <w:szCs w:val="24"/>
        </w:rPr>
        <w:t xml:space="preserve"> (163.8)</w:t>
      </w:r>
      <w:r w:rsidRPr="00B074A8">
        <w:rPr>
          <w:rFonts w:cs="Arial"/>
          <w:iCs/>
          <w:color w:val="000000"/>
          <w:szCs w:val="24"/>
        </w:rPr>
        <w:t xml:space="preserve"> di cui sopra del deputato Cleto Ferrari:</w:t>
      </w:r>
      <w:r>
        <w:rPr>
          <w:rFonts w:cs="Arial"/>
          <w:i/>
          <w:iCs/>
          <w:color w:val="000000"/>
          <w:szCs w:val="24"/>
        </w:rPr>
        <w:t xml:space="preserve"> </w:t>
      </w:r>
      <w:r w:rsidRPr="00B074A8">
        <w:rPr>
          <w:rFonts w:cs="Arial"/>
          <w:iCs/>
          <w:color w:val="000000"/>
          <w:szCs w:val="24"/>
        </w:rPr>
        <w:t>«</w:t>
      </w:r>
      <w:r w:rsidRPr="000431D6">
        <w:rPr>
          <w:rFonts w:cs="Arial"/>
          <w:i/>
          <w:iCs/>
          <w:color w:val="000000"/>
          <w:szCs w:val="24"/>
        </w:rPr>
        <w:t>A titolo di esempio alleghiamo un dettaglio di fatturazione dal quale si evince che, nonostante un importo di fatturazione teorico di 1</w:t>
      </w:r>
      <w:r>
        <w:rPr>
          <w:rFonts w:cs="Arial"/>
          <w:i/>
          <w:iCs/>
          <w:color w:val="000000"/>
          <w:szCs w:val="24"/>
        </w:rPr>
        <w:t>'</w:t>
      </w:r>
      <w:r w:rsidRPr="000431D6">
        <w:rPr>
          <w:rFonts w:cs="Arial"/>
          <w:i/>
          <w:iCs/>
          <w:color w:val="000000"/>
          <w:szCs w:val="24"/>
        </w:rPr>
        <w:t>327</w:t>
      </w:r>
      <w:r>
        <w:rPr>
          <w:rFonts w:cs="Arial"/>
          <w:i/>
          <w:iCs/>
          <w:color w:val="000000"/>
          <w:szCs w:val="24"/>
        </w:rPr>
        <w:t xml:space="preserve">.- </w:t>
      </w:r>
      <w:r w:rsidRPr="000431D6">
        <w:rPr>
          <w:rFonts w:cs="Arial"/>
          <w:i/>
          <w:iCs/>
          <w:color w:val="000000"/>
          <w:szCs w:val="24"/>
        </w:rPr>
        <w:t xml:space="preserve">CHF, </w:t>
      </w:r>
      <w:r w:rsidRPr="000431D6">
        <w:rPr>
          <w:rFonts w:cs="Arial"/>
          <w:b/>
          <w:bCs/>
          <w:i/>
          <w:iCs/>
          <w:color w:val="000000"/>
          <w:szCs w:val="24"/>
        </w:rPr>
        <w:t>grazie ad un accordo</w:t>
      </w:r>
      <w:r w:rsidRPr="000431D6">
        <w:rPr>
          <w:rFonts w:cs="Arial"/>
          <w:i/>
          <w:iCs/>
          <w:color w:val="000000"/>
          <w:szCs w:val="24"/>
        </w:rPr>
        <w:t xml:space="preserve"> con la Sezione della circolazione lo stesso è stato contenuto in maniera forfettaria a 1</w:t>
      </w:r>
      <w:r>
        <w:rPr>
          <w:rFonts w:cs="Arial"/>
          <w:i/>
          <w:iCs/>
          <w:color w:val="000000"/>
          <w:szCs w:val="24"/>
        </w:rPr>
        <w:t>'150.- CHF</w:t>
      </w:r>
      <w:r w:rsidRPr="00B074A8">
        <w:rPr>
          <w:rFonts w:cs="Arial"/>
          <w:iCs/>
          <w:color w:val="000000"/>
          <w:szCs w:val="24"/>
        </w:rPr>
        <w:t>».</w:t>
      </w:r>
    </w:p>
    <w:p w:rsidR="00000AD2" w:rsidRPr="00D406C4" w:rsidRDefault="00000AD2" w:rsidP="00000AD2">
      <w:pPr>
        <w:rPr>
          <w:rFonts w:cs="Arial"/>
          <w:i/>
          <w:iCs/>
          <w:color w:val="000000"/>
          <w:sz w:val="12"/>
          <w:szCs w:val="12"/>
        </w:rPr>
      </w:pPr>
    </w:p>
    <w:p w:rsidR="00000AD2" w:rsidRPr="00D6667E" w:rsidRDefault="00000AD2" w:rsidP="00000AD2">
      <w:pPr>
        <w:rPr>
          <w:rFonts w:cs="Arial"/>
          <w:iCs/>
          <w:color w:val="000000"/>
          <w:szCs w:val="24"/>
        </w:rPr>
      </w:pPr>
      <w:r w:rsidRPr="00D6667E">
        <w:rPr>
          <w:rFonts w:cs="Arial"/>
          <w:iCs/>
          <w:color w:val="000000"/>
          <w:szCs w:val="24"/>
        </w:rPr>
        <w:t xml:space="preserve">Una frase esplicita che smonta il </w:t>
      </w:r>
      <w:r w:rsidRPr="004D495D">
        <w:rPr>
          <w:rFonts w:cs="Arial"/>
          <w:b/>
          <w:iCs/>
          <w:color w:val="000000"/>
          <w:szCs w:val="24"/>
        </w:rPr>
        <w:t>cap.</w:t>
      </w:r>
      <w:r>
        <w:rPr>
          <w:rFonts w:cs="Arial"/>
          <w:iCs/>
          <w:color w:val="000000"/>
          <w:szCs w:val="24"/>
        </w:rPr>
        <w:t xml:space="preserve"> </w:t>
      </w:r>
      <w:r w:rsidRPr="00D6667E">
        <w:rPr>
          <w:rFonts w:cs="Arial"/>
          <w:b/>
          <w:bCs/>
          <w:iCs/>
          <w:color w:val="000000"/>
          <w:szCs w:val="24"/>
        </w:rPr>
        <w:t>3 c)</w:t>
      </w:r>
      <w:r w:rsidRPr="00D6667E">
        <w:rPr>
          <w:rFonts w:cs="Arial"/>
          <w:iCs/>
          <w:color w:val="000000"/>
          <w:szCs w:val="24"/>
        </w:rPr>
        <w:t xml:space="preserve"> del Messaggio n. 7783</w:t>
      </w:r>
      <w:r>
        <w:rPr>
          <w:rFonts w:cs="Arial"/>
          <w:iCs/>
          <w:color w:val="000000"/>
          <w:szCs w:val="24"/>
        </w:rPr>
        <w:t xml:space="preserve"> e svela che </w:t>
      </w:r>
      <w:r w:rsidRPr="0049091B">
        <w:rPr>
          <w:rFonts w:cs="Arial"/>
          <w:bCs/>
          <w:iCs/>
          <w:color w:val="000000"/>
          <w:szCs w:val="24"/>
        </w:rPr>
        <w:t xml:space="preserve">l'accordo c'è stato. </w:t>
      </w:r>
      <w:r>
        <w:rPr>
          <w:rFonts w:cs="Arial"/>
          <w:iCs/>
          <w:color w:val="000000"/>
          <w:szCs w:val="24"/>
        </w:rPr>
        <w:t>A</w:t>
      </w:r>
      <w:r w:rsidRPr="00D6667E">
        <w:rPr>
          <w:rFonts w:cs="Arial"/>
          <w:iCs/>
          <w:color w:val="000000"/>
          <w:szCs w:val="24"/>
        </w:rPr>
        <w:t xml:space="preserve"> questo punto sorge </w:t>
      </w:r>
      <w:r>
        <w:rPr>
          <w:rFonts w:cs="Arial"/>
          <w:iCs/>
          <w:color w:val="000000"/>
          <w:szCs w:val="24"/>
        </w:rPr>
        <w:t xml:space="preserve">spontanea </w:t>
      </w:r>
      <w:r w:rsidRPr="00D6667E">
        <w:rPr>
          <w:rFonts w:cs="Arial"/>
          <w:iCs/>
          <w:color w:val="000000"/>
          <w:szCs w:val="24"/>
        </w:rPr>
        <w:t xml:space="preserve">la domanda </w:t>
      </w:r>
      <w:r>
        <w:rPr>
          <w:rFonts w:cs="Arial"/>
          <w:iCs/>
          <w:color w:val="000000"/>
          <w:szCs w:val="24"/>
        </w:rPr>
        <w:t xml:space="preserve">a sapere </w:t>
      </w:r>
      <w:r w:rsidRPr="00D6667E">
        <w:rPr>
          <w:rFonts w:cs="Arial"/>
          <w:iCs/>
          <w:color w:val="000000"/>
          <w:szCs w:val="24"/>
        </w:rPr>
        <w:t>se questi accordi abbiano una base legale o meno in quanto stabiliti da funzionari pubblici e dagli uffici di riferimento.</w:t>
      </w:r>
    </w:p>
    <w:p w:rsidR="00000AD2" w:rsidRPr="00D406C4" w:rsidRDefault="00000AD2" w:rsidP="00000AD2">
      <w:pPr>
        <w:rPr>
          <w:rFonts w:cs="Arial"/>
          <w:iCs/>
          <w:color w:val="000000"/>
          <w:sz w:val="12"/>
          <w:szCs w:val="12"/>
        </w:rPr>
      </w:pPr>
    </w:p>
    <w:p w:rsidR="00000AD2" w:rsidRPr="00D6667E" w:rsidRDefault="00000AD2" w:rsidP="00000AD2">
      <w:pPr>
        <w:rPr>
          <w:rFonts w:cs="Arial"/>
          <w:iCs/>
          <w:color w:val="000000"/>
          <w:szCs w:val="24"/>
        </w:rPr>
      </w:pPr>
      <w:r w:rsidRPr="00D6667E">
        <w:rPr>
          <w:rFonts w:cs="Arial"/>
          <w:iCs/>
          <w:color w:val="000000"/>
          <w:szCs w:val="24"/>
        </w:rPr>
        <w:t>A conclusione di questo punto, vista la confusione tra tariffe TARMED e libera professione del medico del traffico</w:t>
      </w:r>
      <w:r>
        <w:rPr>
          <w:rFonts w:cs="Arial"/>
          <w:iCs/>
          <w:color w:val="000000"/>
          <w:szCs w:val="24"/>
        </w:rPr>
        <w:t>,</w:t>
      </w:r>
      <w:r w:rsidRPr="00D6667E">
        <w:rPr>
          <w:rFonts w:cs="Arial"/>
          <w:iCs/>
          <w:color w:val="000000"/>
          <w:szCs w:val="24"/>
        </w:rPr>
        <w:t xml:space="preserve"> vi è ragione per una soluzione chiara e praticabile con tariffe ben definite. L'esempio proposto nel DL potrebbe essere una soluzione da valutare in sede del nuovo IML ricordando</w:t>
      </w:r>
      <w:r>
        <w:rPr>
          <w:rFonts w:cs="Arial"/>
          <w:iCs/>
          <w:color w:val="000000"/>
          <w:szCs w:val="24"/>
        </w:rPr>
        <w:t>,</w:t>
      </w:r>
      <w:r w:rsidRPr="00D6667E">
        <w:rPr>
          <w:rFonts w:cs="Arial"/>
          <w:iCs/>
          <w:color w:val="000000"/>
          <w:szCs w:val="24"/>
        </w:rPr>
        <w:t xml:space="preserve"> come affermato dal Governo, </w:t>
      </w:r>
      <w:r>
        <w:rPr>
          <w:rFonts w:cs="Arial"/>
          <w:iCs/>
          <w:color w:val="000000"/>
          <w:szCs w:val="24"/>
        </w:rPr>
        <w:t xml:space="preserve">che </w:t>
      </w:r>
      <w:r w:rsidRPr="00D6667E">
        <w:rPr>
          <w:rFonts w:cs="Arial"/>
          <w:iCs/>
          <w:color w:val="000000"/>
          <w:szCs w:val="24"/>
        </w:rPr>
        <w:t xml:space="preserve">il medico in questione non farà parte dell'organico cantonale amministrativo </w:t>
      </w:r>
      <w:r>
        <w:rPr>
          <w:rFonts w:cs="Arial"/>
          <w:iCs/>
          <w:color w:val="000000"/>
          <w:szCs w:val="24"/>
        </w:rPr>
        <w:t xml:space="preserve">e sarà </w:t>
      </w:r>
      <w:r w:rsidRPr="00D6667E">
        <w:rPr>
          <w:rFonts w:cs="Arial"/>
          <w:iCs/>
          <w:color w:val="000000"/>
          <w:szCs w:val="24"/>
        </w:rPr>
        <w:t>quindi senza alcun stipendio fisso.</w:t>
      </w:r>
    </w:p>
    <w:p w:rsidR="00000AD2" w:rsidRPr="000431D6" w:rsidRDefault="00000AD2" w:rsidP="00000AD2">
      <w:pPr>
        <w:rPr>
          <w:rFonts w:cs="Arial"/>
          <w:i/>
          <w:iCs/>
          <w:color w:val="000000"/>
          <w:szCs w:val="24"/>
        </w:rPr>
      </w:pPr>
    </w:p>
    <w:p w:rsidR="00000AD2" w:rsidRPr="00D406C4" w:rsidRDefault="00D406C4" w:rsidP="00D406C4">
      <w:pPr>
        <w:tabs>
          <w:tab w:val="left" w:pos="426"/>
        </w:tabs>
        <w:spacing w:after="120"/>
        <w:ind w:left="426" w:hanging="426"/>
        <w:rPr>
          <w:rFonts w:cs="Arial"/>
          <w:b/>
          <w:bCs/>
          <w:iCs/>
          <w:color w:val="000000"/>
          <w:szCs w:val="24"/>
        </w:rPr>
      </w:pPr>
      <w:r>
        <w:rPr>
          <w:rFonts w:cs="Arial"/>
          <w:b/>
          <w:bCs/>
          <w:iCs/>
          <w:color w:val="000000"/>
          <w:szCs w:val="24"/>
        </w:rPr>
        <w:t>3.</w:t>
      </w:r>
      <w:r>
        <w:rPr>
          <w:rFonts w:cs="Arial"/>
          <w:b/>
          <w:bCs/>
          <w:iCs/>
          <w:color w:val="000000"/>
          <w:szCs w:val="24"/>
        </w:rPr>
        <w:tab/>
      </w:r>
      <w:r w:rsidR="00000AD2" w:rsidRPr="00D406C4">
        <w:rPr>
          <w:rFonts w:cs="Arial"/>
          <w:b/>
          <w:bCs/>
          <w:iCs/>
          <w:color w:val="000000"/>
          <w:szCs w:val="24"/>
        </w:rPr>
        <w:t>Impedire il conflitto di interesse tra il medico che fa la perizia e chi esegue gli esami</w:t>
      </w:r>
    </w:p>
    <w:p w:rsidR="00000AD2" w:rsidRPr="00D6667E" w:rsidRDefault="00000AD2" w:rsidP="00000AD2">
      <w:pPr>
        <w:rPr>
          <w:rFonts w:cs="Arial"/>
          <w:iCs/>
          <w:color w:val="000000"/>
          <w:szCs w:val="24"/>
        </w:rPr>
      </w:pPr>
      <w:r w:rsidRPr="00D6667E">
        <w:rPr>
          <w:rFonts w:cs="Arial"/>
          <w:iCs/>
          <w:color w:val="000000"/>
          <w:szCs w:val="24"/>
        </w:rPr>
        <w:t>È sicurame</w:t>
      </w:r>
      <w:r>
        <w:rPr>
          <w:rFonts w:cs="Arial"/>
          <w:iCs/>
          <w:color w:val="000000"/>
          <w:szCs w:val="24"/>
        </w:rPr>
        <w:t>nte importante poter separare la figura</w:t>
      </w:r>
      <w:r w:rsidRPr="00D6667E">
        <w:rPr>
          <w:rFonts w:cs="Arial"/>
          <w:iCs/>
          <w:color w:val="000000"/>
          <w:szCs w:val="24"/>
        </w:rPr>
        <w:t xml:space="preserve"> </w:t>
      </w:r>
      <w:r>
        <w:rPr>
          <w:rFonts w:cs="Arial"/>
          <w:iCs/>
          <w:color w:val="000000"/>
          <w:szCs w:val="24"/>
        </w:rPr>
        <w:t>del</w:t>
      </w:r>
      <w:r w:rsidRPr="00D6667E">
        <w:rPr>
          <w:rFonts w:cs="Arial"/>
          <w:iCs/>
          <w:color w:val="000000"/>
          <w:szCs w:val="24"/>
        </w:rPr>
        <w:t xml:space="preserve"> medico del traffico </w:t>
      </w:r>
      <w:r>
        <w:rPr>
          <w:rFonts w:cs="Arial"/>
          <w:iCs/>
          <w:color w:val="000000"/>
          <w:szCs w:val="24"/>
        </w:rPr>
        <w:t xml:space="preserve">da quella del </w:t>
      </w:r>
      <w:r w:rsidRPr="00D6667E">
        <w:rPr>
          <w:rFonts w:cs="Arial"/>
          <w:iCs/>
          <w:color w:val="000000"/>
          <w:szCs w:val="24"/>
        </w:rPr>
        <w:t>perito</w:t>
      </w:r>
      <w:r>
        <w:rPr>
          <w:rFonts w:cs="Arial"/>
          <w:iCs/>
          <w:color w:val="000000"/>
          <w:szCs w:val="24"/>
        </w:rPr>
        <w:t>,</w:t>
      </w:r>
      <w:r w:rsidRPr="00D6667E">
        <w:rPr>
          <w:rFonts w:cs="Arial"/>
          <w:iCs/>
          <w:color w:val="000000"/>
          <w:szCs w:val="24"/>
        </w:rPr>
        <w:t xml:space="preserve"> quindi </w:t>
      </w:r>
      <w:r>
        <w:rPr>
          <w:rFonts w:cs="Arial"/>
          <w:iCs/>
          <w:color w:val="000000"/>
          <w:szCs w:val="24"/>
        </w:rPr>
        <w:t xml:space="preserve">è necessaria </w:t>
      </w:r>
      <w:r w:rsidRPr="00D6667E">
        <w:rPr>
          <w:rFonts w:cs="Arial"/>
          <w:iCs/>
          <w:color w:val="000000"/>
          <w:szCs w:val="24"/>
        </w:rPr>
        <w:t>una separazione dei compiti. Con il progett</w:t>
      </w:r>
      <w:r>
        <w:rPr>
          <w:rFonts w:cs="Arial"/>
          <w:iCs/>
          <w:color w:val="000000"/>
          <w:szCs w:val="24"/>
        </w:rPr>
        <w:t>ato</w:t>
      </w:r>
      <w:r w:rsidRPr="00D6667E">
        <w:rPr>
          <w:rFonts w:cs="Arial"/>
          <w:iCs/>
          <w:color w:val="000000"/>
          <w:szCs w:val="24"/>
        </w:rPr>
        <w:t xml:space="preserve"> IML si dovrà garantire questa prestazione affinché non vi siano collusioni.</w:t>
      </w:r>
      <w:r>
        <w:rPr>
          <w:rFonts w:cs="Arial"/>
          <w:iCs/>
          <w:color w:val="000000"/>
          <w:szCs w:val="24"/>
        </w:rPr>
        <w:t xml:space="preserve"> </w:t>
      </w:r>
      <w:r w:rsidRPr="00D6667E">
        <w:rPr>
          <w:rFonts w:cs="Arial"/>
          <w:iCs/>
          <w:color w:val="000000"/>
          <w:szCs w:val="24"/>
        </w:rPr>
        <w:t xml:space="preserve">Cosi come </w:t>
      </w:r>
      <w:r>
        <w:rPr>
          <w:rFonts w:cs="Arial"/>
          <w:iCs/>
          <w:color w:val="000000"/>
          <w:szCs w:val="24"/>
        </w:rPr>
        <w:t xml:space="preserve">andrà </w:t>
      </w:r>
      <w:r w:rsidRPr="00D6667E">
        <w:rPr>
          <w:rFonts w:cs="Arial"/>
          <w:iCs/>
          <w:color w:val="000000"/>
          <w:szCs w:val="24"/>
        </w:rPr>
        <w:t>garanti</w:t>
      </w:r>
      <w:r>
        <w:rPr>
          <w:rFonts w:cs="Arial"/>
          <w:iCs/>
          <w:color w:val="000000"/>
          <w:szCs w:val="24"/>
        </w:rPr>
        <w:t>ta</w:t>
      </w:r>
      <w:r w:rsidRPr="00D6667E">
        <w:rPr>
          <w:rFonts w:cs="Arial"/>
          <w:iCs/>
          <w:color w:val="000000"/>
          <w:szCs w:val="24"/>
        </w:rPr>
        <w:t xml:space="preserve"> al peritando </w:t>
      </w:r>
      <w:r>
        <w:rPr>
          <w:rFonts w:cs="Arial"/>
          <w:iCs/>
          <w:color w:val="000000"/>
          <w:szCs w:val="24"/>
        </w:rPr>
        <w:t>la possibilità di effettuare fuori Cantone</w:t>
      </w:r>
      <w:r w:rsidRPr="00D6667E">
        <w:rPr>
          <w:rFonts w:cs="Arial"/>
          <w:iCs/>
          <w:color w:val="000000"/>
          <w:szCs w:val="24"/>
        </w:rPr>
        <w:t xml:space="preserve"> le perizie e</w:t>
      </w:r>
      <w:r>
        <w:rPr>
          <w:rFonts w:cs="Arial"/>
          <w:iCs/>
          <w:color w:val="000000"/>
          <w:szCs w:val="24"/>
        </w:rPr>
        <w:t xml:space="preserve"> gli </w:t>
      </w:r>
      <w:r w:rsidRPr="00D6667E">
        <w:rPr>
          <w:rFonts w:cs="Arial"/>
          <w:iCs/>
          <w:color w:val="000000"/>
          <w:szCs w:val="24"/>
        </w:rPr>
        <w:t>eventuali esami.</w:t>
      </w:r>
    </w:p>
    <w:p w:rsidR="005E6AA3" w:rsidRPr="005E6AA3" w:rsidRDefault="005E6AA3" w:rsidP="00000AD2">
      <w:pPr>
        <w:rPr>
          <w:rFonts w:cs="Arial"/>
          <w:iCs/>
          <w:color w:val="000000"/>
          <w:sz w:val="12"/>
          <w:szCs w:val="12"/>
        </w:rPr>
      </w:pPr>
    </w:p>
    <w:p w:rsidR="00000AD2" w:rsidRPr="00D6667E" w:rsidRDefault="00000AD2" w:rsidP="00000AD2">
      <w:pPr>
        <w:rPr>
          <w:rFonts w:cs="Arial"/>
          <w:iCs/>
          <w:color w:val="000000"/>
          <w:szCs w:val="24"/>
        </w:rPr>
      </w:pPr>
      <w:r>
        <w:rPr>
          <w:rFonts w:cs="Arial"/>
          <w:iCs/>
          <w:color w:val="000000"/>
          <w:szCs w:val="24"/>
        </w:rPr>
        <w:t>Necessaria</w:t>
      </w:r>
      <w:r w:rsidRPr="00D6667E">
        <w:rPr>
          <w:rFonts w:cs="Arial"/>
          <w:iCs/>
          <w:color w:val="000000"/>
          <w:szCs w:val="24"/>
        </w:rPr>
        <w:t xml:space="preserve"> sarà pure massima trasparenza e neutralità da parte del</w:t>
      </w:r>
      <w:r>
        <w:rPr>
          <w:rFonts w:cs="Arial"/>
          <w:iCs/>
          <w:color w:val="000000"/>
          <w:szCs w:val="24"/>
        </w:rPr>
        <w:t>la</w:t>
      </w:r>
      <w:r w:rsidRPr="00D6667E">
        <w:rPr>
          <w:rFonts w:cs="Arial"/>
          <w:iCs/>
          <w:color w:val="000000"/>
          <w:szCs w:val="24"/>
        </w:rPr>
        <w:t xml:space="preserve"> SC nel suggerire </w:t>
      </w:r>
      <w:r>
        <w:rPr>
          <w:rFonts w:cs="Arial"/>
          <w:iCs/>
          <w:color w:val="000000"/>
          <w:szCs w:val="24"/>
        </w:rPr>
        <w:t>al peritando dove</w:t>
      </w:r>
      <w:r w:rsidRPr="00D6667E">
        <w:rPr>
          <w:rFonts w:cs="Arial"/>
          <w:iCs/>
          <w:color w:val="000000"/>
          <w:szCs w:val="24"/>
        </w:rPr>
        <w:t xml:space="preserve"> rivolgersi</w:t>
      </w:r>
      <w:r>
        <w:rPr>
          <w:rFonts w:cs="Arial"/>
          <w:iCs/>
          <w:color w:val="000000"/>
          <w:szCs w:val="24"/>
        </w:rPr>
        <w:t xml:space="preserve"> (p</w:t>
      </w:r>
      <w:r w:rsidRPr="00D6667E">
        <w:rPr>
          <w:rFonts w:cs="Arial"/>
          <w:iCs/>
          <w:color w:val="000000"/>
          <w:szCs w:val="24"/>
        </w:rPr>
        <w:t>sicologo compreso</w:t>
      </w:r>
      <w:r>
        <w:rPr>
          <w:rFonts w:cs="Arial"/>
          <w:iCs/>
          <w:color w:val="000000"/>
          <w:szCs w:val="24"/>
        </w:rPr>
        <w:t xml:space="preserve">). Così pure nel notificare a priori le decisioni di revoca di patente alla Dr.ssa De Cesare; dalla risposta ricevuta dal Consiglio di Stato in data 13 maggio 2020 ad alcune domande commissionali, risulta che questa prassi era in essere e non lasciava scampo alla libertà del peritando di rivolgersi fuori Cantone. </w:t>
      </w:r>
    </w:p>
    <w:p w:rsidR="00000AD2" w:rsidRDefault="00000AD2" w:rsidP="006F243F"/>
    <w:p w:rsidR="00D406C4" w:rsidRDefault="00D406C4" w:rsidP="006F243F"/>
    <w:p w:rsidR="00D406C4" w:rsidRPr="00D406C4" w:rsidRDefault="00D406C4" w:rsidP="00D406C4">
      <w:pPr>
        <w:jc w:val="center"/>
        <w:rPr>
          <w:sz w:val="28"/>
          <w:szCs w:val="28"/>
        </w:rPr>
      </w:pPr>
      <w:r w:rsidRPr="00D406C4">
        <w:rPr>
          <w:sz w:val="28"/>
          <w:szCs w:val="28"/>
        </w:rPr>
        <w:sym w:font="Wingdings" w:char="F0AF"/>
      </w:r>
      <w:r w:rsidRPr="00D406C4">
        <w:rPr>
          <w:sz w:val="28"/>
          <w:szCs w:val="28"/>
        </w:rPr>
        <w:sym w:font="Wingdings" w:char="F0AF"/>
      </w:r>
      <w:r w:rsidRPr="00D406C4">
        <w:rPr>
          <w:sz w:val="28"/>
          <w:szCs w:val="28"/>
        </w:rPr>
        <w:sym w:font="Wingdings" w:char="F0AF"/>
      </w:r>
      <w:r w:rsidRPr="00D406C4">
        <w:rPr>
          <w:sz w:val="28"/>
          <w:szCs w:val="28"/>
        </w:rPr>
        <w:sym w:font="Wingdings" w:char="F0AF"/>
      </w:r>
      <w:r w:rsidRPr="00D406C4">
        <w:rPr>
          <w:sz w:val="28"/>
          <w:szCs w:val="28"/>
        </w:rPr>
        <w:sym w:font="Wingdings" w:char="F0AF"/>
      </w:r>
    </w:p>
    <w:p w:rsidR="00D406C4" w:rsidRDefault="00D406C4" w:rsidP="006F243F"/>
    <w:p w:rsidR="00D406C4" w:rsidRPr="00D6667E" w:rsidRDefault="00D406C4" w:rsidP="006F243F"/>
    <w:p w:rsidR="00000AD2" w:rsidRPr="000431D6" w:rsidRDefault="00000AD2" w:rsidP="006F243F">
      <w:r w:rsidRPr="000431D6">
        <w:t xml:space="preserve">Per </w:t>
      </w:r>
      <w:r>
        <w:t xml:space="preserve">le ragioni esposte, </w:t>
      </w:r>
      <w:r w:rsidRPr="000431D6">
        <w:t>la minoranza commissionale a</w:t>
      </w:r>
      <w:r w:rsidR="00D406C4">
        <w:t>ccoglie</w:t>
      </w:r>
      <w:r w:rsidRPr="000431D6">
        <w:t xml:space="preserve"> l</w:t>
      </w:r>
      <w:r>
        <w:t>'</w:t>
      </w:r>
      <w:r w:rsidR="00D406C4">
        <w:t>i</w:t>
      </w:r>
      <w:r w:rsidRPr="000431D6">
        <w:t xml:space="preserve">niziativa parlamentare elaborata </w:t>
      </w:r>
      <w:r w:rsidR="00D406C4">
        <w:t>in esame</w:t>
      </w:r>
      <w:r>
        <w:t>,</w:t>
      </w:r>
      <w:r w:rsidRPr="000431D6">
        <w:t xml:space="preserve"> come cosi presentata ed emendata</w:t>
      </w:r>
      <w:r>
        <w:t>,</w:t>
      </w:r>
      <w:r w:rsidRPr="000431D6">
        <w:t xml:space="preserve"> e chiede al Parlamento di volerla approvare con </w:t>
      </w:r>
      <w:r>
        <w:t xml:space="preserve">l'annesso </w:t>
      </w:r>
      <w:r w:rsidRPr="000431D6">
        <w:t>DL.</w:t>
      </w:r>
    </w:p>
    <w:p w:rsidR="00000AD2" w:rsidRDefault="00000AD2" w:rsidP="00000AD2">
      <w:pPr>
        <w:rPr>
          <w:rFonts w:cs="Arial"/>
          <w:color w:val="000000"/>
          <w:szCs w:val="24"/>
        </w:rPr>
      </w:pPr>
    </w:p>
    <w:p w:rsidR="006F243F" w:rsidRDefault="006F243F" w:rsidP="00000AD2">
      <w:pPr>
        <w:rPr>
          <w:rFonts w:cs="Arial"/>
          <w:color w:val="000000"/>
          <w:szCs w:val="24"/>
        </w:rPr>
      </w:pPr>
    </w:p>
    <w:p w:rsidR="006F243F" w:rsidRPr="000431D6" w:rsidRDefault="006F243F" w:rsidP="00000AD2">
      <w:pPr>
        <w:rPr>
          <w:rFonts w:cs="Arial"/>
          <w:color w:val="000000"/>
          <w:szCs w:val="24"/>
        </w:rPr>
      </w:pPr>
    </w:p>
    <w:p w:rsidR="00000AD2" w:rsidRPr="000431D6" w:rsidRDefault="00000AD2" w:rsidP="006F243F">
      <w:pPr>
        <w:spacing w:after="120"/>
        <w:rPr>
          <w:rFonts w:cs="Arial"/>
          <w:color w:val="000000"/>
          <w:szCs w:val="24"/>
        </w:rPr>
      </w:pPr>
      <w:r w:rsidRPr="000431D6">
        <w:rPr>
          <w:rFonts w:cs="Arial"/>
          <w:color w:val="000000"/>
          <w:szCs w:val="24"/>
        </w:rPr>
        <w:t>Per la minoranza della Commissione sanità e sicurezza sociale</w:t>
      </w:r>
      <w:r w:rsidR="006F243F">
        <w:rPr>
          <w:rFonts w:cs="Arial"/>
          <w:color w:val="000000"/>
          <w:szCs w:val="24"/>
        </w:rPr>
        <w:t>:</w:t>
      </w:r>
    </w:p>
    <w:p w:rsidR="00000AD2" w:rsidRPr="00F72304" w:rsidRDefault="00000AD2" w:rsidP="00000AD2">
      <w:pPr>
        <w:rPr>
          <w:rFonts w:cs="Arial"/>
          <w:bCs/>
          <w:color w:val="000000"/>
          <w:szCs w:val="24"/>
        </w:rPr>
      </w:pPr>
      <w:r w:rsidRPr="00F72304">
        <w:rPr>
          <w:rFonts w:cs="Arial"/>
          <w:bCs/>
          <w:color w:val="000000"/>
          <w:szCs w:val="24"/>
        </w:rPr>
        <w:t>Tiziano Galeazzi, relatore</w:t>
      </w:r>
    </w:p>
    <w:p w:rsidR="00000AD2" w:rsidRPr="000431D6" w:rsidRDefault="00000AD2" w:rsidP="00000AD2">
      <w:pPr>
        <w:rPr>
          <w:rFonts w:cs="Arial"/>
          <w:szCs w:val="24"/>
        </w:rPr>
      </w:pPr>
    </w:p>
    <w:p w:rsidR="00E13EC3" w:rsidRDefault="00E13EC3">
      <w:pPr>
        <w:rPr>
          <w:rFonts w:cs="Arial"/>
        </w:rPr>
      </w:pPr>
      <w:r>
        <w:rPr>
          <w:rFonts w:cs="Arial"/>
        </w:rPr>
        <w:br w:type="page"/>
      </w:r>
    </w:p>
    <w:p w:rsidR="00B73F8C" w:rsidRPr="00F4789A" w:rsidRDefault="00B73F8C" w:rsidP="00B73F8C">
      <w:pPr>
        <w:suppressAutoHyphens/>
        <w:rPr>
          <w:rFonts w:eastAsia="Calibri" w:cs="Arial"/>
          <w:sz w:val="23"/>
          <w:szCs w:val="23"/>
        </w:rPr>
      </w:pPr>
      <w:r w:rsidRPr="00F4789A">
        <w:rPr>
          <w:rFonts w:eastAsia="Calibri" w:cs="Arial"/>
          <w:sz w:val="23"/>
          <w:szCs w:val="23"/>
        </w:rPr>
        <w:lastRenderedPageBreak/>
        <w:t>Disegno di</w:t>
      </w:r>
    </w:p>
    <w:p w:rsidR="00B73F8C" w:rsidRPr="00F4789A" w:rsidRDefault="00B73F8C" w:rsidP="00B73F8C">
      <w:pPr>
        <w:suppressAutoHyphens/>
        <w:rPr>
          <w:rFonts w:eastAsia="Calibri" w:cs="Arial"/>
          <w:sz w:val="23"/>
          <w:szCs w:val="23"/>
        </w:rPr>
      </w:pPr>
    </w:p>
    <w:p w:rsidR="00B73F8C" w:rsidRPr="00F4789A" w:rsidRDefault="00B73F8C" w:rsidP="00B73F8C">
      <w:pPr>
        <w:suppressAutoHyphens/>
        <w:spacing w:after="120"/>
        <w:rPr>
          <w:rFonts w:eastAsia="Calibri" w:cs="Arial"/>
          <w:b/>
          <w:sz w:val="23"/>
          <w:szCs w:val="23"/>
        </w:rPr>
      </w:pPr>
      <w:r w:rsidRPr="00F4789A">
        <w:rPr>
          <w:rFonts w:eastAsia="Calibri" w:cs="Arial"/>
          <w:b/>
          <w:sz w:val="23"/>
          <w:szCs w:val="23"/>
        </w:rPr>
        <w:t>DECRETO LEGISLATIVO</w:t>
      </w:r>
    </w:p>
    <w:p w:rsidR="00B73F8C" w:rsidRPr="00F4789A" w:rsidRDefault="00B73F8C" w:rsidP="00B73F8C">
      <w:pPr>
        <w:suppressAutoHyphens/>
        <w:rPr>
          <w:rFonts w:eastAsia="Calibri" w:cs="Arial"/>
          <w:b/>
          <w:sz w:val="23"/>
          <w:szCs w:val="23"/>
        </w:rPr>
      </w:pPr>
      <w:r w:rsidRPr="00F4789A">
        <w:rPr>
          <w:rFonts w:eastAsia="Calibri" w:cs="Arial"/>
          <w:b/>
          <w:sz w:val="23"/>
          <w:szCs w:val="23"/>
        </w:rPr>
        <w:t>concernente la fatturazione delle prestazioni del medico del traffico</w:t>
      </w:r>
    </w:p>
    <w:p w:rsidR="00B73F8C" w:rsidRPr="00F4789A" w:rsidRDefault="00B73F8C" w:rsidP="00B73F8C">
      <w:pPr>
        <w:suppressAutoHyphens/>
        <w:rPr>
          <w:rFonts w:eastAsia="Calibri" w:cs="Arial"/>
          <w:sz w:val="23"/>
          <w:szCs w:val="23"/>
        </w:rPr>
      </w:pPr>
    </w:p>
    <w:p w:rsidR="00B73F8C" w:rsidRPr="00F4789A" w:rsidRDefault="00B73F8C" w:rsidP="00B73F8C">
      <w:pPr>
        <w:suppressAutoHyphens/>
        <w:rPr>
          <w:rFonts w:eastAsia="Calibri" w:cs="Arial"/>
          <w:sz w:val="23"/>
          <w:szCs w:val="23"/>
        </w:rPr>
      </w:pPr>
    </w:p>
    <w:p w:rsidR="00B73F8C" w:rsidRPr="00F4789A" w:rsidRDefault="00B73F8C" w:rsidP="00B73F8C">
      <w:pPr>
        <w:suppressAutoHyphens/>
        <w:rPr>
          <w:rFonts w:eastAsia="Calibri" w:cs="Arial"/>
          <w:sz w:val="23"/>
          <w:szCs w:val="23"/>
        </w:rPr>
      </w:pPr>
      <w:r w:rsidRPr="00F4789A">
        <w:rPr>
          <w:rFonts w:eastAsia="Calibri" w:cs="Arial"/>
          <w:sz w:val="23"/>
          <w:szCs w:val="23"/>
        </w:rPr>
        <w:t>Il Gran Consiglio</w:t>
      </w:r>
    </w:p>
    <w:p w:rsidR="00B73F8C" w:rsidRPr="00F4789A" w:rsidRDefault="00B73F8C" w:rsidP="00B73F8C">
      <w:pPr>
        <w:suppressAutoHyphens/>
        <w:rPr>
          <w:rFonts w:eastAsia="Calibri" w:cs="Arial"/>
          <w:sz w:val="23"/>
          <w:szCs w:val="23"/>
        </w:rPr>
      </w:pPr>
      <w:r w:rsidRPr="00F4789A">
        <w:rPr>
          <w:rFonts w:eastAsia="Calibri" w:cs="Arial"/>
          <w:sz w:val="23"/>
          <w:szCs w:val="23"/>
        </w:rPr>
        <w:t>della Repubblica e Cantone Ticino</w:t>
      </w:r>
    </w:p>
    <w:p w:rsidR="00B73F8C" w:rsidRPr="00F4789A" w:rsidRDefault="00B73F8C" w:rsidP="00B73F8C">
      <w:pPr>
        <w:suppressAutoHyphens/>
        <w:rPr>
          <w:rFonts w:eastAsia="Calibri" w:cs="Arial"/>
          <w:sz w:val="23"/>
          <w:szCs w:val="23"/>
        </w:rPr>
      </w:pPr>
    </w:p>
    <w:p w:rsidR="00B73F8C" w:rsidRPr="00F4789A" w:rsidRDefault="00B73F8C" w:rsidP="00B73F8C">
      <w:pPr>
        <w:tabs>
          <w:tab w:val="left" w:pos="284"/>
        </w:tabs>
        <w:suppressAutoHyphens/>
        <w:spacing w:after="120"/>
        <w:ind w:left="284" w:hanging="284"/>
        <w:rPr>
          <w:rFonts w:eastAsia="Calibri" w:cs="Arial"/>
          <w:sz w:val="23"/>
          <w:szCs w:val="23"/>
        </w:rPr>
      </w:pPr>
      <w:r w:rsidRPr="00F4789A">
        <w:rPr>
          <w:rFonts w:eastAsia="Calibri" w:cs="Arial"/>
          <w:sz w:val="23"/>
          <w:szCs w:val="23"/>
        </w:rPr>
        <w:t>-</w:t>
      </w:r>
      <w:r w:rsidRPr="00F4789A">
        <w:rPr>
          <w:rFonts w:eastAsia="Calibri" w:cs="Arial"/>
          <w:sz w:val="23"/>
          <w:szCs w:val="23"/>
        </w:rPr>
        <w:tab/>
        <w:t>preso atto della lettera del 1° marzo 2019 sottoscritta da 130 cittadine e inoltrata ai deputati dall'avv. Tuto Rossi;</w:t>
      </w:r>
    </w:p>
    <w:p w:rsidR="00B73F8C" w:rsidRDefault="00B73F8C" w:rsidP="00B73F8C">
      <w:pPr>
        <w:tabs>
          <w:tab w:val="left" w:pos="284"/>
        </w:tabs>
        <w:suppressAutoHyphens/>
        <w:rPr>
          <w:rFonts w:eastAsia="Calibri" w:cs="Arial"/>
          <w:sz w:val="23"/>
          <w:szCs w:val="23"/>
        </w:rPr>
      </w:pPr>
      <w:r w:rsidRPr="00F4789A">
        <w:rPr>
          <w:rFonts w:eastAsia="Calibri" w:cs="Arial"/>
          <w:sz w:val="23"/>
          <w:szCs w:val="23"/>
        </w:rPr>
        <w:t>-</w:t>
      </w:r>
      <w:r w:rsidRPr="00F4789A">
        <w:rPr>
          <w:rFonts w:eastAsia="Calibri" w:cs="Arial"/>
          <w:sz w:val="23"/>
          <w:szCs w:val="23"/>
        </w:rPr>
        <w:tab/>
        <w:t>vista l'iniziativa parlamentare elaborata 12 marzo 201</w:t>
      </w:r>
      <w:r>
        <w:rPr>
          <w:rFonts w:eastAsia="Calibri" w:cs="Arial"/>
          <w:sz w:val="23"/>
          <w:szCs w:val="23"/>
        </w:rPr>
        <w:t>9 di Paolo Pamini e cofirmatari;</w:t>
      </w:r>
    </w:p>
    <w:p w:rsidR="00B73F8C" w:rsidRPr="00F4789A" w:rsidRDefault="00B73F8C" w:rsidP="00B73F8C">
      <w:pPr>
        <w:tabs>
          <w:tab w:val="left" w:pos="284"/>
        </w:tabs>
        <w:suppressAutoHyphens/>
        <w:spacing w:before="120"/>
        <w:ind w:left="284" w:hanging="284"/>
        <w:rPr>
          <w:rFonts w:eastAsia="Calibri" w:cs="Arial"/>
          <w:sz w:val="23"/>
          <w:szCs w:val="23"/>
        </w:rPr>
      </w:pPr>
      <w:r>
        <w:rPr>
          <w:rFonts w:eastAsia="Calibri" w:cs="Arial"/>
          <w:sz w:val="23"/>
          <w:szCs w:val="23"/>
        </w:rPr>
        <w:t>-</w:t>
      </w:r>
      <w:r>
        <w:rPr>
          <w:rFonts w:eastAsia="Calibri" w:cs="Arial"/>
          <w:sz w:val="23"/>
          <w:szCs w:val="23"/>
        </w:rPr>
        <w:tab/>
        <w:t>visto il rapporto di minoranza 4 giugno 2020 n. 7783 R2 della Commissione sanità e sicurezza sociale,</w:t>
      </w:r>
    </w:p>
    <w:p w:rsidR="00B73F8C" w:rsidRPr="00F4789A" w:rsidRDefault="00B73F8C" w:rsidP="00B73F8C">
      <w:pPr>
        <w:suppressAutoHyphens/>
        <w:rPr>
          <w:rFonts w:eastAsia="Calibri" w:cs="Arial"/>
          <w:sz w:val="23"/>
          <w:szCs w:val="23"/>
        </w:rPr>
      </w:pPr>
    </w:p>
    <w:p w:rsidR="00B73F8C" w:rsidRPr="00F4789A" w:rsidRDefault="00B73F8C" w:rsidP="00B73F8C">
      <w:pPr>
        <w:suppressAutoHyphens/>
        <w:rPr>
          <w:rFonts w:eastAsia="Calibri" w:cs="Arial"/>
          <w:sz w:val="23"/>
          <w:szCs w:val="23"/>
        </w:rPr>
      </w:pPr>
    </w:p>
    <w:p w:rsidR="00B73F8C" w:rsidRPr="00F4789A" w:rsidRDefault="00B73F8C" w:rsidP="00B73F8C">
      <w:pPr>
        <w:suppressAutoHyphens/>
        <w:rPr>
          <w:rFonts w:eastAsia="Calibri" w:cs="Arial"/>
          <w:sz w:val="23"/>
          <w:szCs w:val="23"/>
        </w:rPr>
      </w:pPr>
      <w:r w:rsidRPr="00F4789A">
        <w:rPr>
          <w:rFonts w:eastAsia="Calibri" w:cs="Arial"/>
          <w:b/>
          <w:sz w:val="23"/>
          <w:szCs w:val="23"/>
        </w:rPr>
        <w:t>d e c r e t a</w:t>
      </w:r>
      <w:r w:rsidRPr="00F4789A">
        <w:rPr>
          <w:rFonts w:eastAsia="Calibri" w:cs="Arial"/>
          <w:sz w:val="23"/>
          <w:szCs w:val="23"/>
        </w:rPr>
        <w:t xml:space="preserve"> </w:t>
      </w:r>
      <w:r w:rsidRPr="00F4789A">
        <w:rPr>
          <w:rFonts w:eastAsia="Calibri" w:cs="Arial"/>
          <w:b/>
          <w:sz w:val="23"/>
          <w:szCs w:val="23"/>
        </w:rPr>
        <w:t>:</w:t>
      </w:r>
    </w:p>
    <w:p w:rsidR="00B73F8C" w:rsidRPr="00F4789A" w:rsidRDefault="00B73F8C" w:rsidP="00B73F8C">
      <w:pPr>
        <w:suppressAutoHyphens/>
        <w:rPr>
          <w:rFonts w:eastAsia="Calibri" w:cs="Arial"/>
          <w:sz w:val="23"/>
          <w:szCs w:val="23"/>
        </w:rPr>
      </w:pPr>
    </w:p>
    <w:p w:rsidR="00B73F8C" w:rsidRPr="00F4789A" w:rsidRDefault="00B73F8C" w:rsidP="00B73F8C">
      <w:pPr>
        <w:suppressAutoHyphens/>
        <w:rPr>
          <w:rFonts w:eastAsia="Calibri" w:cs="Arial"/>
          <w:sz w:val="23"/>
          <w:szCs w:val="23"/>
        </w:rPr>
      </w:pPr>
    </w:p>
    <w:p w:rsidR="00B73F8C" w:rsidRPr="00F4789A" w:rsidRDefault="00B73F8C" w:rsidP="00B73F8C">
      <w:pPr>
        <w:suppressAutoHyphens/>
        <w:rPr>
          <w:rFonts w:eastAsia="Calibri" w:cs="Arial"/>
          <w:b/>
          <w:sz w:val="23"/>
          <w:szCs w:val="23"/>
          <w:u w:val="single"/>
        </w:rPr>
      </w:pPr>
      <w:r w:rsidRPr="00F4789A">
        <w:rPr>
          <w:rFonts w:eastAsia="Calibri" w:cs="Arial"/>
          <w:b/>
          <w:sz w:val="23"/>
          <w:szCs w:val="23"/>
          <w:u w:val="single"/>
        </w:rPr>
        <w:t>Articolo 1</w:t>
      </w:r>
    </w:p>
    <w:p w:rsidR="00B73F8C" w:rsidRPr="00F4789A" w:rsidRDefault="00B73F8C" w:rsidP="00B73F8C">
      <w:pPr>
        <w:suppressAutoHyphens/>
        <w:rPr>
          <w:rFonts w:eastAsia="Calibri" w:cs="Arial"/>
          <w:sz w:val="23"/>
          <w:szCs w:val="23"/>
          <w:u w:val="single"/>
        </w:rPr>
      </w:pPr>
    </w:p>
    <w:p w:rsidR="00B73F8C" w:rsidRPr="00AC697C" w:rsidRDefault="00B73F8C" w:rsidP="00B73F8C">
      <w:pPr>
        <w:suppressAutoHyphens/>
        <w:rPr>
          <w:rFonts w:eastAsia="Calibri" w:cs="Arial"/>
          <w:sz w:val="23"/>
          <w:szCs w:val="23"/>
        </w:rPr>
      </w:pPr>
      <w:r w:rsidRPr="00F4789A">
        <w:rPr>
          <w:rFonts w:eastAsia="Calibri" w:cs="Arial"/>
          <w:sz w:val="23"/>
          <w:szCs w:val="23"/>
        </w:rPr>
        <w:t xml:space="preserve">Per le perizie e le prestazioni dei medici e psicologi del traffico, incluse ulteriori analisi da loro ordinate, </w:t>
      </w:r>
      <w:r w:rsidRPr="00AC697C">
        <w:rPr>
          <w:rFonts w:eastAsia="Calibri" w:cs="Arial"/>
          <w:sz w:val="23"/>
          <w:szCs w:val="23"/>
        </w:rPr>
        <w:t>non può essere richiesto un pagamento anticipato, salvo che la pratica riguardi una persona in mora con il pagamento di precedenti prestazioni.</w:t>
      </w:r>
    </w:p>
    <w:p w:rsidR="00B73F8C" w:rsidRPr="00AC697C" w:rsidRDefault="00B73F8C" w:rsidP="00B73F8C">
      <w:pPr>
        <w:suppressAutoHyphens/>
        <w:rPr>
          <w:rFonts w:eastAsia="Calibri" w:cs="Arial"/>
          <w:sz w:val="23"/>
          <w:szCs w:val="23"/>
        </w:rPr>
      </w:pPr>
    </w:p>
    <w:p w:rsidR="00B73F8C" w:rsidRPr="00AC697C" w:rsidRDefault="00B73F8C" w:rsidP="00B73F8C">
      <w:pPr>
        <w:suppressAutoHyphens/>
        <w:rPr>
          <w:rFonts w:eastAsia="Calibri" w:cs="Arial"/>
          <w:b/>
          <w:sz w:val="23"/>
          <w:szCs w:val="23"/>
          <w:u w:val="single"/>
        </w:rPr>
      </w:pPr>
      <w:r w:rsidRPr="00AC697C">
        <w:rPr>
          <w:rFonts w:eastAsia="Calibri" w:cs="Arial"/>
          <w:b/>
          <w:sz w:val="23"/>
          <w:szCs w:val="23"/>
          <w:u w:val="single"/>
        </w:rPr>
        <w:t>Articolo 2</w:t>
      </w:r>
    </w:p>
    <w:p w:rsidR="00B73F8C" w:rsidRPr="00AC697C" w:rsidRDefault="00B73F8C" w:rsidP="00B73F8C">
      <w:pPr>
        <w:suppressAutoHyphens/>
        <w:rPr>
          <w:rFonts w:eastAsia="Calibri" w:cs="Arial"/>
          <w:sz w:val="23"/>
          <w:szCs w:val="23"/>
          <w:u w:val="single"/>
        </w:rPr>
      </w:pPr>
    </w:p>
    <w:p w:rsidR="00B73F8C" w:rsidRPr="00AC697C" w:rsidRDefault="00B73F8C" w:rsidP="00B73F8C">
      <w:pPr>
        <w:suppressAutoHyphens/>
        <w:spacing w:after="120"/>
        <w:rPr>
          <w:rFonts w:eastAsia="Calibri" w:cs="Arial"/>
          <w:sz w:val="23"/>
          <w:szCs w:val="23"/>
        </w:rPr>
      </w:pPr>
      <w:r w:rsidRPr="00AC697C">
        <w:rPr>
          <w:rFonts w:eastAsia="Calibri" w:cs="Arial"/>
          <w:sz w:val="23"/>
          <w:szCs w:val="23"/>
          <w:vertAlign w:val="superscript"/>
        </w:rPr>
        <w:t>1</w:t>
      </w:r>
      <w:r w:rsidRPr="00AC697C">
        <w:rPr>
          <w:rFonts w:eastAsia="Calibri" w:cs="Arial"/>
          <w:sz w:val="23"/>
          <w:szCs w:val="23"/>
        </w:rPr>
        <w:t>L’indennità di medici e psicologi del traffico per le prestazioni ordinate dall’autorità cantonale è fissata in fr. 180.- l’ora.</w:t>
      </w:r>
    </w:p>
    <w:p w:rsidR="00B73F8C" w:rsidRPr="00F4789A" w:rsidRDefault="00B73F8C" w:rsidP="00B73F8C">
      <w:pPr>
        <w:suppressAutoHyphens/>
        <w:spacing w:after="120"/>
        <w:rPr>
          <w:rFonts w:eastAsia="Calibri" w:cs="Arial"/>
          <w:sz w:val="23"/>
          <w:szCs w:val="23"/>
        </w:rPr>
      </w:pPr>
      <w:r w:rsidRPr="00F4789A">
        <w:rPr>
          <w:rFonts w:eastAsia="Calibri" w:cs="Arial"/>
          <w:sz w:val="23"/>
          <w:szCs w:val="23"/>
          <w:vertAlign w:val="superscript"/>
        </w:rPr>
        <w:t>2</w:t>
      </w:r>
      <w:r w:rsidRPr="00F4789A">
        <w:rPr>
          <w:rFonts w:eastAsia="Calibri" w:cs="Arial"/>
          <w:sz w:val="23"/>
          <w:szCs w:val="23"/>
        </w:rPr>
        <w:t>Se la pratica è stata particolarmente impegnativa, per esempio avendo richiesto studio e conoscenze speciali, l'onorario può essere aumentato fino a fr. 250.- l'ora.</w:t>
      </w:r>
    </w:p>
    <w:p w:rsidR="00B73F8C" w:rsidRPr="00F4789A" w:rsidRDefault="00B73F8C" w:rsidP="00B73F8C">
      <w:pPr>
        <w:suppressAutoHyphens/>
        <w:rPr>
          <w:rFonts w:eastAsia="Calibri" w:cs="Arial"/>
          <w:sz w:val="23"/>
          <w:szCs w:val="23"/>
        </w:rPr>
      </w:pPr>
      <w:r w:rsidRPr="00F4789A">
        <w:rPr>
          <w:rFonts w:eastAsia="Calibri" w:cs="Arial"/>
          <w:sz w:val="23"/>
          <w:szCs w:val="23"/>
          <w:vertAlign w:val="superscript"/>
        </w:rPr>
        <w:t>3</w:t>
      </w:r>
      <w:r w:rsidRPr="00F4789A">
        <w:rPr>
          <w:rFonts w:eastAsia="Calibri" w:cs="Arial"/>
          <w:sz w:val="23"/>
          <w:szCs w:val="23"/>
        </w:rPr>
        <w:t>Esami e perizie eseguite nelle strutture pubbliche, segnatamente nella Scuola universitaria professionale della Svizzera italiana o in laboratori sussidiati, vengono fatturati a semplice copertura degli effettivi costi generati.</w:t>
      </w:r>
    </w:p>
    <w:p w:rsidR="00B73F8C" w:rsidRPr="00F4789A" w:rsidRDefault="00B73F8C" w:rsidP="00B73F8C">
      <w:pPr>
        <w:suppressAutoHyphens/>
        <w:rPr>
          <w:rFonts w:eastAsia="Calibri" w:cs="Arial"/>
          <w:sz w:val="23"/>
          <w:szCs w:val="23"/>
        </w:rPr>
      </w:pPr>
    </w:p>
    <w:p w:rsidR="00B73F8C" w:rsidRPr="00F4789A" w:rsidRDefault="00B73F8C" w:rsidP="00B73F8C">
      <w:pPr>
        <w:suppressAutoHyphens/>
        <w:rPr>
          <w:rFonts w:eastAsia="Calibri" w:cs="Arial"/>
          <w:b/>
          <w:sz w:val="23"/>
          <w:szCs w:val="23"/>
          <w:u w:val="single"/>
        </w:rPr>
      </w:pPr>
      <w:r w:rsidRPr="00F4789A">
        <w:rPr>
          <w:rFonts w:eastAsia="Calibri" w:cs="Arial"/>
          <w:b/>
          <w:sz w:val="23"/>
          <w:szCs w:val="23"/>
          <w:u w:val="single"/>
        </w:rPr>
        <w:t>Articolo 3</w:t>
      </w:r>
    </w:p>
    <w:p w:rsidR="00B73F8C" w:rsidRPr="00F4789A" w:rsidRDefault="00B73F8C" w:rsidP="00B73F8C">
      <w:pPr>
        <w:suppressAutoHyphens/>
        <w:rPr>
          <w:rFonts w:eastAsia="Calibri" w:cs="Arial"/>
          <w:sz w:val="23"/>
          <w:szCs w:val="23"/>
          <w:u w:val="single"/>
        </w:rPr>
      </w:pPr>
    </w:p>
    <w:p w:rsidR="00B73F8C" w:rsidRPr="00F4789A" w:rsidRDefault="00B73F8C" w:rsidP="00B73F8C">
      <w:pPr>
        <w:suppressAutoHyphens/>
        <w:rPr>
          <w:rFonts w:eastAsia="Calibri" w:cs="Arial"/>
          <w:sz w:val="23"/>
          <w:szCs w:val="23"/>
        </w:rPr>
      </w:pPr>
      <w:r w:rsidRPr="00F4789A">
        <w:rPr>
          <w:rFonts w:eastAsia="Calibri" w:cs="Arial"/>
          <w:sz w:val="23"/>
          <w:szCs w:val="23"/>
        </w:rPr>
        <w:t>I professionisti attivi nell'ambito della medicina del traffico non possono partecipare a consulti o analisi di approfondimento da loro stessi ordinati.</w:t>
      </w:r>
    </w:p>
    <w:p w:rsidR="00B73F8C" w:rsidRPr="00F4789A" w:rsidRDefault="00B73F8C" w:rsidP="00B73F8C">
      <w:pPr>
        <w:suppressAutoHyphens/>
        <w:rPr>
          <w:rFonts w:eastAsia="Calibri" w:cs="Arial"/>
          <w:sz w:val="23"/>
          <w:szCs w:val="23"/>
        </w:rPr>
      </w:pPr>
    </w:p>
    <w:p w:rsidR="00B73F8C" w:rsidRPr="00F4789A" w:rsidRDefault="00B73F8C" w:rsidP="00B73F8C">
      <w:pPr>
        <w:suppressAutoHyphens/>
        <w:rPr>
          <w:rFonts w:eastAsia="Calibri" w:cs="Arial"/>
          <w:b/>
          <w:sz w:val="23"/>
          <w:szCs w:val="23"/>
          <w:u w:val="single"/>
        </w:rPr>
      </w:pPr>
      <w:r w:rsidRPr="00F4789A">
        <w:rPr>
          <w:rFonts w:eastAsia="Calibri" w:cs="Arial"/>
          <w:b/>
          <w:sz w:val="23"/>
          <w:szCs w:val="23"/>
          <w:u w:val="single"/>
        </w:rPr>
        <w:t>Articolo 4</w:t>
      </w:r>
    </w:p>
    <w:p w:rsidR="00B73F8C" w:rsidRPr="00F4789A" w:rsidRDefault="00B73F8C" w:rsidP="00B73F8C">
      <w:pPr>
        <w:suppressAutoHyphens/>
        <w:rPr>
          <w:rFonts w:eastAsia="Calibri" w:cs="Arial"/>
          <w:sz w:val="23"/>
          <w:szCs w:val="23"/>
          <w:u w:val="single"/>
        </w:rPr>
      </w:pPr>
    </w:p>
    <w:p w:rsidR="00B73F8C" w:rsidRPr="00F4789A" w:rsidRDefault="00B73F8C" w:rsidP="00B73F8C">
      <w:pPr>
        <w:suppressAutoHyphens/>
        <w:rPr>
          <w:rFonts w:eastAsia="Calibri" w:cs="Arial"/>
          <w:sz w:val="23"/>
          <w:szCs w:val="23"/>
        </w:rPr>
      </w:pPr>
      <w:r w:rsidRPr="00F4789A">
        <w:rPr>
          <w:rFonts w:eastAsia="Calibri" w:cs="Arial"/>
          <w:sz w:val="23"/>
          <w:szCs w:val="23"/>
        </w:rPr>
        <w:t>Il presente decreto legislativo è pubblicato nel Bollettino ufficiale delle leggi. Esso entra in vigore non appena trascorso il termine di referendum.</w:t>
      </w:r>
    </w:p>
    <w:p w:rsidR="00B73F8C" w:rsidRDefault="00B73F8C" w:rsidP="00B73F8C">
      <w:pPr>
        <w:rPr>
          <w:rFonts w:cs="Arial"/>
        </w:rPr>
      </w:pPr>
    </w:p>
    <w:p w:rsidR="00B73F8C" w:rsidRDefault="00B73F8C" w:rsidP="00B73F8C"/>
    <w:sectPr w:rsidR="00B73F8C"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E3F7C" w:rsidRPr="00FE3F7C">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8D574DA"/>
    <w:multiLevelType w:val="hybridMultilevel"/>
    <w:tmpl w:val="5C3CBE6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3" w15:restartNumberingAfterBreak="0">
    <w:nsid w:val="0D355C0C"/>
    <w:multiLevelType w:val="hybridMultilevel"/>
    <w:tmpl w:val="C80E6490"/>
    <w:lvl w:ilvl="0" w:tplc="44445A3E">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15:restartNumberingAfterBreak="0">
    <w:nsid w:val="14BD416E"/>
    <w:multiLevelType w:val="hybridMultilevel"/>
    <w:tmpl w:val="AE662472"/>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8"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5F882A7F"/>
    <w:multiLevelType w:val="hybridMultilevel"/>
    <w:tmpl w:val="E910B65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64513965"/>
    <w:multiLevelType w:val="hybridMultilevel"/>
    <w:tmpl w:val="922AF168"/>
    <w:lvl w:ilvl="0" w:tplc="A68EFEAE">
      <w:start w:val="1"/>
      <w:numFmt w:val="decimal"/>
      <w:lvlText w:val="%1)"/>
      <w:lvlJc w:val="left"/>
      <w:pPr>
        <w:ind w:left="720" w:hanging="360"/>
      </w:pPr>
      <w:rPr>
        <w:rFonts w:ascii="Arial Narrow" w:eastAsiaTheme="minorHAnsi" w:hAnsi="Arial Narrow" w:cs="Futura Std Book"/>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0"/>
  </w:num>
  <w:num w:numId="2">
    <w:abstractNumId w:val="20"/>
  </w:num>
  <w:num w:numId="3">
    <w:abstractNumId w:val="21"/>
  </w:num>
  <w:num w:numId="4">
    <w:abstractNumId w:val="3"/>
  </w:num>
  <w:num w:numId="5">
    <w:abstractNumId w:val="9"/>
  </w:num>
  <w:num w:numId="6">
    <w:abstractNumId w:val="8"/>
  </w:num>
  <w:num w:numId="7">
    <w:abstractNumId w:val="4"/>
  </w:num>
  <w:num w:numId="8">
    <w:abstractNumId w:val="14"/>
  </w:num>
  <w:num w:numId="9">
    <w:abstractNumId w:val="7"/>
  </w:num>
  <w:num w:numId="10">
    <w:abstractNumId w:val="11"/>
  </w:num>
  <w:num w:numId="11">
    <w:abstractNumId w:val="12"/>
  </w:num>
  <w:num w:numId="12">
    <w:abstractNumId w:val="15"/>
  </w:num>
  <w:num w:numId="13">
    <w:abstractNumId w:val="5"/>
  </w:num>
  <w:num w:numId="14">
    <w:abstractNumId w:val="13"/>
  </w:num>
  <w:num w:numId="15">
    <w:abstractNumId w:val="17"/>
  </w:num>
  <w:num w:numId="16">
    <w:abstractNumId w:val="0"/>
  </w:num>
  <w:num w:numId="17">
    <w:abstractNumId w:val="16"/>
  </w:num>
  <w:num w:numId="18">
    <w:abstractNumId w:val="2"/>
  </w:num>
  <w:num w:numId="19">
    <w:abstractNumId w:val="10"/>
  </w:num>
  <w:num w:numId="20">
    <w:abstractNumId w:val="19"/>
  </w:num>
  <w:num w:numId="21">
    <w:abstractNumId w:val="6"/>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00AD2"/>
    <w:rsid w:val="00076E70"/>
    <w:rsid w:val="000B2940"/>
    <w:rsid w:val="00275BAC"/>
    <w:rsid w:val="002E5E40"/>
    <w:rsid w:val="003B7935"/>
    <w:rsid w:val="0052425A"/>
    <w:rsid w:val="0057039F"/>
    <w:rsid w:val="00586A8D"/>
    <w:rsid w:val="005E6AA3"/>
    <w:rsid w:val="005F4380"/>
    <w:rsid w:val="006D7A3B"/>
    <w:rsid w:val="006F243F"/>
    <w:rsid w:val="007B5462"/>
    <w:rsid w:val="008034BD"/>
    <w:rsid w:val="00876352"/>
    <w:rsid w:val="008B4137"/>
    <w:rsid w:val="008C767A"/>
    <w:rsid w:val="008E77C6"/>
    <w:rsid w:val="009770BB"/>
    <w:rsid w:val="009E008D"/>
    <w:rsid w:val="00A5465F"/>
    <w:rsid w:val="00A77678"/>
    <w:rsid w:val="00B73F8C"/>
    <w:rsid w:val="00BC4C95"/>
    <w:rsid w:val="00BD5944"/>
    <w:rsid w:val="00C25A3E"/>
    <w:rsid w:val="00CB127C"/>
    <w:rsid w:val="00CF6858"/>
    <w:rsid w:val="00D377B5"/>
    <w:rsid w:val="00D406C4"/>
    <w:rsid w:val="00D93B31"/>
    <w:rsid w:val="00E13EC3"/>
    <w:rsid w:val="00F242E5"/>
    <w:rsid w:val="00FE3F7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F739"/>
  <w15:docId w15:val="{54F3AD29-C75A-45F1-B5A9-07A9012C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406C4"/>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406C4"/>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D406C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0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BCBB-6831-46D1-A219-B66A4112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2463</Words>
  <Characters>14045</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2020-06-24T14:58:00Z</cp:lastPrinted>
  <dcterms:created xsi:type="dcterms:W3CDTF">2020-06-24T14:59:00Z</dcterms:created>
  <dcterms:modified xsi:type="dcterms:W3CDTF">2020-06-24T14:59:00Z</dcterms:modified>
</cp:coreProperties>
</file>