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11DB5" w14:textId="77777777" w:rsidR="00E65075" w:rsidRDefault="00E65075" w:rsidP="00E65075">
      <w:pPr>
        <w:rPr>
          <w:rFonts w:ascii="Gill Sans MT" w:hAnsi="Gill Sans MT"/>
          <w:b/>
          <w:sz w:val="56"/>
          <w:szCs w:val="56"/>
        </w:rPr>
      </w:pPr>
      <w:r>
        <w:rPr>
          <w:rFonts w:ascii="Gill Sans MT" w:hAnsi="Gill Sans MT"/>
          <w:b/>
          <w:sz w:val="56"/>
          <w:szCs w:val="56"/>
        </w:rPr>
        <w:t>Rapporto</w:t>
      </w:r>
    </w:p>
    <w:p w14:paraId="5A1FD762" w14:textId="2E7A09A2" w:rsidR="00C91565" w:rsidRDefault="00C91565" w:rsidP="008B59BF">
      <w:pPr>
        <w:rPr>
          <w:rFonts w:cs="Arial"/>
        </w:rPr>
      </w:pPr>
    </w:p>
    <w:p w14:paraId="1AD0604C" w14:textId="77777777" w:rsidR="00E65075" w:rsidRPr="008B59BF" w:rsidRDefault="00E65075" w:rsidP="008B59BF">
      <w:pPr>
        <w:rPr>
          <w:rFonts w:cs="Arial"/>
        </w:rPr>
      </w:pPr>
      <w:bookmarkStart w:id="0" w:name="_GoBack"/>
      <w:bookmarkEnd w:id="0"/>
    </w:p>
    <w:p w14:paraId="1296B334" w14:textId="6A4B7B9F" w:rsidR="00C91565" w:rsidRPr="008B59BF" w:rsidRDefault="009E6F5C" w:rsidP="00775DCC">
      <w:pPr>
        <w:tabs>
          <w:tab w:val="left" w:pos="2127"/>
          <w:tab w:val="left" w:pos="4962"/>
        </w:tabs>
        <w:rPr>
          <w:rFonts w:cs="Arial"/>
          <w:position w:val="4"/>
        </w:rPr>
      </w:pPr>
      <w:r>
        <w:rPr>
          <w:rFonts w:cs="Arial"/>
          <w:b/>
          <w:position w:val="4"/>
          <w:sz w:val="32"/>
        </w:rPr>
        <w:t>79</w:t>
      </w:r>
      <w:r w:rsidR="009B19DD">
        <w:rPr>
          <w:rFonts w:cs="Arial"/>
          <w:b/>
          <w:position w:val="4"/>
          <w:sz w:val="32"/>
        </w:rPr>
        <w:t>76</w:t>
      </w:r>
      <w:r w:rsidR="00C91565" w:rsidRPr="008B59BF">
        <w:rPr>
          <w:rFonts w:cs="Arial"/>
          <w:b/>
          <w:position w:val="4"/>
          <w:sz w:val="32"/>
        </w:rPr>
        <w:t xml:space="preserve"> R</w:t>
      </w:r>
      <w:r w:rsidR="00C91565" w:rsidRPr="008B59BF">
        <w:rPr>
          <w:rFonts w:cs="Arial"/>
          <w:position w:val="4"/>
          <w:sz w:val="28"/>
        </w:rPr>
        <w:tab/>
      </w:r>
      <w:r w:rsidR="006079BB">
        <w:rPr>
          <w:rFonts w:cs="Arial"/>
          <w:position w:val="4"/>
          <w:sz w:val="28"/>
        </w:rPr>
        <w:t>29</w:t>
      </w:r>
      <w:r w:rsidR="00775DCC">
        <w:rPr>
          <w:rFonts w:cs="Arial"/>
          <w:position w:val="4"/>
          <w:sz w:val="28"/>
        </w:rPr>
        <w:t xml:space="preserve"> aprile </w:t>
      </w:r>
      <w:r>
        <w:rPr>
          <w:rFonts w:cs="Arial"/>
          <w:position w:val="4"/>
          <w:sz w:val="28"/>
        </w:rPr>
        <w:t>2021</w:t>
      </w:r>
      <w:r w:rsidR="00C91565" w:rsidRPr="008B59BF">
        <w:rPr>
          <w:rFonts w:cs="Arial"/>
          <w:position w:val="4"/>
          <w:sz w:val="28"/>
        </w:rPr>
        <w:tab/>
      </w:r>
      <w:r w:rsidR="002962C4">
        <w:rPr>
          <w:rFonts w:cs="Arial"/>
          <w:position w:val="4"/>
          <w:sz w:val="28"/>
        </w:rPr>
        <w:t>TERRITORIO</w:t>
      </w:r>
    </w:p>
    <w:p w14:paraId="3A659B3F" w14:textId="77777777" w:rsidR="00C91565" w:rsidRPr="008B59BF" w:rsidRDefault="00C91565">
      <w:pPr>
        <w:rPr>
          <w:rFonts w:cs="Arial"/>
        </w:rPr>
      </w:pPr>
    </w:p>
    <w:p w14:paraId="6701930E" w14:textId="77777777" w:rsidR="00C91565" w:rsidRPr="008B59BF" w:rsidRDefault="00C91565">
      <w:pPr>
        <w:rPr>
          <w:rFonts w:cs="Arial"/>
        </w:rPr>
      </w:pPr>
    </w:p>
    <w:p w14:paraId="427371C1" w14:textId="77777777" w:rsidR="00C91565" w:rsidRPr="008B59BF" w:rsidRDefault="00C91565">
      <w:pPr>
        <w:rPr>
          <w:rFonts w:cs="Arial"/>
        </w:rPr>
      </w:pPr>
    </w:p>
    <w:p w14:paraId="61DFC1A4" w14:textId="77777777" w:rsidR="00C91565" w:rsidRPr="008B59BF" w:rsidRDefault="00C91565">
      <w:pPr>
        <w:rPr>
          <w:rFonts w:cs="Arial"/>
          <w:b/>
          <w:sz w:val="28"/>
        </w:rPr>
      </w:pPr>
      <w:r w:rsidRPr="008B59BF">
        <w:rPr>
          <w:rFonts w:cs="Arial"/>
          <w:b/>
          <w:sz w:val="28"/>
        </w:rPr>
        <w:t xml:space="preserve">della Commissione </w:t>
      </w:r>
      <w:r w:rsidR="00101B56">
        <w:rPr>
          <w:rFonts w:cs="Arial"/>
          <w:b/>
          <w:sz w:val="28"/>
        </w:rPr>
        <w:t>ambiente, territorio ed energia</w:t>
      </w:r>
    </w:p>
    <w:p w14:paraId="13D1C5B6" w14:textId="28F1EC27" w:rsidR="00C91565" w:rsidRPr="008B59BF" w:rsidRDefault="00C23AD6" w:rsidP="009B19DD">
      <w:pPr>
        <w:autoSpaceDE w:val="0"/>
        <w:autoSpaceDN w:val="0"/>
        <w:adjustRightInd w:val="0"/>
        <w:rPr>
          <w:rFonts w:cs="Arial"/>
        </w:rPr>
      </w:pPr>
      <w:r>
        <w:rPr>
          <w:rFonts w:cs="Arial"/>
          <w:b/>
          <w:sz w:val="28"/>
        </w:rPr>
        <w:t>sul</w:t>
      </w:r>
      <w:r w:rsidR="002962C4">
        <w:rPr>
          <w:rFonts w:cs="Arial"/>
          <w:b/>
          <w:sz w:val="28"/>
        </w:rPr>
        <w:t xml:space="preserve"> messaggio </w:t>
      </w:r>
      <w:r w:rsidR="009B19DD">
        <w:rPr>
          <w:rFonts w:cs="Arial"/>
          <w:b/>
          <w:sz w:val="28"/>
        </w:rPr>
        <w:t xml:space="preserve">24 marzo </w:t>
      </w:r>
      <w:r w:rsidR="002962C4">
        <w:rPr>
          <w:rFonts w:cs="Arial"/>
          <w:b/>
          <w:sz w:val="28"/>
        </w:rPr>
        <w:t>2021</w:t>
      </w:r>
      <w:r w:rsidR="009E6F5C">
        <w:rPr>
          <w:rFonts w:cs="Arial"/>
          <w:b/>
          <w:sz w:val="28"/>
        </w:rPr>
        <w:t xml:space="preserve"> </w:t>
      </w:r>
      <w:r w:rsidR="002962C4">
        <w:rPr>
          <w:rFonts w:cs="Arial"/>
          <w:b/>
          <w:sz w:val="28"/>
        </w:rPr>
        <w:t>concernente l’a</w:t>
      </w:r>
      <w:r w:rsidR="002962C4" w:rsidRPr="002962C4">
        <w:rPr>
          <w:rFonts w:cs="Arial"/>
          <w:b/>
          <w:sz w:val="28"/>
        </w:rPr>
        <w:t xml:space="preserve">pprovazione del progetto integrale </w:t>
      </w:r>
      <w:r w:rsidR="009B19DD" w:rsidRPr="00DF45B0">
        <w:rPr>
          <w:rFonts w:cs="Arial"/>
          <w:b/>
          <w:sz w:val="28"/>
        </w:rPr>
        <w:t xml:space="preserve">per gli interventi </w:t>
      </w:r>
      <w:proofErr w:type="spellStart"/>
      <w:r w:rsidR="009B19DD" w:rsidRPr="00DF45B0">
        <w:rPr>
          <w:rFonts w:cs="Arial"/>
          <w:b/>
          <w:sz w:val="28"/>
        </w:rPr>
        <w:t>selvicolturali</w:t>
      </w:r>
      <w:proofErr w:type="spellEnd"/>
      <w:r w:rsidR="009B19DD" w:rsidRPr="00DF45B0">
        <w:rPr>
          <w:rFonts w:cs="Arial"/>
          <w:b/>
          <w:sz w:val="28"/>
        </w:rPr>
        <w:t xml:space="preserve"> nel bosco di protezione di Avegno e per il miglioramento delle infrastrutture di allacciamento, nel Comune di Avegno </w:t>
      </w:r>
      <w:proofErr w:type="spellStart"/>
      <w:r w:rsidR="009B19DD" w:rsidRPr="00DF45B0">
        <w:rPr>
          <w:rFonts w:cs="Arial"/>
          <w:b/>
          <w:sz w:val="28"/>
        </w:rPr>
        <w:t>Gordevio</w:t>
      </w:r>
      <w:proofErr w:type="spellEnd"/>
      <w:r w:rsidR="009B19DD" w:rsidRPr="00DF45B0">
        <w:rPr>
          <w:rFonts w:cs="Arial"/>
          <w:b/>
          <w:sz w:val="28"/>
        </w:rPr>
        <w:t>, e lo stanziamento di un credito di 864'</w:t>
      </w:r>
      <w:proofErr w:type="gramStart"/>
      <w:r w:rsidR="009B19DD" w:rsidRPr="00DF45B0">
        <w:rPr>
          <w:rFonts w:cs="Arial"/>
          <w:b/>
          <w:sz w:val="28"/>
        </w:rPr>
        <w:t>000.-</w:t>
      </w:r>
      <w:proofErr w:type="gramEnd"/>
      <w:r w:rsidR="009B19DD" w:rsidRPr="00DF45B0">
        <w:rPr>
          <w:rFonts w:cs="Arial"/>
          <w:b/>
          <w:sz w:val="28"/>
        </w:rPr>
        <w:t xml:space="preserve"> franchi quale sussidio cantonale, rispettivamente l’autorizzazione alla spesa di 1'450'000.- franchi quale sussidio complessivo cantonale e federale</w:t>
      </w:r>
    </w:p>
    <w:p w14:paraId="719A9B86" w14:textId="77777777" w:rsidR="00C91565" w:rsidRPr="008B59BF" w:rsidRDefault="00C91565">
      <w:pPr>
        <w:rPr>
          <w:rFonts w:cs="Arial"/>
        </w:rPr>
      </w:pPr>
    </w:p>
    <w:p w14:paraId="534D5DA9" w14:textId="1310ADD6" w:rsidR="00C91565" w:rsidRDefault="00C91565">
      <w:pPr>
        <w:rPr>
          <w:rFonts w:cs="Arial"/>
        </w:rPr>
      </w:pPr>
    </w:p>
    <w:p w14:paraId="01E9B7FF" w14:textId="77777777" w:rsidR="00775DCC" w:rsidRPr="008B59BF" w:rsidRDefault="00775DCC">
      <w:pPr>
        <w:rPr>
          <w:rFonts w:cs="Arial"/>
        </w:rPr>
      </w:pPr>
    </w:p>
    <w:p w14:paraId="5A0F1182" w14:textId="6BF6E493" w:rsidR="00C91565" w:rsidRPr="0013549E" w:rsidRDefault="001664A8" w:rsidP="00775DCC">
      <w:pPr>
        <w:pStyle w:val="Titolo1"/>
        <w:numPr>
          <w:ilvl w:val="0"/>
          <w:numId w:val="6"/>
        </w:numPr>
        <w:tabs>
          <w:tab w:val="clear" w:pos="425"/>
          <w:tab w:val="left" w:pos="567"/>
        </w:tabs>
        <w:ind w:left="567" w:hanging="567"/>
      </w:pPr>
      <w:r>
        <w:t>INTRODUZIONE</w:t>
      </w:r>
    </w:p>
    <w:p w14:paraId="149E6CE9" w14:textId="099CE5E9" w:rsidR="000211FA" w:rsidRDefault="000211FA" w:rsidP="0005442D">
      <w:pPr>
        <w:rPr>
          <w:rFonts w:cs="Arial"/>
        </w:rPr>
      </w:pPr>
      <w:r>
        <w:rPr>
          <w:rFonts w:cs="Arial"/>
        </w:rPr>
        <w:t xml:space="preserve">Scopo del messaggio in oggetto è finanziare il progetto integrale per la cura del bosco di protezione in territorio di </w:t>
      </w:r>
      <w:r w:rsidR="00994C99">
        <w:rPr>
          <w:rFonts w:cs="Arial"/>
        </w:rPr>
        <w:t>Avegno</w:t>
      </w:r>
      <w:r w:rsidR="00A86315">
        <w:rPr>
          <w:rFonts w:cs="Arial"/>
        </w:rPr>
        <w:t xml:space="preserve">, nel quale </w:t>
      </w:r>
      <w:r w:rsidR="001116D5">
        <w:rPr>
          <w:rFonts w:cs="Arial"/>
        </w:rPr>
        <w:t>è compres</w:t>
      </w:r>
      <w:r w:rsidR="00994C99">
        <w:rPr>
          <w:rFonts w:cs="Arial"/>
        </w:rPr>
        <w:t>o anche il miglioramento delle infrastrutture di allacciamento</w:t>
      </w:r>
      <w:r w:rsidR="001116D5">
        <w:rPr>
          <w:rFonts w:cs="Arial"/>
        </w:rPr>
        <w:t xml:space="preserve">. Il progetto si svolgerà sull’arco di </w:t>
      </w:r>
      <w:r w:rsidR="00994C99">
        <w:rPr>
          <w:rFonts w:cs="Arial"/>
        </w:rPr>
        <w:t>8</w:t>
      </w:r>
      <w:r w:rsidR="001116D5">
        <w:rPr>
          <w:rFonts w:cs="Arial"/>
        </w:rPr>
        <w:t xml:space="preserve"> anni</w:t>
      </w:r>
      <w:r w:rsidR="00BD33C4">
        <w:rPr>
          <w:rFonts w:cs="Arial"/>
        </w:rPr>
        <w:t>, suddiviso in tappe,</w:t>
      </w:r>
      <w:r w:rsidR="001116D5">
        <w:rPr>
          <w:rFonts w:cs="Arial"/>
        </w:rPr>
        <w:t xml:space="preserve"> e avrà un costo totale di fr. </w:t>
      </w:r>
      <w:r w:rsidR="003079D0">
        <w:rPr>
          <w:rFonts w:cs="Arial"/>
        </w:rPr>
        <w:t>1</w:t>
      </w:r>
      <w:r w:rsidR="001116D5">
        <w:rPr>
          <w:rFonts w:cs="Arial"/>
        </w:rPr>
        <w:t>'</w:t>
      </w:r>
      <w:r w:rsidR="003079D0">
        <w:rPr>
          <w:rFonts w:cs="Arial"/>
        </w:rPr>
        <w:t>48</w:t>
      </w:r>
      <w:r w:rsidR="001116D5">
        <w:rPr>
          <w:rFonts w:cs="Arial"/>
        </w:rPr>
        <w:t>0'</w:t>
      </w:r>
      <w:proofErr w:type="gramStart"/>
      <w:r w:rsidR="001116D5">
        <w:rPr>
          <w:rFonts w:cs="Arial"/>
        </w:rPr>
        <w:t>000.-</w:t>
      </w:r>
      <w:proofErr w:type="gramEnd"/>
      <w:r w:rsidR="003079D0">
        <w:rPr>
          <w:rFonts w:cs="Arial"/>
        </w:rPr>
        <w:t xml:space="preserve"> per la parte </w:t>
      </w:r>
      <w:proofErr w:type="spellStart"/>
      <w:r w:rsidR="003079D0">
        <w:rPr>
          <w:rFonts w:cs="Arial"/>
        </w:rPr>
        <w:t>selvicolturale</w:t>
      </w:r>
      <w:proofErr w:type="spellEnd"/>
      <w:r w:rsidR="003079D0">
        <w:rPr>
          <w:rFonts w:cs="Arial"/>
        </w:rPr>
        <w:t xml:space="preserve"> e di fr. 380'</w:t>
      </w:r>
      <w:proofErr w:type="gramStart"/>
      <w:r w:rsidR="003079D0">
        <w:rPr>
          <w:rFonts w:cs="Arial"/>
        </w:rPr>
        <w:t>000.-</w:t>
      </w:r>
      <w:proofErr w:type="gramEnd"/>
      <w:r w:rsidR="003079D0">
        <w:rPr>
          <w:rFonts w:cs="Arial"/>
        </w:rPr>
        <w:t xml:space="preserve"> per le infrastrutture di allacciamento.</w:t>
      </w:r>
    </w:p>
    <w:p w14:paraId="5966FFE7" w14:textId="639F47B8" w:rsidR="000211FA" w:rsidRDefault="000211FA" w:rsidP="0005442D">
      <w:pPr>
        <w:rPr>
          <w:rFonts w:cs="Arial"/>
        </w:rPr>
      </w:pPr>
    </w:p>
    <w:p w14:paraId="708F3D13" w14:textId="50E06565" w:rsidR="004D2E8A" w:rsidRDefault="004D2E8A" w:rsidP="0005442D">
      <w:pPr>
        <w:rPr>
          <w:rFonts w:cs="Arial"/>
        </w:rPr>
      </w:pPr>
      <w:r>
        <w:rPr>
          <w:rFonts w:cs="Arial"/>
        </w:rPr>
        <w:t>Il progetto è conforme al Piano forestale cantonale (PFC) e all’Inventario federale dei boschi con funzione protettiva (</w:t>
      </w:r>
      <w:proofErr w:type="spellStart"/>
      <w:r>
        <w:rPr>
          <w:rFonts w:cs="Arial"/>
        </w:rPr>
        <w:t>SilvaProtect</w:t>
      </w:r>
      <w:proofErr w:type="spellEnd"/>
      <w:r>
        <w:rPr>
          <w:rFonts w:cs="Arial"/>
        </w:rPr>
        <w:t>)</w:t>
      </w:r>
      <w:r w:rsidR="003079D0">
        <w:rPr>
          <w:rFonts w:cs="Arial"/>
        </w:rPr>
        <w:t>, e anche al Piano di gestione dei boschi del Patriziato di Avegno 2012-2026</w:t>
      </w:r>
      <w:r w:rsidR="00994C99">
        <w:rPr>
          <w:rFonts w:cs="Arial"/>
        </w:rPr>
        <w:t>.</w:t>
      </w:r>
    </w:p>
    <w:p w14:paraId="4B9EA7FC" w14:textId="209F55A7" w:rsidR="003079D0" w:rsidRDefault="003079D0" w:rsidP="0005442D">
      <w:pPr>
        <w:rPr>
          <w:rFonts w:cs="Arial"/>
        </w:rPr>
      </w:pPr>
    </w:p>
    <w:p w14:paraId="1BA598C0" w14:textId="7A3B3E72" w:rsidR="003079D0" w:rsidRDefault="003079D0" w:rsidP="0005442D">
      <w:pPr>
        <w:rPr>
          <w:rFonts w:cs="Arial"/>
        </w:rPr>
      </w:pPr>
      <w:r>
        <w:rPr>
          <w:rFonts w:cs="Arial"/>
        </w:rPr>
        <w:t>Ente Esecutore è il Comune di Avegno-</w:t>
      </w:r>
      <w:proofErr w:type="spellStart"/>
      <w:r>
        <w:rPr>
          <w:rFonts w:cs="Arial"/>
        </w:rPr>
        <w:t>Gordevio</w:t>
      </w:r>
      <w:proofErr w:type="spellEnd"/>
      <w:r w:rsidR="00E10459">
        <w:rPr>
          <w:rFonts w:cs="Arial"/>
        </w:rPr>
        <w:t xml:space="preserve">, mentre la proprietà dei fondi è quasi interamente patriziale (oltre </w:t>
      </w:r>
      <w:r w:rsidR="008E43B0">
        <w:rPr>
          <w:rFonts w:cs="Arial"/>
        </w:rPr>
        <w:t>l’</w:t>
      </w:r>
      <w:r w:rsidR="00E10459">
        <w:rPr>
          <w:rFonts w:cs="Arial"/>
        </w:rPr>
        <w:t>85% dei quasi 90</w:t>
      </w:r>
      <w:r w:rsidR="008E43B0">
        <w:rPr>
          <w:rFonts w:cs="Arial"/>
        </w:rPr>
        <w:t xml:space="preserve"> </w:t>
      </w:r>
      <w:r w:rsidR="00E10459">
        <w:rPr>
          <w:rFonts w:cs="Arial"/>
        </w:rPr>
        <w:t>ha oggetto dell’intervento).</w:t>
      </w:r>
    </w:p>
    <w:p w14:paraId="7E493E2B" w14:textId="56451747" w:rsidR="004D2E8A" w:rsidRDefault="004D2E8A" w:rsidP="0005442D">
      <w:pPr>
        <w:rPr>
          <w:rFonts w:cs="Arial"/>
        </w:rPr>
      </w:pPr>
    </w:p>
    <w:p w14:paraId="339AE6B8" w14:textId="77777777" w:rsidR="00775DCC" w:rsidRDefault="00775DCC" w:rsidP="0005442D">
      <w:pPr>
        <w:rPr>
          <w:rFonts w:cs="Arial"/>
        </w:rPr>
      </w:pPr>
    </w:p>
    <w:p w14:paraId="0B0BE9FD" w14:textId="4679D299" w:rsidR="00F358E4" w:rsidRDefault="00F358E4">
      <w:pPr>
        <w:rPr>
          <w:rFonts w:cs="Arial"/>
        </w:rPr>
      </w:pPr>
    </w:p>
    <w:p w14:paraId="631C3F2A" w14:textId="1E07777C" w:rsidR="00BA0A5C" w:rsidRDefault="002962C4" w:rsidP="00775DCC">
      <w:pPr>
        <w:pStyle w:val="Titolo1"/>
        <w:numPr>
          <w:ilvl w:val="0"/>
          <w:numId w:val="6"/>
        </w:numPr>
        <w:tabs>
          <w:tab w:val="clear" w:pos="425"/>
        </w:tabs>
        <w:ind w:left="567" w:hanging="567"/>
      </w:pPr>
      <w:r>
        <w:t>IL PROGETTO</w:t>
      </w:r>
    </w:p>
    <w:p w14:paraId="7C2E12C7" w14:textId="3D40DCC9" w:rsidR="001664A8" w:rsidRDefault="002962C4" w:rsidP="00775DCC">
      <w:pPr>
        <w:pStyle w:val="Paragrafoelenco"/>
        <w:keepNext/>
        <w:numPr>
          <w:ilvl w:val="1"/>
          <w:numId w:val="6"/>
        </w:numPr>
        <w:spacing w:after="120"/>
        <w:ind w:left="567" w:hanging="567"/>
        <w:contextualSpacing w:val="0"/>
        <w:outlineLvl w:val="0"/>
        <w:rPr>
          <w:rFonts w:eastAsiaTheme="minorHAnsi" w:cs="Arial"/>
          <w:b/>
          <w:bCs/>
          <w:iCs/>
          <w:szCs w:val="24"/>
          <w:lang w:eastAsia="en-US"/>
        </w:rPr>
      </w:pPr>
      <w:r>
        <w:rPr>
          <w:rFonts w:eastAsiaTheme="minorHAnsi" w:cs="Arial"/>
          <w:b/>
          <w:bCs/>
          <w:iCs/>
          <w:szCs w:val="24"/>
          <w:lang w:eastAsia="en-US"/>
        </w:rPr>
        <w:t>Gli interventi</w:t>
      </w:r>
      <w:r w:rsidR="001664A8">
        <w:rPr>
          <w:rFonts w:eastAsiaTheme="minorHAnsi" w:cs="Arial"/>
          <w:b/>
          <w:bCs/>
          <w:iCs/>
          <w:szCs w:val="24"/>
          <w:lang w:eastAsia="en-US"/>
        </w:rPr>
        <w:t xml:space="preserve"> </w:t>
      </w:r>
      <w:proofErr w:type="spellStart"/>
      <w:r w:rsidR="001664A8">
        <w:rPr>
          <w:rFonts w:eastAsiaTheme="minorHAnsi" w:cs="Arial"/>
          <w:b/>
          <w:bCs/>
          <w:iCs/>
          <w:szCs w:val="24"/>
          <w:lang w:eastAsia="en-US"/>
        </w:rPr>
        <w:t>selvicolturali</w:t>
      </w:r>
      <w:proofErr w:type="spellEnd"/>
      <w:r w:rsidR="001116D5">
        <w:rPr>
          <w:rFonts w:eastAsiaTheme="minorHAnsi" w:cs="Arial"/>
          <w:b/>
          <w:bCs/>
          <w:iCs/>
          <w:szCs w:val="24"/>
          <w:lang w:eastAsia="en-US"/>
        </w:rPr>
        <w:t xml:space="preserve"> e l</w:t>
      </w:r>
      <w:r w:rsidR="003079D0">
        <w:rPr>
          <w:rFonts w:eastAsiaTheme="minorHAnsi" w:cs="Arial"/>
          <w:b/>
          <w:bCs/>
          <w:iCs/>
          <w:szCs w:val="24"/>
          <w:lang w:eastAsia="en-US"/>
        </w:rPr>
        <w:t>e infrastrutture di allacciamento</w:t>
      </w:r>
    </w:p>
    <w:p w14:paraId="3327C8D4" w14:textId="77777777" w:rsidR="00E10459" w:rsidRPr="00E10459" w:rsidRDefault="00E10459" w:rsidP="008E43B0">
      <w:pPr>
        <w:pStyle w:val="Paragrafoelenco"/>
        <w:spacing w:after="120"/>
        <w:ind w:left="0"/>
        <w:contextualSpacing w:val="0"/>
        <w:rPr>
          <w:rFonts w:eastAsiaTheme="minorHAnsi" w:cs="Arial"/>
          <w:iCs/>
          <w:szCs w:val="24"/>
          <w:lang w:eastAsia="en-US"/>
        </w:rPr>
      </w:pPr>
      <w:r w:rsidRPr="00E10459">
        <w:rPr>
          <w:rFonts w:eastAsiaTheme="minorHAnsi" w:cs="Arial"/>
          <w:iCs/>
          <w:szCs w:val="24"/>
          <w:lang w:eastAsia="en-US"/>
        </w:rPr>
        <w:t>Nell’insieme si tratta di boschi a funzione protettiva diretta che in</w:t>
      </w:r>
      <w:r>
        <w:rPr>
          <w:rFonts w:eastAsiaTheme="minorHAnsi" w:cs="Arial"/>
          <w:iCs/>
          <w:szCs w:val="24"/>
          <w:lang w:eastAsia="en-US"/>
        </w:rPr>
        <w:t xml:space="preserve"> </w:t>
      </w:r>
      <w:r w:rsidRPr="00E10459">
        <w:rPr>
          <w:rFonts w:eastAsiaTheme="minorHAnsi" w:cs="Arial"/>
          <w:iCs/>
          <w:szCs w:val="24"/>
          <w:lang w:eastAsia="en-US"/>
        </w:rPr>
        <w:t>particolare contribuiscono alla protezione:</w:t>
      </w:r>
    </w:p>
    <w:p w14:paraId="1850400A" w14:textId="77777777" w:rsidR="00E10459" w:rsidRPr="00E10459" w:rsidRDefault="00E10459" w:rsidP="00775DCC">
      <w:pPr>
        <w:pStyle w:val="Paragrafoelenco"/>
        <w:ind w:left="0"/>
        <w:rPr>
          <w:rFonts w:eastAsiaTheme="minorHAnsi" w:cs="Arial"/>
          <w:iCs/>
          <w:szCs w:val="24"/>
          <w:lang w:eastAsia="en-US"/>
        </w:rPr>
      </w:pPr>
      <w:r w:rsidRPr="00E10459">
        <w:rPr>
          <w:rFonts w:eastAsiaTheme="minorHAnsi" w:cs="Arial"/>
          <w:iCs/>
          <w:szCs w:val="24"/>
          <w:lang w:eastAsia="en-US"/>
        </w:rPr>
        <w:t>- dell’abitato di Avegno;</w:t>
      </w:r>
    </w:p>
    <w:p w14:paraId="59B57CFF" w14:textId="77777777" w:rsidR="00E10459" w:rsidRPr="00E10459" w:rsidRDefault="00E10459" w:rsidP="00775DCC">
      <w:pPr>
        <w:pStyle w:val="Paragrafoelenco"/>
        <w:ind w:left="0"/>
        <w:rPr>
          <w:rFonts w:eastAsiaTheme="minorHAnsi" w:cs="Arial"/>
          <w:iCs/>
          <w:szCs w:val="24"/>
          <w:lang w:eastAsia="en-US"/>
        </w:rPr>
      </w:pPr>
      <w:r w:rsidRPr="00E10459">
        <w:rPr>
          <w:rFonts w:eastAsiaTheme="minorHAnsi" w:cs="Arial"/>
          <w:iCs/>
          <w:szCs w:val="24"/>
          <w:lang w:eastAsia="en-US"/>
        </w:rPr>
        <w:t>- delle infrastrutture artigianali e commerciali del fondovalle;</w:t>
      </w:r>
    </w:p>
    <w:p w14:paraId="228939C6" w14:textId="77777777" w:rsidR="00E10459" w:rsidRPr="00E10459" w:rsidRDefault="00E10459" w:rsidP="00775DCC">
      <w:pPr>
        <w:pStyle w:val="Paragrafoelenco"/>
        <w:ind w:left="0"/>
        <w:rPr>
          <w:rFonts w:eastAsiaTheme="minorHAnsi" w:cs="Arial"/>
          <w:iCs/>
          <w:szCs w:val="24"/>
          <w:lang w:eastAsia="en-US"/>
        </w:rPr>
      </w:pPr>
      <w:r w:rsidRPr="00E10459">
        <w:rPr>
          <w:rFonts w:eastAsiaTheme="minorHAnsi" w:cs="Arial"/>
          <w:iCs/>
          <w:szCs w:val="24"/>
          <w:lang w:eastAsia="en-US"/>
        </w:rPr>
        <w:t>- della strada cantonale della Vallemaggia;</w:t>
      </w:r>
    </w:p>
    <w:p w14:paraId="057A336E" w14:textId="77777777" w:rsidR="00E10459" w:rsidRDefault="00E10459" w:rsidP="00775DCC">
      <w:pPr>
        <w:pStyle w:val="Paragrafoelenco"/>
        <w:ind w:left="0"/>
        <w:rPr>
          <w:rFonts w:eastAsiaTheme="minorHAnsi" w:cs="Arial"/>
          <w:iCs/>
          <w:szCs w:val="24"/>
          <w:lang w:eastAsia="en-US"/>
        </w:rPr>
      </w:pPr>
      <w:r w:rsidRPr="00E10459">
        <w:rPr>
          <w:rFonts w:eastAsiaTheme="minorHAnsi" w:cs="Arial"/>
          <w:iCs/>
          <w:szCs w:val="24"/>
          <w:lang w:eastAsia="en-US"/>
        </w:rPr>
        <w:t>- delle strade comunali.</w:t>
      </w:r>
    </w:p>
    <w:p w14:paraId="5B369943" w14:textId="77777777" w:rsidR="00E10459" w:rsidRDefault="00E10459" w:rsidP="001116D5">
      <w:pPr>
        <w:pStyle w:val="Paragrafoelenco"/>
        <w:ind w:left="0"/>
        <w:rPr>
          <w:rFonts w:eastAsiaTheme="minorHAnsi" w:cs="Arial"/>
          <w:iCs/>
          <w:szCs w:val="24"/>
          <w:lang w:eastAsia="en-US"/>
        </w:rPr>
      </w:pPr>
    </w:p>
    <w:p w14:paraId="3C37E0B5" w14:textId="648A18A5" w:rsidR="003079D0" w:rsidRDefault="001A1EFA" w:rsidP="001116D5">
      <w:pPr>
        <w:pStyle w:val="Paragrafoelenco"/>
        <w:ind w:left="0"/>
        <w:rPr>
          <w:rFonts w:eastAsiaTheme="minorHAnsi" w:cs="Arial"/>
          <w:iCs/>
          <w:szCs w:val="24"/>
          <w:lang w:eastAsia="en-US"/>
        </w:rPr>
      </w:pPr>
      <w:r>
        <w:rPr>
          <w:rFonts w:eastAsiaTheme="minorHAnsi" w:cs="Arial"/>
          <w:iCs/>
          <w:szCs w:val="24"/>
          <w:lang w:eastAsia="en-US"/>
        </w:rPr>
        <w:t xml:space="preserve">Per poter assolvere ai suoi compiti, un bosco di protezione deve avere un popolamento stabile, con piante </w:t>
      </w:r>
      <w:r w:rsidR="00E10459">
        <w:rPr>
          <w:rFonts w:eastAsiaTheme="minorHAnsi" w:cs="Arial"/>
          <w:iCs/>
          <w:szCs w:val="24"/>
          <w:lang w:eastAsia="en-US"/>
        </w:rPr>
        <w:t xml:space="preserve">di più specie, </w:t>
      </w:r>
      <w:r>
        <w:rPr>
          <w:rFonts w:eastAsiaTheme="minorHAnsi" w:cs="Arial"/>
          <w:iCs/>
          <w:szCs w:val="24"/>
          <w:lang w:eastAsia="en-US"/>
        </w:rPr>
        <w:t xml:space="preserve">a diversi gradi di sviluppo </w:t>
      </w:r>
      <w:r w:rsidR="00E10459">
        <w:rPr>
          <w:rFonts w:eastAsiaTheme="minorHAnsi" w:cs="Arial"/>
          <w:iCs/>
          <w:szCs w:val="24"/>
          <w:lang w:eastAsia="en-US"/>
        </w:rPr>
        <w:t xml:space="preserve">(piante giovani, medie ed adulte) </w:t>
      </w:r>
      <w:r>
        <w:rPr>
          <w:rFonts w:eastAsiaTheme="minorHAnsi" w:cs="Arial"/>
          <w:iCs/>
          <w:szCs w:val="24"/>
          <w:lang w:eastAsia="en-US"/>
        </w:rPr>
        <w:t xml:space="preserve">e </w:t>
      </w:r>
      <w:r w:rsidR="003079D0">
        <w:rPr>
          <w:rFonts w:eastAsiaTheme="minorHAnsi" w:cs="Arial"/>
          <w:iCs/>
          <w:szCs w:val="24"/>
          <w:lang w:eastAsia="en-US"/>
        </w:rPr>
        <w:t xml:space="preserve">ben </w:t>
      </w:r>
      <w:r>
        <w:rPr>
          <w:rFonts w:eastAsiaTheme="minorHAnsi" w:cs="Arial"/>
          <w:iCs/>
          <w:szCs w:val="24"/>
          <w:lang w:eastAsia="en-US"/>
        </w:rPr>
        <w:t xml:space="preserve">distribuite su tutta la superficie interessata. Nel caso in esame, si notano invece </w:t>
      </w:r>
      <w:r w:rsidR="003079D0">
        <w:rPr>
          <w:rFonts w:eastAsiaTheme="minorHAnsi" w:cs="Arial"/>
          <w:iCs/>
          <w:szCs w:val="24"/>
          <w:lang w:eastAsia="en-US"/>
        </w:rPr>
        <w:t xml:space="preserve">molti </w:t>
      </w:r>
      <w:r w:rsidR="00E10459">
        <w:rPr>
          <w:rFonts w:eastAsiaTheme="minorHAnsi" w:cs="Arial"/>
          <w:iCs/>
          <w:szCs w:val="24"/>
          <w:lang w:eastAsia="en-US"/>
        </w:rPr>
        <w:t xml:space="preserve">alberi coevi, inoltre </w:t>
      </w:r>
      <w:r w:rsidR="003079D0">
        <w:rPr>
          <w:rFonts w:eastAsiaTheme="minorHAnsi" w:cs="Arial"/>
          <w:iCs/>
          <w:szCs w:val="24"/>
          <w:lang w:eastAsia="en-US"/>
        </w:rPr>
        <w:t xml:space="preserve">alberi </w:t>
      </w:r>
      <w:r w:rsidR="00E10459">
        <w:rPr>
          <w:rFonts w:eastAsiaTheme="minorHAnsi" w:cs="Arial"/>
          <w:iCs/>
          <w:szCs w:val="24"/>
          <w:lang w:eastAsia="en-US"/>
        </w:rPr>
        <w:t xml:space="preserve">secchi (in particolare castagni), </w:t>
      </w:r>
      <w:r w:rsidR="003079D0">
        <w:rPr>
          <w:rFonts w:eastAsiaTheme="minorHAnsi" w:cs="Arial"/>
          <w:iCs/>
          <w:szCs w:val="24"/>
          <w:lang w:eastAsia="en-US"/>
        </w:rPr>
        <w:t>ceppaie instabili</w:t>
      </w:r>
      <w:r w:rsidR="00E10459">
        <w:rPr>
          <w:rFonts w:eastAsiaTheme="minorHAnsi" w:cs="Arial"/>
          <w:iCs/>
          <w:szCs w:val="24"/>
          <w:lang w:eastAsia="en-US"/>
        </w:rPr>
        <w:t xml:space="preserve">, </w:t>
      </w:r>
      <w:r w:rsidR="00B23A8B">
        <w:rPr>
          <w:rFonts w:eastAsiaTheme="minorHAnsi" w:cs="Arial"/>
          <w:iCs/>
          <w:szCs w:val="24"/>
          <w:lang w:eastAsia="en-US"/>
        </w:rPr>
        <w:t xml:space="preserve">nonché </w:t>
      </w:r>
      <w:r w:rsidR="00E10459">
        <w:rPr>
          <w:rFonts w:eastAsiaTheme="minorHAnsi" w:cs="Arial"/>
          <w:iCs/>
          <w:szCs w:val="24"/>
          <w:lang w:eastAsia="en-US"/>
        </w:rPr>
        <w:t xml:space="preserve">alcuni </w:t>
      </w:r>
      <w:r w:rsidR="00B23A8B">
        <w:rPr>
          <w:rFonts w:eastAsiaTheme="minorHAnsi" w:cs="Arial"/>
          <w:iCs/>
          <w:szCs w:val="24"/>
          <w:lang w:eastAsia="en-US"/>
        </w:rPr>
        <w:lastRenderedPageBreak/>
        <w:t xml:space="preserve">riali </w:t>
      </w:r>
      <w:r w:rsidR="00E10459">
        <w:rPr>
          <w:rFonts w:eastAsiaTheme="minorHAnsi" w:cs="Arial"/>
          <w:iCs/>
          <w:szCs w:val="24"/>
          <w:lang w:eastAsia="en-US"/>
        </w:rPr>
        <w:t>i cui alvei vanno curati</w:t>
      </w:r>
      <w:r w:rsidR="00B23A8B">
        <w:rPr>
          <w:rFonts w:eastAsiaTheme="minorHAnsi" w:cs="Arial"/>
          <w:iCs/>
          <w:szCs w:val="24"/>
          <w:lang w:eastAsia="en-US"/>
        </w:rPr>
        <w:t xml:space="preserve">, </w:t>
      </w:r>
      <w:r w:rsidR="00E10459">
        <w:rPr>
          <w:rFonts w:eastAsiaTheme="minorHAnsi" w:cs="Arial"/>
          <w:iCs/>
          <w:szCs w:val="24"/>
          <w:lang w:eastAsia="en-US"/>
        </w:rPr>
        <w:t xml:space="preserve">perché lo stato attuale può essere </w:t>
      </w:r>
      <w:r w:rsidR="00B23A8B">
        <w:rPr>
          <w:rFonts w:eastAsiaTheme="minorHAnsi" w:cs="Arial"/>
          <w:iCs/>
          <w:szCs w:val="24"/>
          <w:lang w:eastAsia="en-US"/>
        </w:rPr>
        <w:t>all’origine di fenomeni pericolosi quali la caduta sassi e le alluvioni</w:t>
      </w:r>
      <w:r w:rsidR="002F0E0B">
        <w:rPr>
          <w:rFonts w:eastAsiaTheme="minorHAnsi" w:cs="Arial"/>
          <w:iCs/>
          <w:szCs w:val="24"/>
          <w:lang w:eastAsia="en-US"/>
        </w:rPr>
        <w:t xml:space="preserve"> (dilavamento, colate di detriti e fango).</w:t>
      </w:r>
    </w:p>
    <w:p w14:paraId="20E0615D" w14:textId="5B03E415" w:rsidR="007E43BB" w:rsidRDefault="007E43BB" w:rsidP="001116D5">
      <w:pPr>
        <w:pStyle w:val="Paragrafoelenco"/>
        <w:ind w:left="0"/>
        <w:rPr>
          <w:rFonts w:eastAsiaTheme="minorHAnsi" w:cs="Arial"/>
          <w:iCs/>
          <w:szCs w:val="24"/>
          <w:lang w:eastAsia="en-US"/>
        </w:rPr>
      </w:pPr>
    </w:p>
    <w:p w14:paraId="3F51D56B" w14:textId="43D47BE6" w:rsidR="007E43BB" w:rsidRDefault="007E43BB" w:rsidP="001116D5">
      <w:pPr>
        <w:pStyle w:val="Paragrafoelenco"/>
        <w:ind w:left="0"/>
        <w:rPr>
          <w:rFonts w:eastAsiaTheme="minorHAnsi" w:cs="Arial"/>
          <w:iCs/>
          <w:szCs w:val="24"/>
          <w:lang w:eastAsia="en-US"/>
        </w:rPr>
      </w:pPr>
      <w:r>
        <w:rPr>
          <w:rFonts w:eastAsiaTheme="minorHAnsi" w:cs="Arial"/>
          <w:iCs/>
          <w:szCs w:val="24"/>
          <w:lang w:eastAsia="en-US"/>
        </w:rPr>
        <w:t>Riassumiamo brevemente alcuni contenuti del progetto</w:t>
      </w:r>
      <w:r w:rsidR="00775DCC">
        <w:rPr>
          <w:rFonts w:eastAsiaTheme="minorHAnsi" w:cs="Arial"/>
          <w:iCs/>
          <w:szCs w:val="24"/>
          <w:lang w:eastAsia="en-US"/>
        </w:rPr>
        <w:t>.</w:t>
      </w:r>
    </w:p>
    <w:p w14:paraId="5D38EE47" w14:textId="6C1A04A3" w:rsidR="007E43BB" w:rsidRDefault="007E43BB" w:rsidP="001116D5">
      <w:pPr>
        <w:pStyle w:val="Paragrafoelenco"/>
        <w:ind w:left="0"/>
        <w:rPr>
          <w:rFonts w:eastAsiaTheme="minorHAnsi" w:cs="Arial"/>
          <w:iCs/>
          <w:szCs w:val="24"/>
          <w:lang w:eastAsia="en-US"/>
        </w:rPr>
      </w:pPr>
    </w:p>
    <w:p w14:paraId="16DFB220" w14:textId="35B0997F" w:rsidR="00B23A8B" w:rsidRDefault="002F0E0B" w:rsidP="00775DCC">
      <w:pPr>
        <w:pStyle w:val="Paragrafoelenco"/>
        <w:numPr>
          <w:ilvl w:val="0"/>
          <w:numId w:val="12"/>
        </w:numPr>
        <w:ind w:left="284" w:hanging="284"/>
        <w:rPr>
          <w:rFonts w:eastAsiaTheme="minorHAnsi" w:cs="Arial"/>
          <w:iCs/>
          <w:szCs w:val="24"/>
          <w:lang w:eastAsia="en-US"/>
        </w:rPr>
      </w:pPr>
      <w:r>
        <w:rPr>
          <w:rFonts w:eastAsiaTheme="minorHAnsi" w:cs="Arial"/>
          <w:iCs/>
          <w:szCs w:val="24"/>
          <w:lang w:eastAsia="en-US"/>
        </w:rPr>
        <w:t>Tagli</w:t>
      </w:r>
      <w:r w:rsidR="007E43BB">
        <w:rPr>
          <w:rFonts w:eastAsiaTheme="minorHAnsi" w:cs="Arial"/>
          <w:iCs/>
          <w:szCs w:val="24"/>
          <w:lang w:eastAsia="en-US"/>
        </w:rPr>
        <w:t xml:space="preserve">: </w:t>
      </w:r>
      <w:r w:rsidR="00B03EA2">
        <w:rPr>
          <w:rFonts w:eastAsiaTheme="minorHAnsi" w:cs="Arial"/>
          <w:iCs/>
          <w:szCs w:val="24"/>
          <w:lang w:eastAsia="en-US"/>
        </w:rPr>
        <w:t>abbattimento di 3'</w:t>
      </w:r>
      <w:proofErr w:type="gramStart"/>
      <w:r w:rsidR="00B03EA2">
        <w:rPr>
          <w:rFonts w:eastAsiaTheme="minorHAnsi" w:cs="Arial"/>
          <w:iCs/>
          <w:szCs w:val="24"/>
          <w:lang w:eastAsia="en-US"/>
        </w:rPr>
        <w:t>850.-</w:t>
      </w:r>
      <w:proofErr w:type="gramEnd"/>
      <w:r w:rsidR="00B03EA2">
        <w:rPr>
          <w:rFonts w:eastAsiaTheme="minorHAnsi" w:cs="Arial"/>
          <w:iCs/>
          <w:szCs w:val="24"/>
          <w:lang w:eastAsia="en-US"/>
        </w:rPr>
        <w:t xml:space="preserve"> m</w:t>
      </w:r>
      <w:r w:rsidR="00B03EA2" w:rsidRPr="008E43B0">
        <w:rPr>
          <w:rFonts w:eastAsiaTheme="minorHAnsi" w:cs="Arial"/>
          <w:iCs/>
          <w:szCs w:val="24"/>
          <w:vertAlign w:val="superscript"/>
          <w:lang w:eastAsia="en-US"/>
        </w:rPr>
        <w:t>3</w:t>
      </w:r>
      <w:r w:rsidR="00B03EA2">
        <w:rPr>
          <w:rFonts w:eastAsiaTheme="minorHAnsi" w:cs="Arial"/>
          <w:iCs/>
          <w:szCs w:val="24"/>
          <w:lang w:eastAsia="en-US"/>
        </w:rPr>
        <w:t xml:space="preserve"> di legname, pari a ca 44 m</w:t>
      </w:r>
      <w:r w:rsidR="00B03EA2" w:rsidRPr="008E43B0">
        <w:rPr>
          <w:rFonts w:eastAsiaTheme="minorHAnsi" w:cs="Arial"/>
          <w:iCs/>
          <w:szCs w:val="24"/>
          <w:vertAlign w:val="superscript"/>
          <w:lang w:eastAsia="en-US"/>
        </w:rPr>
        <w:t>3</w:t>
      </w:r>
      <w:r w:rsidR="00B03EA2">
        <w:rPr>
          <w:rFonts w:eastAsiaTheme="minorHAnsi" w:cs="Arial"/>
          <w:iCs/>
          <w:szCs w:val="24"/>
          <w:lang w:eastAsia="en-US"/>
        </w:rPr>
        <w:t xml:space="preserve"> per ogni ettaro. È previsto l’esbo</w:t>
      </w:r>
      <w:r w:rsidR="008E43B0">
        <w:rPr>
          <w:rFonts w:eastAsiaTheme="minorHAnsi" w:cs="Arial"/>
          <w:iCs/>
          <w:szCs w:val="24"/>
          <w:lang w:eastAsia="en-US"/>
        </w:rPr>
        <w:t>s</w:t>
      </w:r>
      <w:r w:rsidR="00B03EA2">
        <w:rPr>
          <w:rFonts w:eastAsiaTheme="minorHAnsi" w:cs="Arial"/>
          <w:iCs/>
          <w:szCs w:val="24"/>
          <w:lang w:eastAsia="en-US"/>
        </w:rPr>
        <w:t>co ad albero intero (comprese le ramaglie) visto l’elevato pericolo di incendi. La lavorazione delle ramaglie avviene sui piazzali d’esbosco.</w:t>
      </w:r>
    </w:p>
    <w:p w14:paraId="62AE6EA1" w14:textId="12519FCF" w:rsidR="007E43BB" w:rsidRDefault="007E43BB" w:rsidP="00775DCC">
      <w:pPr>
        <w:ind w:left="284" w:hanging="284"/>
        <w:rPr>
          <w:rFonts w:eastAsiaTheme="minorHAnsi" w:cs="Arial"/>
          <w:iCs/>
          <w:szCs w:val="24"/>
          <w:lang w:eastAsia="en-US"/>
        </w:rPr>
      </w:pPr>
    </w:p>
    <w:p w14:paraId="127019D4" w14:textId="6052E93C" w:rsidR="00B03EA2" w:rsidRDefault="002F0E0B" w:rsidP="00775DCC">
      <w:pPr>
        <w:pStyle w:val="Paragrafoelenco"/>
        <w:numPr>
          <w:ilvl w:val="0"/>
          <w:numId w:val="12"/>
        </w:numPr>
        <w:ind w:left="284" w:hanging="284"/>
      </w:pPr>
      <w:r w:rsidRPr="00B03EA2">
        <w:rPr>
          <w:rFonts w:eastAsiaTheme="minorHAnsi" w:cs="Arial"/>
          <w:iCs/>
          <w:szCs w:val="24"/>
          <w:lang w:eastAsia="en-US"/>
        </w:rPr>
        <w:t>Alvei</w:t>
      </w:r>
      <w:r w:rsidR="00B03EA2" w:rsidRPr="00B03EA2">
        <w:rPr>
          <w:rFonts w:eastAsiaTheme="minorHAnsi" w:cs="Arial"/>
          <w:iCs/>
          <w:szCs w:val="24"/>
          <w:lang w:eastAsia="en-US"/>
        </w:rPr>
        <w:t xml:space="preserve">: gli interventi saranno mirati </w:t>
      </w:r>
      <w:r w:rsidR="008E43B0">
        <w:rPr>
          <w:rFonts w:eastAsiaTheme="minorHAnsi" w:cs="Arial"/>
          <w:iCs/>
          <w:szCs w:val="24"/>
          <w:lang w:eastAsia="en-US"/>
        </w:rPr>
        <w:t>a</w:t>
      </w:r>
      <w:r w:rsidR="00B03EA2">
        <w:t xml:space="preserve">ll’allontanamento degli alberi schiantati in alveo e lungo le sponde, e </w:t>
      </w:r>
      <w:r w:rsidR="008E43B0">
        <w:t>al</w:t>
      </w:r>
      <w:r w:rsidR="00B03EA2">
        <w:t>l’eliminazione degli alberi che presentano una limitata stabilità e che potrebbero causare, con il loro crollo, un ostacolo al deflusso delle acque ed eventuali fenomeni erosivi.</w:t>
      </w:r>
    </w:p>
    <w:p w14:paraId="730A53BE" w14:textId="719B973B" w:rsidR="002F0E0B" w:rsidRPr="00B03EA2" w:rsidRDefault="002F0E0B" w:rsidP="00775DCC">
      <w:pPr>
        <w:ind w:left="284" w:hanging="284"/>
        <w:rPr>
          <w:rFonts w:eastAsiaTheme="minorHAnsi" w:cs="Arial"/>
          <w:iCs/>
          <w:szCs w:val="24"/>
          <w:lang w:eastAsia="en-US"/>
        </w:rPr>
      </w:pPr>
    </w:p>
    <w:p w14:paraId="3C7244FC" w14:textId="7623ECB2" w:rsidR="002F0E0B" w:rsidRPr="00B03EA2" w:rsidRDefault="002F0E0B" w:rsidP="00775DCC">
      <w:pPr>
        <w:pStyle w:val="Paragrafoelenco"/>
        <w:numPr>
          <w:ilvl w:val="0"/>
          <w:numId w:val="12"/>
        </w:numPr>
        <w:ind w:left="284" w:hanging="284"/>
        <w:rPr>
          <w:rFonts w:eastAsiaTheme="minorHAnsi" w:cs="Arial"/>
          <w:iCs/>
          <w:szCs w:val="24"/>
          <w:lang w:eastAsia="en-US"/>
        </w:rPr>
      </w:pPr>
      <w:r>
        <w:rPr>
          <w:rFonts w:eastAsiaTheme="minorHAnsi" w:cs="Arial"/>
          <w:iCs/>
          <w:szCs w:val="24"/>
          <w:lang w:eastAsia="en-US"/>
        </w:rPr>
        <w:t>Neofite</w:t>
      </w:r>
      <w:r w:rsidR="00B03EA2">
        <w:rPr>
          <w:rFonts w:eastAsiaTheme="minorHAnsi" w:cs="Arial"/>
          <w:iCs/>
          <w:szCs w:val="24"/>
          <w:lang w:eastAsia="en-US"/>
        </w:rPr>
        <w:t xml:space="preserve">: </w:t>
      </w:r>
      <w:r w:rsidR="00B03EA2">
        <w:t xml:space="preserve">il progetto prevede la lotta alle neofite invasive presenti soprattutto nella fascia più bassa del comprensorio. In particolare la lotta alle neofite riguarda l’Ailanto, la </w:t>
      </w:r>
      <w:proofErr w:type="spellStart"/>
      <w:r w:rsidR="00B03EA2">
        <w:t>Pawlonia</w:t>
      </w:r>
      <w:proofErr w:type="spellEnd"/>
      <w:r w:rsidR="00B03EA2">
        <w:t>, la Palma del Giappone, la Fitolacca e il Poligono del Giappone. A questo scopo sono dedicati 145'</w:t>
      </w:r>
      <w:proofErr w:type="gramStart"/>
      <w:r w:rsidR="00B03EA2">
        <w:t>000.-</w:t>
      </w:r>
      <w:proofErr w:type="gramEnd"/>
      <w:r w:rsidR="00B03EA2">
        <w:t xml:space="preserve"> franchi del preventivo.</w:t>
      </w:r>
    </w:p>
    <w:p w14:paraId="1914F57B" w14:textId="77777777" w:rsidR="00B03EA2" w:rsidRPr="00B03EA2" w:rsidRDefault="00B03EA2" w:rsidP="00775DCC">
      <w:pPr>
        <w:pStyle w:val="Paragrafoelenco"/>
        <w:ind w:left="284" w:hanging="284"/>
        <w:rPr>
          <w:rFonts w:eastAsiaTheme="minorHAnsi" w:cs="Arial"/>
          <w:iCs/>
          <w:szCs w:val="24"/>
          <w:lang w:eastAsia="en-US"/>
        </w:rPr>
      </w:pPr>
    </w:p>
    <w:p w14:paraId="100D11F3" w14:textId="3D51FE87" w:rsidR="002F0E0B" w:rsidRDefault="002F0E0B" w:rsidP="00775DCC">
      <w:pPr>
        <w:pStyle w:val="Paragrafoelenco"/>
        <w:numPr>
          <w:ilvl w:val="0"/>
          <w:numId w:val="12"/>
        </w:numPr>
        <w:ind w:left="284" w:hanging="284"/>
        <w:rPr>
          <w:rFonts w:eastAsiaTheme="minorHAnsi" w:cs="Arial"/>
          <w:iCs/>
          <w:szCs w:val="24"/>
          <w:lang w:eastAsia="en-US"/>
        </w:rPr>
      </w:pPr>
      <w:r>
        <w:rPr>
          <w:rFonts w:eastAsiaTheme="minorHAnsi" w:cs="Arial"/>
          <w:iCs/>
          <w:szCs w:val="24"/>
          <w:lang w:eastAsia="en-US"/>
        </w:rPr>
        <w:t>Infrastruttura di allacciamento (pista forestale e sentieri)</w:t>
      </w:r>
      <w:r w:rsidR="00B03EA2">
        <w:rPr>
          <w:rFonts w:eastAsiaTheme="minorHAnsi" w:cs="Arial"/>
          <w:iCs/>
          <w:szCs w:val="24"/>
          <w:lang w:eastAsia="en-US"/>
        </w:rPr>
        <w:t xml:space="preserve">: </w:t>
      </w:r>
      <w:r w:rsidR="00B03EA2">
        <w:t xml:space="preserve">particolare attenzione sarà conferita alla sistemazione della rete di sentieri per agevolare l’accesso ai popolamenti durante i lavori e per garantire un monitoraggio a lungo termine dello stato dei boschi, dell’efficacia degli interventi eseguiti e quale supporto alla lotta contro gli incendi di bosco. L’intervento infrastrutturale maggiore sarà tuttavia </w:t>
      </w:r>
      <w:r w:rsidR="00B03EA2">
        <w:rPr>
          <w:rFonts w:cs="Arial"/>
          <w:szCs w:val="24"/>
        </w:rPr>
        <w:t xml:space="preserve">il potenziamento </w:t>
      </w:r>
      <w:r w:rsidR="00B03EA2">
        <w:rPr>
          <w:rFonts w:cs="Arial"/>
          <w:szCs w:val="24"/>
          <w:lang w:val="it-CH" w:eastAsia="it-CH"/>
        </w:rPr>
        <w:t>della pista forestale lunga oltre 200</w:t>
      </w:r>
      <w:r w:rsidR="008E43B0">
        <w:rPr>
          <w:rFonts w:cs="Arial"/>
          <w:szCs w:val="24"/>
          <w:lang w:val="it-CH" w:eastAsia="it-CH"/>
        </w:rPr>
        <w:t xml:space="preserve"> </w:t>
      </w:r>
      <w:r w:rsidR="00B03EA2">
        <w:rPr>
          <w:rFonts w:cs="Arial"/>
          <w:szCs w:val="24"/>
          <w:lang w:val="it-CH" w:eastAsia="it-CH"/>
        </w:rPr>
        <w:t xml:space="preserve">m che si dirama direttamente dalla strada cantonale della Valle </w:t>
      </w:r>
      <w:proofErr w:type="spellStart"/>
      <w:r w:rsidR="00B03EA2">
        <w:rPr>
          <w:rFonts w:cs="Arial"/>
          <w:szCs w:val="24"/>
          <w:lang w:val="it-CH" w:eastAsia="it-CH"/>
        </w:rPr>
        <w:t>Maggia</w:t>
      </w:r>
      <w:proofErr w:type="spellEnd"/>
      <w:r w:rsidR="00B03EA2">
        <w:rPr>
          <w:rFonts w:cs="Arial"/>
          <w:szCs w:val="24"/>
          <w:lang w:val="it-CH" w:eastAsia="it-CH"/>
        </w:rPr>
        <w:t>, necessari</w:t>
      </w:r>
      <w:r w:rsidR="008E43B0">
        <w:rPr>
          <w:rFonts w:cs="Arial"/>
          <w:szCs w:val="24"/>
          <w:lang w:val="it-CH" w:eastAsia="it-CH"/>
        </w:rPr>
        <w:t>a</w:t>
      </w:r>
      <w:r w:rsidR="00B03EA2">
        <w:rPr>
          <w:rFonts w:cs="Arial"/>
          <w:szCs w:val="24"/>
          <w:lang w:val="it-CH" w:eastAsia="it-CH"/>
        </w:rPr>
        <w:t xml:space="preserve"> per </w:t>
      </w:r>
      <w:r w:rsidR="00B03EA2">
        <w:rPr>
          <w:rFonts w:cs="Arial"/>
          <w:szCs w:val="24"/>
        </w:rPr>
        <w:t xml:space="preserve">migliorare l’accessibilità al piazzale presente in zona Serti, al fine di garantire una maggiore razionalità dei trasporti di legname con mezzi forestali fino a </w:t>
      </w:r>
      <w:r w:rsidR="00FA5DE5">
        <w:rPr>
          <w:rFonts w:cs="Arial"/>
          <w:szCs w:val="24"/>
        </w:rPr>
        <w:br/>
      </w:r>
      <w:r w:rsidR="00B03EA2">
        <w:rPr>
          <w:rFonts w:cs="Arial"/>
          <w:szCs w:val="24"/>
        </w:rPr>
        <w:t>28 tonnellate. L’accesso dovrà essere dimensionato come strada forestale con una sezione tipo del campo stradale di 3.20 m per permettere il transito sicuro di mezzi di trasporto con larghezza di 2.50 m. Gli allargamenti nelle curve saranno dimensionati per grossi trattori forestali. Considerate le pendenze importanti la strada sarà pavimentata, ad eccezione del piazzale d’esbosco e della piazza di giro. Si è optato per una pavimentazione in calcestruzzo per permettere un miglior inserimento nel paesaggio rispetto a quella bituminosa</w:t>
      </w:r>
      <w:r w:rsidR="002B16B8">
        <w:rPr>
          <w:rFonts w:cs="Arial"/>
          <w:szCs w:val="24"/>
        </w:rPr>
        <w:t>. Il piazzale d’esbosco rimarrà attivo anche dopo la fine del presente progetto forestale.</w:t>
      </w:r>
    </w:p>
    <w:p w14:paraId="4C4BEDCF" w14:textId="691458BC" w:rsidR="00140957" w:rsidRDefault="00140957" w:rsidP="0084248C">
      <w:pPr>
        <w:rPr>
          <w:rFonts w:eastAsiaTheme="minorHAnsi" w:cs="Arial"/>
          <w:iCs/>
          <w:szCs w:val="24"/>
          <w:lang w:eastAsia="en-US"/>
        </w:rPr>
      </w:pPr>
    </w:p>
    <w:p w14:paraId="4C9D19C9" w14:textId="7FEF91B3" w:rsidR="00E6771F" w:rsidRDefault="00E6771F" w:rsidP="0084248C">
      <w:pPr>
        <w:rPr>
          <w:rFonts w:eastAsiaTheme="minorHAnsi" w:cs="Arial"/>
          <w:iCs/>
          <w:szCs w:val="24"/>
          <w:lang w:eastAsia="en-US"/>
        </w:rPr>
      </w:pPr>
      <w:r>
        <w:rPr>
          <w:rFonts w:eastAsiaTheme="minorHAnsi" w:cs="Arial"/>
          <w:iCs/>
          <w:szCs w:val="24"/>
          <w:lang w:eastAsia="en-US"/>
        </w:rPr>
        <w:t xml:space="preserve">Per maggiori dettagli si rimanda direttamente al testo del </w:t>
      </w:r>
      <w:r w:rsidR="008E43B0">
        <w:rPr>
          <w:rFonts w:eastAsiaTheme="minorHAnsi" w:cs="Arial"/>
          <w:iCs/>
          <w:szCs w:val="24"/>
          <w:lang w:eastAsia="en-US"/>
        </w:rPr>
        <w:t>m</w:t>
      </w:r>
      <w:r>
        <w:rPr>
          <w:rFonts w:eastAsiaTheme="minorHAnsi" w:cs="Arial"/>
          <w:iCs/>
          <w:szCs w:val="24"/>
          <w:lang w:eastAsia="en-US"/>
        </w:rPr>
        <w:t>essaggio.</w:t>
      </w:r>
    </w:p>
    <w:p w14:paraId="23538F03" w14:textId="1D6AAEA6" w:rsidR="00E6771F" w:rsidRDefault="00E6771F" w:rsidP="00775DCC">
      <w:pPr>
        <w:rPr>
          <w:rFonts w:eastAsiaTheme="minorHAnsi" w:cs="Arial"/>
          <w:iCs/>
          <w:szCs w:val="24"/>
          <w:lang w:eastAsia="en-US"/>
        </w:rPr>
      </w:pPr>
    </w:p>
    <w:p w14:paraId="20BAE3C8" w14:textId="77777777" w:rsidR="00775DCC" w:rsidRDefault="00775DCC" w:rsidP="00775DCC">
      <w:pPr>
        <w:rPr>
          <w:rFonts w:eastAsiaTheme="minorHAnsi" w:cs="Arial"/>
          <w:iCs/>
          <w:szCs w:val="24"/>
          <w:lang w:eastAsia="en-US"/>
        </w:rPr>
      </w:pPr>
    </w:p>
    <w:p w14:paraId="706EE66D" w14:textId="78786941" w:rsidR="00546C0B" w:rsidRPr="00F358E4" w:rsidRDefault="002962C4" w:rsidP="00775DCC">
      <w:pPr>
        <w:pStyle w:val="Paragrafoelenco"/>
        <w:numPr>
          <w:ilvl w:val="1"/>
          <w:numId w:val="6"/>
        </w:numPr>
        <w:spacing w:after="120"/>
        <w:ind w:left="425" w:hanging="431"/>
        <w:contextualSpacing w:val="0"/>
        <w:rPr>
          <w:rFonts w:eastAsiaTheme="minorHAnsi" w:cs="Arial"/>
          <w:b/>
          <w:bCs/>
          <w:iCs/>
          <w:szCs w:val="24"/>
          <w:lang w:eastAsia="en-US"/>
        </w:rPr>
      </w:pPr>
      <w:r>
        <w:rPr>
          <w:rFonts w:eastAsiaTheme="minorHAnsi" w:cs="Arial"/>
          <w:b/>
          <w:bCs/>
          <w:iCs/>
          <w:szCs w:val="24"/>
          <w:lang w:eastAsia="en-US"/>
        </w:rPr>
        <w:t>Preventivo di spesa e contributi</w:t>
      </w:r>
    </w:p>
    <w:p w14:paraId="5869DBAE" w14:textId="7BD52FEE" w:rsidR="001116D5" w:rsidRDefault="001116D5" w:rsidP="001116D5">
      <w:pPr>
        <w:pStyle w:val="Titolo2"/>
      </w:pPr>
      <w:r w:rsidRPr="00867BF7">
        <w:t xml:space="preserve">Interventi </w:t>
      </w:r>
      <w:proofErr w:type="spellStart"/>
      <w:r w:rsidRPr="00867BF7">
        <w:t>selvicolturali</w:t>
      </w:r>
      <w:proofErr w:type="spellEnd"/>
    </w:p>
    <w:p w14:paraId="4BFB5226" w14:textId="766375A7" w:rsidR="002F0E0B" w:rsidRDefault="002F0E0B" w:rsidP="002F0E0B">
      <w:pPr>
        <w:autoSpaceDE w:val="0"/>
        <w:autoSpaceDN w:val="0"/>
        <w:adjustRightInd w:val="0"/>
        <w:jc w:val="left"/>
        <w:rPr>
          <w:rFonts w:cs="Arial"/>
          <w:szCs w:val="24"/>
          <w:lang w:val="it-CH" w:eastAsia="it-CH"/>
        </w:rPr>
      </w:pPr>
      <w:r>
        <w:rPr>
          <w:rFonts w:cs="Arial"/>
          <w:szCs w:val="24"/>
          <w:lang w:val="it-CH" w:eastAsia="it-CH"/>
        </w:rPr>
        <w:t xml:space="preserve">Gli interventi </w:t>
      </w:r>
      <w:proofErr w:type="spellStart"/>
      <w:r>
        <w:rPr>
          <w:rFonts w:cs="Arial"/>
          <w:szCs w:val="24"/>
          <w:lang w:val="it-CH" w:eastAsia="it-CH"/>
        </w:rPr>
        <w:t>selvic</w:t>
      </w:r>
      <w:r w:rsidR="00B03EA2">
        <w:rPr>
          <w:rFonts w:cs="Arial"/>
          <w:szCs w:val="24"/>
          <w:lang w:val="it-CH" w:eastAsia="it-CH"/>
        </w:rPr>
        <w:t>o</w:t>
      </w:r>
      <w:r>
        <w:rPr>
          <w:rFonts w:cs="Arial"/>
          <w:szCs w:val="24"/>
          <w:lang w:val="it-CH" w:eastAsia="it-CH"/>
        </w:rPr>
        <w:t>lturali</w:t>
      </w:r>
      <w:proofErr w:type="spellEnd"/>
      <w:r>
        <w:rPr>
          <w:rFonts w:cs="Arial"/>
          <w:szCs w:val="24"/>
          <w:lang w:val="it-CH" w:eastAsia="it-CH"/>
        </w:rPr>
        <w:t xml:space="preserve"> riguardano un volum</w:t>
      </w:r>
      <w:r w:rsidR="008E43B0">
        <w:rPr>
          <w:rFonts w:cs="Arial"/>
          <w:szCs w:val="24"/>
          <w:lang w:val="it-CH" w:eastAsia="it-CH"/>
        </w:rPr>
        <w:t>e di lavoro lordo di 1'480'</w:t>
      </w:r>
      <w:proofErr w:type="gramStart"/>
      <w:r w:rsidR="008E43B0">
        <w:rPr>
          <w:rFonts w:cs="Arial"/>
          <w:szCs w:val="24"/>
          <w:lang w:val="it-CH" w:eastAsia="it-CH"/>
        </w:rPr>
        <w:t>000.-</w:t>
      </w:r>
      <w:proofErr w:type="gramEnd"/>
      <w:r w:rsidR="008E43B0">
        <w:rPr>
          <w:rFonts w:cs="Arial"/>
          <w:szCs w:val="24"/>
          <w:lang w:val="it-CH" w:eastAsia="it-CH"/>
        </w:rPr>
        <w:t xml:space="preserve"> </w:t>
      </w:r>
      <w:r>
        <w:rPr>
          <w:rFonts w:cs="Arial"/>
          <w:szCs w:val="24"/>
          <w:lang w:val="it-CH" w:eastAsia="it-CH"/>
        </w:rPr>
        <w:t>franchi:</w:t>
      </w:r>
    </w:p>
    <w:p w14:paraId="126D179C" w14:textId="77777777" w:rsidR="002F0E0B" w:rsidRPr="008E43B0" w:rsidRDefault="002F0E0B" w:rsidP="008E43B0">
      <w:pPr>
        <w:tabs>
          <w:tab w:val="left" w:pos="4253"/>
        </w:tabs>
        <w:autoSpaceDE w:val="0"/>
        <w:autoSpaceDN w:val="0"/>
        <w:adjustRightInd w:val="0"/>
        <w:jc w:val="left"/>
        <w:rPr>
          <w:rFonts w:cs="Arial"/>
          <w:sz w:val="22"/>
          <w:szCs w:val="22"/>
          <w:lang w:val="it-CH" w:eastAsia="it-CH"/>
        </w:rPr>
      </w:pPr>
    </w:p>
    <w:p w14:paraId="0722421F" w14:textId="3BE3E907" w:rsidR="002F0E0B" w:rsidRPr="008E43B0" w:rsidRDefault="002F0E0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E43B0">
        <w:rPr>
          <w:rFonts w:cs="Arial"/>
          <w:sz w:val="22"/>
          <w:szCs w:val="22"/>
          <w:lang w:val="it-CH" w:eastAsia="it-CH"/>
        </w:rPr>
        <w:t>Installazione cantiere</w:t>
      </w:r>
      <w:r w:rsidR="008E43B0" w:rsidRPr="008E43B0">
        <w:rPr>
          <w:rFonts w:cs="Arial"/>
          <w:sz w:val="22"/>
          <w:szCs w:val="22"/>
          <w:lang w:val="it-CH" w:eastAsia="it-CH"/>
        </w:rPr>
        <w:tab/>
      </w:r>
      <w:r w:rsidRPr="008E43B0">
        <w:rPr>
          <w:rFonts w:cs="Arial"/>
          <w:sz w:val="22"/>
          <w:szCs w:val="22"/>
          <w:lang w:val="it-CH" w:eastAsia="it-CH"/>
        </w:rPr>
        <w:t>fr.</w:t>
      </w:r>
      <w:r w:rsidR="008E43B0">
        <w:rPr>
          <w:rFonts w:cs="Arial"/>
          <w:sz w:val="22"/>
          <w:szCs w:val="22"/>
          <w:lang w:val="it-CH" w:eastAsia="it-CH"/>
        </w:rPr>
        <w:tab/>
      </w:r>
      <w:r w:rsidRPr="008E43B0">
        <w:rPr>
          <w:rFonts w:cs="Arial"/>
          <w:sz w:val="22"/>
          <w:szCs w:val="22"/>
          <w:lang w:val="it-CH" w:eastAsia="it-CH"/>
        </w:rPr>
        <w:t>52'000.00</w:t>
      </w:r>
    </w:p>
    <w:p w14:paraId="484F531D" w14:textId="6BBDB980" w:rsidR="002F0E0B" w:rsidRPr="008E43B0" w:rsidRDefault="002F0E0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E43B0">
        <w:rPr>
          <w:rFonts w:cs="Arial"/>
          <w:sz w:val="22"/>
          <w:szCs w:val="22"/>
          <w:lang w:val="it-CH" w:eastAsia="it-CH"/>
        </w:rPr>
        <w:t>Creazione della foresta</w:t>
      </w:r>
      <w:r w:rsidR="008E43B0" w:rsidRPr="008E43B0">
        <w:rPr>
          <w:rFonts w:cs="Arial"/>
          <w:sz w:val="22"/>
          <w:szCs w:val="22"/>
          <w:lang w:val="it-CH" w:eastAsia="it-CH"/>
        </w:rPr>
        <w:tab/>
      </w:r>
      <w:r w:rsidRPr="008E43B0">
        <w:rPr>
          <w:rFonts w:cs="Arial"/>
          <w:sz w:val="22"/>
          <w:szCs w:val="22"/>
          <w:lang w:val="it-CH" w:eastAsia="it-CH"/>
        </w:rPr>
        <w:t>fr.</w:t>
      </w:r>
      <w:r w:rsidR="008E43B0">
        <w:rPr>
          <w:rFonts w:cs="Arial"/>
          <w:sz w:val="22"/>
          <w:szCs w:val="22"/>
          <w:lang w:val="it-CH" w:eastAsia="it-CH"/>
        </w:rPr>
        <w:tab/>
      </w:r>
      <w:r w:rsidRPr="008E43B0">
        <w:rPr>
          <w:rFonts w:cs="Arial"/>
          <w:sz w:val="22"/>
          <w:szCs w:val="22"/>
          <w:lang w:val="it-CH" w:eastAsia="it-CH"/>
        </w:rPr>
        <w:t>9'410.00</w:t>
      </w:r>
    </w:p>
    <w:p w14:paraId="26344DB0" w14:textId="0A79BEE5" w:rsidR="002F0E0B" w:rsidRPr="008E43B0" w:rsidRDefault="002F0E0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E43B0">
        <w:rPr>
          <w:rFonts w:cs="Arial"/>
          <w:sz w:val="22"/>
          <w:szCs w:val="22"/>
          <w:lang w:val="it-CH" w:eastAsia="it-CH"/>
        </w:rPr>
        <w:t>Protezione della rinnovazione</w:t>
      </w:r>
      <w:r w:rsidR="008E43B0" w:rsidRPr="008E43B0">
        <w:rPr>
          <w:rFonts w:cs="Arial"/>
          <w:sz w:val="22"/>
          <w:szCs w:val="22"/>
          <w:lang w:val="it-CH" w:eastAsia="it-CH"/>
        </w:rPr>
        <w:tab/>
      </w:r>
      <w:r w:rsidRPr="008E43B0">
        <w:rPr>
          <w:rFonts w:cs="Arial"/>
          <w:sz w:val="22"/>
          <w:szCs w:val="22"/>
          <w:lang w:val="it-CH" w:eastAsia="it-CH"/>
        </w:rPr>
        <w:t>fr.</w:t>
      </w:r>
      <w:r w:rsidR="008E43B0">
        <w:rPr>
          <w:rFonts w:cs="Arial"/>
          <w:sz w:val="22"/>
          <w:szCs w:val="22"/>
          <w:lang w:val="it-CH" w:eastAsia="it-CH"/>
        </w:rPr>
        <w:tab/>
      </w:r>
      <w:r w:rsidRPr="008E43B0">
        <w:rPr>
          <w:rFonts w:cs="Arial"/>
          <w:sz w:val="22"/>
          <w:szCs w:val="22"/>
          <w:lang w:val="it-CH" w:eastAsia="it-CH"/>
        </w:rPr>
        <w:t>2'250.00</w:t>
      </w:r>
    </w:p>
    <w:p w14:paraId="3F951DB9" w14:textId="35ABB74A" w:rsidR="002F0E0B" w:rsidRPr="008E43B0" w:rsidRDefault="002F0E0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E43B0">
        <w:rPr>
          <w:rFonts w:cs="Arial"/>
          <w:sz w:val="22"/>
          <w:szCs w:val="22"/>
          <w:lang w:val="it-CH" w:eastAsia="it-CH"/>
        </w:rPr>
        <w:t xml:space="preserve">Cure </w:t>
      </w:r>
      <w:proofErr w:type="spellStart"/>
      <w:r w:rsidRPr="008E43B0">
        <w:rPr>
          <w:rFonts w:cs="Arial"/>
          <w:sz w:val="22"/>
          <w:szCs w:val="22"/>
          <w:lang w:val="it-CH" w:eastAsia="it-CH"/>
        </w:rPr>
        <w:t>selvicolturali</w:t>
      </w:r>
      <w:proofErr w:type="spellEnd"/>
      <w:r w:rsidR="008E43B0" w:rsidRPr="008E43B0">
        <w:rPr>
          <w:rFonts w:cs="Arial"/>
          <w:sz w:val="22"/>
          <w:szCs w:val="22"/>
          <w:lang w:val="it-CH" w:eastAsia="it-CH"/>
        </w:rPr>
        <w:tab/>
      </w:r>
      <w:r w:rsidRPr="008E43B0">
        <w:rPr>
          <w:rFonts w:cs="Arial"/>
          <w:sz w:val="22"/>
          <w:szCs w:val="22"/>
          <w:lang w:val="it-CH" w:eastAsia="it-CH"/>
        </w:rPr>
        <w:t>fr.</w:t>
      </w:r>
      <w:r w:rsidR="008E43B0">
        <w:rPr>
          <w:rFonts w:cs="Arial"/>
          <w:sz w:val="22"/>
          <w:szCs w:val="22"/>
          <w:lang w:val="it-CH" w:eastAsia="it-CH"/>
        </w:rPr>
        <w:tab/>
      </w:r>
      <w:r w:rsidRPr="008E43B0">
        <w:rPr>
          <w:rFonts w:cs="Arial"/>
          <w:sz w:val="22"/>
          <w:szCs w:val="22"/>
          <w:lang w:val="it-CH" w:eastAsia="it-CH"/>
        </w:rPr>
        <w:t>162’800.00</w:t>
      </w:r>
    </w:p>
    <w:p w14:paraId="56A2124E" w14:textId="5E3EDA67" w:rsidR="002F0E0B" w:rsidRPr="008E43B0" w:rsidRDefault="002F0E0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E43B0">
        <w:rPr>
          <w:rFonts w:cs="Arial"/>
          <w:sz w:val="22"/>
          <w:szCs w:val="22"/>
          <w:lang w:val="it-CH" w:eastAsia="it-CH"/>
        </w:rPr>
        <w:t>Taglio del bosco</w:t>
      </w:r>
      <w:r w:rsidR="008E43B0" w:rsidRPr="008E43B0">
        <w:rPr>
          <w:rFonts w:cs="Arial"/>
          <w:sz w:val="22"/>
          <w:szCs w:val="22"/>
          <w:lang w:val="it-CH" w:eastAsia="it-CH"/>
        </w:rPr>
        <w:tab/>
      </w:r>
      <w:r w:rsidRPr="008E43B0">
        <w:rPr>
          <w:rFonts w:cs="Arial"/>
          <w:sz w:val="22"/>
          <w:szCs w:val="22"/>
          <w:lang w:val="it-CH" w:eastAsia="it-CH"/>
        </w:rPr>
        <w:t>fr.</w:t>
      </w:r>
      <w:r w:rsidR="008E43B0">
        <w:rPr>
          <w:rFonts w:cs="Arial"/>
          <w:sz w:val="22"/>
          <w:szCs w:val="22"/>
          <w:lang w:val="it-CH" w:eastAsia="it-CH"/>
        </w:rPr>
        <w:tab/>
      </w:r>
      <w:r w:rsidRPr="008E43B0">
        <w:rPr>
          <w:rFonts w:cs="Arial"/>
          <w:sz w:val="22"/>
          <w:szCs w:val="22"/>
          <w:lang w:val="it-CH" w:eastAsia="it-CH"/>
        </w:rPr>
        <w:t>295’140.00</w:t>
      </w:r>
    </w:p>
    <w:p w14:paraId="22A51AD8" w14:textId="004E147D" w:rsidR="002F0E0B" w:rsidRPr="008E43B0" w:rsidRDefault="002F0E0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E43B0">
        <w:rPr>
          <w:rFonts w:cs="Arial"/>
          <w:sz w:val="22"/>
          <w:szCs w:val="22"/>
          <w:lang w:val="it-CH" w:eastAsia="it-CH"/>
        </w:rPr>
        <w:t>Esbosco del legname</w:t>
      </w:r>
      <w:r w:rsidR="008E43B0" w:rsidRPr="008E43B0">
        <w:rPr>
          <w:rFonts w:cs="Arial"/>
          <w:sz w:val="22"/>
          <w:szCs w:val="22"/>
          <w:lang w:val="it-CH" w:eastAsia="it-CH"/>
        </w:rPr>
        <w:tab/>
      </w:r>
      <w:r w:rsidRPr="008E43B0">
        <w:rPr>
          <w:rFonts w:cs="Arial"/>
          <w:sz w:val="22"/>
          <w:szCs w:val="22"/>
          <w:lang w:val="it-CH" w:eastAsia="it-CH"/>
        </w:rPr>
        <w:t>fr.</w:t>
      </w:r>
      <w:r w:rsidR="008E43B0">
        <w:rPr>
          <w:rFonts w:cs="Arial"/>
          <w:sz w:val="22"/>
          <w:szCs w:val="22"/>
          <w:lang w:val="it-CH" w:eastAsia="it-CH"/>
        </w:rPr>
        <w:tab/>
      </w:r>
      <w:r w:rsidRPr="008E43B0">
        <w:rPr>
          <w:rFonts w:cs="Arial"/>
          <w:sz w:val="22"/>
          <w:szCs w:val="22"/>
          <w:lang w:val="it-CH" w:eastAsia="it-CH"/>
        </w:rPr>
        <w:t>379’135.00</w:t>
      </w:r>
    </w:p>
    <w:p w14:paraId="23B546A1" w14:textId="77777777" w:rsidR="00775DCC" w:rsidRDefault="00775DCC" w:rsidP="0084248C">
      <w:pPr>
        <w:tabs>
          <w:tab w:val="left" w:leader="dot" w:pos="5670"/>
          <w:tab w:val="right" w:pos="6804"/>
          <w:tab w:val="right" w:pos="7371"/>
        </w:tabs>
        <w:autoSpaceDE w:val="0"/>
        <w:autoSpaceDN w:val="0"/>
        <w:adjustRightInd w:val="0"/>
        <w:jc w:val="left"/>
        <w:rPr>
          <w:rFonts w:cs="Arial"/>
          <w:sz w:val="22"/>
          <w:szCs w:val="22"/>
          <w:lang w:val="it-CH" w:eastAsia="it-CH"/>
        </w:rPr>
      </w:pPr>
    </w:p>
    <w:p w14:paraId="36F0624D" w14:textId="6C8ACBB1" w:rsidR="008E43B0" w:rsidRDefault="002F0E0B" w:rsidP="0084248C">
      <w:pPr>
        <w:tabs>
          <w:tab w:val="left" w:leader="dot" w:pos="5670"/>
          <w:tab w:val="right" w:pos="6804"/>
          <w:tab w:val="right" w:pos="7371"/>
        </w:tabs>
        <w:autoSpaceDE w:val="0"/>
        <w:autoSpaceDN w:val="0"/>
        <w:adjustRightInd w:val="0"/>
        <w:jc w:val="left"/>
        <w:rPr>
          <w:rFonts w:cs="Arial"/>
          <w:sz w:val="22"/>
          <w:szCs w:val="22"/>
          <w:lang w:val="it-CH" w:eastAsia="it-CH"/>
        </w:rPr>
      </w:pPr>
      <w:r w:rsidRPr="008E43B0">
        <w:rPr>
          <w:rFonts w:cs="Arial"/>
          <w:sz w:val="22"/>
          <w:szCs w:val="22"/>
          <w:lang w:val="it-CH" w:eastAsia="it-CH"/>
        </w:rPr>
        <w:lastRenderedPageBreak/>
        <w:t xml:space="preserve">Trasporto dal </w:t>
      </w:r>
      <w:r w:rsidR="008E43B0">
        <w:rPr>
          <w:rFonts w:cs="Arial"/>
          <w:sz w:val="22"/>
          <w:szCs w:val="22"/>
          <w:lang w:val="it-CH" w:eastAsia="it-CH"/>
        </w:rPr>
        <w:t>piazzale di deposito intermedio</w:t>
      </w:r>
    </w:p>
    <w:p w14:paraId="5DC8AA86" w14:textId="373BA327" w:rsidR="002F0E0B" w:rsidRPr="008E43B0" w:rsidRDefault="002F0E0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E43B0">
        <w:rPr>
          <w:rFonts w:cs="Arial"/>
          <w:sz w:val="22"/>
          <w:szCs w:val="22"/>
          <w:lang w:val="it-CH" w:eastAsia="it-CH"/>
        </w:rPr>
        <w:t>al luogo di deposito finale della legna</w:t>
      </w:r>
      <w:r w:rsidR="008E43B0" w:rsidRPr="008E43B0">
        <w:rPr>
          <w:rFonts w:cs="Arial"/>
          <w:sz w:val="22"/>
          <w:szCs w:val="22"/>
          <w:lang w:val="it-CH" w:eastAsia="it-CH"/>
        </w:rPr>
        <w:tab/>
      </w:r>
      <w:r w:rsidRPr="008E43B0">
        <w:rPr>
          <w:rFonts w:cs="Arial"/>
          <w:sz w:val="22"/>
          <w:szCs w:val="22"/>
          <w:lang w:val="it-CH" w:eastAsia="it-CH"/>
        </w:rPr>
        <w:t>fr.</w:t>
      </w:r>
      <w:r w:rsidR="008E43B0">
        <w:rPr>
          <w:rFonts w:cs="Arial"/>
          <w:sz w:val="22"/>
          <w:szCs w:val="22"/>
          <w:lang w:val="it-CH" w:eastAsia="it-CH"/>
        </w:rPr>
        <w:tab/>
      </w:r>
      <w:r w:rsidRPr="008E43B0">
        <w:rPr>
          <w:rFonts w:cs="Arial"/>
          <w:sz w:val="22"/>
          <w:szCs w:val="22"/>
          <w:lang w:val="it-CH" w:eastAsia="it-CH"/>
        </w:rPr>
        <w:t>30'430.00</w:t>
      </w:r>
    </w:p>
    <w:p w14:paraId="7642C246" w14:textId="14B59478" w:rsidR="002F0E0B" w:rsidRPr="008E43B0" w:rsidRDefault="002F0E0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E43B0">
        <w:rPr>
          <w:rFonts w:cs="Arial"/>
          <w:sz w:val="22"/>
          <w:szCs w:val="22"/>
          <w:lang w:val="it-CH" w:eastAsia="it-CH"/>
        </w:rPr>
        <w:t>Lavorazione del legname sul piazzale d’esbosco</w:t>
      </w:r>
      <w:r w:rsidR="008E43B0" w:rsidRPr="008E43B0">
        <w:rPr>
          <w:rFonts w:cs="Arial"/>
          <w:sz w:val="22"/>
          <w:szCs w:val="22"/>
          <w:lang w:val="it-CH" w:eastAsia="it-CH"/>
        </w:rPr>
        <w:tab/>
      </w:r>
      <w:r w:rsidRPr="008E43B0">
        <w:rPr>
          <w:rFonts w:cs="Arial"/>
          <w:sz w:val="22"/>
          <w:szCs w:val="22"/>
          <w:lang w:val="it-CH" w:eastAsia="it-CH"/>
        </w:rPr>
        <w:t>fr.</w:t>
      </w:r>
      <w:r w:rsidR="008E43B0">
        <w:rPr>
          <w:rFonts w:cs="Arial"/>
          <w:sz w:val="22"/>
          <w:szCs w:val="22"/>
          <w:lang w:val="it-CH" w:eastAsia="it-CH"/>
        </w:rPr>
        <w:tab/>
      </w:r>
      <w:r w:rsidRPr="008E43B0">
        <w:rPr>
          <w:rFonts w:cs="Arial"/>
          <w:sz w:val="22"/>
          <w:szCs w:val="22"/>
          <w:lang w:val="it-CH" w:eastAsia="it-CH"/>
        </w:rPr>
        <w:t>119’625.00</w:t>
      </w:r>
    </w:p>
    <w:p w14:paraId="7A23F156" w14:textId="3372FD15" w:rsidR="002F0E0B" w:rsidRPr="008E43B0" w:rsidRDefault="002F0E0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E43B0">
        <w:rPr>
          <w:rFonts w:cs="Arial"/>
          <w:sz w:val="22"/>
          <w:szCs w:val="22"/>
          <w:lang w:val="it-CH" w:eastAsia="it-CH"/>
        </w:rPr>
        <w:t>Opere tecniche</w:t>
      </w:r>
      <w:r w:rsidR="008E43B0" w:rsidRPr="008E43B0">
        <w:rPr>
          <w:rFonts w:cs="Arial"/>
          <w:sz w:val="22"/>
          <w:szCs w:val="22"/>
          <w:lang w:val="it-CH" w:eastAsia="it-CH"/>
        </w:rPr>
        <w:tab/>
      </w:r>
      <w:r w:rsidRPr="008E43B0">
        <w:rPr>
          <w:rFonts w:cs="Arial"/>
          <w:sz w:val="22"/>
          <w:szCs w:val="22"/>
          <w:lang w:val="it-CH" w:eastAsia="it-CH"/>
        </w:rPr>
        <w:t>fr.</w:t>
      </w:r>
      <w:r w:rsidR="008E43B0">
        <w:rPr>
          <w:rFonts w:cs="Arial"/>
          <w:sz w:val="22"/>
          <w:szCs w:val="22"/>
          <w:lang w:val="it-CH" w:eastAsia="it-CH"/>
        </w:rPr>
        <w:tab/>
      </w:r>
      <w:r w:rsidRPr="008E43B0">
        <w:rPr>
          <w:rFonts w:cs="Arial"/>
          <w:sz w:val="22"/>
          <w:szCs w:val="22"/>
          <w:lang w:val="it-CH" w:eastAsia="it-CH"/>
        </w:rPr>
        <w:t>45’000.00</w:t>
      </w:r>
    </w:p>
    <w:p w14:paraId="4FEE5E76" w14:textId="4839BA48" w:rsidR="002F0E0B" w:rsidRPr="008E43B0" w:rsidRDefault="002F0E0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E43B0">
        <w:rPr>
          <w:rFonts w:cs="Arial"/>
          <w:sz w:val="22"/>
          <w:szCs w:val="22"/>
          <w:lang w:val="it-CH" w:eastAsia="it-CH"/>
        </w:rPr>
        <w:t>Rincaro (2.50%)</w:t>
      </w:r>
      <w:r w:rsidR="008E43B0" w:rsidRPr="008E43B0">
        <w:rPr>
          <w:rFonts w:cs="Arial"/>
          <w:sz w:val="22"/>
          <w:szCs w:val="22"/>
          <w:lang w:val="it-CH" w:eastAsia="it-CH"/>
        </w:rPr>
        <w:tab/>
      </w:r>
      <w:r w:rsidRPr="008E43B0">
        <w:rPr>
          <w:rFonts w:cs="Arial"/>
          <w:sz w:val="22"/>
          <w:szCs w:val="22"/>
          <w:lang w:val="it-CH" w:eastAsia="it-CH"/>
        </w:rPr>
        <w:t>fr.</w:t>
      </w:r>
      <w:r w:rsidR="008E43B0">
        <w:rPr>
          <w:rFonts w:cs="Arial"/>
          <w:sz w:val="22"/>
          <w:szCs w:val="22"/>
          <w:lang w:val="it-CH" w:eastAsia="it-CH"/>
        </w:rPr>
        <w:tab/>
      </w:r>
      <w:r w:rsidRPr="008E43B0">
        <w:rPr>
          <w:rFonts w:cs="Arial"/>
          <w:sz w:val="22"/>
          <w:szCs w:val="22"/>
          <w:lang w:val="it-CH" w:eastAsia="it-CH"/>
        </w:rPr>
        <w:t>27'394.75</w:t>
      </w:r>
    </w:p>
    <w:p w14:paraId="06AAB634" w14:textId="74915B10" w:rsidR="002F0E0B" w:rsidRPr="008E43B0" w:rsidRDefault="002F0E0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E43B0">
        <w:rPr>
          <w:rFonts w:cs="Arial"/>
          <w:sz w:val="22"/>
          <w:szCs w:val="22"/>
          <w:lang w:val="it-CH" w:eastAsia="it-CH"/>
        </w:rPr>
        <w:t>Imprevisti (10%)</w:t>
      </w:r>
      <w:r w:rsidR="008E43B0" w:rsidRPr="008E43B0">
        <w:rPr>
          <w:rFonts w:cs="Arial"/>
          <w:sz w:val="22"/>
          <w:szCs w:val="22"/>
          <w:lang w:val="it-CH" w:eastAsia="it-CH"/>
        </w:rPr>
        <w:tab/>
      </w:r>
      <w:r w:rsidRPr="008E43B0">
        <w:rPr>
          <w:rFonts w:cs="Arial"/>
          <w:sz w:val="22"/>
          <w:szCs w:val="22"/>
          <w:lang w:val="it-CH" w:eastAsia="it-CH"/>
        </w:rPr>
        <w:t>fr.</w:t>
      </w:r>
      <w:r w:rsidR="008E43B0">
        <w:rPr>
          <w:rFonts w:cs="Arial"/>
          <w:sz w:val="22"/>
          <w:szCs w:val="22"/>
          <w:lang w:val="it-CH" w:eastAsia="it-CH"/>
        </w:rPr>
        <w:tab/>
      </w:r>
      <w:r w:rsidRPr="008E43B0">
        <w:rPr>
          <w:rFonts w:cs="Arial"/>
          <w:sz w:val="22"/>
          <w:szCs w:val="22"/>
          <w:lang w:val="it-CH" w:eastAsia="it-CH"/>
        </w:rPr>
        <w:t>112'318.50</w:t>
      </w:r>
    </w:p>
    <w:p w14:paraId="5E1C9A7E" w14:textId="33B7FAFD" w:rsidR="002F0E0B" w:rsidRPr="008E43B0" w:rsidRDefault="002F0E0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E43B0">
        <w:rPr>
          <w:rFonts w:cs="Arial"/>
          <w:sz w:val="22"/>
          <w:szCs w:val="22"/>
          <w:lang w:val="it-CH" w:eastAsia="it-CH"/>
        </w:rPr>
        <w:t>Indennità intemperie (1%)</w:t>
      </w:r>
      <w:r w:rsidR="008E43B0" w:rsidRPr="008E43B0">
        <w:rPr>
          <w:rFonts w:cs="Arial"/>
          <w:sz w:val="22"/>
          <w:szCs w:val="22"/>
          <w:lang w:val="it-CH" w:eastAsia="it-CH"/>
        </w:rPr>
        <w:tab/>
      </w:r>
      <w:r w:rsidRPr="008E43B0">
        <w:rPr>
          <w:rFonts w:cs="Arial"/>
          <w:sz w:val="22"/>
          <w:szCs w:val="22"/>
          <w:lang w:val="it-CH" w:eastAsia="it-CH"/>
        </w:rPr>
        <w:t>fr.</w:t>
      </w:r>
      <w:r w:rsidR="008E43B0">
        <w:rPr>
          <w:rFonts w:cs="Arial"/>
          <w:sz w:val="22"/>
          <w:szCs w:val="22"/>
          <w:lang w:val="it-CH" w:eastAsia="it-CH"/>
        </w:rPr>
        <w:tab/>
      </w:r>
      <w:r w:rsidRPr="008E43B0">
        <w:rPr>
          <w:rFonts w:cs="Arial"/>
          <w:sz w:val="22"/>
          <w:szCs w:val="22"/>
          <w:lang w:val="it-CH" w:eastAsia="it-CH"/>
        </w:rPr>
        <w:t>12'355.05</w:t>
      </w:r>
    </w:p>
    <w:p w14:paraId="0A5FB70F" w14:textId="076D4D45" w:rsidR="002F0E0B" w:rsidRPr="008E43B0" w:rsidRDefault="002F0E0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E43B0">
        <w:rPr>
          <w:rFonts w:cs="Arial"/>
          <w:sz w:val="22"/>
          <w:szCs w:val="22"/>
          <w:lang w:val="it-CH" w:eastAsia="it-CH"/>
        </w:rPr>
        <w:t>IVA per opere da impresario forestale (7.7%)</w:t>
      </w:r>
      <w:r w:rsidR="008E43B0" w:rsidRPr="008E43B0">
        <w:rPr>
          <w:rFonts w:cs="Arial"/>
          <w:sz w:val="22"/>
          <w:szCs w:val="22"/>
          <w:lang w:val="it-CH" w:eastAsia="it-CH"/>
        </w:rPr>
        <w:tab/>
      </w:r>
      <w:r w:rsidRPr="008E43B0">
        <w:rPr>
          <w:rFonts w:cs="Arial"/>
          <w:sz w:val="22"/>
          <w:szCs w:val="22"/>
          <w:lang w:val="it-CH" w:eastAsia="it-CH"/>
        </w:rPr>
        <w:t>fr.</w:t>
      </w:r>
      <w:r w:rsidR="008E43B0">
        <w:rPr>
          <w:rFonts w:cs="Arial"/>
          <w:sz w:val="22"/>
          <w:szCs w:val="22"/>
          <w:lang w:val="it-CH" w:eastAsia="it-CH"/>
        </w:rPr>
        <w:tab/>
      </w:r>
      <w:r w:rsidRPr="008E43B0">
        <w:rPr>
          <w:rFonts w:cs="Arial"/>
          <w:sz w:val="22"/>
          <w:szCs w:val="22"/>
          <w:lang w:val="it-CH" w:eastAsia="it-CH"/>
        </w:rPr>
        <w:t>96'085.10</w:t>
      </w:r>
    </w:p>
    <w:p w14:paraId="14FE616A" w14:textId="145F829F" w:rsidR="002F0E0B" w:rsidRPr="008E43B0" w:rsidRDefault="002F0E0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E43B0">
        <w:rPr>
          <w:rFonts w:cs="Arial"/>
          <w:sz w:val="22"/>
          <w:szCs w:val="22"/>
          <w:lang w:val="it-CH" w:eastAsia="it-CH"/>
        </w:rPr>
        <w:t>Progettazione e direzione lavori (10%)</w:t>
      </w:r>
      <w:r w:rsidR="008E43B0" w:rsidRPr="008E43B0">
        <w:rPr>
          <w:rFonts w:cs="Arial"/>
          <w:sz w:val="22"/>
          <w:szCs w:val="22"/>
          <w:lang w:val="it-CH" w:eastAsia="it-CH"/>
        </w:rPr>
        <w:tab/>
      </w:r>
      <w:r w:rsidRPr="008E43B0">
        <w:rPr>
          <w:rFonts w:cs="Arial"/>
          <w:sz w:val="22"/>
          <w:szCs w:val="22"/>
          <w:lang w:val="it-CH" w:eastAsia="it-CH"/>
        </w:rPr>
        <w:t>fr.</w:t>
      </w:r>
      <w:r w:rsidR="008E43B0">
        <w:rPr>
          <w:rFonts w:cs="Arial"/>
          <w:sz w:val="22"/>
          <w:szCs w:val="22"/>
          <w:lang w:val="it-CH" w:eastAsia="it-CH"/>
        </w:rPr>
        <w:tab/>
      </w:r>
      <w:r w:rsidRPr="008E43B0">
        <w:rPr>
          <w:rFonts w:cs="Arial"/>
          <w:sz w:val="22"/>
          <w:szCs w:val="22"/>
          <w:lang w:val="it-CH" w:eastAsia="it-CH"/>
        </w:rPr>
        <w:t>123'550.30</w:t>
      </w:r>
    </w:p>
    <w:p w14:paraId="7DEBE45D" w14:textId="334EDC7E" w:rsidR="002F0E0B" w:rsidRPr="008E43B0" w:rsidRDefault="002F0E0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E43B0">
        <w:rPr>
          <w:rFonts w:cs="Arial"/>
          <w:sz w:val="22"/>
          <w:szCs w:val="22"/>
          <w:lang w:val="it-CH" w:eastAsia="it-CH"/>
        </w:rPr>
        <w:t>IVA per progettazione e direzione lavori (7.7%)</w:t>
      </w:r>
      <w:r w:rsidR="008E43B0" w:rsidRPr="008E43B0">
        <w:rPr>
          <w:rFonts w:cs="Arial"/>
          <w:sz w:val="22"/>
          <w:szCs w:val="22"/>
          <w:lang w:val="it-CH" w:eastAsia="it-CH"/>
        </w:rPr>
        <w:tab/>
      </w:r>
      <w:r w:rsidRPr="008E43B0">
        <w:rPr>
          <w:rFonts w:cs="Arial"/>
          <w:sz w:val="22"/>
          <w:szCs w:val="22"/>
          <w:lang w:val="it-CH" w:eastAsia="it-CH"/>
        </w:rPr>
        <w:t>fr.</w:t>
      </w:r>
      <w:r w:rsidR="008E43B0">
        <w:rPr>
          <w:rFonts w:cs="Arial"/>
          <w:sz w:val="22"/>
          <w:szCs w:val="22"/>
          <w:lang w:val="it-CH" w:eastAsia="it-CH"/>
        </w:rPr>
        <w:tab/>
      </w:r>
      <w:r w:rsidRPr="008E43B0">
        <w:rPr>
          <w:rFonts w:cs="Arial"/>
          <w:sz w:val="22"/>
          <w:szCs w:val="22"/>
          <w:lang w:val="it-CH" w:eastAsia="it-CH"/>
        </w:rPr>
        <w:t>9'513.35</w:t>
      </w:r>
    </w:p>
    <w:p w14:paraId="5DA4C137" w14:textId="45470FFC" w:rsidR="002F0E0B" w:rsidRPr="008E43B0" w:rsidRDefault="002F0E0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E43B0">
        <w:rPr>
          <w:rFonts w:cs="Arial"/>
          <w:sz w:val="22"/>
          <w:szCs w:val="22"/>
          <w:lang w:val="it-CH" w:eastAsia="it-CH"/>
        </w:rPr>
        <w:t>Arrotondamento</w:t>
      </w:r>
      <w:r w:rsidR="008E43B0" w:rsidRPr="008E43B0">
        <w:rPr>
          <w:rFonts w:cs="Arial"/>
          <w:sz w:val="22"/>
          <w:szCs w:val="22"/>
          <w:lang w:val="it-CH" w:eastAsia="it-CH"/>
        </w:rPr>
        <w:tab/>
      </w:r>
      <w:r w:rsidRPr="008E43B0">
        <w:rPr>
          <w:rFonts w:cs="Arial"/>
          <w:sz w:val="22"/>
          <w:szCs w:val="22"/>
          <w:lang w:val="it-CH" w:eastAsia="it-CH"/>
        </w:rPr>
        <w:t>fr.</w:t>
      </w:r>
      <w:r w:rsidR="008E43B0">
        <w:rPr>
          <w:rFonts w:cs="Arial"/>
          <w:sz w:val="22"/>
          <w:szCs w:val="22"/>
          <w:lang w:val="it-CH" w:eastAsia="it-CH"/>
        </w:rPr>
        <w:tab/>
      </w:r>
      <w:r w:rsidRPr="008E43B0">
        <w:rPr>
          <w:rFonts w:cs="Arial"/>
          <w:sz w:val="22"/>
          <w:szCs w:val="22"/>
          <w:lang w:val="it-CH" w:eastAsia="it-CH"/>
        </w:rPr>
        <w:t>2'992.95</w:t>
      </w:r>
    </w:p>
    <w:p w14:paraId="14953785" w14:textId="0A95887C" w:rsidR="002F0E0B" w:rsidRPr="008E43B0" w:rsidRDefault="002F0E0B" w:rsidP="0084248C">
      <w:pPr>
        <w:tabs>
          <w:tab w:val="left" w:leader="dot" w:pos="5670"/>
          <w:tab w:val="right" w:pos="7371"/>
        </w:tabs>
        <w:autoSpaceDE w:val="0"/>
        <w:autoSpaceDN w:val="0"/>
        <w:adjustRightInd w:val="0"/>
        <w:jc w:val="left"/>
        <w:rPr>
          <w:rFonts w:cs="Arial"/>
          <w:b/>
          <w:bCs/>
          <w:sz w:val="22"/>
          <w:szCs w:val="22"/>
          <w:lang w:val="it-CH" w:eastAsia="it-CH"/>
        </w:rPr>
      </w:pPr>
      <w:r w:rsidRPr="008E43B0">
        <w:rPr>
          <w:rFonts w:cs="Arial"/>
          <w:b/>
          <w:bCs/>
          <w:sz w:val="22"/>
          <w:szCs w:val="22"/>
          <w:lang w:val="it-CH" w:eastAsia="it-CH"/>
        </w:rPr>
        <w:t>Totale</w:t>
      </w:r>
      <w:r w:rsidR="008E43B0" w:rsidRPr="008E43B0">
        <w:rPr>
          <w:rFonts w:cs="Arial"/>
          <w:b/>
          <w:bCs/>
          <w:sz w:val="22"/>
          <w:szCs w:val="22"/>
          <w:lang w:val="it-CH" w:eastAsia="it-CH"/>
        </w:rPr>
        <w:tab/>
      </w:r>
      <w:r w:rsidRPr="008E43B0">
        <w:rPr>
          <w:rFonts w:cs="Arial"/>
          <w:b/>
          <w:bCs/>
          <w:sz w:val="22"/>
          <w:szCs w:val="22"/>
          <w:lang w:val="it-CH" w:eastAsia="it-CH"/>
        </w:rPr>
        <w:t>fr.</w:t>
      </w:r>
      <w:r w:rsidR="008E43B0">
        <w:rPr>
          <w:rFonts w:cs="Arial"/>
          <w:b/>
          <w:bCs/>
          <w:sz w:val="22"/>
          <w:szCs w:val="22"/>
          <w:lang w:val="it-CH" w:eastAsia="it-CH"/>
        </w:rPr>
        <w:tab/>
      </w:r>
      <w:r w:rsidRPr="008E43B0">
        <w:rPr>
          <w:rFonts w:cs="Arial"/>
          <w:b/>
          <w:bCs/>
          <w:sz w:val="22"/>
          <w:szCs w:val="22"/>
          <w:lang w:val="it-CH" w:eastAsia="it-CH"/>
        </w:rPr>
        <w:t>1'480’000.00</w:t>
      </w:r>
    </w:p>
    <w:p w14:paraId="2B7590EB" w14:textId="77777777" w:rsidR="007E43BB" w:rsidRPr="0084248C" w:rsidRDefault="007E43BB" w:rsidP="0084248C">
      <w:pPr>
        <w:tabs>
          <w:tab w:val="left" w:pos="4253"/>
        </w:tabs>
        <w:autoSpaceDE w:val="0"/>
        <w:autoSpaceDN w:val="0"/>
        <w:adjustRightInd w:val="0"/>
        <w:rPr>
          <w:rFonts w:cs="Arial"/>
          <w:szCs w:val="24"/>
          <w:lang w:val="it-CH" w:eastAsia="it-CH"/>
        </w:rPr>
      </w:pPr>
    </w:p>
    <w:p w14:paraId="3B7FA94E" w14:textId="38061635" w:rsidR="002F0E0B" w:rsidRDefault="002F0E0B" w:rsidP="0084248C">
      <w:pPr>
        <w:autoSpaceDE w:val="0"/>
        <w:autoSpaceDN w:val="0"/>
        <w:adjustRightInd w:val="0"/>
        <w:rPr>
          <w:rFonts w:cs="Arial"/>
          <w:szCs w:val="24"/>
          <w:lang w:val="it-CH" w:eastAsia="it-CH"/>
        </w:rPr>
      </w:pPr>
      <w:r>
        <w:rPr>
          <w:rFonts w:cs="Arial"/>
          <w:szCs w:val="24"/>
          <w:lang w:val="it-CH" w:eastAsia="it-CH"/>
        </w:rPr>
        <w:t>I costi all’ettaro di superficie trattata ammontano a 17'</w:t>
      </w:r>
      <w:proofErr w:type="gramStart"/>
      <w:r>
        <w:rPr>
          <w:rFonts w:cs="Arial"/>
          <w:szCs w:val="24"/>
          <w:lang w:val="it-CH" w:eastAsia="it-CH"/>
        </w:rPr>
        <w:t>051.-</w:t>
      </w:r>
      <w:proofErr w:type="gramEnd"/>
      <w:r>
        <w:rPr>
          <w:rFonts w:cs="Arial"/>
          <w:szCs w:val="24"/>
          <w:lang w:val="it-CH" w:eastAsia="it-CH"/>
        </w:rPr>
        <w:t xml:space="preserve"> franchi.</w:t>
      </w:r>
    </w:p>
    <w:p w14:paraId="1D0798FD" w14:textId="4784E592" w:rsidR="007E43BB" w:rsidRDefault="007E43BB" w:rsidP="0084248C">
      <w:pPr>
        <w:autoSpaceDE w:val="0"/>
        <w:autoSpaceDN w:val="0"/>
        <w:adjustRightInd w:val="0"/>
        <w:rPr>
          <w:rFonts w:cs="Arial"/>
          <w:szCs w:val="24"/>
          <w:lang w:val="it-CH" w:eastAsia="it-CH"/>
        </w:rPr>
      </w:pPr>
    </w:p>
    <w:p w14:paraId="5067ECB4" w14:textId="0D28FB8E" w:rsidR="007E43BB" w:rsidRDefault="007E43BB" w:rsidP="0084248C">
      <w:pPr>
        <w:autoSpaceDE w:val="0"/>
        <w:autoSpaceDN w:val="0"/>
        <w:adjustRightInd w:val="0"/>
        <w:rPr>
          <w:rFonts w:cs="Arial"/>
          <w:szCs w:val="24"/>
          <w:lang w:val="it-CH" w:eastAsia="it-CH"/>
        </w:rPr>
      </w:pPr>
      <w:r>
        <w:rPr>
          <w:rFonts w:cs="Arial"/>
          <w:szCs w:val="24"/>
          <w:lang w:val="it-CH" w:eastAsia="it-CH"/>
        </w:rPr>
        <w:t>In base agli abituali criteri di assegnazione, viene proposto un sussidio complessivo pari all’ 80% dei costi, di cui circa il 50% a carico del Cantone ed il 30% a carico della Confederazione.</w:t>
      </w:r>
    </w:p>
    <w:p w14:paraId="68AA6E92" w14:textId="6D60B3F3" w:rsidR="002F0E0B" w:rsidRDefault="002F0E0B" w:rsidP="0084248C">
      <w:pPr>
        <w:autoSpaceDE w:val="0"/>
        <w:autoSpaceDN w:val="0"/>
        <w:adjustRightInd w:val="0"/>
        <w:rPr>
          <w:rFonts w:cs="Arial"/>
          <w:szCs w:val="24"/>
          <w:lang w:val="it-CH" w:eastAsia="it-CH"/>
        </w:rPr>
      </w:pPr>
    </w:p>
    <w:p w14:paraId="31E4541C" w14:textId="597EA42D" w:rsidR="002F0E0B" w:rsidRPr="002F0E0B" w:rsidRDefault="002F0E0B" w:rsidP="00775DCC">
      <w:pPr>
        <w:autoSpaceDE w:val="0"/>
        <w:autoSpaceDN w:val="0"/>
        <w:adjustRightInd w:val="0"/>
        <w:spacing w:after="120"/>
        <w:rPr>
          <w:rFonts w:cs="Arial"/>
          <w:b/>
          <w:bCs/>
          <w:szCs w:val="24"/>
          <w:lang w:val="it-CH" w:eastAsia="it-CH"/>
        </w:rPr>
      </w:pPr>
      <w:proofErr w:type="spellStart"/>
      <w:r w:rsidRPr="002F0E0B">
        <w:rPr>
          <w:rFonts w:cs="Arial"/>
          <w:b/>
          <w:bCs/>
          <w:szCs w:val="24"/>
          <w:lang w:val="it-CH" w:eastAsia="it-CH"/>
        </w:rPr>
        <w:t>Infrastutture</w:t>
      </w:r>
      <w:proofErr w:type="spellEnd"/>
      <w:r w:rsidRPr="002F0E0B">
        <w:rPr>
          <w:rFonts w:cs="Arial"/>
          <w:b/>
          <w:bCs/>
          <w:szCs w:val="24"/>
          <w:lang w:val="it-CH" w:eastAsia="it-CH"/>
        </w:rPr>
        <w:t xml:space="preserve"> di allacciamento</w:t>
      </w:r>
    </w:p>
    <w:p w14:paraId="3C9CBF76" w14:textId="74C58870" w:rsidR="002F0E0B" w:rsidRDefault="002B16B8" w:rsidP="0084248C">
      <w:r>
        <w:rPr>
          <w:rFonts w:cs="Arial"/>
          <w:szCs w:val="24"/>
          <w:lang w:val="it-CH" w:eastAsia="it-CH"/>
        </w:rPr>
        <w:t xml:space="preserve">È previsto un </w:t>
      </w:r>
      <w:r w:rsidR="002F0E0B">
        <w:rPr>
          <w:rFonts w:cs="Arial"/>
          <w:szCs w:val="24"/>
          <w:lang w:val="it-CH" w:eastAsia="it-CH"/>
        </w:rPr>
        <w:t xml:space="preserve">costo di </w:t>
      </w:r>
      <w:proofErr w:type="spellStart"/>
      <w:r w:rsidR="002F0E0B">
        <w:rPr>
          <w:rFonts w:cs="Arial"/>
          <w:szCs w:val="24"/>
          <w:lang w:val="it-CH" w:eastAsia="it-CH"/>
        </w:rPr>
        <w:t>chf</w:t>
      </w:r>
      <w:proofErr w:type="spellEnd"/>
      <w:r w:rsidR="002F0E0B">
        <w:rPr>
          <w:rFonts w:cs="Arial"/>
          <w:szCs w:val="24"/>
          <w:lang w:val="it-CH" w:eastAsia="it-CH"/>
        </w:rPr>
        <w:t xml:space="preserve"> 380'</w:t>
      </w:r>
      <w:proofErr w:type="gramStart"/>
      <w:r w:rsidR="002F0E0B">
        <w:rPr>
          <w:rFonts w:cs="Arial"/>
          <w:szCs w:val="24"/>
          <w:lang w:val="it-CH" w:eastAsia="it-CH"/>
        </w:rPr>
        <w:t>000.-</w:t>
      </w:r>
      <w:proofErr w:type="gramEnd"/>
      <w:r w:rsidR="002F0E0B">
        <w:rPr>
          <w:rFonts w:cs="Arial"/>
          <w:szCs w:val="24"/>
          <w:lang w:val="it-CH" w:eastAsia="it-CH"/>
        </w:rPr>
        <w:t xml:space="preserve"> è così suddiviso</w:t>
      </w:r>
      <w:r w:rsidR="007E43BB">
        <w:rPr>
          <w:rFonts w:cs="Arial"/>
          <w:szCs w:val="24"/>
          <w:lang w:val="it-CH" w:eastAsia="it-CH"/>
        </w:rPr>
        <w:t>:</w:t>
      </w:r>
    </w:p>
    <w:p w14:paraId="4F5EC699" w14:textId="0FD67625" w:rsidR="002F0E0B" w:rsidRDefault="002F0E0B" w:rsidP="0084248C"/>
    <w:p w14:paraId="41540AE6" w14:textId="63FFC469"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Impianto di cantiere</w:t>
      </w:r>
      <w:r w:rsidR="0084248C">
        <w:rPr>
          <w:rFonts w:cs="Arial"/>
          <w:sz w:val="22"/>
          <w:szCs w:val="22"/>
          <w:lang w:val="it-CH" w:eastAsia="it-CH"/>
        </w:rPr>
        <w:tab/>
      </w:r>
      <w:r w:rsidRPr="0084248C">
        <w:rPr>
          <w:rFonts w:cs="Arial"/>
          <w:sz w:val="22"/>
          <w:szCs w:val="22"/>
          <w:lang w:val="it-CH" w:eastAsia="it-CH"/>
        </w:rPr>
        <w:t>fr.</w:t>
      </w:r>
      <w:r w:rsidR="0084248C">
        <w:rPr>
          <w:rFonts w:cs="Arial"/>
          <w:sz w:val="22"/>
          <w:szCs w:val="22"/>
          <w:lang w:val="it-CH" w:eastAsia="it-CH"/>
        </w:rPr>
        <w:tab/>
      </w:r>
      <w:r w:rsidRPr="0084248C">
        <w:rPr>
          <w:rFonts w:cs="Arial"/>
          <w:sz w:val="22"/>
          <w:szCs w:val="22"/>
          <w:lang w:val="it-CH" w:eastAsia="it-CH"/>
        </w:rPr>
        <w:t>13’000.00</w:t>
      </w:r>
    </w:p>
    <w:p w14:paraId="5032E89A" w14:textId="22203F92"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Ponteggi di lavoro</w:t>
      </w:r>
      <w:r w:rsidR="0084248C" w:rsidRPr="0084248C">
        <w:rPr>
          <w:rFonts w:cs="Arial"/>
          <w:sz w:val="22"/>
          <w:szCs w:val="22"/>
          <w:lang w:val="it-CH" w:eastAsia="it-CH"/>
        </w:rPr>
        <w:tab/>
      </w:r>
      <w:r w:rsidRPr="0084248C">
        <w:rPr>
          <w:rFonts w:cs="Arial"/>
          <w:sz w:val="22"/>
          <w:szCs w:val="22"/>
          <w:lang w:val="it-CH" w:eastAsia="it-CH"/>
        </w:rPr>
        <w:t>fr.</w:t>
      </w:r>
      <w:r w:rsidR="0084248C" w:rsidRPr="0084248C">
        <w:rPr>
          <w:rFonts w:cs="Arial"/>
          <w:sz w:val="22"/>
          <w:szCs w:val="22"/>
          <w:lang w:val="it-CH" w:eastAsia="it-CH"/>
        </w:rPr>
        <w:tab/>
      </w:r>
      <w:r w:rsidRPr="0084248C">
        <w:rPr>
          <w:rFonts w:cs="Arial"/>
          <w:sz w:val="22"/>
          <w:szCs w:val="22"/>
          <w:lang w:val="it-CH" w:eastAsia="it-CH"/>
        </w:rPr>
        <w:t>500.00</w:t>
      </w:r>
    </w:p>
    <w:p w14:paraId="4C124DFC" w14:textId="615D24FE"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Taglio alberi e dissodamenti</w:t>
      </w:r>
      <w:r w:rsidR="0084248C" w:rsidRPr="0084248C">
        <w:rPr>
          <w:rFonts w:cs="Arial"/>
          <w:sz w:val="22"/>
          <w:szCs w:val="22"/>
          <w:lang w:val="it-CH" w:eastAsia="it-CH"/>
        </w:rPr>
        <w:tab/>
      </w:r>
      <w:r w:rsidRPr="0084248C">
        <w:rPr>
          <w:rFonts w:cs="Arial"/>
          <w:sz w:val="22"/>
          <w:szCs w:val="22"/>
          <w:lang w:val="it-CH" w:eastAsia="it-CH"/>
        </w:rPr>
        <w:t>fr.</w:t>
      </w:r>
      <w:r w:rsidR="0084248C" w:rsidRPr="0084248C">
        <w:rPr>
          <w:rFonts w:cs="Arial"/>
          <w:sz w:val="22"/>
          <w:szCs w:val="22"/>
          <w:lang w:val="it-CH" w:eastAsia="it-CH"/>
        </w:rPr>
        <w:tab/>
      </w:r>
      <w:r w:rsidRPr="0084248C">
        <w:rPr>
          <w:rFonts w:cs="Arial"/>
          <w:sz w:val="22"/>
          <w:szCs w:val="22"/>
          <w:lang w:val="it-CH" w:eastAsia="it-CH"/>
        </w:rPr>
        <w:t>9'000.00</w:t>
      </w:r>
    </w:p>
    <w:p w14:paraId="7546A7EB" w14:textId="4B5AAEB8"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Demolizioni e rimozioni</w:t>
      </w:r>
      <w:r w:rsidR="0084248C" w:rsidRPr="0084248C">
        <w:rPr>
          <w:rFonts w:cs="Arial"/>
          <w:sz w:val="22"/>
          <w:szCs w:val="22"/>
          <w:lang w:val="it-CH" w:eastAsia="it-CH"/>
        </w:rPr>
        <w:tab/>
      </w:r>
      <w:r w:rsidRPr="0084248C">
        <w:rPr>
          <w:rFonts w:cs="Arial"/>
          <w:sz w:val="22"/>
          <w:szCs w:val="22"/>
          <w:lang w:val="it-CH" w:eastAsia="it-CH"/>
        </w:rPr>
        <w:t>fr.</w:t>
      </w:r>
      <w:r w:rsidR="0084248C" w:rsidRPr="0084248C">
        <w:rPr>
          <w:rFonts w:cs="Arial"/>
          <w:sz w:val="22"/>
          <w:szCs w:val="22"/>
          <w:lang w:val="it-CH" w:eastAsia="it-CH"/>
        </w:rPr>
        <w:tab/>
      </w:r>
      <w:r w:rsidRPr="0084248C">
        <w:rPr>
          <w:rFonts w:cs="Arial"/>
          <w:sz w:val="22"/>
          <w:szCs w:val="22"/>
          <w:lang w:val="it-CH" w:eastAsia="it-CH"/>
        </w:rPr>
        <w:t>7'895.00</w:t>
      </w:r>
    </w:p>
    <w:p w14:paraId="32A4C760" w14:textId="4283BEBB"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Foss</w:t>
      </w:r>
      <w:r w:rsidR="0084248C" w:rsidRPr="0084248C">
        <w:rPr>
          <w:rFonts w:cs="Arial"/>
          <w:sz w:val="22"/>
          <w:szCs w:val="22"/>
          <w:lang w:val="it-CH" w:eastAsia="it-CH"/>
        </w:rPr>
        <w:t>e di scavo e movimenti di terra</w:t>
      </w:r>
      <w:r w:rsidR="0084248C" w:rsidRPr="0084248C">
        <w:rPr>
          <w:rFonts w:cs="Arial"/>
          <w:sz w:val="22"/>
          <w:szCs w:val="22"/>
          <w:lang w:val="it-CH" w:eastAsia="it-CH"/>
        </w:rPr>
        <w:tab/>
      </w:r>
      <w:r w:rsidRPr="0084248C">
        <w:rPr>
          <w:rFonts w:cs="Arial"/>
          <w:sz w:val="22"/>
          <w:szCs w:val="22"/>
          <w:lang w:val="it-CH" w:eastAsia="it-CH"/>
        </w:rPr>
        <w:t>fr.</w:t>
      </w:r>
      <w:r w:rsidR="0084248C" w:rsidRPr="0084248C">
        <w:rPr>
          <w:rFonts w:cs="Arial"/>
          <w:sz w:val="22"/>
          <w:szCs w:val="22"/>
          <w:lang w:val="it-CH" w:eastAsia="it-CH"/>
        </w:rPr>
        <w:tab/>
      </w:r>
      <w:r w:rsidRPr="0084248C">
        <w:rPr>
          <w:rFonts w:cs="Arial"/>
          <w:sz w:val="22"/>
          <w:szCs w:val="22"/>
          <w:lang w:val="it-CH" w:eastAsia="it-CH"/>
        </w:rPr>
        <w:t>25'550.00</w:t>
      </w:r>
    </w:p>
    <w:p w14:paraId="76818204" w14:textId="326A4D3D"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Premunizioni valanghe e caduta sassi</w:t>
      </w:r>
      <w:r w:rsidR="0084248C" w:rsidRPr="0084248C">
        <w:rPr>
          <w:rFonts w:cs="Arial"/>
          <w:sz w:val="22"/>
          <w:szCs w:val="22"/>
          <w:lang w:val="it-CH" w:eastAsia="it-CH"/>
        </w:rPr>
        <w:tab/>
      </w:r>
      <w:r w:rsidRPr="0084248C">
        <w:rPr>
          <w:rFonts w:cs="Arial"/>
          <w:sz w:val="22"/>
          <w:szCs w:val="22"/>
          <w:lang w:val="it-CH" w:eastAsia="it-CH"/>
        </w:rPr>
        <w:t>fr.</w:t>
      </w:r>
      <w:r w:rsidR="0084248C" w:rsidRPr="0084248C">
        <w:rPr>
          <w:rFonts w:cs="Arial"/>
          <w:sz w:val="22"/>
          <w:szCs w:val="22"/>
          <w:lang w:val="it-CH" w:eastAsia="it-CH"/>
        </w:rPr>
        <w:tab/>
      </w:r>
      <w:r w:rsidRPr="0084248C">
        <w:rPr>
          <w:rFonts w:cs="Arial"/>
          <w:sz w:val="22"/>
          <w:szCs w:val="22"/>
          <w:lang w:val="it-CH" w:eastAsia="it-CH"/>
        </w:rPr>
        <w:t>49'270.00</w:t>
      </w:r>
    </w:p>
    <w:p w14:paraId="6165D2FB" w14:textId="29E71B2D"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Pavimentazioni</w:t>
      </w:r>
      <w:r w:rsidR="0084248C" w:rsidRPr="0084248C">
        <w:rPr>
          <w:rFonts w:cs="Arial"/>
          <w:sz w:val="22"/>
          <w:szCs w:val="22"/>
          <w:lang w:val="it-CH" w:eastAsia="it-CH"/>
        </w:rPr>
        <w:tab/>
      </w:r>
      <w:r w:rsidRPr="0084248C">
        <w:rPr>
          <w:rFonts w:cs="Arial"/>
          <w:sz w:val="22"/>
          <w:szCs w:val="22"/>
          <w:lang w:val="it-CH" w:eastAsia="it-CH"/>
        </w:rPr>
        <w:t>fr.</w:t>
      </w:r>
      <w:r w:rsidR="0084248C" w:rsidRPr="0084248C">
        <w:rPr>
          <w:rFonts w:cs="Arial"/>
          <w:sz w:val="22"/>
          <w:szCs w:val="22"/>
          <w:lang w:val="it-CH" w:eastAsia="it-CH"/>
        </w:rPr>
        <w:tab/>
      </w:r>
      <w:r w:rsidRPr="0084248C">
        <w:rPr>
          <w:rFonts w:cs="Arial"/>
          <w:sz w:val="22"/>
          <w:szCs w:val="22"/>
          <w:lang w:val="it-CH" w:eastAsia="it-CH"/>
        </w:rPr>
        <w:t>101'115.00</w:t>
      </w:r>
    </w:p>
    <w:p w14:paraId="1A5BC705" w14:textId="65A6EB33"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Canalizzazioni e opere di prosciugamento</w:t>
      </w:r>
      <w:r w:rsidR="0084248C" w:rsidRPr="0084248C">
        <w:rPr>
          <w:rFonts w:cs="Arial"/>
          <w:sz w:val="22"/>
          <w:szCs w:val="22"/>
          <w:lang w:val="it-CH" w:eastAsia="it-CH"/>
        </w:rPr>
        <w:tab/>
      </w:r>
      <w:r w:rsidRPr="0084248C">
        <w:rPr>
          <w:rFonts w:cs="Arial"/>
          <w:sz w:val="22"/>
          <w:szCs w:val="22"/>
          <w:lang w:val="it-CH" w:eastAsia="it-CH"/>
        </w:rPr>
        <w:t>fr.</w:t>
      </w:r>
      <w:r w:rsidR="0084248C" w:rsidRPr="0084248C">
        <w:rPr>
          <w:rFonts w:cs="Arial"/>
          <w:sz w:val="22"/>
          <w:szCs w:val="22"/>
          <w:lang w:val="it-CH" w:eastAsia="it-CH"/>
        </w:rPr>
        <w:tab/>
      </w:r>
      <w:r w:rsidRPr="0084248C">
        <w:rPr>
          <w:rFonts w:cs="Arial"/>
          <w:sz w:val="22"/>
          <w:szCs w:val="22"/>
          <w:lang w:val="it-CH" w:eastAsia="it-CH"/>
        </w:rPr>
        <w:t>17'800.00</w:t>
      </w:r>
    </w:p>
    <w:p w14:paraId="4DEECA81" w14:textId="6572FB63"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Opere di calcestruzzo</w:t>
      </w:r>
      <w:r w:rsidR="0084248C" w:rsidRPr="0084248C">
        <w:rPr>
          <w:rFonts w:cs="Arial"/>
          <w:sz w:val="22"/>
          <w:szCs w:val="22"/>
          <w:lang w:val="it-CH" w:eastAsia="it-CH"/>
        </w:rPr>
        <w:tab/>
      </w:r>
      <w:r w:rsidRPr="0084248C">
        <w:rPr>
          <w:rFonts w:cs="Arial"/>
          <w:sz w:val="22"/>
          <w:szCs w:val="22"/>
          <w:lang w:val="it-CH" w:eastAsia="it-CH"/>
        </w:rPr>
        <w:t>fr.</w:t>
      </w:r>
      <w:r w:rsidR="0084248C" w:rsidRPr="0084248C">
        <w:rPr>
          <w:rFonts w:cs="Arial"/>
          <w:sz w:val="22"/>
          <w:szCs w:val="22"/>
          <w:lang w:val="it-CH" w:eastAsia="it-CH"/>
        </w:rPr>
        <w:tab/>
      </w:r>
      <w:r w:rsidRPr="0084248C">
        <w:rPr>
          <w:rFonts w:cs="Arial"/>
          <w:sz w:val="22"/>
          <w:szCs w:val="22"/>
          <w:lang w:val="it-CH" w:eastAsia="it-CH"/>
        </w:rPr>
        <w:t>24'915.00</w:t>
      </w:r>
    </w:p>
    <w:p w14:paraId="5CDB9FD6" w14:textId="406B8719"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Barriere di sicurezza stradali</w:t>
      </w:r>
      <w:r w:rsidR="0084248C" w:rsidRPr="0084248C">
        <w:rPr>
          <w:rFonts w:cs="Arial"/>
          <w:sz w:val="22"/>
          <w:szCs w:val="22"/>
          <w:lang w:val="it-CH" w:eastAsia="it-CH"/>
        </w:rPr>
        <w:tab/>
      </w:r>
      <w:r w:rsidRPr="0084248C">
        <w:rPr>
          <w:rFonts w:cs="Arial"/>
          <w:sz w:val="22"/>
          <w:szCs w:val="22"/>
          <w:lang w:val="it-CH" w:eastAsia="it-CH"/>
        </w:rPr>
        <w:t>fr.</w:t>
      </w:r>
      <w:r w:rsidR="0084248C" w:rsidRPr="0084248C">
        <w:rPr>
          <w:rFonts w:cs="Arial"/>
          <w:sz w:val="22"/>
          <w:szCs w:val="22"/>
          <w:lang w:val="it-CH" w:eastAsia="it-CH"/>
        </w:rPr>
        <w:tab/>
      </w:r>
      <w:r w:rsidRPr="0084248C">
        <w:rPr>
          <w:rFonts w:cs="Arial"/>
          <w:sz w:val="22"/>
          <w:szCs w:val="22"/>
          <w:lang w:val="it-CH" w:eastAsia="it-CH"/>
        </w:rPr>
        <w:t>6'360.00</w:t>
      </w:r>
    </w:p>
    <w:p w14:paraId="708FC0F0" w14:textId="20C6561F"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Rincaro (0%)</w:t>
      </w:r>
      <w:r w:rsidR="0084248C" w:rsidRPr="0084248C">
        <w:rPr>
          <w:rFonts w:cs="Arial"/>
          <w:sz w:val="22"/>
          <w:szCs w:val="22"/>
          <w:lang w:val="it-CH" w:eastAsia="it-CH"/>
        </w:rPr>
        <w:tab/>
        <w:t>fr.</w:t>
      </w:r>
      <w:r w:rsidR="0084248C" w:rsidRPr="0084248C">
        <w:rPr>
          <w:rFonts w:cs="Arial"/>
          <w:sz w:val="22"/>
          <w:szCs w:val="22"/>
          <w:lang w:val="it-CH" w:eastAsia="it-CH"/>
        </w:rPr>
        <w:tab/>
      </w:r>
      <w:r w:rsidRPr="0084248C">
        <w:rPr>
          <w:rFonts w:cs="Arial"/>
          <w:sz w:val="22"/>
          <w:szCs w:val="22"/>
          <w:lang w:val="it-CH" w:eastAsia="it-CH"/>
        </w:rPr>
        <w:t>0.00</w:t>
      </w:r>
    </w:p>
    <w:p w14:paraId="55E99C1D" w14:textId="5C81795E"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Indennità intemperie (1%)</w:t>
      </w:r>
      <w:r w:rsidR="0084248C" w:rsidRPr="0084248C">
        <w:rPr>
          <w:rFonts w:cs="Arial"/>
          <w:sz w:val="22"/>
          <w:szCs w:val="22"/>
          <w:lang w:val="it-CH" w:eastAsia="it-CH"/>
        </w:rPr>
        <w:tab/>
      </w:r>
      <w:r w:rsidRPr="0084248C">
        <w:rPr>
          <w:rFonts w:cs="Arial"/>
          <w:sz w:val="22"/>
          <w:szCs w:val="22"/>
          <w:lang w:val="it-CH" w:eastAsia="it-CH"/>
        </w:rPr>
        <w:t>fr.</w:t>
      </w:r>
      <w:r w:rsidR="0084248C" w:rsidRPr="0084248C">
        <w:rPr>
          <w:rFonts w:cs="Arial"/>
          <w:sz w:val="22"/>
          <w:szCs w:val="22"/>
          <w:lang w:val="it-CH" w:eastAsia="it-CH"/>
        </w:rPr>
        <w:tab/>
      </w:r>
      <w:r w:rsidRPr="0084248C">
        <w:rPr>
          <w:rFonts w:cs="Arial"/>
          <w:sz w:val="22"/>
          <w:szCs w:val="22"/>
          <w:lang w:val="it-CH" w:eastAsia="it-CH"/>
        </w:rPr>
        <w:t>2'554.05</w:t>
      </w:r>
    </w:p>
    <w:p w14:paraId="303450CA" w14:textId="1AF3B88D"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Spostamento illuminazione pubblica e posa segnaletica</w:t>
      </w:r>
      <w:r w:rsidR="0084248C" w:rsidRPr="0084248C">
        <w:rPr>
          <w:rFonts w:cs="Arial"/>
          <w:sz w:val="22"/>
          <w:szCs w:val="22"/>
          <w:lang w:val="it-CH" w:eastAsia="it-CH"/>
        </w:rPr>
        <w:tab/>
      </w:r>
      <w:r w:rsidRPr="0084248C">
        <w:rPr>
          <w:rFonts w:cs="Arial"/>
          <w:sz w:val="22"/>
          <w:szCs w:val="22"/>
          <w:lang w:val="it-CH" w:eastAsia="it-CH"/>
        </w:rPr>
        <w:t>fr.</w:t>
      </w:r>
      <w:r w:rsidR="0084248C" w:rsidRPr="0084248C">
        <w:rPr>
          <w:rFonts w:cs="Arial"/>
          <w:sz w:val="22"/>
          <w:szCs w:val="22"/>
          <w:lang w:val="it-CH" w:eastAsia="it-CH"/>
        </w:rPr>
        <w:tab/>
      </w:r>
      <w:r w:rsidRPr="0084248C">
        <w:rPr>
          <w:rFonts w:cs="Arial"/>
          <w:sz w:val="22"/>
          <w:szCs w:val="22"/>
          <w:lang w:val="it-CH" w:eastAsia="it-CH"/>
        </w:rPr>
        <w:t>4'000.00</w:t>
      </w:r>
    </w:p>
    <w:p w14:paraId="620C18F7" w14:textId="1FBCCE78"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Indennità per uso piazzale per 50 anni</w:t>
      </w:r>
      <w:r w:rsidR="0084248C" w:rsidRPr="0084248C">
        <w:rPr>
          <w:rFonts w:cs="Arial"/>
          <w:sz w:val="22"/>
          <w:szCs w:val="22"/>
          <w:lang w:val="it-CH" w:eastAsia="it-CH"/>
        </w:rPr>
        <w:tab/>
      </w:r>
      <w:r w:rsidRPr="0084248C">
        <w:rPr>
          <w:rFonts w:cs="Arial"/>
          <w:sz w:val="22"/>
          <w:szCs w:val="22"/>
          <w:lang w:val="it-CH" w:eastAsia="it-CH"/>
        </w:rPr>
        <w:t>fr.</w:t>
      </w:r>
      <w:r w:rsidR="0084248C" w:rsidRPr="0084248C">
        <w:rPr>
          <w:rFonts w:cs="Arial"/>
          <w:sz w:val="22"/>
          <w:szCs w:val="22"/>
          <w:lang w:val="it-CH" w:eastAsia="it-CH"/>
        </w:rPr>
        <w:tab/>
      </w:r>
      <w:r w:rsidRPr="0084248C">
        <w:rPr>
          <w:rFonts w:cs="Arial"/>
          <w:sz w:val="22"/>
          <w:szCs w:val="22"/>
          <w:lang w:val="it-CH" w:eastAsia="it-CH"/>
        </w:rPr>
        <w:t>10'000.00</w:t>
      </w:r>
    </w:p>
    <w:p w14:paraId="0526B5CB" w14:textId="00236F39"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Indennità esproprio e prestazioni geometra</w:t>
      </w:r>
      <w:r w:rsidR="0084248C" w:rsidRPr="0084248C">
        <w:rPr>
          <w:rFonts w:cs="Arial"/>
          <w:sz w:val="22"/>
          <w:szCs w:val="22"/>
          <w:lang w:val="it-CH" w:eastAsia="it-CH"/>
        </w:rPr>
        <w:tab/>
      </w:r>
      <w:r w:rsidRPr="0084248C">
        <w:rPr>
          <w:rFonts w:cs="Arial"/>
          <w:sz w:val="22"/>
          <w:szCs w:val="22"/>
          <w:lang w:val="it-CH" w:eastAsia="it-CH"/>
        </w:rPr>
        <w:t>fr.</w:t>
      </w:r>
      <w:r w:rsidR="0084248C" w:rsidRPr="0084248C">
        <w:rPr>
          <w:rFonts w:cs="Arial"/>
          <w:sz w:val="22"/>
          <w:szCs w:val="22"/>
          <w:lang w:val="it-CH" w:eastAsia="it-CH"/>
        </w:rPr>
        <w:tab/>
      </w:r>
      <w:r w:rsidRPr="0084248C">
        <w:rPr>
          <w:rFonts w:cs="Arial"/>
          <w:sz w:val="22"/>
          <w:szCs w:val="22"/>
          <w:lang w:val="it-CH" w:eastAsia="it-CH"/>
        </w:rPr>
        <w:t>10'000.00</w:t>
      </w:r>
    </w:p>
    <w:p w14:paraId="3918DC1A" w14:textId="3DC83C63"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Progetto e DL</w:t>
      </w:r>
      <w:r w:rsidR="0084248C" w:rsidRPr="0084248C">
        <w:rPr>
          <w:rFonts w:cs="Arial"/>
          <w:sz w:val="22"/>
          <w:szCs w:val="22"/>
          <w:lang w:val="it-CH" w:eastAsia="it-CH"/>
        </w:rPr>
        <w:tab/>
      </w:r>
      <w:r w:rsidRPr="0084248C">
        <w:rPr>
          <w:rFonts w:cs="Arial"/>
          <w:sz w:val="22"/>
          <w:szCs w:val="22"/>
          <w:lang w:val="it-CH" w:eastAsia="it-CH"/>
        </w:rPr>
        <w:t>fr.</w:t>
      </w:r>
      <w:r w:rsidR="0084248C" w:rsidRPr="0084248C">
        <w:rPr>
          <w:rFonts w:cs="Arial"/>
          <w:sz w:val="22"/>
          <w:szCs w:val="22"/>
          <w:lang w:val="it-CH" w:eastAsia="it-CH"/>
        </w:rPr>
        <w:tab/>
      </w:r>
      <w:r w:rsidRPr="0084248C">
        <w:rPr>
          <w:rFonts w:cs="Arial"/>
          <w:sz w:val="22"/>
          <w:szCs w:val="22"/>
          <w:lang w:val="it-CH" w:eastAsia="it-CH"/>
        </w:rPr>
        <w:t>40'864.80</w:t>
      </w:r>
    </w:p>
    <w:p w14:paraId="09C0A37F" w14:textId="3E0DF3BA"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Imprevisti (10%)</w:t>
      </w:r>
      <w:r w:rsidR="0084248C" w:rsidRPr="0084248C">
        <w:rPr>
          <w:rFonts w:cs="Arial"/>
          <w:sz w:val="22"/>
          <w:szCs w:val="22"/>
          <w:lang w:val="it-CH" w:eastAsia="it-CH"/>
        </w:rPr>
        <w:tab/>
      </w:r>
      <w:r w:rsidRPr="0084248C">
        <w:rPr>
          <w:rFonts w:cs="Arial"/>
          <w:sz w:val="22"/>
          <w:szCs w:val="22"/>
          <w:lang w:val="it-CH" w:eastAsia="it-CH"/>
        </w:rPr>
        <w:t>fr.</w:t>
      </w:r>
      <w:r w:rsidR="0084248C" w:rsidRPr="0084248C">
        <w:rPr>
          <w:rFonts w:cs="Arial"/>
          <w:sz w:val="22"/>
          <w:szCs w:val="22"/>
          <w:lang w:val="it-CH" w:eastAsia="it-CH"/>
        </w:rPr>
        <w:tab/>
      </w:r>
      <w:r w:rsidRPr="0084248C">
        <w:rPr>
          <w:rFonts w:cs="Arial"/>
          <w:sz w:val="22"/>
          <w:szCs w:val="22"/>
          <w:lang w:val="it-CH" w:eastAsia="it-CH"/>
        </w:rPr>
        <w:t>29'626.98</w:t>
      </w:r>
    </w:p>
    <w:p w14:paraId="3E4CEEA4" w14:textId="63BECECB"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IVA (7.7%)</w:t>
      </w:r>
      <w:r w:rsidR="0084248C" w:rsidRPr="0084248C">
        <w:rPr>
          <w:rFonts w:cs="Arial"/>
          <w:sz w:val="22"/>
          <w:szCs w:val="22"/>
          <w:lang w:val="it-CH" w:eastAsia="it-CH"/>
        </w:rPr>
        <w:tab/>
      </w:r>
      <w:r w:rsidRPr="0084248C">
        <w:rPr>
          <w:rFonts w:cs="Arial"/>
          <w:sz w:val="22"/>
          <w:szCs w:val="22"/>
          <w:lang w:val="it-CH" w:eastAsia="it-CH"/>
        </w:rPr>
        <w:t>fr.</w:t>
      </w:r>
      <w:r w:rsidR="0084248C" w:rsidRPr="0084248C">
        <w:rPr>
          <w:rFonts w:cs="Arial"/>
          <w:sz w:val="22"/>
          <w:szCs w:val="22"/>
          <w:lang w:val="it-CH" w:eastAsia="it-CH"/>
        </w:rPr>
        <w:tab/>
      </w:r>
      <w:r w:rsidRPr="0084248C">
        <w:rPr>
          <w:rFonts w:cs="Arial"/>
          <w:sz w:val="22"/>
          <w:szCs w:val="22"/>
          <w:lang w:val="it-CH" w:eastAsia="it-CH"/>
        </w:rPr>
        <w:t>27'138.71</w:t>
      </w:r>
    </w:p>
    <w:p w14:paraId="286BE990" w14:textId="22B28B50" w:rsidR="007E43BB" w:rsidRPr="0084248C" w:rsidRDefault="007E43BB" w:rsidP="0084248C">
      <w:pPr>
        <w:tabs>
          <w:tab w:val="left" w:leader="dot" w:pos="5670"/>
          <w:tab w:val="right" w:pos="7371"/>
        </w:tabs>
        <w:autoSpaceDE w:val="0"/>
        <w:autoSpaceDN w:val="0"/>
        <w:adjustRightInd w:val="0"/>
        <w:spacing w:after="60"/>
        <w:jc w:val="left"/>
        <w:rPr>
          <w:rFonts w:cs="Arial"/>
          <w:sz w:val="22"/>
          <w:szCs w:val="22"/>
          <w:lang w:val="it-CH" w:eastAsia="it-CH"/>
        </w:rPr>
      </w:pPr>
      <w:r w:rsidRPr="0084248C">
        <w:rPr>
          <w:rFonts w:cs="Arial"/>
          <w:sz w:val="22"/>
          <w:szCs w:val="22"/>
          <w:lang w:val="it-CH" w:eastAsia="it-CH"/>
        </w:rPr>
        <w:t>Arrotondamento</w:t>
      </w:r>
      <w:r w:rsidR="0084248C" w:rsidRPr="0084248C">
        <w:rPr>
          <w:rFonts w:cs="Arial"/>
          <w:sz w:val="22"/>
          <w:szCs w:val="22"/>
          <w:lang w:val="it-CH" w:eastAsia="it-CH"/>
        </w:rPr>
        <w:tab/>
      </w:r>
      <w:r w:rsidRPr="0084248C">
        <w:rPr>
          <w:rFonts w:cs="Arial"/>
          <w:sz w:val="22"/>
          <w:szCs w:val="22"/>
          <w:lang w:val="it-CH" w:eastAsia="it-CH"/>
        </w:rPr>
        <w:t>fr.</w:t>
      </w:r>
      <w:r w:rsidR="0084248C" w:rsidRPr="0084248C">
        <w:rPr>
          <w:rFonts w:cs="Arial"/>
          <w:sz w:val="22"/>
          <w:szCs w:val="22"/>
          <w:lang w:val="it-CH" w:eastAsia="it-CH"/>
        </w:rPr>
        <w:tab/>
      </w:r>
      <w:r w:rsidRPr="0084248C">
        <w:rPr>
          <w:rFonts w:cs="Arial"/>
          <w:sz w:val="22"/>
          <w:szCs w:val="22"/>
          <w:lang w:val="it-CH" w:eastAsia="it-CH"/>
        </w:rPr>
        <w:t>410.46</w:t>
      </w:r>
    </w:p>
    <w:p w14:paraId="317F2BAE" w14:textId="4B907F6D" w:rsidR="007E43BB" w:rsidRPr="0084248C" w:rsidRDefault="007E43BB" w:rsidP="0084248C">
      <w:pPr>
        <w:tabs>
          <w:tab w:val="left" w:leader="dot" w:pos="5670"/>
          <w:tab w:val="right" w:pos="7371"/>
        </w:tabs>
        <w:rPr>
          <w:rFonts w:cs="Arial"/>
          <w:b/>
          <w:bCs/>
          <w:sz w:val="22"/>
          <w:szCs w:val="22"/>
          <w:lang w:val="it-CH" w:eastAsia="it-CH"/>
        </w:rPr>
      </w:pPr>
      <w:r w:rsidRPr="0084248C">
        <w:rPr>
          <w:rFonts w:cs="Arial"/>
          <w:b/>
          <w:bCs/>
          <w:sz w:val="22"/>
          <w:szCs w:val="22"/>
          <w:lang w:val="it-CH" w:eastAsia="it-CH"/>
        </w:rPr>
        <w:t>Totale</w:t>
      </w:r>
      <w:r w:rsidR="0084248C" w:rsidRPr="0084248C">
        <w:rPr>
          <w:rFonts w:cs="Arial"/>
          <w:b/>
          <w:bCs/>
          <w:sz w:val="22"/>
          <w:szCs w:val="22"/>
          <w:lang w:val="it-CH" w:eastAsia="it-CH"/>
        </w:rPr>
        <w:tab/>
      </w:r>
      <w:r w:rsidRPr="0084248C">
        <w:rPr>
          <w:rFonts w:cs="Arial"/>
          <w:b/>
          <w:bCs/>
          <w:sz w:val="22"/>
          <w:szCs w:val="22"/>
          <w:lang w:val="it-CH" w:eastAsia="it-CH"/>
        </w:rPr>
        <w:t>fr.</w:t>
      </w:r>
      <w:r w:rsidR="0084248C" w:rsidRPr="0084248C">
        <w:rPr>
          <w:rFonts w:cs="Arial"/>
          <w:b/>
          <w:bCs/>
          <w:sz w:val="22"/>
          <w:szCs w:val="22"/>
          <w:lang w:val="it-CH" w:eastAsia="it-CH"/>
        </w:rPr>
        <w:tab/>
      </w:r>
      <w:r w:rsidRPr="0084248C">
        <w:rPr>
          <w:rFonts w:cs="Arial"/>
          <w:b/>
          <w:bCs/>
          <w:sz w:val="22"/>
          <w:szCs w:val="22"/>
          <w:lang w:val="it-CH" w:eastAsia="it-CH"/>
        </w:rPr>
        <w:t>380'000.00</w:t>
      </w:r>
    </w:p>
    <w:p w14:paraId="75BB284C" w14:textId="2805F508" w:rsidR="007E43BB" w:rsidRPr="0084248C" w:rsidRDefault="007E43BB" w:rsidP="0084248C">
      <w:pPr>
        <w:rPr>
          <w:rFonts w:cs="Arial"/>
          <w:bCs/>
          <w:szCs w:val="24"/>
          <w:lang w:val="it-CH" w:eastAsia="it-CH"/>
        </w:rPr>
      </w:pPr>
    </w:p>
    <w:p w14:paraId="098C2DE9" w14:textId="711EDE97" w:rsidR="007E43BB" w:rsidRDefault="007E43BB" w:rsidP="0084248C">
      <w:pPr>
        <w:autoSpaceDE w:val="0"/>
        <w:autoSpaceDN w:val="0"/>
        <w:adjustRightInd w:val="0"/>
        <w:rPr>
          <w:rFonts w:cs="Arial"/>
          <w:szCs w:val="24"/>
          <w:lang w:val="it-CH" w:eastAsia="it-CH"/>
        </w:rPr>
      </w:pPr>
      <w:r>
        <w:rPr>
          <w:rFonts w:cs="Arial"/>
          <w:szCs w:val="24"/>
          <w:lang w:val="it-CH" w:eastAsia="it-CH"/>
        </w:rPr>
        <w:t>In base agli abituali criteri di assegnazione, viene proposto un sussidio complessivo pari al 70% dei costi, di cui circa il 40% a carico della Confederazione ed il 30% a carico del Cantone.</w:t>
      </w:r>
    </w:p>
    <w:p w14:paraId="1D94DC9A" w14:textId="77777777" w:rsidR="007E43BB" w:rsidRDefault="007E43BB" w:rsidP="0084248C">
      <w:pPr>
        <w:rPr>
          <w:rFonts w:eastAsiaTheme="minorHAnsi" w:cs="Arial"/>
          <w:iCs/>
          <w:szCs w:val="24"/>
          <w:lang w:eastAsia="en-US"/>
        </w:rPr>
      </w:pPr>
    </w:p>
    <w:p w14:paraId="0D688B96" w14:textId="0C435086" w:rsidR="007E43BB" w:rsidRDefault="007E43BB" w:rsidP="0074570F">
      <w:pPr>
        <w:rPr>
          <w:rFonts w:eastAsiaTheme="minorHAnsi" w:cs="Arial"/>
          <w:iCs/>
          <w:szCs w:val="24"/>
          <w:lang w:eastAsia="en-US"/>
        </w:rPr>
      </w:pPr>
      <w:r>
        <w:rPr>
          <w:rFonts w:eastAsiaTheme="minorHAnsi" w:cs="Arial"/>
          <w:iCs/>
          <w:szCs w:val="24"/>
          <w:lang w:eastAsia="en-US"/>
        </w:rPr>
        <w:lastRenderedPageBreak/>
        <w:t>Il piano di finanziamento complessivo è il seguente:</w:t>
      </w:r>
    </w:p>
    <w:p w14:paraId="0349F498" w14:textId="77777777" w:rsidR="007E43BB" w:rsidRDefault="007E43BB" w:rsidP="007E43BB">
      <w:pPr>
        <w:tabs>
          <w:tab w:val="left" w:pos="360"/>
        </w:tabs>
        <w:rPr>
          <w:rFonts w:cs="Arial"/>
          <w:lang w:val="it-CH"/>
        </w:rPr>
      </w:pPr>
    </w:p>
    <w:p w14:paraId="4739206B" w14:textId="77777777" w:rsidR="007E43BB" w:rsidRDefault="007E43BB" w:rsidP="007E43BB">
      <w:pPr>
        <w:tabs>
          <w:tab w:val="left" w:pos="360"/>
        </w:tabs>
        <w:jc w:val="center"/>
        <w:rPr>
          <w:szCs w:val="24"/>
        </w:rPr>
      </w:pPr>
      <w:r>
        <w:rPr>
          <w:szCs w:val="24"/>
        </w:rPr>
        <w:object w:dxaOrig="8900" w:dyaOrig="2027" w14:anchorId="76E91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35pt;height:101pt" o:ole="">
            <v:imagedata r:id="rId10" o:title=""/>
          </v:shape>
          <o:OLEObject Type="Embed" ProgID="Excel.Sheet.12" ShapeID="_x0000_i1025" DrawAspect="Content" ObjectID="_1682839027" r:id="rId11"/>
        </w:object>
      </w:r>
    </w:p>
    <w:p w14:paraId="1173DE43" w14:textId="25225B93" w:rsidR="00E6771F" w:rsidRDefault="00E6771F" w:rsidP="001664A8">
      <w:pPr>
        <w:rPr>
          <w:rFonts w:cs="Arial"/>
        </w:rPr>
      </w:pPr>
    </w:p>
    <w:p w14:paraId="144D0061" w14:textId="64108307" w:rsidR="00E6771F" w:rsidRDefault="00E6771F" w:rsidP="001664A8">
      <w:pPr>
        <w:rPr>
          <w:rFonts w:cs="Arial"/>
        </w:rPr>
      </w:pPr>
    </w:p>
    <w:p w14:paraId="687F9116" w14:textId="77777777" w:rsidR="00775DCC" w:rsidRPr="00890094" w:rsidRDefault="00775DCC" w:rsidP="001664A8">
      <w:pPr>
        <w:rPr>
          <w:rFonts w:cs="Arial"/>
        </w:rPr>
      </w:pPr>
    </w:p>
    <w:p w14:paraId="7EC57A82" w14:textId="5370A69C" w:rsidR="001664A8" w:rsidRDefault="001664A8" w:rsidP="00775DCC">
      <w:pPr>
        <w:pStyle w:val="Titolo1"/>
        <w:numPr>
          <w:ilvl w:val="0"/>
          <w:numId w:val="6"/>
        </w:numPr>
        <w:tabs>
          <w:tab w:val="clear" w:pos="425"/>
        </w:tabs>
        <w:ind w:left="567" w:hanging="567"/>
      </w:pPr>
      <w:r>
        <w:t>lE CONSIDERAZIONI delLA COMMISSIONE</w:t>
      </w:r>
    </w:p>
    <w:p w14:paraId="55B82B17" w14:textId="4D8C5423" w:rsidR="002B16B8" w:rsidRDefault="002B16B8" w:rsidP="001664A8">
      <w:pPr>
        <w:rPr>
          <w:rFonts w:eastAsiaTheme="minorHAnsi" w:cs="Arial"/>
          <w:iCs/>
          <w:szCs w:val="24"/>
          <w:lang w:eastAsia="en-US"/>
        </w:rPr>
      </w:pPr>
      <w:r>
        <w:rPr>
          <w:rFonts w:eastAsiaTheme="minorHAnsi" w:cs="Arial"/>
          <w:iCs/>
          <w:szCs w:val="24"/>
          <w:lang w:eastAsia="en-US"/>
        </w:rPr>
        <w:t>In data 22</w:t>
      </w:r>
      <w:r w:rsidR="00775DCC">
        <w:rPr>
          <w:rFonts w:eastAsiaTheme="minorHAnsi" w:cs="Arial"/>
          <w:iCs/>
          <w:szCs w:val="24"/>
          <w:lang w:eastAsia="en-US"/>
        </w:rPr>
        <w:t xml:space="preserve"> aprile 20</w:t>
      </w:r>
      <w:r>
        <w:rPr>
          <w:rFonts w:eastAsiaTheme="minorHAnsi" w:cs="Arial"/>
          <w:iCs/>
          <w:szCs w:val="24"/>
          <w:lang w:eastAsia="en-US"/>
        </w:rPr>
        <w:t xml:space="preserve">21 il relatore ha potuto effettuare un utile sopralluogo con il forestale di zona Ing. </w:t>
      </w:r>
      <w:proofErr w:type="spellStart"/>
      <w:r>
        <w:rPr>
          <w:rFonts w:eastAsiaTheme="minorHAnsi" w:cs="Arial"/>
          <w:iCs/>
          <w:szCs w:val="24"/>
          <w:lang w:eastAsia="en-US"/>
        </w:rPr>
        <w:t>Schiesser</w:t>
      </w:r>
      <w:proofErr w:type="spellEnd"/>
      <w:r>
        <w:rPr>
          <w:rFonts w:eastAsiaTheme="minorHAnsi" w:cs="Arial"/>
          <w:iCs/>
          <w:szCs w:val="24"/>
          <w:lang w:eastAsia="en-US"/>
        </w:rPr>
        <w:t>, il quale ha fornito tutte le delucidazioni del caso.</w:t>
      </w:r>
    </w:p>
    <w:p w14:paraId="0E3B933F" w14:textId="0C5F4301" w:rsidR="002B16B8" w:rsidRDefault="002B16B8" w:rsidP="001664A8">
      <w:pPr>
        <w:rPr>
          <w:rFonts w:eastAsiaTheme="minorHAnsi" w:cs="Arial"/>
          <w:iCs/>
          <w:szCs w:val="24"/>
          <w:lang w:eastAsia="en-US"/>
        </w:rPr>
      </w:pPr>
      <w:r>
        <w:rPr>
          <w:rFonts w:eastAsiaTheme="minorHAnsi" w:cs="Arial"/>
          <w:iCs/>
          <w:szCs w:val="24"/>
          <w:lang w:eastAsia="en-US"/>
        </w:rPr>
        <w:t xml:space="preserve">È emersa la sensibilità ad effettuare un intervento mirato, </w:t>
      </w:r>
      <w:r w:rsidR="00C31F35">
        <w:rPr>
          <w:rFonts w:eastAsiaTheme="minorHAnsi" w:cs="Arial"/>
          <w:iCs/>
          <w:szCs w:val="24"/>
          <w:lang w:eastAsia="en-US"/>
        </w:rPr>
        <w:t xml:space="preserve">piuttosto che </w:t>
      </w:r>
      <w:r>
        <w:rPr>
          <w:rFonts w:eastAsiaTheme="minorHAnsi" w:cs="Arial"/>
          <w:iCs/>
          <w:szCs w:val="24"/>
          <w:lang w:eastAsia="en-US"/>
        </w:rPr>
        <w:t xml:space="preserve">fare </w:t>
      </w:r>
      <w:r w:rsidR="00C31F35">
        <w:rPr>
          <w:rFonts w:eastAsiaTheme="minorHAnsi" w:cs="Arial"/>
          <w:iCs/>
          <w:szCs w:val="24"/>
          <w:lang w:eastAsia="en-US"/>
        </w:rPr>
        <w:t xml:space="preserve">in modo semplicistico </w:t>
      </w:r>
      <w:r w:rsidR="00E6771F">
        <w:rPr>
          <w:rFonts w:eastAsiaTheme="minorHAnsi" w:cs="Arial"/>
          <w:iCs/>
          <w:szCs w:val="24"/>
          <w:lang w:eastAsia="en-US"/>
        </w:rPr>
        <w:t xml:space="preserve">una sorta di </w:t>
      </w:r>
      <w:r>
        <w:rPr>
          <w:rFonts w:eastAsiaTheme="minorHAnsi" w:cs="Arial"/>
          <w:iCs/>
          <w:szCs w:val="24"/>
          <w:lang w:eastAsia="en-US"/>
        </w:rPr>
        <w:t>“tabula rasa”</w:t>
      </w:r>
      <w:r w:rsidR="00C31F35">
        <w:rPr>
          <w:rFonts w:eastAsiaTheme="minorHAnsi" w:cs="Arial"/>
          <w:iCs/>
          <w:szCs w:val="24"/>
          <w:lang w:eastAsia="en-US"/>
        </w:rPr>
        <w:t xml:space="preserve"> e nuove piantagioni</w:t>
      </w:r>
      <w:r>
        <w:rPr>
          <w:rFonts w:eastAsiaTheme="minorHAnsi" w:cs="Arial"/>
          <w:iCs/>
          <w:szCs w:val="24"/>
          <w:lang w:eastAsia="en-US"/>
        </w:rPr>
        <w:t>. Ad esempio negli alvei verranno rimossi gli alberi già caduti o a rischio, ma rimarrà comunque una vegetazione importante, sia per ragioni paesaggistiche, sia quale ostacolo all’invasione delle neofite.</w:t>
      </w:r>
    </w:p>
    <w:p w14:paraId="2376AFCB" w14:textId="2F0C867A" w:rsidR="002B16B8" w:rsidRDefault="002B16B8" w:rsidP="001664A8">
      <w:pPr>
        <w:rPr>
          <w:rFonts w:eastAsiaTheme="minorHAnsi" w:cs="Arial"/>
          <w:iCs/>
          <w:szCs w:val="24"/>
          <w:lang w:eastAsia="en-US"/>
        </w:rPr>
      </w:pPr>
      <w:r>
        <w:rPr>
          <w:rFonts w:eastAsiaTheme="minorHAnsi" w:cs="Arial"/>
          <w:iCs/>
          <w:szCs w:val="24"/>
          <w:lang w:eastAsia="en-US"/>
        </w:rPr>
        <w:t xml:space="preserve">O ancora, nei popolamenti di castagno verranno rimossi vari alberi che sono da ostacolo a quelli ancora vitali, oppure che rischiano di fare franare a valle dei massi, e che minacciano i sentieri e le infrastrutture, ma </w:t>
      </w:r>
      <w:r w:rsidR="00C31F35">
        <w:rPr>
          <w:rFonts w:eastAsiaTheme="minorHAnsi" w:cs="Arial"/>
          <w:iCs/>
          <w:szCs w:val="24"/>
          <w:lang w:eastAsia="en-US"/>
        </w:rPr>
        <w:t xml:space="preserve">svariati </w:t>
      </w:r>
      <w:r>
        <w:rPr>
          <w:rFonts w:eastAsiaTheme="minorHAnsi" w:cs="Arial"/>
          <w:iCs/>
          <w:szCs w:val="24"/>
          <w:lang w:eastAsia="en-US"/>
        </w:rPr>
        <w:t xml:space="preserve">castagni secchi </w:t>
      </w:r>
      <w:r w:rsidR="00C31F35">
        <w:rPr>
          <w:rFonts w:eastAsiaTheme="minorHAnsi" w:cs="Arial"/>
          <w:iCs/>
          <w:szCs w:val="24"/>
          <w:lang w:eastAsia="en-US"/>
        </w:rPr>
        <w:t xml:space="preserve">ancora </w:t>
      </w:r>
      <w:r>
        <w:rPr>
          <w:rFonts w:eastAsiaTheme="minorHAnsi" w:cs="Arial"/>
          <w:iCs/>
          <w:szCs w:val="24"/>
          <w:lang w:eastAsia="en-US"/>
        </w:rPr>
        <w:t xml:space="preserve">verticali rimarranno sul posto, perché i fattori negativi come i costi e l’inquinamento fonico ed atmosferico generati da una loro rimozione totale </w:t>
      </w:r>
      <w:r w:rsidR="00C31F35">
        <w:rPr>
          <w:rFonts w:eastAsiaTheme="minorHAnsi" w:cs="Arial"/>
          <w:iCs/>
          <w:szCs w:val="24"/>
          <w:lang w:eastAsia="en-US"/>
        </w:rPr>
        <w:t>sarebbero prevalenti sui benefici.</w:t>
      </w:r>
    </w:p>
    <w:p w14:paraId="4CB8CCD2" w14:textId="68860D3E" w:rsidR="00C31F35" w:rsidRDefault="00C31F35" w:rsidP="001664A8">
      <w:pPr>
        <w:rPr>
          <w:rFonts w:eastAsiaTheme="minorHAnsi" w:cs="Arial"/>
          <w:iCs/>
          <w:szCs w:val="24"/>
          <w:lang w:eastAsia="en-US"/>
        </w:rPr>
      </w:pPr>
      <w:r>
        <w:rPr>
          <w:rFonts w:eastAsiaTheme="minorHAnsi" w:cs="Arial"/>
          <w:iCs/>
          <w:szCs w:val="24"/>
          <w:lang w:eastAsia="en-US"/>
        </w:rPr>
        <w:t>L’obiettivo è quello di promuovere la presenza di più specie, dando respiro anche a varie piante giovani che si stanno sviluppando spontaneamente nel corso degli anni.</w:t>
      </w:r>
    </w:p>
    <w:p w14:paraId="38CD1063" w14:textId="2DFA843A" w:rsidR="00C31F35" w:rsidRDefault="00C31F35" w:rsidP="001664A8">
      <w:pPr>
        <w:rPr>
          <w:rFonts w:eastAsiaTheme="minorHAnsi" w:cs="Arial"/>
          <w:iCs/>
          <w:szCs w:val="24"/>
          <w:lang w:eastAsia="en-US"/>
        </w:rPr>
      </w:pPr>
    </w:p>
    <w:p w14:paraId="7EAF6BE0" w14:textId="527B3962" w:rsidR="00C31F35" w:rsidRDefault="00C31F35" w:rsidP="001664A8">
      <w:pPr>
        <w:rPr>
          <w:rFonts w:eastAsiaTheme="minorHAnsi" w:cs="Arial"/>
          <w:iCs/>
          <w:szCs w:val="24"/>
          <w:lang w:eastAsia="en-US"/>
        </w:rPr>
      </w:pPr>
      <w:r>
        <w:rPr>
          <w:rFonts w:eastAsiaTheme="minorHAnsi" w:cs="Arial"/>
          <w:iCs/>
          <w:szCs w:val="24"/>
          <w:lang w:eastAsia="en-US"/>
        </w:rPr>
        <w:t>Anche il potenziamento della pista forestale è più che opportuno, perché permetterà un ampio uso del piazzale d’esbosco senza dovere volare con elicotteri troppo lontano dai luoghi d’intervento, evitando di sorvolare continuamente case o zone di svago pregiate (fiume Maggia).</w:t>
      </w:r>
    </w:p>
    <w:p w14:paraId="60CF3395" w14:textId="07FAD3FE" w:rsidR="002B16B8" w:rsidRDefault="002B16B8" w:rsidP="001664A8">
      <w:pPr>
        <w:rPr>
          <w:rFonts w:eastAsiaTheme="minorHAnsi" w:cs="Arial"/>
          <w:iCs/>
          <w:szCs w:val="24"/>
          <w:lang w:eastAsia="en-US"/>
        </w:rPr>
      </w:pPr>
    </w:p>
    <w:p w14:paraId="3CA36A3A" w14:textId="35CC497A" w:rsidR="002B16B8" w:rsidRDefault="00C31F35" w:rsidP="001664A8">
      <w:pPr>
        <w:rPr>
          <w:rFonts w:eastAsiaTheme="minorHAnsi" w:cs="Arial"/>
          <w:iCs/>
          <w:szCs w:val="24"/>
          <w:lang w:eastAsia="en-US"/>
        </w:rPr>
      </w:pPr>
      <w:r>
        <w:rPr>
          <w:rFonts w:eastAsiaTheme="minorHAnsi" w:cs="Arial"/>
          <w:iCs/>
          <w:szCs w:val="24"/>
          <w:lang w:eastAsia="en-US"/>
        </w:rPr>
        <w:t xml:space="preserve">La </w:t>
      </w:r>
      <w:r w:rsidR="00775DCC">
        <w:rPr>
          <w:rFonts w:eastAsiaTheme="minorHAnsi" w:cs="Arial"/>
          <w:iCs/>
          <w:szCs w:val="24"/>
          <w:lang w:eastAsia="en-US"/>
        </w:rPr>
        <w:t>C</w:t>
      </w:r>
      <w:r>
        <w:rPr>
          <w:rFonts w:eastAsiaTheme="minorHAnsi" w:cs="Arial"/>
          <w:iCs/>
          <w:szCs w:val="24"/>
          <w:lang w:eastAsia="en-US"/>
        </w:rPr>
        <w:t xml:space="preserve">ommissione prende atto con preoccupazione dell’inarrestabile </w:t>
      </w:r>
      <w:proofErr w:type="spellStart"/>
      <w:r>
        <w:rPr>
          <w:rFonts w:eastAsiaTheme="minorHAnsi" w:cs="Arial"/>
          <w:iCs/>
          <w:szCs w:val="24"/>
          <w:lang w:eastAsia="en-US"/>
        </w:rPr>
        <w:t>morìa</w:t>
      </w:r>
      <w:proofErr w:type="spellEnd"/>
      <w:r>
        <w:rPr>
          <w:rFonts w:eastAsiaTheme="minorHAnsi" w:cs="Arial"/>
          <w:iCs/>
          <w:szCs w:val="24"/>
          <w:lang w:eastAsia="en-US"/>
        </w:rPr>
        <w:t xml:space="preserve"> del castagno nei boschi di bassa quota che, come </w:t>
      </w:r>
      <w:r w:rsidR="00E6771F">
        <w:rPr>
          <w:rFonts w:eastAsiaTheme="minorHAnsi" w:cs="Arial"/>
          <w:iCs/>
          <w:szCs w:val="24"/>
          <w:lang w:eastAsia="en-US"/>
        </w:rPr>
        <w:t xml:space="preserve">avviene </w:t>
      </w:r>
      <w:r>
        <w:rPr>
          <w:rFonts w:eastAsiaTheme="minorHAnsi" w:cs="Arial"/>
          <w:iCs/>
          <w:szCs w:val="24"/>
          <w:lang w:eastAsia="en-US"/>
        </w:rPr>
        <w:t xml:space="preserve">nel comprensorio oggetto di questo progetto, sta toccando tutto il Piano di </w:t>
      </w:r>
      <w:proofErr w:type="spellStart"/>
      <w:r>
        <w:rPr>
          <w:rFonts w:eastAsiaTheme="minorHAnsi" w:cs="Arial"/>
          <w:iCs/>
          <w:szCs w:val="24"/>
          <w:lang w:eastAsia="en-US"/>
        </w:rPr>
        <w:t>Magadino</w:t>
      </w:r>
      <w:proofErr w:type="spellEnd"/>
      <w:r>
        <w:rPr>
          <w:rFonts w:eastAsiaTheme="minorHAnsi" w:cs="Arial"/>
          <w:iCs/>
          <w:szCs w:val="24"/>
          <w:lang w:eastAsia="en-US"/>
        </w:rPr>
        <w:t xml:space="preserve"> e il Locarnese.</w:t>
      </w:r>
    </w:p>
    <w:p w14:paraId="2B0D347B" w14:textId="43B33A50" w:rsidR="00A24B01" w:rsidRDefault="00A24B01">
      <w:pPr>
        <w:rPr>
          <w:rFonts w:cs="Arial"/>
        </w:rPr>
      </w:pPr>
    </w:p>
    <w:p w14:paraId="4DD0F51D" w14:textId="1B21F66F" w:rsidR="004D2E8A" w:rsidRDefault="004D2E8A">
      <w:pPr>
        <w:rPr>
          <w:rFonts w:cs="Arial"/>
        </w:rPr>
      </w:pPr>
    </w:p>
    <w:p w14:paraId="00F7B4DA" w14:textId="77777777" w:rsidR="00775DCC" w:rsidRDefault="00775DCC">
      <w:pPr>
        <w:rPr>
          <w:rFonts w:cs="Arial"/>
        </w:rPr>
      </w:pPr>
    </w:p>
    <w:p w14:paraId="7216C3E4" w14:textId="76C9DA27" w:rsidR="00A3135E" w:rsidRDefault="00A3135E" w:rsidP="00775DCC">
      <w:pPr>
        <w:pStyle w:val="Titolo1"/>
        <w:numPr>
          <w:ilvl w:val="0"/>
          <w:numId w:val="6"/>
        </w:numPr>
        <w:ind w:left="357" w:hanging="357"/>
      </w:pPr>
      <w:r>
        <w:t>conclusioni</w:t>
      </w:r>
    </w:p>
    <w:p w14:paraId="5C42F9AE" w14:textId="41EB3A2E" w:rsidR="00BD33C4" w:rsidRDefault="00BD33C4">
      <w:pPr>
        <w:rPr>
          <w:rFonts w:cs="Arial"/>
        </w:rPr>
      </w:pPr>
      <w:r>
        <w:rPr>
          <w:rFonts w:cs="Arial"/>
        </w:rPr>
        <w:t>La Commissione invita il Gran Consiglio ad approvare il disegno di decreto legislativo annesso al messaggio governativo.</w:t>
      </w:r>
    </w:p>
    <w:p w14:paraId="27E8711D" w14:textId="3D06D79C" w:rsidR="00C91565" w:rsidRDefault="00C91565">
      <w:pPr>
        <w:rPr>
          <w:rFonts w:cs="Arial"/>
        </w:rPr>
      </w:pPr>
    </w:p>
    <w:p w14:paraId="4A8A56B6" w14:textId="316D4267" w:rsidR="00775DCC" w:rsidRDefault="00775DCC">
      <w:pPr>
        <w:rPr>
          <w:rFonts w:cs="Arial"/>
        </w:rPr>
      </w:pPr>
    </w:p>
    <w:p w14:paraId="4799498D" w14:textId="77777777" w:rsidR="00775DCC" w:rsidRPr="008B59BF" w:rsidRDefault="00775DCC">
      <w:pPr>
        <w:rPr>
          <w:rFonts w:cs="Arial"/>
        </w:rPr>
      </w:pPr>
    </w:p>
    <w:p w14:paraId="1B482AB2" w14:textId="77777777" w:rsidR="00C91565" w:rsidRPr="008B59BF" w:rsidRDefault="00C91565">
      <w:pPr>
        <w:spacing w:after="120"/>
        <w:rPr>
          <w:rFonts w:cs="Arial"/>
        </w:rPr>
      </w:pPr>
      <w:r w:rsidRPr="008B59BF">
        <w:rPr>
          <w:rFonts w:cs="Arial"/>
        </w:rPr>
        <w:t xml:space="preserve">Per la Commissione </w:t>
      </w:r>
      <w:r w:rsidR="00101B56">
        <w:rPr>
          <w:rFonts w:cs="Arial"/>
        </w:rPr>
        <w:t>ambiente, territorio ed energia</w:t>
      </w:r>
      <w:r w:rsidRPr="008B59BF">
        <w:rPr>
          <w:rFonts w:cs="Arial"/>
        </w:rPr>
        <w:t>:</w:t>
      </w:r>
    </w:p>
    <w:p w14:paraId="3A9ABB3E" w14:textId="58A36ED2" w:rsidR="00C91565" w:rsidRPr="008B59BF" w:rsidRDefault="004D2E8A">
      <w:pPr>
        <w:rPr>
          <w:rFonts w:cs="Arial"/>
        </w:rPr>
      </w:pPr>
      <w:r>
        <w:rPr>
          <w:rFonts w:cs="Arial"/>
        </w:rPr>
        <w:t>Fabrizio Garbani Nerini</w:t>
      </w:r>
      <w:r w:rsidR="00C91565" w:rsidRPr="008B59BF">
        <w:rPr>
          <w:rFonts w:cs="Arial"/>
        </w:rPr>
        <w:t>, relatore</w:t>
      </w:r>
    </w:p>
    <w:p w14:paraId="6713C7A0" w14:textId="77777777" w:rsidR="007A27BC" w:rsidRDefault="007A27BC" w:rsidP="007A27BC">
      <w:r w:rsidRPr="00E070D2">
        <w:t>Alberti</w:t>
      </w:r>
      <w:r>
        <w:t xml:space="preserve"> - Bang - Battaglioni - Berardi - </w:t>
      </w:r>
    </w:p>
    <w:p w14:paraId="36C7FAD3" w14:textId="3658C06E" w:rsidR="007A27BC" w:rsidRDefault="007A27BC" w:rsidP="007A27BC">
      <w:r>
        <w:t xml:space="preserve">Buri - Caroni - Cedraschi - Gaffuri - Garzoli - </w:t>
      </w:r>
    </w:p>
    <w:p w14:paraId="73A0F582" w14:textId="75B18854" w:rsidR="007A27BC" w:rsidRDefault="007A27BC" w:rsidP="007A27BC">
      <w:r>
        <w:t xml:space="preserve">Genini - Gnesa - Pinoja - Schnellmann - </w:t>
      </w:r>
    </w:p>
    <w:p w14:paraId="00F769DA" w14:textId="77777777" w:rsidR="007A27BC" w:rsidRDefault="007A27BC" w:rsidP="007A27BC">
      <w:r>
        <w:t>Schoenenberger - Terraneo - Tonini</w:t>
      </w:r>
    </w:p>
    <w:sectPr w:rsidR="007A27BC">
      <w:footerReference w:type="default" r:id="rId12"/>
      <w:pgSz w:w="11906" w:h="16838"/>
      <w:pgMar w:top="1418"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90EAC" w14:textId="77777777" w:rsidR="004B74E9" w:rsidRDefault="004B74E9">
      <w:r>
        <w:separator/>
      </w:r>
    </w:p>
  </w:endnote>
  <w:endnote w:type="continuationSeparator" w:id="0">
    <w:p w14:paraId="58573E9A" w14:textId="77777777" w:rsidR="004B74E9" w:rsidRDefault="004B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ADD9D" w14:textId="42C65ECE" w:rsidR="00C23AD6" w:rsidRDefault="00C23AD6">
    <w:pPr>
      <w:pStyle w:val="Pidipagina"/>
      <w:jc w:val="center"/>
      <w:rPr>
        <w:sz w:val="20"/>
      </w:rPr>
    </w:pPr>
    <w:r>
      <w:rPr>
        <w:rStyle w:val="Numeropagina"/>
        <w:sz w:val="20"/>
      </w:rPr>
      <w:fldChar w:fldCharType="begin"/>
    </w:r>
    <w:r>
      <w:rPr>
        <w:rStyle w:val="Numeropagina"/>
        <w:sz w:val="20"/>
      </w:rPr>
      <w:instrText xml:space="preserve"> PAGE </w:instrText>
    </w:r>
    <w:r>
      <w:rPr>
        <w:rStyle w:val="Numeropagina"/>
        <w:sz w:val="20"/>
      </w:rPr>
      <w:fldChar w:fldCharType="separate"/>
    </w:r>
    <w:r w:rsidR="00E65075">
      <w:rPr>
        <w:rStyle w:val="Numeropagina"/>
        <w:noProof/>
        <w:sz w:val="20"/>
      </w:rPr>
      <w:t>1</w:t>
    </w:r>
    <w:r>
      <w:rPr>
        <w:rStyle w:val="Numeropagi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6AFC1" w14:textId="77777777" w:rsidR="004B74E9" w:rsidRDefault="004B74E9">
      <w:r>
        <w:separator/>
      </w:r>
    </w:p>
  </w:footnote>
  <w:footnote w:type="continuationSeparator" w:id="0">
    <w:p w14:paraId="249A8C17" w14:textId="77777777" w:rsidR="004B74E9" w:rsidRDefault="004B7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singleLevel"/>
    <w:tmpl w:val="00000000"/>
    <w:lvl w:ilvl="0">
      <w:start w:val="1"/>
      <w:numFmt w:val="decimal"/>
      <w:lvlText w:val="%1."/>
      <w:legacy w:legacy="1" w:legacySpace="0" w:legacyIndent="860"/>
      <w:lvlJc w:val="left"/>
      <w:pPr>
        <w:ind w:left="860" w:hanging="860"/>
      </w:pPr>
    </w:lvl>
  </w:abstractNum>
  <w:abstractNum w:abstractNumId="2" w15:restartNumberingAfterBreak="0">
    <w:nsid w:val="00000006"/>
    <w:multiLevelType w:val="singleLevel"/>
    <w:tmpl w:val="00000000"/>
    <w:lvl w:ilvl="0">
      <w:start w:val="1"/>
      <w:numFmt w:val="upperRoman"/>
      <w:lvlText w:val="%1."/>
      <w:legacy w:legacy="1" w:legacySpace="0" w:legacyIndent="720"/>
      <w:lvlJc w:val="left"/>
      <w:pPr>
        <w:ind w:left="720" w:hanging="720"/>
      </w:pPr>
    </w:lvl>
  </w:abstractNum>
  <w:abstractNum w:abstractNumId="3" w15:restartNumberingAfterBreak="0">
    <w:nsid w:val="14E83842"/>
    <w:multiLevelType w:val="hybridMultilevel"/>
    <w:tmpl w:val="3188966A"/>
    <w:lvl w:ilvl="0" w:tplc="59CE9100">
      <w:start w:val="6"/>
      <w:numFmt w:val="decimal"/>
      <w:lvlText w:val="%1."/>
      <w:lvlJc w:val="left"/>
      <w:pPr>
        <w:ind w:left="720" w:hanging="360"/>
      </w:pPr>
      <w:rPr>
        <w:rFonts w:hint="default"/>
        <w:b/>
        <w:bCs/>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 w15:restartNumberingAfterBreak="0">
    <w:nsid w:val="1E5C78F1"/>
    <w:multiLevelType w:val="hybridMultilevel"/>
    <w:tmpl w:val="63D0A430"/>
    <w:lvl w:ilvl="0" w:tplc="10E47F6A">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244F3337"/>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EB1AD6"/>
    <w:multiLevelType w:val="hybridMultilevel"/>
    <w:tmpl w:val="2848B698"/>
    <w:lvl w:ilvl="0" w:tplc="9D5686D2">
      <w:start w:val="1"/>
      <w:numFmt w:val="decimal"/>
      <w:lvlText w:val="%1."/>
      <w:lvlJc w:val="left"/>
      <w:pPr>
        <w:ind w:left="720" w:hanging="360"/>
      </w:pPr>
      <w:rPr>
        <w:b/>
        <w:bCs/>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7" w15:restartNumberingAfterBreak="0">
    <w:nsid w:val="3D023C0A"/>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B414D1"/>
    <w:multiLevelType w:val="hybridMultilevel"/>
    <w:tmpl w:val="A4A84628"/>
    <w:lvl w:ilvl="0" w:tplc="014AC9E2">
      <w:start w:val="1"/>
      <w:numFmt w:val="decimal"/>
      <w:lvlText w:val="%1."/>
      <w:lvlJc w:val="left"/>
      <w:pPr>
        <w:ind w:left="1080" w:hanging="360"/>
      </w:pPr>
      <w:rPr>
        <w:b/>
        <w:bCs/>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9" w15:restartNumberingAfterBreak="0">
    <w:nsid w:val="570643F3"/>
    <w:multiLevelType w:val="hybridMultilevel"/>
    <w:tmpl w:val="CD6C26B4"/>
    <w:lvl w:ilvl="0" w:tplc="9D5686D2">
      <w:start w:val="1"/>
      <w:numFmt w:val="decimal"/>
      <w:lvlText w:val="%1."/>
      <w:lvlJc w:val="left"/>
      <w:pPr>
        <w:ind w:left="720" w:hanging="360"/>
      </w:pPr>
      <w:rPr>
        <w:b/>
        <w:bCs/>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15:restartNumberingAfterBreak="0">
    <w:nsid w:val="62360FF5"/>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953A9E"/>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11"/>
  </w:num>
  <w:num w:numId="5">
    <w:abstractNumId w:val="8"/>
  </w:num>
  <w:num w:numId="6">
    <w:abstractNumId w:val="10"/>
  </w:num>
  <w:num w:numId="7">
    <w:abstractNumId w:val="7"/>
  </w:num>
  <w:num w:numId="8">
    <w:abstractNumId w:val="6"/>
  </w:num>
  <w:num w:numId="9">
    <w:abstractNumId w:val="9"/>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BF"/>
    <w:rsid w:val="00005DB2"/>
    <w:rsid w:val="000211FA"/>
    <w:rsid w:val="000266D9"/>
    <w:rsid w:val="0005442D"/>
    <w:rsid w:val="00057A10"/>
    <w:rsid w:val="00101B56"/>
    <w:rsid w:val="001116D5"/>
    <w:rsid w:val="0013549E"/>
    <w:rsid w:val="001375F5"/>
    <w:rsid w:val="00140957"/>
    <w:rsid w:val="001664A8"/>
    <w:rsid w:val="001A1EFA"/>
    <w:rsid w:val="00222901"/>
    <w:rsid w:val="002962C4"/>
    <w:rsid w:val="002A4464"/>
    <w:rsid w:val="002B16B8"/>
    <w:rsid w:val="002F0E0B"/>
    <w:rsid w:val="00304FAB"/>
    <w:rsid w:val="003079D0"/>
    <w:rsid w:val="00333E17"/>
    <w:rsid w:val="003D3BED"/>
    <w:rsid w:val="00401507"/>
    <w:rsid w:val="00495718"/>
    <w:rsid w:val="004B74E9"/>
    <w:rsid w:val="004D2E8A"/>
    <w:rsid w:val="00526F2D"/>
    <w:rsid w:val="00546C0B"/>
    <w:rsid w:val="00560655"/>
    <w:rsid w:val="005D6476"/>
    <w:rsid w:val="006079BB"/>
    <w:rsid w:val="00663A2C"/>
    <w:rsid w:val="006B7509"/>
    <w:rsid w:val="006D1C17"/>
    <w:rsid w:val="0074570F"/>
    <w:rsid w:val="00773F3C"/>
    <w:rsid w:val="007752DA"/>
    <w:rsid w:val="00775DCC"/>
    <w:rsid w:val="00776F55"/>
    <w:rsid w:val="007A27BC"/>
    <w:rsid w:val="007E43BB"/>
    <w:rsid w:val="0084248C"/>
    <w:rsid w:val="00854703"/>
    <w:rsid w:val="00874D06"/>
    <w:rsid w:val="00890094"/>
    <w:rsid w:val="008B59BF"/>
    <w:rsid w:val="008E43B0"/>
    <w:rsid w:val="008F5513"/>
    <w:rsid w:val="0099202A"/>
    <w:rsid w:val="00994C99"/>
    <w:rsid w:val="009B19DD"/>
    <w:rsid w:val="009E6F5C"/>
    <w:rsid w:val="00A24B01"/>
    <w:rsid w:val="00A3135E"/>
    <w:rsid w:val="00A67CB0"/>
    <w:rsid w:val="00A7659D"/>
    <w:rsid w:val="00A86315"/>
    <w:rsid w:val="00B030A0"/>
    <w:rsid w:val="00B03EA2"/>
    <w:rsid w:val="00B23A8B"/>
    <w:rsid w:val="00BA0A5C"/>
    <w:rsid w:val="00BA3B32"/>
    <w:rsid w:val="00BA3BF9"/>
    <w:rsid w:val="00BB7A97"/>
    <w:rsid w:val="00BD33C4"/>
    <w:rsid w:val="00C23AD6"/>
    <w:rsid w:val="00C31F35"/>
    <w:rsid w:val="00C91565"/>
    <w:rsid w:val="00D07F4E"/>
    <w:rsid w:val="00D46636"/>
    <w:rsid w:val="00DE70AC"/>
    <w:rsid w:val="00DF0473"/>
    <w:rsid w:val="00DF45B0"/>
    <w:rsid w:val="00E070D2"/>
    <w:rsid w:val="00E10459"/>
    <w:rsid w:val="00E65075"/>
    <w:rsid w:val="00E6771F"/>
    <w:rsid w:val="00E704F6"/>
    <w:rsid w:val="00EB0FA4"/>
    <w:rsid w:val="00EE62B7"/>
    <w:rsid w:val="00F358E4"/>
    <w:rsid w:val="00FA05D2"/>
    <w:rsid w:val="00FA5D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F51503"/>
  <w15:chartTrackingRefBased/>
  <w15:docId w15:val="{EEB265A1-3A16-4934-B846-33D020C0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rFonts w:ascii="Arial" w:hAnsi="Arial"/>
      <w:sz w:val="24"/>
      <w:lang w:val="it-IT" w:eastAsia="it-IT"/>
    </w:rPr>
  </w:style>
  <w:style w:type="paragraph" w:styleId="Titolo1">
    <w:name w:val="heading 1"/>
    <w:basedOn w:val="Normale"/>
    <w:next w:val="Normale"/>
    <w:link w:val="Titolo1Carattere"/>
    <w:qFormat/>
    <w:pPr>
      <w:keepNext/>
      <w:tabs>
        <w:tab w:val="left" w:pos="425"/>
      </w:tabs>
      <w:spacing w:after="120"/>
      <w:outlineLvl w:val="0"/>
    </w:pPr>
    <w:rPr>
      <w:b/>
      <w:caps/>
    </w:rPr>
  </w:style>
  <w:style w:type="paragraph" w:styleId="Titolo2">
    <w:name w:val="heading 2"/>
    <w:basedOn w:val="Normale"/>
    <w:next w:val="Normale"/>
    <w:qFormat/>
    <w:pPr>
      <w:keepNext/>
      <w:tabs>
        <w:tab w:val="left" w:pos="425"/>
      </w:tabs>
      <w:spacing w:after="120"/>
      <w:outlineLvl w:val="1"/>
    </w:pPr>
    <w:rPr>
      <w:b/>
    </w:rPr>
  </w:style>
  <w:style w:type="paragraph" w:styleId="Titolo3">
    <w:name w:val="heading 3"/>
    <w:basedOn w:val="Normale"/>
    <w:next w:val="Normale"/>
    <w:qFormat/>
    <w:pPr>
      <w:keepNext/>
      <w:tabs>
        <w:tab w:val="left" w:pos="425"/>
      </w:tabs>
      <w:spacing w:before="120" w:after="120"/>
      <w:outlineLvl w:val="2"/>
    </w:pPr>
    <w:rPr>
      <w:b/>
      <w:i/>
      <w:sz w:val="23"/>
    </w:rPr>
  </w:style>
  <w:style w:type="paragraph" w:styleId="Titolo4">
    <w:name w:val="heading 4"/>
    <w:basedOn w:val="Normale"/>
    <w:next w:val="Normale"/>
    <w:qFormat/>
    <w:pPr>
      <w:keepNext/>
      <w:tabs>
        <w:tab w:val="left" w:pos="425"/>
      </w:tabs>
      <w:spacing w:before="120" w:after="120"/>
      <w:outlineLvl w:val="3"/>
    </w:pPr>
    <w:rPr>
      <w:b/>
      <w:sz w:val="22"/>
      <w:lang w:val="it-CH"/>
    </w:rPr>
  </w:style>
  <w:style w:type="paragraph" w:styleId="Titolo5">
    <w:name w:val="heading 5"/>
    <w:basedOn w:val="Normale"/>
    <w:next w:val="Normale"/>
    <w:qFormat/>
    <w:pPr>
      <w:keepNext/>
      <w:outlineLvl w:val="4"/>
    </w:pPr>
    <w:rPr>
      <w:b/>
      <w:sz w:val="28"/>
      <w:lang w:val="it-CH"/>
    </w:rPr>
  </w:style>
  <w:style w:type="paragraph" w:styleId="Titolo6">
    <w:name w:val="heading 6"/>
    <w:basedOn w:val="Normale"/>
    <w:next w:val="Normale"/>
    <w:qFormat/>
    <w:pPr>
      <w:keepNext/>
      <w:tabs>
        <w:tab w:val="left" w:pos="2900"/>
        <w:tab w:val="left" w:pos="3320"/>
        <w:tab w:val="left" w:pos="5000"/>
        <w:tab w:val="left" w:pos="6400"/>
        <w:tab w:val="left" w:pos="9199"/>
      </w:tabs>
      <w:ind w:left="20" w:right="-560"/>
      <w:outlineLvl w:val="5"/>
    </w:pPr>
    <w:rPr>
      <w:rFonts w:ascii="Helvetica" w:hAnsi="Helvetic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rPr>
      <w:rFonts w:ascii="Arial Narrow" w:hAnsi="Arial Narrow"/>
    </w:rPr>
  </w:style>
  <w:style w:type="paragraph" w:customStyle="1" w:styleId="Capoverso">
    <w:name w:val="Capoverso"/>
    <w:basedOn w:val="Normale"/>
    <w:pPr>
      <w:spacing w:before="120"/>
    </w:pPr>
    <w:rPr>
      <w:rFonts w:ascii="Helvetica" w:hAnsi="Helvetica"/>
    </w:rPr>
  </w:style>
  <w:style w:type="paragraph" w:customStyle="1" w:styleId="Tabella">
    <w:name w:val="Tabella"/>
    <w:basedOn w:val="Normale"/>
    <w:pPr>
      <w:tabs>
        <w:tab w:val="right" w:pos="4536"/>
        <w:tab w:val="right" w:pos="6237"/>
        <w:tab w:val="right" w:pos="7938"/>
      </w:tabs>
      <w:spacing w:before="80"/>
      <w:ind w:left="284" w:hanging="284"/>
    </w:pPr>
    <w:rPr>
      <w:rFonts w:ascii="Helvetica" w:hAnsi="Helvetica"/>
    </w:rPr>
  </w:style>
  <w:style w:type="character" w:styleId="Rimandonotaapidipagina">
    <w:name w:val="footnote reference"/>
    <w:semiHidden/>
    <w:rPr>
      <w:position w:val="6"/>
      <w:sz w:val="16"/>
    </w:rPr>
  </w:style>
  <w:style w:type="paragraph" w:customStyle="1" w:styleId="Figuralegenda">
    <w:name w:val="Figura legenda"/>
    <w:basedOn w:val="Normale"/>
    <w:pPr>
      <w:spacing w:before="120" w:after="120"/>
      <w:ind w:left="1123" w:hanging="1123"/>
      <w:jc w:val="left"/>
    </w:pPr>
    <w:rPr>
      <w:rFonts w:ascii="Helvetica" w:hAnsi="Helvetica"/>
      <w:sz w:val="20"/>
    </w:rPr>
  </w:style>
  <w:style w:type="paragraph" w:styleId="Testonotaapidipagina">
    <w:name w:val="footnote text"/>
    <w:basedOn w:val="Normale"/>
    <w:semiHidden/>
    <w:pPr>
      <w:jc w:val="left"/>
    </w:pPr>
    <w:rPr>
      <w:rFonts w:ascii="Helvetica" w:hAnsi="Helvetica"/>
      <w:sz w:val="20"/>
    </w:rPr>
  </w:style>
  <w:style w:type="character" w:styleId="Collegamentoipertestuale">
    <w:name w:val="Hyperlink"/>
    <w:basedOn w:val="Carpredefinitoparagrafo"/>
    <w:rsid w:val="000266D9"/>
    <w:rPr>
      <w:color w:val="0563C1" w:themeColor="hyperlink"/>
      <w:u w:val="single"/>
    </w:rPr>
  </w:style>
  <w:style w:type="character" w:customStyle="1" w:styleId="UnresolvedMention">
    <w:name w:val="Unresolved Mention"/>
    <w:basedOn w:val="Carpredefinitoparagrafo"/>
    <w:uiPriority w:val="99"/>
    <w:semiHidden/>
    <w:unhideWhenUsed/>
    <w:rsid w:val="000266D9"/>
    <w:rPr>
      <w:color w:val="605E5C"/>
      <w:shd w:val="clear" w:color="auto" w:fill="E1DFDD"/>
    </w:rPr>
  </w:style>
  <w:style w:type="paragraph" w:styleId="Paragrafoelenco">
    <w:name w:val="List Paragraph"/>
    <w:basedOn w:val="Normale"/>
    <w:uiPriority w:val="34"/>
    <w:qFormat/>
    <w:rsid w:val="00F358E4"/>
    <w:pPr>
      <w:ind w:left="720"/>
      <w:contextualSpacing/>
    </w:pPr>
  </w:style>
  <w:style w:type="character" w:customStyle="1" w:styleId="Titolo1Carattere">
    <w:name w:val="Titolo 1 Carattere"/>
    <w:basedOn w:val="Carpredefinitoparagrafo"/>
    <w:link w:val="Titolo1"/>
    <w:rsid w:val="001664A8"/>
    <w:rPr>
      <w:rFonts w:ascii="Arial" w:hAnsi="Arial"/>
      <w:b/>
      <w:caps/>
      <w:sz w:val="24"/>
      <w:lang w:val="it-IT" w:eastAsia="it-IT"/>
    </w:rPr>
  </w:style>
  <w:style w:type="table" w:styleId="Grigliatabella">
    <w:name w:val="Table Grid"/>
    <w:basedOn w:val="Tabellanormale"/>
    <w:rsid w:val="001116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semiHidden/>
    <w:unhideWhenUsed/>
    <w:rsid w:val="006079BB"/>
    <w:rPr>
      <w:rFonts w:ascii="Segoe UI" w:hAnsi="Segoe UI" w:cs="Segoe UI"/>
      <w:sz w:val="18"/>
      <w:szCs w:val="18"/>
    </w:rPr>
  </w:style>
  <w:style w:type="character" w:customStyle="1" w:styleId="TestofumettoCarattere">
    <w:name w:val="Testo fumetto Carattere"/>
    <w:basedOn w:val="Carpredefinitoparagrafo"/>
    <w:link w:val="Testofumetto"/>
    <w:semiHidden/>
    <w:rsid w:val="006079BB"/>
    <w:rPr>
      <w:rFonts w:ascii="Segoe UI"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1027">
      <w:bodyDiv w:val="1"/>
      <w:marLeft w:val="0"/>
      <w:marRight w:val="0"/>
      <w:marTop w:val="0"/>
      <w:marBottom w:val="0"/>
      <w:divBdr>
        <w:top w:val="none" w:sz="0" w:space="0" w:color="auto"/>
        <w:left w:val="none" w:sz="0" w:space="0" w:color="auto"/>
        <w:bottom w:val="none" w:sz="0" w:space="0" w:color="auto"/>
        <w:right w:val="none" w:sz="0" w:space="0" w:color="auto"/>
      </w:divBdr>
    </w:div>
    <w:div w:id="403457068">
      <w:bodyDiv w:val="1"/>
      <w:marLeft w:val="0"/>
      <w:marRight w:val="0"/>
      <w:marTop w:val="0"/>
      <w:marBottom w:val="0"/>
      <w:divBdr>
        <w:top w:val="none" w:sz="0" w:space="0" w:color="auto"/>
        <w:left w:val="none" w:sz="0" w:space="0" w:color="auto"/>
        <w:bottom w:val="none" w:sz="0" w:space="0" w:color="auto"/>
        <w:right w:val="none" w:sz="0" w:space="0" w:color="auto"/>
      </w:divBdr>
    </w:div>
    <w:div w:id="638994933">
      <w:bodyDiv w:val="1"/>
      <w:marLeft w:val="0"/>
      <w:marRight w:val="0"/>
      <w:marTop w:val="0"/>
      <w:marBottom w:val="0"/>
      <w:divBdr>
        <w:top w:val="none" w:sz="0" w:space="0" w:color="auto"/>
        <w:left w:val="none" w:sz="0" w:space="0" w:color="auto"/>
        <w:bottom w:val="none" w:sz="0" w:space="0" w:color="auto"/>
        <w:right w:val="none" w:sz="0" w:space="0" w:color="auto"/>
      </w:divBdr>
    </w:div>
    <w:div w:id="649099229">
      <w:bodyDiv w:val="1"/>
      <w:marLeft w:val="0"/>
      <w:marRight w:val="0"/>
      <w:marTop w:val="0"/>
      <w:marBottom w:val="0"/>
      <w:divBdr>
        <w:top w:val="none" w:sz="0" w:space="0" w:color="auto"/>
        <w:left w:val="none" w:sz="0" w:space="0" w:color="auto"/>
        <w:bottom w:val="none" w:sz="0" w:space="0" w:color="auto"/>
        <w:right w:val="none" w:sz="0" w:space="0" w:color="auto"/>
      </w:divBdr>
    </w:div>
    <w:div w:id="14572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Foglio_di_lavoro_di_Microsoft_Excel.xls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CGC-documento" ma:contentTypeID="0x01010006054E6C1379FE4698CFB9C223FACCAB0024D60B1C616C4C4C88FD0E0C700C3090" ma:contentTypeVersion="2" ma:contentTypeDescription="" ma:contentTypeScope="" ma:versionID="ee7d3dcdd440f5a4955755fd6aac0e17">
  <xsd:schema xmlns:xsd="http://www.w3.org/2001/XMLSchema" xmlns:xs="http://www.w3.org/2001/XMLSchema" xmlns:p="http://schemas.microsoft.com/office/2006/metadata/properties" targetNamespace="http://schemas.microsoft.com/office/2006/metadata/properties" ma:root="true" ma:fieldsID="f35462b7d4eb90d978e9ba39341796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D94C6-8D04-4888-8E83-D38C2705AB9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517DB42-B7C4-455A-A45B-1AED8391A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23101B-252E-4B91-8D5A-4AF0A7D34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7630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0000</vt:lpstr>
    </vt:vector>
  </TitlesOfParts>
  <Company>CCI</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dc:title>
  <dc:subject/>
  <dc:creator>Agostinetti Jole</dc:creator>
  <cp:keywords/>
  <cp:lastModifiedBy>Morandi Marisa</cp:lastModifiedBy>
  <cp:revision>2</cp:revision>
  <cp:lastPrinted>2021-05-04T13:57:00Z</cp:lastPrinted>
  <dcterms:created xsi:type="dcterms:W3CDTF">2021-05-18T08:30:00Z</dcterms:created>
  <dcterms:modified xsi:type="dcterms:W3CDTF">2021-05-18T08:30:00Z</dcterms:modified>
</cp:coreProperties>
</file>