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0B0" w:rsidRPr="008437AB" w:rsidRDefault="007930B0" w:rsidP="007930B0">
      <w:pPr>
        <w:jc w:val="left"/>
        <w:rPr>
          <w:rFonts w:ascii="Gill Sans MT" w:eastAsia="Times New Roman" w:hAnsi="Gill Sans MT"/>
          <w:b/>
          <w:sz w:val="56"/>
          <w:szCs w:val="56"/>
          <w:lang w:eastAsia="it-IT"/>
        </w:rPr>
      </w:pPr>
      <w:r w:rsidRPr="008437AB">
        <w:rPr>
          <w:rFonts w:ascii="Gill Sans MT" w:eastAsia="Times New Roman" w:hAnsi="Gill Sans MT"/>
          <w:b/>
          <w:sz w:val="56"/>
          <w:szCs w:val="56"/>
          <w:lang w:eastAsia="it-IT"/>
        </w:rPr>
        <w:t>Rapporto</w:t>
      </w:r>
    </w:p>
    <w:p w:rsidR="007930B0" w:rsidRPr="008437AB" w:rsidRDefault="007930B0" w:rsidP="007930B0">
      <w:pPr>
        <w:ind w:right="-1"/>
        <w:jc w:val="left"/>
        <w:rPr>
          <w:rFonts w:eastAsia="Times New Roman" w:cs="Arial"/>
          <w:sz w:val="20"/>
          <w:szCs w:val="20"/>
          <w:lang w:eastAsia="it-IT"/>
        </w:rPr>
      </w:pPr>
    </w:p>
    <w:p w:rsidR="007930B0" w:rsidRPr="008437AB" w:rsidRDefault="007930B0" w:rsidP="007930B0">
      <w:pPr>
        <w:ind w:right="-1"/>
        <w:jc w:val="left"/>
        <w:rPr>
          <w:rFonts w:eastAsia="Times New Roman" w:cs="Arial"/>
          <w:sz w:val="20"/>
          <w:szCs w:val="20"/>
          <w:lang w:eastAsia="it-IT"/>
        </w:rPr>
      </w:pPr>
    </w:p>
    <w:p w:rsidR="00B860C2" w:rsidRDefault="00E137A3" w:rsidP="00B860C2">
      <w:pPr>
        <w:tabs>
          <w:tab w:val="left" w:pos="2098"/>
          <w:tab w:val="left" w:pos="4933"/>
        </w:tabs>
        <w:rPr>
          <w:rFonts w:cs="Arial"/>
          <w:szCs w:val="24"/>
        </w:rPr>
      </w:pPr>
      <w:bookmarkStart w:id="0" w:name="_GoBack"/>
      <w:bookmarkEnd w:id="0"/>
      <w:r>
        <w:rPr>
          <w:rFonts w:cs="Arial"/>
          <w:b/>
          <w:sz w:val="32"/>
          <w:szCs w:val="32"/>
        </w:rPr>
        <w:t>7927</w:t>
      </w:r>
      <w:r w:rsidR="00B860C2" w:rsidRPr="008B4137">
        <w:rPr>
          <w:rFonts w:cs="Arial"/>
          <w:b/>
          <w:sz w:val="32"/>
          <w:szCs w:val="32"/>
        </w:rPr>
        <w:t xml:space="preserve"> R</w:t>
      </w:r>
      <w:r w:rsidR="00B860C2" w:rsidRPr="008B4137">
        <w:rPr>
          <w:rFonts w:cs="Arial"/>
          <w:sz w:val="28"/>
          <w:szCs w:val="28"/>
        </w:rPr>
        <w:tab/>
      </w:r>
      <w:r>
        <w:rPr>
          <w:rFonts w:cs="Arial"/>
          <w:sz w:val="28"/>
          <w:szCs w:val="28"/>
        </w:rPr>
        <w:t>9 novembre 2021</w:t>
      </w:r>
      <w:r w:rsidR="00B860C2" w:rsidRPr="008B4137">
        <w:rPr>
          <w:rFonts w:cs="Arial"/>
          <w:sz w:val="28"/>
          <w:szCs w:val="28"/>
        </w:rPr>
        <w:tab/>
      </w:r>
      <w:r>
        <w:rPr>
          <w:sz w:val="28"/>
        </w:rPr>
        <w:t>TERRITORIO</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B860C2" w:rsidRPr="008B4137" w:rsidRDefault="00B860C2" w:rsidP="00B860C2">
      <w:pPr>
        <w:rPr>
          <w:rFonts w:cs="Arial"/>
          <w:b/>
          <w:sz w:val="28"/>
          <w:szCs w:val="28"/>
        </w:rPr>
      </w:pPr>
      <w:r w:rsidRPr="008B4137">
        <w:rPr>
          <w:rFonts w:cs="Arial"/>
          <w:b/>
          <w:sz w:val="28"/>
          <w:szCs w:val="28"/>
        </w:rPr>
        <w:t xml:space="preserve">della Commissione </w:t>
      </w:r>
      <w:r w:rsidRPr="0092542C">
        <w:rPr>
          <w:rFonts w:cs="Arial"/>
          <w:b/>
          <w:sz w:val="28"/>
          <w:szCs w:val="28"/>
        </w:rPr>
        <w:t>gestione e finanze</w:t>
      </w:r>
    </w:p>
    <w:p w:rsidR="00B860C2" w:rsidRPr="008B2655" w:rsidRDefault="00B860C2" w:rsidP="00B860C2">
      <w:pPr>
        <w:rPr>
          <w:rFonts w:cs="Arial"/>
          <w:b/>
          <w:sz w:val="26"/>
          <w:szCs w:val="26"/>
        </w:rPr>
      </w:pPr>
      <w:r w:rsidRPr="000D6BD0">
        <w:rPr>
          <w:rFonts w:cs="Arial"/>
          <w:b/>
          <w:sz w:val="28"/>
          <w:szCs w:val="28"/>
        </w:rPr>
        <w:t>sul</w:t>
      </w:r>
      <w:r>
        <w:rPr>
          <w:rFonts w:cs="Arial"/>
          <w:b/>
          <w:sz w:val="28"/>
          <w:szCs w:val="28"/>
        </w:rPr>
        <w:t xml:space="preserve"> messaggio</w:t>
      </w:r>
      <w:r w:rsidRPr="00E137A3">
        <w:rPr>
          <w:rFonts w:cs="Arial"/>
          <w:b/>
          <w:sz w:val="28"/>
          <w:szCs w:val="28"/>
        </w:rPr>
        <w:t xml:space="preserve"> </w:t>
      </w:r>
      <w:r w:rsidR="00E137A3" w:rsidRPr="00E137A3">
        <w:rPr>
          <w:rFonts w:cs="Arial"/>
          <w:b/>
          <w:sz w:val="28"/>
          <w:szCs w:val="28"/>
        </w:rPr>
        <w:t xml:space="preserve">11 </w:t>
      </w:r>
      <w:r w:rsidR="00E137A3">
        <w:rPr>
          <w:rFonts w:cs="Arial"/>
          <w:b/>
          <w:sz w:val="28"/>
          <w:szCs w:val="28"/>
        </w:rPr>
        <w:t xml:space="preserve">novembre </w:t>
      </w:r>
      <w:r w:rsidR="00E137A3" w:rsidRPr="00E137A3">
        <w:rPr>
          <w:rFonts w:cs="Arial"/>
          <w:b/>
          <w:sz w:val="28"/>
          <w:szCs w:val="28"/>
        </w:rPr>
        <w:t>2020</w:t>
      </w:r>
      <w:r w:rsidR="00E137A3">
        <w:rPr>
          <w:rFonts w:cs="Arial"/>
          <w:b/>
          <w:sz w:val="28"/>
          <w:szCs w:val="28"/>
        </w:rPr>
        <w:t xml:space="preserve"> concernente lo stanziamento</w:t>
      </w:r>
    </w:p>
    <w:p w:rsidR="00E137A3" w:rsidRPr="00E137A3" w:rsidRDefault="00E137A3" w:rsidP="00883544">
      <w:pPr>
        <w:numPr>
          <w:ilvl w:val="0"/>
          <w:numId w:val="19"/>
        </w:numPr>
        <w:spacing w:before="120"/>
        <w:ind w:left="426" w:hanging="426"/>
        <w:rPr>
          <w:rFonts w:cs="Arial"/>
          <w:b/>
          <w:sz w:val="28"/>
          <w:szCs w:val="28"/>
        </w:rPr>
      </w:pPr>
      <w:r w:rsidRPr="00E137A3">
        <w:rPr>
          <w:rFonts w:cs="Arial"/>
          <w:b/>
          <w:sz w:val="28"/>
          <w:szCs w:val="28"/>
        </w:rPr>
        <w:t>di un credito quadro netto di CHF 4</w:t>
      </w:r>
      <w:r w:rsidR="00251947">
        <w:rPr>
          <w:rFonts w:cs="Arial"/>
          <w:b/>
          <w:sz w:val="28"/>
          <w:szCs w:val="28"/>
        </w:rPr>
        <w:t>'</w:t>
      </w:r>
      <w:r w:rsidRPr="00E137A3">
        <w:rPr>
          <w:rFonts w:cs="Arial"/>
          <w:b/>
          <w:sz w:val="28"/>
          <w:szCs w:val="28"/>
        </w:rPr>
        <w:t>110</w:t>
      </w:r>
      <w:r w:rsidR="00251947">
        <w:rPr>
          <w:rFonts w:cs="Arial"/>
          <w:b/>
          <w:sz w:val="28"/>
          <w:szCs w:val="28"/>
        </w:rPr>
        <w:t>'</w:t>
      </w:r>
      <w:r w:rsidRPr="00E137A3">
        <w:rPr>
          <w:rFonts w:cs="Arial"/>
          <w:b/>
          <w:sz w:val="28"/>
          <w:szCs w:val="28"/>
        </w:rPr>
        <w:t>000 e autorizzazione alla spesa di CHF 7</w:t>
      </w:r>
      <w:r w:rsidR="00251947">
        <w:rPr>
          <w:rFonts w:cs="Arial"/>
          <w:b/>
          <w:sz w:val="28"/>
          <w:szCs w:val="28"/>
        </w:rPr>
        <w:t>'</w:t>
      </w:r>
      <w:r w:rsidRPr="00E137A3">
        <w:rPr>
          <w:rFonts w:cs="Arial"/>
          <w:b/>
          <w:sz w:val="28"/>
          <w:szCs w:val="28"/>
        </w:rPr>
        <w:t>990</w:t>
      </w:r>
      <w:r w:rsidR="00251947">
        <w:rPr>
          <w:rFonts w:cs="Arial"/>
          <w:b/>
          <w:sz w:val="28"/>
          <w:szCs w:val="28"/>
        </w:rPr>
        <w:t>'</w:t>
      </w:r>
      <w:r w:rsidRPr="00E137A3">
        <w:rPr>
          <w:rFonts w:cs="Arial"/>
          <w:b/>
          <w:sz w:val="28"/>
          <w:szCs w:val="28"/>
        </w:rPr>
        <w:t>000 per la realizzazione di ulteriori opere nell</w:t>
      </w:r>
      <w:r w:rsidR="00251947">
        <w:rPr>
          <w:rFonts w:cs="Arial"/>
          <w:b/>
          <w:sz w:val="28"/>
          <w:szCs w:val="28"/>
        </w:rPr>
        <w:t>'</w:t>
      </w:r>
      <w:r w:rsidRPr="00E137A3">
        <w:rPr>
          <w:rFonts w:cs="Arial"/>
          <w:b/>
          <w:sz w:val="28"/>
          <w:szCs w:val="28"/>
        </w:rPr>
        <w:t>ambito del Programma d</w:t>
      </w:r>
      <w:r w:rsidR="00251947">
        <w:rPr>
          <w:rFonts w:cs="Arial"/>
          <w:b/>
          <w:sz w:val="28"/>
          <w:szCs w:val="28"/>
        </w:rPr>
        <w:t>'</w:t>
      </w:r>
      <w:r w:rsidRPr="00E137A3">
        <w:rPr>
          <w:rFonts w:cs="Arial"/>
          <w:b/>
          <w:sz w:val="28"/>
          <w:szCs w:val="28"/>
        </w:rPr>
        <w:t>agglomerato del Locarnese di seconda generazione (PALoc2), quale aggiornamento del credito quadro di CHF 21</w:t>
      </w:r>
      <w:r w:rsidR="00251947">
        <w:rPr>
          <w:rFonts w:cs="Arial"/>
          <w:b/>
          <w:sz w:val="28"/>
          <w:szCs w:val="28"/>
        </w:rPr>
        <w:t>'</w:t>
      </w:r>
      <w:r w:rsidRPr="00E137A3">
        <w:rPr>
          <w:rFonts w:cs="Arial"/>
          <w:b/>
          <w:sz w:val="28"/>
          <w:szCs w:val="28"/>
        </w:rPr>
        <w:t>907</w:t>
      </w:r>
      <w:r w:rsidR="00251947">
        <w:rPr>
          <w:rFonts w:cs="Arial"/>
          <w:b/>
          <w:sz w:val="28"/>
          <w:szCs w:val="28"/>
        </w:rPr>
        <w:t>'</w:t>
      </w:r>
      <w:r w:rsidRPr="00E137A3">
        <w:rPr>
          <w:rFonts w:cs="Arial"/>
          <w:b/>
          <w:sz w:val="28"/>
          <w:szCs w:val="28"/>
        </w:rPr>
        <w:t>000, per un totale di CHF 29</w:t>
      </w:r>
      <w:r w:rsidR="00251947">
        <w:rPr>
          <w:rFonts w:cs="Arial"/>
          <w:b/>
          <w:sz w:val="28"/>
          <w:szCs w:val="28"/>
        </w:rPr>
        <w:t>'</w:t>
      </w:r>
      <w:r w:rsidRPr="00E137A3">
        <w:rPr>
          <w:rFonts w:cs="Arial"/>
          <w:b/>
          <w:sz w:val="28"/>
          <w:szCs w:val="28"/>
        </w:rPr>
        <w:t>897</w:t>
      </w:r>
      <w:r w:rsidR="00251947">
        <w:rPr>
          <w:rFonts w:cs="Arial"/>
          <w:b/>
          <w:sz w:val="28"/>
          <w:szCs w:val="28"/>
        </w:rPr>
        <w:t>'</w:t>
      </w:r>
      <w:r w:rsidRPr="00E137A3">
        <w:rPr>
          <w:rFonts w:cs="Arial"/>
          <w:b/>
          <w:sz w:val="28"/>
          <w:szCs w:val="28"/>
        </w:rPr>
        <w:t>000</w:t>
      </w:r>
    </w:p>
    <w:p w:rsidR="00E137A3" w:rsidRPr="00E137A3" w:rsidRDefault="00E137A3" w:rsidP="00883544">
      <w:pPr>
        <w:numPr>
          <w:ilvl w:val="0"/>
          <w:numId w:val="19"/>
        </w:numPr>
        <w:spacing w:before="120"/>
        <w:ind w:left="426" w:hanging="426"/>
        <w:rPr>
          <w:rFonts w:cs="Arial"/>
          <w:b/>
          <w:sz w:val="28"/>
          <w:szCs w:val="28"/>
        </w:rPr>
      </w:pPr>
      <w:r w:rsidRPr="00E137A3">
        <w:rPr>
          <w:rFonts w:cs="Arial"/>
          <w:b/>
          <w:sz w:val="28"/>
          <w:szCs w:val="28"/>
        </w:rPr>
        <w:t>di un credito quadro netto di CHF 9</w:t>
      </w:r>
      <w:r w:rsidR="00251947">
        <w:rPr>
          <w:rFonts w:cs="Arial"/>
          <w:b/>
          <w:sz w:val="28"/>
          <w:szCs w:val="28"/>
        </w:rPr>
        <w:t>'</w:t>
      </w:r>
      <w:r w:rsidRPr="00E137A3">
        <w:rPr>
          <w:rFonts w:cs="Arial"/>
          <w:b/>
          <w:sz w:val="28"/>
          <w:szCs w:val="28"/>
        </w:rPr>
        <w:t>870</w:t>
      </w:r>
      <w:r w:rsidR="00251947">
        <w:rPr>
          <w:rFonts w:cs="Arial"/>
          <w:b/>
          <w:sz w:val="28"/>
          <w:szCs w:val="28"/>
        </w:rPr>
        <w:t>'</w:t>
      </w:r>
      <w:r w:rsidRPr="00E137A3">
        <w:rPr>
          <w:rFonts w:cs="Arial"/>
          <w:b/>
          <w:sz w:val="28"/>
          <w:szCs w:val="28"/>
        </w:rPr>
        <w:t>000 e autorizzazione alla spesa di CHF 24</w:t>
      </w:r>
      <w:r w:rsidR="00251947">
        <w:rPr>
          <w:rFonts w:cs="Arial"/>
          <w:b/>
          <w:sz w:val="28"/>
          <w:szCs w:val="28"/>
        </w:rPr>
        <w:t>'</w:t>
      </w:r>
      <w:r w:rsidRPr="00E137A3">
        <w:rPr>
          <w:rFonts w:cs="Arial"/>
          <w:b/>
          <w:sz w:val="28"/>
          <w:szCs w:val="28"/>
        </w:rPr>
        <w:t>410</w:t>
      </w:r>
      <w:r w:rsidR="00251947">
        <w:rPr>
          <w:rFonts w:cs="Arial"/>
          <w:b/>
          <w:sz w:val="28"/>
          <w:szCs w:val="28"/>
        </w:rPr>
        <w:t>'</w:t>
      </w:r>
      <w:r w:rsidRPr="00E137A3">
        <w:rPr>
          <w:rFonts w:cs="Arial"/>
          <w:b/>
          <w:sz w:val="28"/>
          <w:szCs w:val="28"/>
        </w:rPr>
        <w:t>000 per la realizzazione di ulteriori opere nell</w:t>
      </w:r>
      <w:r w:rsidR="00251947">
        <w:rPr>
          <w:rFonts w:cs="Arial"/>
          <w:b/>
          <w:sz w:val="28"/>
          <w:szCs w:val="28"/>
        </w:rPr>
        <w:t>'</w:t>
      </w:r>
      <w:r w:rsidRPr="00E137A3">
        <w:rPr>
          <w:rFonts w:cs="Arial"/>
          <w:b/>
          <w:sz w:val="28"/>
          <w:szCs w:val="28"/>
        </w:rPr>
        <w:t>ambito del Programma d</w:t>
      </w:r>
      <w:r w:rsidR="00251947">
        <w:rPr>
          <w:rFonts w:cs="Arial"/>
          <w:b/>
          <w:sz w:val="28"/>
          <w:szCs w:val="28"/>
        </w:rPr>
        <w:t>'</w:t>
      </w:r>
      <w:r w:rsidRPr="00E137A3">
        <w:rPr>
          <w:rFonts w:cs="Arial"/>
          <w:b/>
          <w:sz w:val="28"/>
          <w:szCs w:val="28"/>
        </w:rPr>
        <w:t>agglomerato del Locarnese di terza generazione (PALoc3), quale aggiornamento del credito quadro di CHF 15</w:t>
      </w:r>
      <w:r w:rsidR="00251947">
        <w:rPr>
          <w:rFonts w:cs="Arial"/>
          <w:b/>
          <w:sz w:val="28"/>
          <w:szCs w:val="28"/>
        </w:rPr>
        <w:t>'</w:t>
      </w:r>
      <w:r w:rsidRPr="00E137A3">
        <w:rPr>
          <w:rFonts w:cs="Arial"/>
          <w:b/>
          <w:sz w:val="28"/>
          <w:szCs w:val="28"/>
        </w:rPr>
        <w:t>820</w:t>
      </w:r>
      <w:r w:rsidR="00251947">
        <w:rPr>
          <w:rFonts w:cs="Arial"/>
          <w:b/>
          <w:sz w:val="28"/>
          <w:szCs w:val="28"/>
        </w:rPr>
        <w:t>'</w:t>
      </w:r>
      <w:r w:rsidRPr="00E137A3">
        <w:rPr>
          <w:rFonts w:cs="Arial"/>
          <w:b/>
          <w:sz w:val="28"/>
          <w:szCs w:val="28"/>
        </w:rPr>
        <w:t>000, per un totale di CHF 40</w:t>
      </w:r>
      <w:r w:rsidR="00251947">
        <w:rPr>
          <w:rFonts w:cs="Arial"/>
          <w:b/>
          <w:sz w:val="28"/>
          <w:szCs w:val="28"/>
        </w:rPr>
        <w:t>'</w:t>
      </w:r>
      <w:r w:rsidRPr="00E137A3">
        <w:rPr>
          <w:rFonts w:cs="Arial"/>
          <w:b/>
          <w:sz w:val="28"/>
          <w:szCs w:val="28"/>
        </w:rPr>
        <w:t>230</w:t>
      </w:r>
      <w:r w:rsidR="00251947">
        <w:rPr>
          <w:rFonts w:cs="Arial"/>
          <w:b/>
          <w:sz w:val="28"/>
          <w:szCs w:val="28"/>
        </w:rPr>
        <w:t>'</w:t>
      </w:r>
      <w:r w:rsidRPr="00E137A3">
        <w:rPr>
          <w:rFonts w:cs="Arial"/>
          <w:b/>
          <w:sz w:val="28"/>
          <w:szCs w:val="28"/>
        </w:rPr>
        <w:t>000</w:t>
      </w:r>
    </w:p>
    <w:p w:rsidR="00E137A3" w:rsidRPr="00E137A3" w:rsidRDefault="00E137A3" w:rsidP="00883544">
      <w:pPr>
        <w:numPr>
          <w:ilvl w:val="0"/>
          <w:numId w:val="19"/>
        </w:numPr>
        <w:spacing w:before="120"/>
        <w:ind w:left="426" w:hanging="426"/>
        <w:rPr>
          <w:rFonts w:cs="Arial"/>
          <w:b/>
          <w:sz w:val="28"/>
          <w:szCs w:val="28"/>
        </w:rPr>
      </w:pPr>
      <w:r w:rsidRPr="00E137A3">
        <w:rPr>
          <w:rFonts w:cs="Arial"/>
          <w:b/>
          <w:sz w:val="28"/>
          <w:szCs w:val="28"/>
        </w:rPr>
        <w:t>di un contributo di CHF 120</w:t>
      </w:r>
      <w:r w:rsidR="00251947">
        <w:rPr>
          <w:rFonts w:cs="Arial"/>
          <w:b/>
          <w:sz w:val="28"/>
          <w:szCs w:val="28"/>
        </w:rPr>
        <w:t>'</w:t>
      </w:r>
      <w:r w:rsidRPr="00E137A3">
        <w:rPr>
          <w:rFonts w:cs="Arial"/>
          <w:b/>
          <w:sz w:val="28"/>
          <w:szCs w:val="28"/>
        </w:rPr>
        <w:t>000 a favore della Commissione intercomunale dei trasporti del Locarnese e Vallemaggia (CIT) per il supporto tecnico svolto nell</w:t>
      </w:r>
      <w:r w:rsidR="00251947">
        <w:rPr>
          <w:rFonts w:cs="Arial"/>
          <w:b/>
          <w:sz w:val="28"/>
          <w:szCs w:val="28"/>
        </w:rPr>
        <w:t>'</w:t>
      </w:r>
      <w:r w:rsidRPr="00E137A3">
        <w:rPr>
          <w:rFonts w:cs="Arial"/>
          <w:b/>
          <w:sz w:val="28"/>
          <w:szCs w:val="28"/>
        </w:rPr>
        <w:t>ambito del Programma d</w:t>
      </w:r>
      <w:r w:rsidR="00251947">
        <w:rPr>
          <w:rFonts w:cs="Arial"/>
          <w:b/>
          <w:sz w:val="28"/>
          <w:szCs w:val="28"/>
        </w:rPr>
        <w:t>'</w:t>
      </w:r>
      <w:r w:rsidRPr="00E137A3">
        <w:rPr>
          <w:rFonts w:cs="Arial"/>
          <w:b/>
          <w:sz w:val="28"/>
          <w:szCs w:val="28"/>
        </w:rPr>
        <w:t xml:space="preserve">agglomerato del Locarnese nel periodo 2020 </w:t>
      </w:r>
      <w:r w:rsidR="00251947">
        <w:rPr>
          <w:rFonts w:cs="Arial"/>
          <w:b/>
          <w:sz w:val="28"/>
          <w:szCs w:val="28"/>
        </w:rPr>
        <w:t>-</w:t>
      </w:r>
      <w:r w:rsidRPr="00E137A3">
        <w:rPr>
          <w:rFonts w:cs="Arial"/>
          <w:b/>
          <w:sz w:val="28"/>
          <w:szCs w:val="28"/>
        </w:rPr>
        <w:t xml:space="preserve"> 2023</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E137A3" w:rsidRPr="00E137A3" w:rsidRDefault="00E137A3" w:rsidP="00E137A3">
      <w:pPr>
        <w:rPr>
          <w:rFonts w:cs="Arial"/>
          <w:szCs w:val="24"/>
          <w:lang w:val="it-IT"/>
        </w:rPr>
      </w:pPr>
      <w:r w:rsidRPr="00E137A3">
        <w:rPr>
          <w:rFonts w:cs="Arial"/>
          <w:szCs w:val="24"/>
          <w:lang w:val="it-IT"/>
        </w:rPr>
        <w:t>Il messaggio in oggetto propone 14 misure a favore del miglioramento della mobilità del Locarnese frutto degli studi e dei lavori svolti nel contesto del PALoc2 e PALoc3 per investimenti complessivi di 32.4 mio di cui a carico del Cantone rimarranno 13.98 mio ossia ca. il 43%.</w:t>
      </w:r>
    </w:p>
    <w:p w:rsidR="00E137A3" w:rsidRPr="00E137A3" w:rsidRDefault="00E137A3" w:rsidP="00E137A3">
      <w:pPr>
        <w:rPr>
          <w:rFonts w:cs="Arial"/>
          <w:szCs w:val="24"/>
          <w:lang w:val="it-IT"/>
        </w:rPr>
      </w:pPr>
    </w:p>
    <w:p w:rsidR="00E137A3" w:rsidRDefault="00E137A3" w:rsidP="00E137A3">
      <w:pPr>
        <w:rPr>
          <w:rFonts w:cs="Arial"/>
          <w:szCs w:val="24"/>
          <w:lang w:val="it-IT"/>
        </w:rPr>
      </w:pPr>
    </w:p>
    <w:p w:rsidR="0092542C" w:rsidRPr="00E137A3" w:rsidRDefault="0092542C" w:rsidP="00E137A3">
      <w:pPr>
        <w:rPr>
          <w:rFonts w:cs="Arial"/>
          <w:szCs w:val="24"/>
          <w:lang w:val="it-IT"/>
        </w:rPr>
      </w:pPr>
    </w:p>
    <w:p w:rsidR="00E137A3" w:rsidRPr="00E137A3" w:rsidRDefault="00E137A3" w:rsidP="0092542C">
      <w:pPr>
        <w:pStyle w:val="Titolo1"/>
      </w:pPr>
      <w:r w:rsidRPr="00E137A3">
        <w:t>Quadro generale</w:t>
      </w:r>
    </w:p>
    <w:p w:rsidR="00E137A3" w:rsidRDefault="00E137A3" w:rsidP="00E137A3">
      <w:pPr>
        <w:rPr>
          <w:rFonts w:cs="Arial"/>
          <w:szCs w:val="24"/>
          <w:lang w:val="it-IT"/>
        </w:rPr>
      </w:pPr>
      <w:r w:rsidRPr="00E137A3">
        <w:rPr>
          <w:rFonts w:cs="Arial"/>
          <w:szCs w:val="24"/>
          <w:lang w:val="it-IT"/>
        </w:rPr>
        <w:t>Le opere proposte hanno origine dal Programma d</w:t>
      </w:r>
      <w:r w:rsidR="00251947">
        <w:rPr>
          <w:rFonts w:cs="Arial"/>
          <w:szCs w:val="24"/>
          <w:lang w:val="it-IT"/>
        </w:rPr>
        <w:t>'</w:t>
      </w:r>
      <w:r w:rsidRPr="00E137A3">
        <w:rPr>
          <w:rFonts w:cs="Arial"/>
          <w:szCs w:val="24"/>
          <w:lang w:val="it-IT"/>
        </w:rPr>
        <w:t>agglomerato del Locarnese di seconda (</w:t>
      </w:r>
      <w:proofErr w:type="spellStart"/>
      <w:r w:rsidRPr="00E137A3">
        <w:rPr>
          <w:rFonts w:cs="Arial"/>
          <w:szCs w:val="24"/>
          <w:lang w:val="it-IT"/>
        </w:rPr>
        <w:t>PALoc</w:t>
      </w:r>
      <w:proofErr w:type="spellEnd"/>
      <w:r w:rsidRPr="00E137A3">
        <w:rPr>
          <w:rFonts w:cs="Arial"/>
          <w:szCs w:val="24"/>
          <w:lang w:val="it-IT"/>
        </w:rPr>
        <w:t xml:space="preserve"> 2) e di terza generazione (PALoc3) che hanno permesso di identificare le opere necessarie per permettere alla mobilità della regione di conoscere un salto di qualità importante in particolare a favore dell</w:t>
      </w:r>
      <w:r w:rsidR="00251947">
        <w:rPr>
          <w:rFonts w:cs="Arial"/>
          <w:szCs w:val="24"/>
          <w:lang w:val="it-IT"/>
        </w:rPr>
        <w:t>'</w:t>
      </w:r>
      <w:r w:rsidRPr="00E137A3">
        <w:rPr>
          <w:rFonts w:cs="Arial"/>
          <w:szCs w:val="24"/>
          <w:lang w:val="it-IT"/>
        </w:rPr>
        <w:t>utenza dei trasporti pubblici e a favore della mobilità lenta.</w:t>
      </w:r>
    </w:p>
    <w:p w:rsidR="00883544" w:rsidRPr="00E137A3" w:rsidRDefault="00883544"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 xml:space="preserve">Nel contesto del </w:t>
      </w:r>
      <w:r w:rsidRPr="00E137A3">
        <w:rPr>
          <w:rFonts w:cs="Arial"/>
          <w:b/>
          <w:szCs w:val="24"/>
          <w:lang w:val="it-IT"/>
        </w:rPr>
        <w:t>PALoc2</w:t>
      </w:r>
      <w:r w:rsidRPr="00E137A3">
        <w:rPr>
          <w:rFonts w:cs="Arial"/>
          <w:szCs w:val="24"/>
          <w:lang w:val="it-IT"/>
        </w:rPr>
        <w:t xml:space="preserve"> è proposto un credito netto di CHF 4</w:t>
      </w:r>
      <w:r w:rsidR="00251947">
        <w:rPr>
          <w:rFonts w:cs="Arial"/>
          <w:szCs w:val="24"/>
          <w:lang w:val="it-IT"/>
        </w:rPr>
        <w:t>'</w:t>
      </w:r>
      <w:r w:rsidRPr="00E137A3">
        <w:rPr>
          <w:rFonts w:cs="Arial"/>
          <w:szCs w:val="24"/>
          <w:lang w:val="it-IT"/>
        </w:rPr>
        <w:t>110</w:t>
      </w:r>
      <w:r w:rsidR="00251947">
        <w:rPr>
          <w:rFonts w:cs="Arial"/>
          <w:szCs w:val="24"/>
          <w:lang w:val="it-IT"/>
        </w:rPr>
        <w:t>'</w:t>
      </w:r>
      <w:r w:rsidRPr="00E137A3">
        <w:rPr>
          <w:rFonts w:cs="Arial"/>
          <w:szCs w:val="24"/>
          <w:lang w:val="it-IT"/>
        </w:rPr>
        <w:t>000</w:t>
      </w:r>
      <w:r w:rsidRPr="00E137A3">
        <w:rPr>
          <w:rFonts w:cs="Arial"/>
          <w:b/>
          <w:szCs w:val="24"/>
          <w:lang w:val="it-IT"/>
        </w:rPr>
        <w:t xml:space="preserve"> </w:t>
      </w:r>
      <w:r w:rsidRPr="00E137A3">
        <w:rPr>
          <w:rFonts w:cs="Arial"/>
          <w:szCs w:val="24"/>
          <w:lang w:val="it-IT"/>
        </w:rPr>
        <w:t xml:space="preserve">e autorizzazione alla spesa di </w:t>
      </w:r>
      <w:r w:rsidRPr="00E137A3">
        <w:rPr>
          <w:rFonts w:cs="Arial"/>
          <w:b/>
          <w:szCs w:val="24"/>
          <w:lang w:val="it-IT"/>
        </w:rPr>
        <w:t>CHF 7</w:t>
      </w:r>
      <w:r w:rsidR="00251947">
        <w:rPr>
          <w:rFonts w:cs="Arial"/>
          <w:b/>
          <w:szCs w:val="24"/>
          <w:lang w:val="it-IT"/>
        </w:rPr>
        <w:t>'</w:t>
      </w:r>
      <w:r w:rsidRPr="00E137A3">
        <w:rPr>
          <w:rFonts w:cs="Arial"/>
          <w:b/>
          <w:szCs w:val="24"/>
          <w:lang w:val="it-IT"/>
        </w:rPr>
        <w:t>990</w:t>
      </w:r>
      <w:r w:rsidR="00251947">
        <w:rPr>
          <w:rFonts w:cs="Arial"/>
          <w:b/>
          <w:szCs w:val="24"/>
          <w:lang w:val="it-IT"/>
        </w:rPr>
        <w:t>'</w:t>
      </w:r>
      <w:r w:rsidRPr="00E137A3">
        <w:rPr>
          <w:rFonts w:cs="Arial"/>
          <w:b/>
          <w:szCs w:val="24"/>
          <w:lang w:val="it-IT"/>
        </w:rPr>
        <w:t xml:space="preserve">000 </w:t>
      </w:r>
      <w:r w:rsidRPr="00E137A3">
        <w:rPr>
          <w:rFonts w:cs="Arial"/>
          <w:szCs w:val="24"/>
          <w:lang w:val="it-IT"/>
        </w:rPr>
        <w:t xml:space="preserve">per la realizzazione delle seguenti opere: </w:t>
      </w:r>
    </w:p>
    <w:p w:rsidR="00E137A3" w:rsidRPr="00E137A3" w:rsidRDefault="00E137A3" w:rsidP="00251947">
      <w:pPr>
        <w:numPr>
          <w:ilvl w:val="0"/>
          <w:numId w:val="14"/>
        </w:numPr>
        <w:spacing w:before="120"/>
        <w:ind w:left="425" w:hanging="425"/>
        <w:rPr>
          <w:rFonts w:cs="Arial"/>
          <w:i/>
          <w:szCs w:val="24"/>
          <w:lang w:val="it-IT"/>
        </w:rPr>
      </w:pPr>
      <w:r w:rsidRPr="00E137A3">
        <w:rPr>
          <w:rFonts w:cs="Arial"/>
          <w:i/>
          <w:szCs w:val="24"/>
          <w:lang w:val="it-IT"/>
        </w:rPr>
        <w:t xml:space="preserve">il completamento del percorso ciclopedonale </w:t>
      </w:r>
      <w:proofErr w:type="spellStart"/>
      <w:r w:rsidRPr="00E137A3">
        <w:rPr>
          <w:rFonts w:cs="Arial"/>
          <w:i/>
          <w:szCs w:val="24"/>
          <w:lang w:val="it-IT"/>
        </w:rPr>
        <w:t>Zandone</w:t>
      </w:r>
      <w:proofErr w:type="spellEnd"/>
      <w:r w:rsidR="00251947">
        <w:rPr>
          <w:rFonts w:cs="Arial"/>
          <w:i/>
          <w:szCs w:val="24"/>
          <w:lang w:val="it-IT"/>
        </w:rPr>
        <w:t>-</w:t>
      </w:r>
      <w:r w:rsidRPr="00E137A3">
        <w:rPr>
          <w:rFonts w:cs="Arial"/>
          <w:i/>
          <w:szCs w:val="24"/>
          <w:lang w:val="it-IT"/>
        </w:rPr>
        <w:t>Golino, misura TL 2.4;</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 xml:space="preserve">la riqualifica, la messa in sicurezza e la </w:t>
      </w:r>
      <w:proofErr w:type="spellStart"/>
      <w:r w:rsidRPr="00E137A3">
        <w:rPr>
          <w:rFonts w:cs="Arial"/>
          <w:i/>
          <w:szCs w:val="24"/>
          <w:lang w:val="it-IT"/>
        </w:rPr>
        <w:t>priorizzazione</w:t>
      </w:r>
      <w:proofErr w:type="spellEnd"/>
      <w:r w:rsidRPr="00E137A3">
        <w:rPr>
          <w:rFonts w:cs="Arial"/>
          <w:i/>
          <w:szCs w:val="24"/>
          <w:lang w:val="it-IT"/>
        </w:rPr>
        <w:t xml:space="preserve"> dell</w:t>
      </w:r>
      <w:r w:rsidR="00251947">
        <w:rPr>
          <w:rFonts w:cs="Arial"/>
          <w:i/>
          <w:szCs w:val="24"/>
          <w:lang w:val="it-IT"/>
        </w:rPr>
        <w:t>'</w:t>
      </w:r>
      <w:r w:rsidRPr="00E137A3">
        <w:rPr>
          <w:rFonts w:cs="Arial"/>
          <w:i/>
          <w:szCs w:val="24"/>
          <w:lang w:val="it-IT"/>
        </w:rPr>
        <w:t xml:space="preserve">attraversamento del traffico lento tra il </w:t>
      </w:r>
      <w:proofErr w:type="spellStart"/>
      <w:r w:rsidRPr="00E137A3">
        <w:rPr>
          <w:rFonts w:cs="Arial"/>
          <w:i/>
          <w:szCs w:val="24"/>
          <w:lang w:val="it-IT"/>
        </w:rPr>
        <w:t>Debarcadero</w:t>
      </w:r>
      <w:proofErr w:type="spellEnd"/>
      <w:r w:rsidRPr="00E137A3">
        <w:rPr>
          <w:rFonts w:cs="Arial"/>
          <w:i/>
          <w:szCs w:val="24"/>
          <w:lang w:val="it-IT"/>
        </w:rPr>
        <w:t xml:space="preserve"> e la Piazza Grande a Locarno, misura TL 1.4;</w:t>
      </w:r>
    </w:p>
    <w:p w:rsidR="00E137A3" w:rsidRPr="00E137A3" w:rsidRDefault="00E137A3" w:rsidP="0092542C">
      <w:pPr>
        <w:numPr>
          <w:ilvl w:val="0"/>
          <w:numId w:val="14"/>
        </w:numPr>
        <w:spacing w:before="60"/>
        <w:ind w:left="426" w:hanging="426"/>
        <w:rPr>
          <w:rFonts w:cs="Arial"/>
          <w:i/>
          <w:szCs w:val="24"/>
          <w:lang w:val="it-IT"/>
        </w:rPr>
      </w:pPr>
      <w:r w:rsidRPr="00E137A3">
        <w:rPr>
          <w:rFonts w:cs="Arial"/>
          <w:i/>
          <w:szCs w:val="24"/>
          <w:lang w:val="it-IT"/>
        </w:rPr>
        <w:lastRenderedPageBreak/>
        <w:t>la formazione della corsia preferenziale per il trasporto pubblico su via Morettina a Locarno, misura TP 1/T5;</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la messa in sicurezza e riqualifica dell</w:t>
      </w:r>
      <w:r w:rsidR="00251947">
        <w:rPr>
          <w:rFonts w:cs="Arial"/>
          <w:i/>
          <w:szCs w:val="24"/>
          <w:lang w:val="it-IT"/>
        </w:rPr>
        <w:t>'</w:t>
      </w:r>
      <w:r w:rsidRPr="00E137A3">
        <w:rPr>
          <w:rFonts w:cs="Arial"/>
          <w:i/>
          <w:szCs w:val="24"/>
          <w:lang w:val="it-IT"/>
        </w:rPr>
        <w:t>asse ciclabile Lungolago G. Motta</w:t>
      </w:r>
      <w:r w:rsidR="00251947">
        <w:rPr>
          <w:rFonts w:cs="Arial"/>
          <w:i/>
          <w:szCs w:val="24"/>
          <w:lang w:val="it-IT"/>
        </w:rPr>
        <w:t>-</w:t>
      </w:r>
      <w:r w:rsidRPr="00E137A3">
        <w:rPr>
          <w:rFonts w:cs="Arial"/>
          <w:i/>
          <w:szCs w:val="24"/>
          <w:lang w:val="it-IT"/>
        </w:rPr>
        <w:t xml:space="preserve">via </w:t>
      </w:r>
      <w:proofErr w:type="spellStart"/>
      <w:r w:rsidRPr="00E137A3">
        <w:rPr>
          <w:rFonts w:cs="Arial"/>
          <w:i/>
          <w:szCs w:val="24"/>
          <w:lang w:val="it-IT"/>
        </w:rPr>
        <w:t>Bramantino</w:t>
      </w:r>
      <w:proofErr w:type="spellEnd"/>
      <w:r w:rsidR="00251947">
        <w:rPr>
          <w:rFonts w:cs="Arial"/>
          <w:i/>
          <w:szCs w:val="24"/>
          <w:lang w:val="it-IT"/>
        </w:rPr>
        <w:t>-</w:t>
      </w:r>
      <w:r w:rsidRPr="00E137A3">
        <w:rPr>
          <w:rFonts w:cs="Arial"/>
          <w:i/>
          <w:szCs w:val="24"/>
          <w:lang w:val="it-IT"/>
        </w:rPr>
        <w:t>via alla Morettina a Locarno, misura TL 2.3;</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il completamento dell</w:t>
      </w:r>
      <w:r w:rsidR="00251947">
        <w:rPr>
          <w:rFonts w:cs="Arial"/>
          <w:i/>
          <w:szCs w:val="24"/>
          <w:lang w:val="it-IT"/>
        </w:rPr>
        <w:t>'</w:t>
      </w:r>
      <w:r w:rsidRPr="00E137A3">
        <w:rPr>
          <w:rFonts w:cs="Arial"/>
          <w:i/>
          <w:szCs w:val="24"/>
          <w:lang w:val="it-IT"/>
        </w:rPr>
        <w:t>itinerario ciclabile tra Tegna e Cavigliano, misura TL 2.18;</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la messa in sicurezza e riqualifica di via Varenna a Locarno, misura TL 2.20;</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 xml:space="preserve">Per quanto concerne invece il </w:t>
      </w:r>
      <w:r w:rsidRPr="00E137A3">
        <w:rPr>
          <w:rFonts w:cs="Arial"/>
          <w:b/>
          <w:szCs w:val="24"/>
          <w:lang w:val="it-IT"/>
        </w:rPr>
        <w:t>PALoc3</w:t>
      </w:r>
      <w:r w:rsidRPr="00E137A3">
        <w:rPr>
          <w:rFonts w:cs="Arial"/>
          <w:szCs w:val="24"/>
          <w:lang w:val="it-IT"/>
        </w:rPr>
        <w:t xml:space="preserve"> si richiede un credito netto di CHF 9</w:t>
      </w:r>
      <w:r w:rsidR="00251947">
        <w:rPr>
          <w:rFonts w:cs="Arial"/>
          <w:szCs w:val="24"/>
          <w:lang w:val="it-IT"/>
        </w:rPr>
        <w:t>'</w:t>
      </w:r>
      <w:r w:rsidRPr="00E137A3">
        <w:rPr>
          <w:rFonts w:cs="Arial"/>
          <w:szCs w:val="24"/>
          <w:lang w:val="it-IT"/>
        </w:rPr>
        <w:t>870</w:t>
      </w:r>
      <w:r w:rsidR="00251947">
        <w:rPr>
          <w:rFonts w:cs="Arial"/>
          <w:szCs w:val="24"/>
          <w:lang w:val="it-IT"/>
        </w:rPr>
        <w:t>'</w:t>
      </w:r>
      <w:r w:rsidRPr="00E137A3">
        <w:rPr>
          <w:rFonts w:cs="Arial"/>
          <w:szCs w:val="24"/>
          <w:lang w:val="it-IT"/>
        </w:rPr>
        <w:t>000</w:t>
      </w:r>
      <w:r w:rsidRPr="00E137A3">
        <w:rPr>
          <w:rFonts w:cs="Arial"/>
          <w:b/>
          <w:szCs w:val="24"/>
          <w:lang w:val="it-IT"/>
        </w:rPr>
        <w:t xml:space="preserve"> </w:t>
      </w:r>
      <w:r w:rsidRPr="00E137A3">
        <w:rPr>
          <w:rFonts w:cs="Arial"/>
          <w:szCs w:val="24"/>
          <w:lang w:val="it-IT"/>
        </w:rPr>
        <w:t>e l</w:t>
      </w:r>
      <w:r w:rsidR="00251947">
        <w:rPr>
          <w:rFonts w:cs="Arial"/>
          <w:szCs w:val="24"/>
          <w:lang w:val="it-IT"/>
        </w:rPr>
        <w:t>'</w:t>
      </w:r>
      <w:r w:rsidRPr="00E137A3">
        <w:rPr>
          <w:rFonts w:cs="Arial"/>
          <w:szCs w:val="24"/>
          <w:lang w:val="it-IT"/>
        </w:rPr>
        <w:t xml:space="preserve">autorizzazione alla spesa di </w:t>
      </w:r>
      <w:r w:rsidRPr="00E137A3">
        <w:rPr>
          <w:rFonts w:cs="Arial"/>
          <w:b/>
          <w:szCs w:val="24"/>
          <w:lang w:val="it-IT"/>
        </w:rPr>
        <w:t>CHF</w:t>
      </w:r>
      <w:r w:rsidRPr="00E137A3">
        <w:rPr>
          <w:rFonts w:cs="Arial"/>
          <w:szCs w:val="24"/>
          <w:lang w:val="it-IT"/>
        </w:rPr>
        <w:t xml:space="preserve"> </w:t>
      </w:r>
      <w:r w:rsidRPr="00E137A3">
        <w:rPr>
          <w:rFonts w:cs="Arial"/>
          <w:b/>
          <w:szCs w:val="24"/>
          <w:lang w:val="it-IT"/>
        </w:rPr>
        <w:t>24</w:t>
      </w:r>
      <w:r w:rsidR="00251947">
        <w:rPr>
          <w:rFonts w:cs="Arial"/>
          <w:b/>
          <w:szCs w:val="24"/>
          <w:lang w:val="it-IT"/>
        </w:rPr>
        <w:t>'</w:t>
      </w:r>
      <w:r w:rsidRPr="00E137A3">
        <w:rPr>
          <w:rFonts w:cs="Arial"/>
          <w:b/>
          <w:szCs w:val="24"/>
          <w:lang w:val="it-IT"/>
        </w:rPr>
        <w:t>410</w:t>
      </w:r>
      <w:r w:rsidR="00251947">
        <w:rPr>
          <w:rFonts w:cs="Arial"/>
          <w:b/>
          <w:szCs w:val="24"/>
          <w:lang w:val="it-IT"/>
        </w:rPr>
        <w:t>'</w:t>
      </w:r>
      <w:r w:rsidRPr="00E137A3">
        <w:rPr>
          <w:rFonts w:cs="Arial"/>
          <w:b/>
          <w:szCs w:val="24"/>
          <w:lang w:val="it-IT"/>
        </w:rPr>
        <w:t xml:space="preserve">000 </w:t>
      </w:r>
      <w:r w:rsidRPr="00E137A3">
        <w:rPr>
          <w:rFonts w:cs="Arial"/>
          <w:szCs w:val="24"/>
          <w:lang w:val="it-IT"/>
        </w:rPr>
        <w:t>per la realizzazione delle seguenti opere:</w:t>
      </w:r>
    </w:p>
    <w:p w:rsidR="00E137A3" w:rsidRPr="00E137A3" w:rsidRDefault="00E137A3" w:rsidP="00251947">
      <w:pPr>
        <w:numPr>
          <w:ilvl w:val="0"/>
          <w:numId w:val="14"/>
        </w:numPr>
        <w:spacing w:before="120"/>
        <w:ind w:left="425" w:hanging="425"/>
        <w:rPr>
          <w:rFonts w:cs="Arial"/>
          <w:i/>
          <w:szCs w:val="24"/>
          <w:lang w:val="it-IT"/>
        </w:rPr>
      </w:pPr>
      <w:r w:rsidRPr="00E137A3">
        <w:rPr>
          <w:rFonts w:cs="Arial"/>
          <w:i/>
          <w:szCs w:val="24"/>
          <w:lang w:val="it-IT"/>
        </w:rPr>
        <w:t>il nodo intermodale alla stazione FFS di Locarno</w:t>
      </w:r>
      <w:r w:rsidR="00251947">
        <w:rPr>
          <w:rFonts w:cs="Arial"/>
          <w:i/>
          <w:szCs w:val="24"/>
          <w:lang w:val="it-IT"/>
        </w:rPr>
        <w:t>-</w:t>
      </w:r>
      <w:proofErr w:type="spellStart"/>
      <w:r w:rsidRPr="00E137A3">
        <w:rPr>
          <w:rFonts w:cs="Arial"/>
          <w:i/>
          <w:szCs w:val="24"/>
          <w:lang w:val="it-IT"/>
        </w:rPr>
        <w:t>Muralto</w:t>
      </w:r>
      <w:proofErr w:type="spellEnd"/>
      <w:r w:rsidRPr="00E137A3">
        <w:rPr>
          <w:rFonts w:cs="Arial"/>
          <w:i/>
          <w:szCs w:val="24"/>
          <w:lang w:val="it-IT"/>
        </w:rPr>
        <w:t xml:space="preserve">, misura TP </w:t>
      </w:r>
      <w:proofErr w:type="spellStart"/>
      <w:r w:rsidRPr="00E137A3">
        <w:rPr>
          <w:rFonts w:cs="Arial"/>
          <w:i/>
          <w:szCs w:val="24"/>
          <w:lang w:val="it-IT"/>
        </w:rPr>
        <w:t>CmP</w:t>
      </w:r>
      <w:proofErr w:type="spellEnd"/>
      <w:r w:rsidRPr="00E137A3">
        <w:rPr>
          <w:rFonts w:cs="Arial"/>
          <w:i/>
          <w:szCs w:val="24"/>
          <w:lang w:val="it-IT"/>
        </w:rPr>
        <w:t xml:space="preserve"> 1.B;</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 xml:space="preserve">stalli </w:t>
      </w:r>
      <w:proofErr w:type="spellStart"/>
      <w:r w:rsidRPr="00E137A3">
        <w:rPr>
          <w:rFonts w:cs="Arial"/>
          <w:i/>
          <w:szCs w:val="24"/>
          <w:lang w:val="it-IT"/>
        </w:rPr>
        <w:t>Bike&amp;Ride</w:t>
      </w:r>
      <w:proofErr w:type="spellEnd"/>
      <w:r w:rsidRPr="00E137A3">
        <w:rPr>
          <w:rFonts w:cs="Arial"/>
          <w:i/>
          <w:szCs w:val="24"/>
          <w:lang w:val="it-IT"/>
        </w:rPr>
        <w:t xml:space="preserve"> (B+R) presso le principali fermate TP e attrattori, misura ML 6;</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il percorso ciclopedonale del Gambarogno, segmento Traversa della Pepa</w:t>
      </w:r>
      <w:r w:rsidR="00251947">
        <w:rPr>
          <w:rFonts w:cs="Arial"/>
          <w:i/>
          <w:szCs w:val="24"/>
          <w:lang w:val="it-IT"/>
        </w:rPr>
        <w:t>-</w:t>
      </w:r>
      <w:r w:rsidRPr="00E137A3">
        <w:rPr>
          <w:rFonts w:cs="Arial"/>
          <w:i/>
          <w:szCs w:val="24"/>
          <w:lang w:val="it-IT"/>
        </w:rPr>
        <w:t>Magadino, misura ML 8.1, e segmento Porto Gambarogno, misura ML 8.5;</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il completamento e la messa in sicurezza del marciapiede Verscio</w:t>
      </w:r>
      <w:r w:rsidR="00251947">
        <w:rPr>
          <w:rFonts w:cs="Arial"/>
          <w:i/>
          <w:szCs w:val="24"/>
          <w:lang w:val="it-IT"/>
        </w:rPr>
        <w:t>-</w:t>
      </w:r>
      <w:r w:rsidRPr="00E137A3">
        <w:rPr>
          <w:rFonts w:cs="Arial"/>
          <w:i/>
          <w:szCs w:val="24"/>
          <w:lang w:val="it-IT"/>
        </w:rPr>
        <w:t>Cavigliano nelle Terre di Pedemonte, misura ML 9;</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il completamento e messa in sicurezza della ciclopista ponte Maggia</w:t>
      </w:r>
      <w:r w:rsidR="00251947">
        <w:rPr>
          <w:rFonts w:cs="Arial"/>
          <w:i/>
          <w:szCs w:val="24"/>
          <w:lang w:val="it-IT"/>
        </w:rPr>
        <w:t>-</w:t>
      </w:r>
      <w:r w:rsidRPr="00E137A3">
        <w:rPr>
          <w:rFonts w:cs="Arial"/>
          <w:i/>
          <w:szCs w:val="24"/>
          <w:lang w:val="it-IT"/>
        </w:rPr>
        <w:t>centro scolastico sull</w:t>
      </w:r>
      <w:r w:rsidR="00251947">
        <w:rPr>
          <w:rFonts w:cs="Arial"/>
          <w:i/>
          <w:szCs w:val="24"/>
          <w:lang w:val="it-IT"/>
        </w:rPr>
        <w:t>'</w:t>
      </w:r>
      <w:r w:rsidRPr="00E137A3">
        <w:rPr>
          <w:rFonts w:cs="Arial"/>
          <w:i/>
          <w:szCs w:val="24"/>
          <w:lang w:val="it-IT"/>
        </w:rPr>
        <w:t>argine di sponda destra della Maggia a Losone, misura ML 11.2;</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il completamento e la messa in sicurezza della rete ciclopedonale nel comparto ex</w:t>
      </w:r>
      <w:r w:rsidR="00251947">
        <w:rPr>
          <w:rFonts w:cs="Arial"/>
          <w:i/>
          <w:szCs w:val="24"/>
          <w:lang w:val="it-IT"/>
        </w:rPr>
        <w:t>-</w:t>
      </w:r>
      <w:r w:rsidRPr="00E137A3">
        <w:rPr>
          <w:rFonts w:cs="Arial"/>
          <w:i/>
          <w:szCs w:val="24"/>
          <w:lang w:val="it-IT"/>
        </w:rPr>
        <w:t>Cartiera a Tenero, misura ML 18;</w:t>
      </w:r>
    </w:p>
    <w:p w:rsidR="00E137A3" w:rsidRP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la riqualifica multimodale dell</w:t>
      </w:r>
      <w:r w:rsidR="00251947">
        <w:rPr>
          <w:rFonts w:cs="Arial"/>
          <w:i/>
          <w:szCs w:val="24"/>
          <w:lang w:val="it-IT"/>
        </w:rPr>
        <w:t>'</w:t>
      </w:r>
      <w:r w:rsidRPr="00E137A3">
        <w:rPr>
          <w:rFonts w:cs="Arial"/>
          <w:i/>
          <w:szCs w:val="24"/>
          <w:lang w:val="it-IT"/>
        </w:rPr>
        <w:t>asse urbano principale a Tenero, misura TIM 21.4;</w:t>
      </w:r>
    </w:p>
    <w:p w:rsidR="00E137A3" w:rsidRDefault="00E137A3" w:rsidP="00251947">
      <w:pPr>
        <w:numPr>
          <w:ilvl w:val="0"/>
          <w:numId w:val="14"/>
        </w:numPr>
        <w:spacing w:before="100"/>
        <w:ind w:left="425" w:hanging="425"/>
        <w:rPr>
          <w:rFonts w:cs="Arial"/>
          <w:i/>
          <w:szCs w:val="24"/>
          <w:lang w:val="it-IT"/>
        </w:rPr>
      </w:pPr>
      <w:r w:rsidRPr="00E137A3">
        <w:rPr>
          <w:rFonts w:cs="Arial"/>
          <w:i/>
          <w:szCs w:val="24"/>
          <w:lang w:val="it-IT"/>
        </w:rPr>
        <w:t>la progettazione stradale delle prossime opere previste nell</w:t>
      </w:r>
      <w:r w:rsidR="00251947">
        <w:rPr>
          <w:rFonts w:cs="Arial"/>
          <w:i/>
          <w:szCs w:val="24"/>
          <w:lang w:val="it-IT"/>
        </w:rPr>
        <w:t>'</w:t>
      </w:r>
      <w:r w:rsidRPr="00E137A3">
        <w:rPr>
          <w:rFonts w:cs="Arial"/>
          <w:i/>
          <w:szCs w:val="24"/>
          <w:lang w:val="it-IT"/>
        </w:rPr>
        <w:t>ambito del PALoc3 e di cui non sono ancora stati completati i progetti di massima.</w:t>
      </w:r>
    </w:p>
    <w:p w:rsidR="0092542C" w:rsidRPr="00E137A3" w:rsidRDefault="0092542C" w:rsidP="00251947">
      <w:pPr>
        <w:ind w:left="425"/>
        <w:rPr>
          <w:rFonts w:cs="Arial"/>
          <w:i/>
          <w:szCs w:val="24"/>
          <w:lang w:val="it-IT"/>
        </w:rPr>
      </w:pPr>
    </w:p>
    <w:p w:rsidR="00E137A3" w:rsidRPr="00E137A3" w:rsidRDefault="00E137A3" w:rsidP="00E137A3">
      <w:pPr>
        <w:rPr>
          <w:rFonts w:cs="Arial"/>
          <w:szCs w:val="24"/>
          <w:lang w:val="it-IT"/>
        </w:rPr>
      </w:pPr>
      <w:r w:rsidRPr="00E137A3">
        <w:rPr>
          <w:rFonts w:cs="Arial"/>
          <w:szCs w:val="24"/>
          <w:lang w:val="it-IT"/>
        </w:rPr>
        <w:t>È proposto inoltre un credito di CHF 120</w:t>
      </w:r>
      <w:r w:rsidR="00251947">
        <w:rPr>
          <w:rFonts w:cs="Arial"/>
          <w:szCs w:val="24"/>
          <w:lang w:val="it-IT"/>
        </w:rPr>
        <w:t>'</w:t>
      </w:r>
      <w:r w:rsidRPr="00E137A3">
        <w:rPr>
          <w:rFonts w:cs="Arial"/>
          <w:szCs w:val="24"/>
          <w:lang w:val="it-IT"/>
        </w:rPr>
        <w:t>000.00 quale contributo a favore della Commissione intercomunale dei trasporti del Locarnese e Vallemaggia</w:t>
      </w:r>
      <w:r w:rsidRPr="00E137A3">
        <w:rPr>
          <w:rFonts w:cs="Arial"/>
          <w:b/>
          <w:szCs w:val="24"/>
          <w:lang w:val="it-IT"/>
        </w:rPr>
        <w:t xml:space="preserve"> </w:t>
      </w:r>
      <w:r w:rsidRPr="00E137A3">
        <w:rPr>
          <w:rFonts w:cs="Arial"/>
          <w:szCs w:val="24"/>
          <w:lang w:val="it-IT"/>
        </w:rPr>
        <w:t>(CIT) per il supporto tecnico svolto nell</w:t>
      </w:r>
      <w:r w:rsidR="00251947">
        <w:rPr>
          <w:rFonts w:cs="Arial"/>
          <w:szCs w:val="24"/>
          <w:lang w:val="it-IT"/>
        </w:rPr>
        <w:t>'</w:t>
      </w:r>
      <w:r w:rsidRPr="00E137A3">
        <w:rPr>
          <w:rFonts w:cs="Arial"/>
          <w:szCs w:val="24"/>
          <w:lang w:val="it-IT"/>
        </w:rPr>
        <w:t>ambito del Programma d</w:t>
      </w:r>
      <w:r w:rsidR="00251947">
        <w:rPr>
          <w:rFonts w:cs="Arial"/>
          <w:szCs w:val="24"/>
          <w:lang w:val="it-IT"/>
        </w:rPr>
        <w:t>'</w:t>
      </w:r>
      <w:r w:rsidRPr="00E137A3">
        <w:rPr>
          <w:rFonts w:cs="Arial"/>
          <w:szCs w:val="24"/>
          <w:lang w:val="it-IT"/>
        </w:rPr>
        <w:t>agglomerato del Locarnese nel periodo 2020</w:t>
      </w:r>
      <w:r w:rsidR="00251947">
        <w:rPr>
          <w:rFonts w:cs="Arial"/>
          <w:szCs w:val="24"/>
          <w:lang w:val="it-IT"/>
        </w:rPr>
        <w:t>-</w:t>
      </w:r>
      <w:r w:rsidRPr="00E137A3">
        <w:rPr>
          <w:rFonts w:cs="Arial"/>
          <w:szCs w:val="24"/>
          <w:lang w:val="it-IT"/>
        </w:rPr>
        <w:t>2023.</w:t>
      </w:r>
    </w:p>
    <w:p w:rsidR="00E137A3" w:rsidRPr="00E137A3" w:rsidRDefault="00E137A3" w:rsidP="00E137A3">
      <w:pPr>
        <w:rPr>
          <w:rFonts w:cs="Arial"/>
          <w:szCs w:val="24"/>
          <w:lang w:val="it-IT"/>
        </w:rPr>
      </w:pPr>
    </w:p>
    <w:p w:rsidR="00E137A3" w:rsidRDefault="00E137A3" w:rsidP="00E137A3">
      <w:pPr>
        <w:rPr>
          <w:rFonts w:cs="Arial"/>
          <w:szCs w:val="24"/>
          <w:lang w:val="it-IT"/>
        </w:rPr>
      </w:pPr>
    </w:p>
    <w:p w:rsidR="0092542C" w:rsidRPr="00E137A3" w:rsidRDefault="0092542C" w:rsidP="00E137A3">
      <w:pPr>
        <w:rPr>
          <w:rFonts w:cs="Arial"/>
          <w:szCs w:val="24"/>
          <w:lang w:val="it-IT"/>
        </w:rPr>
      </w:pPr>
    </w:p>
    <w:p w:rsidR="00E137A3" w:rsidRPr="0092542C" w:rsidRDefault="00E137A3" w:rsidP="00E137A3">
      <w:pPr>
        <w:pStyle w:val="Titolo1"/>
      </w:pPr>
      <w:r w:rsidRPr="00E137A3">
        <w:t xml:space="preserve">Gli interventi principali </w:t>
      </w:r>
    </w:p>
    <w:p w:rsidR="00E137A3" w:rsidRPr="00E137A3" w:rsidRDefault="0092542C" w:rsidP="0092542C">
      <w:pPr>
        <w:pStyle w:val="Titolo2"/>
      </w:pPr>
      <w:r>
        <w:t>2.1</w:t>
      </w:r>
      <w:r>
        <w:tab/>
      </w:r>
      <w:r w:rsidR="00E137A3" w:rsidRPr="00E137A3">
        <w:t>La stazione di Locarno / Muralto</w:t>
      </w:r>
    </w:p>
    <w:p w:rsidR="00E137A3" w:rsidRDefault="00E137A3" w:rsidP="00E137A3">
      <w:pPr>
        <w:rPr>
          <w:rFonts w:cs="Arial"/>
          <w:szCs w:val="24"/>
          <w:lang w:val="it-IT"/>
        </w:rPr>
      </w:pPr>
      <w:r w:rsidRPr="00E137A3">
        <w:rPr>
          <w:rFonts w:cs="Arial"/>
          <w:szCs w:val="24"/>
          <w:lang w:val="it-IT"/>
        </w:rPr>
        <w:t>L</w:t>
      </w:r>
      <w:r w:rsidR="00251947">
        <w:rPr>
          <w:rFonts w:cs="Arial"/>
          <w:szCs w:val="24"/>
          <w:lang w:val="it-IT"/>
        </w:rPr>
        <w:t>'</w:t>
      </w:r>
      <w:r w:rsidRPr="00E137A3">
        <w:rPr>
          <w:rFonts w:cs="Arial"/>
          <w:szCs w:val="24"/>
          <w:lang w:val="it-IT"/>
        </w:rPr>
        <w:t>elemento centrale delle misure proposte dal messaggio è certamente il nuovo nodo intermodale alla stazione ferroviaria di Locarno nel territorio di Muralto. La piazza prospicente la stazione viene ridisegnata grazie alla realizzazione di una nuova pensilina che porta ad una diversa impostazione dei flussi con al centro dell</w:t>
      </w:r>
      <w:r w:rsidR="00251947">
        <w:rPr>
          <w:rFonts w:cs="Arial"/>
          <w:szCs w:val="24"/>
          <w:lang w:val="it-IT"/>
        </w:rPr>
        <w:t>'</w:t>
      </w:r>
      <w:r w:rsidRPr="00E137A3">
        <w:rPr>
          <w:rFonts w:cs="Arial"/>
          <w:szCs w:val="24"/>
          <w:lang w:val="it-IT"/>
        </w:rPr>
        <w:t xml:space="preserve">attenzione la facilitazione della transizione treno </w:t>
      </w:r>
      <w:r w:rsidR="00251947">
        <w:rPr>
          <w:rFonts w:cs="Arial"/>
          <w:szCs w:val="24"/>
          <w:lang w:val="it-IT"/>
        </w:rPr>
        <w:t>-</w:t>
      </w:r>
      <w:r w:rsidRPr="00E137A3">
        <w:rPr>
          <w:rFonts w:cs="Arial"/>
          <w:szCs w:val="24"/>
          <w:lang w:val="it-IT"/>
        </w:rPr>
        <w:t xml:space="preserve"> bus rispettivamente traffico lento.</w:t>
      </w:r>
    </w:p>
    <w:p w:rsidR="0092542C" w:rsidRPr="00E137A3" w:rsidRDefault="0092542C" w:rsidP="00E137A3">
      <w:pPr>
        <w:rPr>
          <w:rFonts w:cs="Arial"/>
          <w:szCs w:val="24"/>
          <w:lang w:val="it-IT"/>
        </w:rPr>
      </w:pPr>
    </w:p>
    <w:p w:rsidR="00E137A3" w:rsidRDefault="00E137A3" w:rsidP="00E137A3">
      <w:pPr>
        <w:rPr>
          <w:rFonts w:cs="Arial"/>
          <w:szCs w:val="24"/>
          <w:lang w:val="it-IT"/>
        </w:rPr>
      </w:pPr>
      <w:r w:rsidRPr="00E137A3">
        <w:rPr>
          <w:rFonts w:cs="Arial"/>
          <w:szCs w:val="24"/>
          <w:lang w:val="it-IT"/>
        </w:rPr>
        <w:t>È evidente a tutti del cambiamento epocale vissuto dal trasporto pubblico in Ticino negli ultimi anni; grazie alla nuova galleria del Monte Ceneri le distanze all</w:t>
      </w:r>
      <w:r w:rsidR="00251947">
        <w:rPr>
          <w:rFonts w:cs="Arial"/>
          <w:szCs w:val="24"/>
          <w:lang w:val="it-IT"/>
        </w:rPr>
        <w:t>'</w:t>
      </w:r>
      <w:r w:rsidRPr="00E137A3">
        <w:rPr>
          <w:rFonts w:cs="Arial"/>
          <w:szCs w:val="24"/>
          <w:lang w:val="it-IT"/>
        </w:rPr>
        <w:t xml:space="preserve">interno del Ticino si sono di molto accorciate. In particolare il Locarnese si è avvicinato al sotto Ceneri e al Luganese nello specifico. </w:t>
      </w:r>
    </w:p>
    <w:p w:rsidR="0092542C" w:rsidRPr="00E137A3" w:rsidRDefault="0092542C"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La stazione di Locarno assume quindi un ruolo strategico fondamentale quale nodo intermodale per assicurare una mobilità efficace e attrattiva nella regione turistica per eccellenza rappresentata dal Locarnese.</w:t>
      </w:r>
    </w:p>
    <w:p w:rsidR="00E137A3" w:rsidRPr="00E137A3" w:rsidRDefault="00E137A3" w:rsidP="00E137A3">
      <w:pPr>
        <w:rPr>
          <w:rFonts w:cs="Arial"/>
          <w:szCs w:val="24"/>
          <w:lang w:val="it-IT"/>
        </w:rPr>
      </w:pPr>
      <w:r w:rsidRPr="00E137A3">
        <w:rPr>
          <w:rFonts w:cs="Arial"/>
          <w:noProof/>
          <w:szCs w:val="24"/>
          <w:lang w:eastAsia="it-CH"/>
        </w:rPr>
        <w:lastRenderedPageBreak/>
        <w:drawing>
          <wp:inline distT="0" distB="0" distL="0" distR="0">
            <wp:extent cx="5363430" cy="3790950"/>
            <wp:effectExtent l="0" t="0" r="8890" b="0"/>
            <wp:docPr id="27"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8399" cy="3794462"/>
                    </a:xfrm>
                    <a:prstGeom prst="rect">
                      <a:avLst/>
                    </a:prstGeom>
                    <a:noFill/>
                    <a:ln>
                      <a:noFill/>
                    </a:ln>
                  </pic:spPr>
                </pic:pic>
              </a:graphicData>
            </a:graphic>
          </wp:inline>
        </w:drawing>
      </w:r>
    </w:p>
    <w:p w:rsidR="00E137A3" w:rsidRPr="0092542C" w:rsidRDefault="00E137A3" w:rsidP="00251947">
      <w:pPr>
        <w:spacing w:before="120"/>
        <w:rPr>
          <w:rFonts w:cs="Arial"/>
          <w:i/>
          <w:sz w:val="22"/>
          <w:lang w:val="it-IT"/>
        </w:rPr>
      </w:pPr>
      <w:proofErr w:type="spellStart"/>
      <w:r w:rsidRPr="0092542C">
        <w:rPr>
          <w:rFonts w:cs="Arial"/>
          <w:i/>
          <w:sz w:val="22"/>
          <w:lang w:val="it-IT"/>
        </w:rPr>
        <w:t>Rendering</w:t>
      </w:r>
      <w:proofErr w:type="spellEnd"/>
      <w:r w:rsidRPr="0092542C">
        <w:rPr>
          <w:rFonts w:cs="Arial"/>
          <w:i/>
          <w:sz w:val="22"/>
          <w:lang w:val="it-IT"/>
        </w:rPr>
        <w:t xml:space="preserve"> del nodo intermodale alla stazione FFS</w:t>
      </w:r>
    </w:p>
    <w:p w:rsidR="00E137A3" w:rsidRPr="00251947" w:rsidRDefault="00E137A3" w:rsidP="00251947">
      <w:pPr>
        <w:spacing w:after="120"/>
        <w:rPr>
          <w:rFonts w:cs="Arial"/>
          <w:sz w:val="22"/>
          <w:lang w:val="it-IT"/>
        </w:rPr>
      </w:pPr>
    </w:p>
    <w:p w:rsidR="00E137A3" w:rsidRDefault="00E137A3" w:rsidP="0092542C">
      <w:pPr>
        <w:spacing w:after="120"/>
        <w:rPr>
          <w:rFonts w:cs="Arial"/>
          <w:szCs w:val="24"/>
          <w:lang w:val="it-IT"/>
        </w:rPr>
      </w:pPr>
      <w:r w:rsidRPr="00E137A3">
        <w:rPr>
          <w:rFonts w:cs="Arial"/>
          <w:szCs w:val="24"/>
          <w:lang w:val="it-IT"/>
        </w:rPr>
        <w:t xml:space="preserve">Il progetto di pensilina, integrato a diverse misure indicate dal messaggio in oggetto, riqualifica questo luogo della città di Locarno come ben descritto nel messaggio: </w:t>
      </w:r>
    </w:p>
    <w:p w:rsidR="00E137A3" w:rsidRPr="00251947" w:rsidRDefault="00E137A3" w:rsidP="00883544">
      <w:pPr>
        <w:spacing w:after="80"/>
        <w:rPr>
          <w:rFonts w:cs="Arial"/>
          <w:i/>
          <w:sz w:val="23"/>
          <w:szCs w:val="23"/>
          <w:lang w:val="it-IT"/>
        </w:rPr>
      </w:pPr>
      <w:r w:rsidRPr="00251947">
        <w:rPr>
          <w:rFonts w:cs="Arial"/>
          <w:i/>
          <w:sz w:val="23"/>
          <w:szCs w:val="23"/>
          <w:lang w:val="it-IT"/>
        </w:rPr>
        <w:t>“La proposta d</w:t>
      </w:r>
      <w:r w:rsidR="00251947" w:rsidRPr="00251947">
        <w:rPr>
          <w:rFonts w:cs="Arial"/>
          <w:i/>
          <w:sz w:val="23"/>
          <w:szCs w:val="23"/>
          <w:lang w:val="it-IT"/>
        </w:rPr>
        <w:t>'</w:t>
      </w:r>
      <w:r w:rsidRPr="00251947">
        <w:rPr>
          <w:rFonts w:cs="Arial"/>
          <w:i/>
          <w:sz w:val="23"/>
          <w:szCs w:val="23"/>
          <w:lang w:val="it-IT"/>
        </w:rPr>
        <w:t>intervento urbanistico è quella di creare una nuova cornice urbana al comparto stazione (attualmente più simile ad una stazione di periferia) che possa ricucire il tessuto urbanistico, attualmente “strappato” proprio in corrispondenza dell</w:t>
      </w:r>
      <w:r w:rsidR="00251947" w:rsidRPr="00251947">
        <w:rPr>
          <w:rFonts w:cs="Arial"/>
          <w:i/>
          <w:sz w:val="23"/>
          <w:szCs w:val="23"/>
          <w:lang w:val="it-IT"/>
        </w:rPr>
        <w:t>'</w:t>
      </w:r>
      <w:r w:rsidRPr="00251947">
        <w:rPr>
          <w:rFonts w:cs="Arial"/>
          <w:i/>
          <w:sz w:val="23"/>
          <w:szCs w:val="23"/>
          <w:lang w:val="it-IT"/>
        </w:rPr>
        <w:t>area della stazione, e che sia in grado di mettere in relazione la nuova Piazza della Stazione con un nuovo importante giardino/sagrato di fronte alla Collegiata di San Vittore e più in generale di mettere in relazione l</w:t>
      </w:r>
      <w:r w:rsidR="00251947" w:rsidRPr="00251947">
        <w:rPr>
          <w:rFonts w:cs="Arial"/>
          <w:i/>
          <w:sz w:val="23"/>
          <w:szCs w:val="23"/>
          <w:lang w:val="it-IT"/>
        </w:rPr>
        <w:t>'</w:t>
      </w:r>
      <w:r w:rsidRPr="00251947">
        <w:rPr>
          <w:rFonts w:cs="Arial"/>
          <w:i/>
          <w:sz w:val="23"/>
          <w:szCs w:val="23"/>
          <w:lang w:val="it-IT"/>
        </w:rPr>
        <w:t>importante monumento romanico e il centro civico di Muralto con il lago e Piazza Grande.”</w:t>
      </w:r>
    </w:p>
    <w:p w:rsidR="00E137A3" w:rsidRPr="00E137A3" w:rsidRDefault="00E137A3" w:rsidP="00251947">
      <w:pPr>
        <w:spacing w:after="120"/>
        <w:rPr>
          <w:rFonts w:cs="Arial"/>
          <w:szCs w:val="24"/>
          <w:lang w:val="it-IT"/>
        </w:rPr>
      </w:pPr>
    </w:p>
    <w:p w:rsidR="00E137A3" w:rsidRPr="00E137A3" w:rsidRDefault="00E137A3" w:rsidP="00E137A3">
      <w:pPr>
        <w:rPr>
          <w:rFonts w:cs="Arial"/>
          <w:szCs w:val="24"/>
          <w:u w:val="single"/>
          <w:lang w:val="it-IT"/>
        </w:rPr>
      </w:pPr>
      <w:r w:rsidRPr="00E137A3">
        <w:rPr>
          <w:rFonts w:cs="Arial"/>
          <w:noProof/>
          <w:szCs w:val="24"/>
          <w:lang w:eastAsia="it-CH"/>
        </w:rPr>
        <w:drawing>
          <wp:inline distT="0" distB="0" distL="0" distR="0">
            <wp:extent cx="5229225" cy="2822638"/>
            <wp:effectExtent l="0" t="0" r="0" b="0"/>
            <wp:docPr id="2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3496" cy="2835739"/>
                    </a:xfrm>
                    <a:prstGeom prst="rect">
                      <a:avLst/>
                    </a:prstGeom>
                    <a:noFill/>
                    <a:ln>
                      <a:noFill/>
                    </a:ln>
                  </pic:spPr>
                </pic:pic>
              </a:graphicData>
            </a:graphic>
          </wp:inline>
        </w:drawing>
      </w:r>
    </w:p>
    <w:p w:rsidR="00E137A3" w:rsidRPr="0092542C" w:rsidRDefault="00E137A3" w:rsidP="00251947">
      <w:pPr>
        <w:spacing w:before="120"/>
        <w:rPr>
          <w:rFonts w:cs="Arial"/>
          <w:i/>
          <w:sz w:val="22"/>
          <w:lang w:val="it-IT"/>
        </w:rPr>
      </w:pPr>
      <w:r w:rsidRPr="0092542C">
        <w:rPr>
          <w:rFonts w:cs="Arial"/>
          <w:i/>
          <w:sz w:val="22"/>
          <w:lang w:val="it-IT"/>
        </w:rPr>
        <w:t>Zona interessata dal nuovo modo intermodale alla stazione FFS</w:t>
      </w:r>
    </w:p>
    <w:p w:rsidR="00E137A3" w:rsidRPr="00E137A3" w:rsidRDefault="00E137A3" w:rsidP="00E137A3">
      <w:pPr>
        <w:rPr>
          <w:rFonts w:cs="Arial"/>
          <w:szCs w:val="24"/>
          <w:lang w:val="it-IT"/>
        </w:rPr>
      </w:pPr>
      <w:r w:rsidRPr="00E137A3">
        <w:rPr>
          <w:rFonts w:cs="Arial"/>
          <w:szCs w:val="24"/>
          <w:lang w:val="it-IT"/>
        </w:rPr>
        <w:lastRenderedPageBreak/>
        <w:t>È opportuno sottolineare l</w:t>
      </w:r>
      <w:r w:rsidR="00251947">
        <w:rPr>
          <w:rFonts w:cs="Arial"/>
          <w:szCs w:val="24"/>
          <w:lang w:val="it-IT"/>
        </w:rPr>
        <w:t>'</w:t>
      </w:r>
      <w:r w:rsidRPr="00E137A3">
        <w:rPr>
          <w:rFonts w:cs="Arial"/>
          <w:szCs w:val="24"/>
          <w:lang w:val="it-IT"/>
        </w:rPr>
        <w:t>importanza strategica di questo nodo intermodale vera propria pietra angolare del futuro concetto di mobilità della regione e che consentirà al Locarnese un salto di qualità decisivo quale destinazione turistica anche nell</w:t>
      </w:r>
      <w:r w:rsidR="00251947">
        <w:rPr>
          <w:rFonts w:cs="Arial"/>
          <w:szCs w:val="24"/>
          <w:lang w:val="it-IT"/>
        </w:rPr>
        <w:t>'</w:t>
      </w:r>
      <w:r w:rsidRPr="00E137A3">
        <w:rPr>
          <w:rFonts w:cs="Arial"/>
          <w:szCs w:val="24"/>
          <w:lang w:val="it-IT"/>
        </w:rPr>
        <w:t>ottica della mobilità sostenibile.</w:t>
      </w:r>
    </w:p>
    <w:p w:rsidR="00E137A3" w:rsidRPr="00E137A3" w:rsidRDefault="00E137A3" w:rsidP="00E137A3">
      <w:pPr>
        <w:rPr>
          <w:rFonts w:cs="Arial"/>
          <w:szCs w:val="24"/>
          <w:lang w:val="it-IT"/>
        </w:rPr>
      </w:pPr>
      <w:r w:rsidRPr="00E137A3">
        <w:rPr>
          <w:rFonts w:cs="Arial"/>
          <w:szCs w:val="24"/>
          <w:lang w:val="it-IT"/>
        </w:rPr>
        <w:t>Ma questo cambiamento sarà certamente benefico anche per gli spostamenti interni al Cantone. I cittadini del Locarnese così come tutti i Ticinesi che si recheranno a Locarno, beneficeranno di un servizio molto migliore con una situazione logistica favorevole che faciliterà il cambiamento di vettore dal treno al bus o viceversa.</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I media hanno riferito di alcune difficoltà e controversie legate alle procedure pianificatorie, premesse indispensabili per poter realizzare quanto previsto dal progetto.</w:t>
      </w:r>
    </w:p>
    <w:p w:rsidR="00E137A3" w:rsidRPr="00E137A3" w:rsidRDefault="00E137A3" w:rsidP="00E137A3">
      <w:pPr>
        <w:rPr>
          <w:rFonts w:cs="Arial"/>
          <w:szCs w:val="24"/>
          <w:lang w:val="it-IT"/>
        </w:rPr>
      </w:pPr>
      <w:r w:rsidRPr="00E137A3">
        <w:rPr>
          <w:rFonts w:cs="Arial"/>
          <w:szCs w:val="24"/>
          <w:lang w:val="it-IT"/>
        </w:rPr>
        <w:t>La questione procedurale è riassumibile nei punti seguenti:</w:t>
      </w:r>
    </w:p>
    <w:p w:rsidR="00E137A3" w:rsidRPr="00E137A3" w:rsidRDefault="00E137A3" w:rsidP="0092542C">
      <w:pPr>
        <w:numPr>
          <w:ilvl w:val="0"/>
          <w:numId w:val="18"/>
        </w:numPr>
        <w:spacing w:before="120"/>
        <w:ind w:left="284" w:hanging="284"/>
        <w:rPr>
          <w:rFonts w:cs="Arial"/>
          <w:szCs w:val="24"/>
          <w:lang w:val="it-IT"/>
        </w:rPr>
      </w:pPr>
      <w:r w:rsidRPr="00E137A3">
        <w:rPr>
          <w:rFonts w:cs="Arial"/>
          <w:szCs w:val="24"/>
          <w:lang w:val="it-IT"/>
        </w:rPr>
        <w:t>La realizzazione di contenuti strettamente connessi alle esigenze ferroviarie e della stazione, così come la realizzazione di opere stradali di importanza cantonale, vengono approvate tramite una procedura basata sulla Legge federale sulle ferrovie (</w:t>
      </w:r>
      <w:proofErr w:type="spellStart"/>
      <w:r w:rsidRPr="00E137A3">
        <w:rPr>
          <w:rFonts w:cs="Arial"/>
          <w:szCs w:val="24"/>
          <w:lang w:val="it-IT"/>
        </w:rPr>
        <w:t>LFerr</w:t>
      </w:r>
      <w:proofErr w:type="spellEnd"/>
      <w:r w:rsidRPr="00E137A3">
        <w:rPr>
          <w:rFonts w:cs="Arial"/>
          <w:szCs w:val="24"/>
          <w:lang w:val="it-IT"/>
        </w:rPr>
        <w:t xml:space="preserve">) rispettivamente Legge cantonale sulle strade (LStr). Le due procedure sono </w:t>
      </w:r>
      <w:proofErr w:type="spellStart"/>
      <w:r w:rsidRPr="00E137A3">
        <w:rPr>
          <w:rFonts w:cs="Arial"/>
          <w:szCs w:val="24"/>
          <w:lang w:val="it-IT"/>
        </w:rPr>
        <w:t>autopianificanti</w:t>
      </w:r>
      <w:proofErr w:type="spellEnd"/>
      <w:r w:rsidRPr="00E137A3">
        <w:rPr>
          <w:rFonts w:cs="Arial"/>
          <w:szCs w:val="24"/>
          <w:lang w:val="it-IT"/>
        </w:rPr>
        <w:t>, non necessitano cioè di una preventiva modifica del Piano regolatore.</w:t>
      </w:r>
    </w:p>
    <w:p w:rsidR="0092542C" w:rsidRDefault="00E137A3" w:rsidP="0092542C">
      <w:pPr>
        <w:numPr>
          <w:ilvl w:val="0"/>
          <w:numId w:val="18"/>
        </w:numPr>
        <w:spacing w:before="120"/>
        <w:ind w:left="284" w:hanging="284"/>
        <w:rPr>
          <w:rFonts w:cs="Arial"/>
          <w:szCs w:val="24"/>
          <w:lang w:val="it-IT"/>
        </w:rPr>
      </w:pPr>
      <w:r w:rsidRPr="00E137A3">
        <w:rPr>
          <w:rFonts w:cs="Arial"/>
          <w:szCs w:val="24"/>
          <w:lang w:val="it-IT"/>
        </w:rPr>
        <w:t>Altri interventi, come ad esempio la volontà del comune di Muralto di utilizzare il tetto della pensilina per altri contenuti (per esempio commerciali o amministrativi) rispettivamente l</w:t>
      </w:r>
      <w:r w:rsidR="00251947">
        <w:rPr>
          <w:rFonts w:cs="Arial"/>
          <w:szCs w:val="24"/>
          <w:lang w:val="it-IT"/>
        </w:rPr>
        <w:t>'</w:t>
      </w:r>
      <w:r w:rsidRPr="00E137A3">
        <w:rPr>
          <w:rFonts w:cs="Arial"/>
          <w:szCs w:val="24"/>
          <w:lang w:val="it-IT"/>
        </w:rPr>
        <w:t>edificazione del cosiddetto modulo 3 (denominato nel PR “ala residenziale con autosilo pubblico”) a lato dei binari richiedono invece la normale procedura di modifica di PR.</w:t>
      </w:r>
      <w:r w:rsidR="0092542C">
        <w:rPr>
          <w:rFonts w:cs="Arial"/>
          <w:szCs w:val="24"/>
          <w:lang w:val="it-IT"/>
        </w:rPr>
        <w:t xml:space="preserve"> </w:t>
      </w:r>
    </w:p>
    <w:p w:rsidR="00E137A3" w:rsidRPr="0092542C" w:rsidRDefault="00E137A3" w:rsidP="0092542C">
      <w:pPr>
        <w:ind w:left="284"/>
        <w:rPr>
          <w:rFonts w:cs="Arial"/>
          <w:szCs w:val="24"/>
          <w:lang w:val="it-IT"/>
        </w:rPr>
      </w:pPr>
      <w:r w:rsidRPr="0092542C">
        <w:rPr>
          <w:rFonts w:cs="Arial"/>
          <w:szCs w:val="24"/>
          <w:lang w:val="it-IT"/>
        </w:rPr>
        <w:t>Per questo motivo il MU di Muralto ha presentato il relativo messaggio in CC</w:t>
      </w:r>
      <w:r w:rsidR="0092542C">
        <w:rPr>
          <w:rFonts w:cs="Arial"/>
          <w:szCs w:val="24"/>
          <w:lang w:val="it-IT"/>
        </w:rPr>
        <w:t>.</w:t>
      </w:r>
    </w:p>
    <w:p w:rsidR="00E137A3" w:rsidRPr="00E137A3" w:rsidRDefault="00E137A3" w:rsidP="0092542C">
      <w:pPr>
        <w:numPr>
          <w:ilvl w:val="0"/>
          <w:numId w:val="18"/>
        </w:numPr>
        <w:spacing w:before="120"/>
        <w:ind w:left="284" w:hanging="284"/>
        <w:rPr>
          <w:rFonts w:cs="Arial"/>
          <w:szCs w:val="24"/>
          <w:lang w:val="it-IT"/>
        </w:rPr>
      </w:pPr>
      <w:r w:rsidRPr="00E137A3">
        <w:rPr>
          <w:rFonts w:cs="Arial"/>
          <w:szCs w:val="24"/>
          <w:lang w:val="it-IT"/>
        </w:rPr>
        <w:t>La decisione del CC di Muralto (12 ottobre 2020) a favore di questa modifica di PR e di un credito di 4.7 mio fr è stata impugnata per presunti vizi formali e di merito. Per questi motivi sono stati inoltrati 3 ricorsi di cui se ne sta occupando il servizio ricorsi del CdS (decisione prevista entro fine ottobre).</w:t>
      </w:r>
    </w:p>
    <w:p w:rsidR="00730BC2" w:rsidRDefault="00E137A3" w:rsidP="00E137A3">
      <w:pPr>
        <w:numPr>
          <w:ilvl w:val="0"/>
          <w:numId w:val="18"/>
        </w:numPr>
        <w:spacing w:before="120"/>
        <w:ind w:left="284" w:hanging="284"/>
        <w:rPr>
          <w:rFonts w:cs="Arial"/>
          <w:szCs w:val="24"/>
        </w:rPr>
      </w:pPr>
      <w:r w:rsidRPr="00E137A3">
        <w:rPr>
          <w:rFonts w:cs="Arial"/>
          <w:szCs w:val="24"/>
          <w:lang w:val="it-IT"/>
        </w:rPr>
        <w:t>È pure stato organizzato un referendum contro la decisione favorevole del CC che ha raccolto le firme necessarie. Il voto è però stato rinviato in attesa dell</w:t>
      </w:r>
      <w:r w:rsidR="00251947">
        <w:rPr>
          <w:rFonts w:cs="Arial"/>
          <w:szCs w:val="24"/>
          <w:lang w:val="it-IT"/>
        </w:rPr>
        <w:t>'</w:t>
      </w:r>
      <w:r w:rsidRPr="00E137A3">
        <w:rPr>
          <w:rFonts w:cs="Arial"/>
          <w:szCs w:val="24"/>
          <w:lang w:val="it-IT"/>
        </w:rPr>
        <w:t xml:space="preserve">esito del ricorso citato. </w:t>
      </w:r>
    </w:p>
    <w:p w:rsidR="00E137A3" w:rsidRPr="00730BC2" w:rsidRDefault="00E137A3" w:rsidP="00730BC2">
      <w:pPr>
        <w:ind w:left="284"/>
        <w:rPr>
          <w:rFonts w:cs="Arial"/>
          <w:szCs w:val="24"/>
        </w:rPr>
      </w:pPr>
      <w:r w:rsidRPr="00730BC2">
        <w:rPr>
          <w:rFonts w:cs="Arial"/>
          <w:szCs w:val="24"/>
        </w:rPr>
        <w:t>I</w:t>
      </w:r>
      <w:proofErr w:type="spellStart"/>
      <w:r w:rsidRPr="00730BC2">
        <w:rPr>
          <w:rFonts w:cs="Arial"/>
          <w:szCs w:val="24"/>
          <w:lang w:val="it-IT"/>
        </w:rPr>
        <w:t>l</w:t>
      </w:r>
      <w:proofErr w:type="spellEnd"/>
      <w:r w:rsidRPr="00730BC2">
        <w:rPr>
          <w:rFonts w:cs="Arial"/>
          <w:szCs w:val="24"/>
          <w:lang w:val="it-IT"/>
        </w:rPr>
        <w:t xml:space="preserve"> referendum contesta in particolare il blocco del traffico su Via Ramogna, destinata dal progetto di nodo intermodale solo al transito dei bus, la cancellazione di alcuni posteggi in piazza Stazione e quella che viene definita edilizia speculativa.</w:t>
      </w:r>
    </w:p>
    <w:p w:rsidR="00E137A3" w:rsidRPr="00E137A3" w:rsidRDefault="00E137A3" w:rsidP="00E137A3">
      <w:pPr>
        <w:rPr>
          <w:rFonts w:cs="Arial"/>
          <w:szCs w:val="24"/>
          <w:lang w:val="it-IT"/>
        </w:rPr>
      </w:pPr>
    </w:p>
    <w:p w:rsidR="00E137A3" w:rsidRDefault="00E137A3" w:rsidP="00E137A3">
      <w:pPr>
        <w:rPr>
          <w:rFonts w:cs="Arial"/>
          <w:szCs w:val="24"/>
          <w:lang w:val="it-IT"/>
        </w:rPr>
      </w:pPr>
      <w:r w:rsidRPr="00E137A3">
        <w:rPr>
          <w:rFonts w:cs="Arial"/>
          <w:szCs w:val="24"/>
          <w:lang w:val="it-IT"/>
        </w:rPr>
        <w:t>Nel pieno rispetto delle procedure democratiche in corso ci permettiamo di sottolineare il ruolo fondamentale di quest</w:t>
      </w:r>
      <w:r w:rsidR="00251947">
        <w:rPr>
          <w:rFonts w:cs="Arial"/>
          <w:szCs w:val="24"/>
          <w:lang w:val="it-IT"/>
        </w:rPr>
        <w:t>'</w:t>
      </w:r>
      <w:r w:rsidRPr="00E137A3">
        <w:rPr>
          <w:rFonts w:cs="Arial"/>
          <w:szCs w:val="24"/>
          <w:lang w:val="it-IT"/>
        </w:rPr>
        <w:t>opera nel concetto di nuova mobilità del Locarnese.</w:t>
      </w:r>
    </w:p>
    <w:p w:rsidR="00730BC2" w:rsidRPr="00E137A3" w:rsidRDefault="00730BC2" w:rsidP="00E137A3">
      <w:pPr>
        <w:rPr>
          <w:rFonts w:cs="Arial"/>
          <w:szCs w:val="24"/>
          <w:lang w:val="it-IT"/>
        </w:rPr>
      </w:pPr>
    </w:p>
    <w:p w:rsidR="00E137A3" w:rsidRDefault="00E137A3" w:rsidP="00E137A3">
      <w:pPr>
        <w:rPr>
          <w:rFonts w:cs="Arial"/>
          <w:szCs w:val="24"/>
          <w:lang w:val="it-IT"/>
        </w:rPr>
      </w:pPr>
      <w:r w:rsidRPr="00E137A3">
        <w:rPr>
          <w:rFonts w:cs="Arial"/>
          <w:szCs w:val="24"/>
          <w:lang w:val="it-IT"/>
        </w:rPr>
        <w:t>Sono progetti che per definizione non possono accontentare tutti ma rientrano in un disegno più ampio strettamente connesso alla realizzazione delle nuove trasversali alpine.</w:t>
      </w:r>
    </w:p>
    <w:p w:rsidR="00730BC2" w:rsidRPr="00E137A3" w:rsidRDefault="00730BC2"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La Commissione rivolge un appello esplicito agli attori in gioco affinché ci si adoperi nel risolvere velocemente e con spirito costruttivo le procedure in corso affinché il Ticino possa a Locarno completare il disegno generale e la rivoluzione del trasporto pubblico che il nostro Cantone sta vivendo grazie alla Confederazione con la realizzazione di Alp</w:t>
      </w:r>
      <w:r w:rsidR="00251947">
        <w:rPr>
          <w:rFonts w:cs="Arial"/>
          <w:szCs w:val="24"/>
          <w:lang w:val="it-IT"/>
        </w:rPr>
        <w:t>T</w:t>
      </w:r>
      <w:r w:rsidRPr="00E137A3">
        <w:rPr>
          <w:rFonts w:cs="Arial"/>
          <w:szCs w:val="24"/>
          <w:lang w:val="it-IT"/>
        </w:rPr>
        <w:t xml:space="preserve">ransit e della galleria del Monte Ceneri. </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r w:rsidRPr="00E137A3">
        <w:rPr>
          <w:rFonts w:cs="Arial"/>
          <w:noProof/>
          <w:szCs w:val="24"/>
          <w:lang w:eastAsia="it-CH"/>
        </w:rPr>
        <w:lastRenderedPageBreak/>
        <w:drawing>
          <wp:inline distT="0" distB="0" distL="0" distR="0">
            <wp:extent cx="5381625" cy="3822463"/>
            <wp:effectExtent l="0" t="0" r="0" b="6985"/>
            <wp:docPr id="25" name="Immagin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6148" cy="3825675"/>
                    </a:xfrm>
                    <a:prstGeom prst="rect">
                      <a:avLst/>
                    </a:prstGeom>
                    <a:noFill/>
                    <a:ln>
                      <a:noFill/>
                    </a:ln>
                  </pic:spPr>
                </pic:pic>
              </a:graphicData>
            </a:graphic>
          </wp:inline>
        </w:drawing>
      </w:r>
    </w:p>
    <w:p w:rsidR="00E137A3" w:rsidRDefault="00E137A3" w:rsidP="00251947">
      <w:pPr>
        <w:spacing w:before="120"/>
        <w:rPr>
          <w:rFonts w:cs="Arial"/>
          <w:i/>
          <w:sz w:val="22"/>
          <w:lang w:val="it-IT"/>
        </w:rPr>
      </w:pPr>
      <w:proofErr w:type="spellStart"/>
      <w:r w:rsidRPr="00730BC2">
        <w:rPr>
          <w:rFonts w:cs="Arial"/>
          <w:i/>
          <w:sz w:val="22"/>
          <w:lang w:val="it-IT"/>
        </w:rPr>
        <w:t>Rendering</w:t>
      </w:r>
      <w:proofErr w:type="spellEnd"/>
      <w:r w:rsidRPr="00730BC2">
        <w:rPr>
          <w:rFonts w:cs="Arial"/>
          <w:i/>
          <w:sz w:val="22"/>
          <w:lang w:val="it-IT"/>
        </w:rPr>
        <w:t xml:space="preserve"> della nuova pensilina</w:t>
      </w:r>
    </w:p>
    <w:p w:rsidR="00730BC2" w:rsidRPr="00730BC2" w:rsidRDefault="00730BC2" w:rsidP="00E137A3">
      <w:pPr>
        <w:rPr>
          <w:rFonts w:cs="Arial"/>
          <w:i/>
          <w:szCs w:val="24"/>
          <w:lang w:val="it-IT"/>
        </w:rPr>
      </w:pPr>
    </w:p>
    <w:p w:rsidR="00730BC2" w:rsidRPr="00730BC2" w:rsidRDefault="00730BC2" w:rsidP="00E137A3">
      <w:pPr>
        <w:rPr>
          <w:rFonts w:cs="Arial"/>
          <w:i/>
          <w:szCs w:val="24"/>
          <w:lang w:val="it-IT"/>
        </w:rPr>
      </w:pPr>
    </w:p>
    <w:p w:rsidR="00E137A3" w:rsidRPr="00E137A3" w:rsidRDefault="00730BC2" w:rsidP="00730BC2">
      <w:pPr>
        <w:pStyle w:val="Titolo2"/>
      </w:pPr>
      <w:r>
        <w:t>2.2</w:t>
      </w:r>
      <w:r>
        <w:tab/>
      </w:r>
      <w:r w:rsidR="00E137A3" w:rsidRPr="00E137A3">
        <w:t>Mobilità lenta</w:t>
      </w:r>
    </w:p>
    <w:p w:rsidR="00E137A3" w:rsidRPr="00E137A3" w:rsidRDefault="00E137A3" w:rsidP="00E137A3">
      <w:pPr>
        <w:rPr>
          <w:rFonts w:cs="Arial"/>
          <w:szCs w:val="24"/>
          <w:lang w:val="it-IT"/>
        </w:rPr>
      </w:pPr>
      <w:r w:rsidRPr="00E137A3">
        <w:rPr>
          <w:rFonts w:cs="Arial"/>
          <w:szCs w:val="24"/>
          <w:lang w:val="it-IT"/>
        </w:rPr>
        <w:t>Il messaggio propone numerosi singoli interventi che nel loro insieme consentono un miglioramento notevole della rete di piste ciclabili in tutto il locarnese e nel Gambarogno.</w:t>
      </w:r>
    </w:p>
    <w:p w:rsidR="00E137A3" w:rsidRPr="00E137A3" w:rsidRDefault="00E137A3" w:rsidP="00E137A3">
      <w:pPr>
        <w:rPr>
          <w:rFonts w:cs="Arial"/>
          <w:szCs w:val="24"/>
          <w:lang w:val="it-IT"/>
        </w:rPr>
      </w:pPr>
      <w:r w:rsidRPr="00E137A3">
        <w:rPr>
          <w:rFonts w:cs="Arial"/>
          <w:szCs w:val="24"/>
          <w:lang w:val="it-IT"/>
        </w:rPr>
        <w:t>Preme sottolineare in particolare la connessione tra il Centro di Locarno e la splendida pista ciclabile della Valle Maggia, lungo la sponda destra del fiume Maggia, così come le migliorie ai percorsi ciclabili nel comparto dell</w:t>
      </w:r>
      <w:r w:rsidR="00251947">
        <w:rPr>
          <w:rFonts w:cs="Arial"/>
          <w:szCs w:val="24"/>
          <w:lang w:val="it-IT"/>
        </w:rPr>
        <w:t>'</w:t>
      </w:r>
      <w:r w:rsidRPr="00E137A3">
        <w:rPr>
          <w:rFonts w:cs="Arial"/>
          <w:szCs w:val="24"/>
          <w:lang w:val="it-IT"/>
        </w:rPr>
        <w:t>ex cartiera a Tenero e nel Gambarogno verso il nuovo porto in fase di realizzazione.</w:t>
      </w:r>
    </w:p>
    <w:p w:rsidR="00E137A3" w:rsidRPr="00E137A3" w:rsidRDefault="00E137A3" w:rsidP="00E137A3">
      <w:pPr>
        <w:rPr>
          <w:rFonts w:cs="Arial"/>
          <w:szCs w:val="24"/>
          <w:lang w:val="it-IT"/>
        </w:rPr>
      </w:pPr>
      <w:r w:rsidRPr="00E137A3">
        <w:rPr>
          <w:rFonts w:cs="Arial"/>
          <w:szCs w:val="24"/>
          <w:lang w:val="it-IT"/>
        </w:rPr>
        <w:t>Questo l</w:t>
      </w:r>
      <w:r w:rsidR="00251947">
        <w:rPr>
          <w:rFonts w:cs="Arial"/>
          <w:szCs w:val="24"/>
          <w:lang w:val="it-IT"/>
        </w:rPr>
        <w:t>'</w:t>
      </w:r>
      <w:r w:rsidRPr="00E137A3">
        <w:rPr>
          <w:rFonts w:cs="Arial"/>
          <w:szCs w:val="24"/>
          <w:lang w:val="it-IT"/>
        </w:rPr>
        <w:t>elenco delle singole misure dedicate alla mobilità lenta:</w:t>
      </w:r>
    </w:p>
    <w:p w:rsidR="00E137A3" w:rsidRPr="00251947" w:rsidRDefault="00E137A3" w:rsidP="00E137A3">
      <w:pPr>
        <w:rPr>
          <w:rFonts w:cs="Arial"/>
          <w:szCs w:val="24"/>
          <w:lang w:val="it-IT"/>
        </w:rPr>
      </w:pPr>
    </w:p>
    <w:p w:rsidR="00E137A3" w:rsidRPr="00E137A3" w:rsidRDefault="00E137A3" w:rsidP="00251947">
      <w:pPr>
        <w:spacing w:after="120"/>
        <w:rPr>
          <w:rFonts w:cs="Arial"/>
          <w:b/>
          <w:szCs w:val="24"/>
          <w:lang w:val="it-IT"/>
        </w:rPr>
      </w:pPr>
      <w:proofErr w:type="spellStart"/>
      <w:r w:rsidRPr="00E137A3">
        <w:rPr>
          <w:rFonts w:cs="Arial"/>
          <w:b/>
          <w:szCs w:val="24"/>
          <w:lang w:val="it-IT"/>
        </w:rPr>
        <w:t>PALoc</w:t>
      </w:r>
      <w:proofErr w:type="spellEnd"/>
      <w:r w:rsidRPr="00E137A3">
        <w:rPr>
          <w:rFonts w:cs="Arial"/>
          <w:b/>
          <w:szCs w:val="24"/>
          <w:lang w:val="it-IT"/>
        </w:rPr>
        <w:t xml:space="preserve"> 2</w:t>
      </w:r>
    </w:p>
    <w:p w:rsidR="00E137A3" w:rsidRPr="00E137A3" w:rsidRDefault="00E137A3" w:rsidP="00730BC2">
      <w:pPr>
        <w:numPr>
          <w:ilvl w:val="0"/>
          <w:numId w:val="16"/>
        </w:numPr>
        <w:spacing w:after="120"/>
        <w:ind w:left="357" w:hanging="357"/>
        <w:rPr>
          <w:rFonts w:cs="Arial"/>
          <w:szCs w:val="24"/>
          <w:lang w:val="it-IT"/>
        </w:rPr>
      </w:pPr>
      <w:r w:rsidRPr="00E137A3">
        <w:rPr>
          <w:rFonts w:cs="Arial"/>
          <w:szCs w:val="24"/>
          <w:lang w:val="it-IT"/>
        </w:rPr>
        <w:t xml:space="preserve">il completamento del </w:t>
      </w:r>
      <w:r w:rsidRPr="00E137A3">
        <w:rPr>
          <w:rFonts w:cs="Arial"/>
          <w:b/>
          <w:szCs w:val="24"/>
          <w:lang w:val="it-IT"/>
        </w:rPr>
        <w:t>percorso ciclopedonale</w:t>
      </w:r>
      <w:r w:rsidRPr="00E137A3">
        <w:rPr>
          <w:rFonts w:cs="Arial"/>
          <w:szCs w:val="24"/>
          <w:lang w:val="it-IT"/>
        </w:rPr>
        <w:t xml:space="preserve"> </w:t>
      </w:r>
      <w:proofErr w:type="spellStart"/>
      <w:r w:rsidRPr="00E137A3">
        <w:rPr>
          <w:rFonts w:cs="Arial"/>
          <w:szCs w:val="24"/>
          <w:lang w:val="it-IT"/>
        </w:rPr>
        <w:t>Zandone</w:t>
      </w:r>
      <w:proofErr w:type="spellEnd"/>
      <w:r w:rsidR="00251947">
        <w:rPr>
          <w:rFonts w:cs="Arial"/>
          <w:szCs w:val="24"/>
          <w:lang w:val="it-IT"/>
        </w:rPr>
        <w:t>-</w:t>
      </w:r>
      <w:r w:rsidRPr="00E137A3">
        <w:rPr>
          <w:rFonts w:cs="Arial"/>
          <w:szCs w:val="24"/>
          <w:lang w:val="it-IT"/>
        </w:rPr>
        <w:t>Golino, misura TL 2.4;</w:t>
      </w:r>
    </w:p>
    <w:p w:rsidR="00E137A3" w:rsidRPr="00E137A3" w:rsidRDefault="00E137A3" w:rsidP="00E137A3">
      <w:pPr>
        <w:rPr>
          <w:rFonts w:cs="Arial"/>
          <w:szCs w:val="24"/>
          <w:lang w:val="it-IT"/>
        </w:rPr>
      </w:pPr>
      <w:r w:rsidRPr="00E137A3">
        <w:rPr>
          <w:rFonts w:cs="Arial"/>
          <w:noProof/>
          <w:szCs w:val="24"/>
          <w:lang w:eastAsia="it-CH"/>
        </w:rPr>
        <w:drawing>
          <wp:inline distT="0" distB="0" distL="0" distR="0">
            <wp:extent cx="4781550" cy="2216022"/>
            <wp:effectExtent l="0" t="0" r="0" b="0"/>
            <wp:docPr id="24" name="Immagine 37" descr="Go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Goli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5045" cy="2222276"/>
                    </a:xfrm>
                    <a:prstGeom prst="rect">
                      <a:avLst/>
                    </a:prstGeom>
                    <a:noFill/>
                    <a:ln>
                      <a:noFill/>
                    </a:ln>
                  </pic:spPr>
                </pic:pic>
              </a:graphicData>
            </a:graphic>
          </wp:inline>
        </w:drawing>
      </w:r>
    </w:p>
    <w:p w:rsidR="00E137A3" w:rsidRPr="00E137A3" w:rsidRDefault="00E137A3" w:rsidP="00730BC2">
      <w:pPr>
        <w:numPr>
          <w:ilvl w:val="0"/>
          <w:numId w:val="16"/>
        </w:numPr>
        <w:spacing w:after="120"/>
        <w:ind w:left="357" w:hanging="357"/>
        <w:rPr>
          <w:rFonts w:cs="Arial"/>
          <w:szCs w:val="24"/>
          <w:lang w:val="it-IT"/>
        </w:rPr>
      </w:pPr>
      <w:r w:rsidRPr="00E137A3">
        <w:rPr>
          <w:rFonts w:cs="Arial"/>
          <w:szCs w:val="24"/>
          <w:lang w:val="it-IT"/>
        </w:rPr>
        <w:lastRenderedPageBreak/>
        <w:t xml:space="preserve">la riqualifica, la messa in sicurezza e la </w:t>
      </w:r>
      <w:proofErr w:type="spellStart"/>
      <w:r w:rsidRPr="00E137A3">
        <w:rPr>
          <w:rFonts w:cs="Arial"/>
          <w:szCs w:val="24"/>
          <w:lang w:val="it-IT"/>
        </w:rPr>
        <w:t>priorizzazione</w:t>
      </w:r>
      <w:proofErr w:type="spellEnd"/>
      <w:r w:rsidRPr="00E137A3">
        <w:rPr>
          <w:rFonts w:cs="Arial"/>
          <w:szCs w:val="24"/>
          <w:lang w:val="it-IT"/>
        </w:rPr>
        <w:t xml:space="preserve"> </w:t>
      </w:r>
      <w:r w:rsidRPr="00E137A3">
        <w:rPr>
          <w:rFonts w:cs="Arial"/>
          <w:b/>
          <w:szCs w:val="24"/>
          <w:lang w:val="it-IT"/>
        </w:rPr>
        <w:t>dell</w:t>
      </w:r>
      <w:r w:rsidR="00251947">
        <w:rPr>
          <w:rFonts w:cs="Arial"/>
          <w:b/>
          <w:szCs w:val="24"/>
          <w:lang w:val="it-IT"/>
        </w:rPr>
        <w:t>'</w:t>
      </w:r>
      <w:r w:rsidRPr="00E137A3">
        <w:rPr>
          <w:rFonts w:cs="Arial"/>
          <w:b/>
          <w:szCs w:val="24"/>
          <w:lang w:val="it-IT"/>
        </w:rPr>
        <w:t>attraversamento del traffico lento</w:t>
      </w:r>
      <w:r w:rsidRPr="00E137A3">
        <w:rPr>
          <w:rFonts w:cs="Arial"/>
          <w:szCs w:val="24"/>
          <w:lang w:val="it-IT"/>
        </w:rPr>
        <w:t xml:space="preserve"> tra il </w:t>
      </w:r>
      <w:proofErr w:type="spellStart"/>
      <w:r w:rsidRPr="00E137A3">
        <w:rPr>
          <w:rFonts w:cs="Arial"/>
          <w:szCs w:val="24"/>
          <w:lang w:val="it-IT"/>
        </w:rPr>
        <w:t>Debarcadero</w:t>
      </w:r>
      <w:proofErr w:type="spellEnd"/>
      <w:r w:rsidRPr="00E137A3">
        <w:rPr>
          <w:rFonts w:cs="Arial"/>
          <w:szCs w:val="24"/>
          <w:lang w:val="it-IT"/>
        </w:rPr>
        <w:t xml:space="preserve"> e la Piazza Grande a Locarno, misura TL 1.4;</w:t>
      </w:r>
    </w:p>
    <w:p w:rsidR="00E137A3" w:rsidRPr="00251947" w:rsidRDefault="00E137A3" w:rsidP="00251947">
      <w:pPr>
        <w:jc w:val="left"/>
        <w:rPr>
          <w:rFonts w:cs="Arial"/>
          <w:sz w:val="2"/>
          <w:szCs w:val="2"/>
          <w:lang w:val="it-IT"/>
        </w:rPr>
      </w:pPr>
      <w:r w:rsidRPr="00E137A3">
        <w:rPr>
          <w:rFonts w:cs="Arial"/>
          <w:noProof/>
          <w:szCs w:val="24"/>
          <w:lang w:eastAsia="it-CH"/>
        </w:rPr>
        <w:drawing>
          <wp:inline distT="0" distB="0" distL="0" distR="0">
            <wp:extent cx="4485453" cy="4752975"/>
            <wp:effectExtent l="0" t="0" r="0" b="0"/>
            <wp:docPr id="23" name="Immagine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8871" cy="4756597"/>
                    </a:xfrm>
                    <a:prstGeom prst="rect">
                      <a:avLst/>
                    </a:prstGeom>
                    <a:noFill/>
                    <a:ln>
                      <a:noFill/>
                    </a:ln>
                  </pic:spPr>
                </pic:pic>
              </a:graphicData>
            </a:graphic>
          </wp:inline>
        </w:drawing>
      </w:r>
    </w:p>
    <w:p w:rsidR="00251947" w:rsidRPr="00251947" w:rsidRDefault="00251947" w:rsidP="00251947">
      <w:pPr>
        <w:jc w:val="left"/>
        <w:rPr>
          <w:rFonts w:cs="Arial"/>
          <w:sz w:val="22"/>
          <w:lang w:val="it-IT"/>
        </w:rPr>
      </w:pPr>
    </w:p>
    <w:p w:rsidR="00E137A3" w:rsidRPr="00E137A3" w:rsidRDefault="00E137A3" w:rsidP="00E137A3">
      <w:pPr>
        <w:numPr>
          <w:ilvl w:val="0"/>
          <w:numId w:val="16"/>
        </w:numPr>
        <w:rPr>
          <w:rFonts w:cs="Arial"/>
          <w:szCs w:val="24"/>
          <w:lang w:val="it-IT"/>
        </w:rPr>
      </w:pPr>
      <w:r w:rsidRPr="00E137A3">
        <w:rPr>
          <w:rFonts w:cs="Arial"/>
          <w:szCs w:val="24"/>
          <w:lang w:val="it-IT"/>
        </w:rPr>
        <w:t xml:space="preserve">la messa in sicurezza e riqualifica </w:t>
      </w:r>
      <w:r w:rsidRPr="00E137A3">
        <w:rPr>
          <w:rFonts w:cs="Arial"/>
          <w:b/>
          <w:szCs w:val="24"/>
          <w:lang w:val="it-IT"/>
        </w:rPr>
        <w:t>dell</w:t>
      </w:r>
      <w:r w:rsidR="00251947">
        <w:rPr>
          <w:rFonts w:cs="Arial"/>
          <w:b/>
          <w:szCs w:val="24"/>
          <w:lang w:val="it-IT"/>
        </w:rPr>
        <w:t>'</w:t>
      </w:r>
      <w:r w:rsidRPr="00E137A3">
        <w:rPr>
          <w:rFonts w:cs="Arial"/>
          <w:b/>
          <w:szCs w:val="24"/>
          <w:lang w:val="it-IT"/>
        </w:rPr>
        <w:t>asse ciclabile</w:t>
      </w:r>
      <w:r w:rsidRPr="00E137A3">
        <w:rPr>
          <w:rFonts w:cs="Arial"/>
          <w:szCs w:val="24"/>
          <w:lang w:val="it-IT"/>
        </w:rPr>
        <w:t xml:space="preserve"> Lungolago G. Motta</w:t>
      </w:r>
      <w:r w:rsidR="00251947">
        <w:rPr>
          <w:rFonts w:cs="Arial"/>
          <w:szCs w:val="24"/>
          <w:lang w:val="it-IT"/>
        </w:rPr>
        <w:t>-</w:t>
      </w:r>
      <w:r w:rsidRPr="00E137A3">
        <w:rPr>
          <w:rFonts w:cs="Arial"/>
          <w:szCs w:val="24"/>
          <w:lang w:val="it-IT"/>
        </w:rPr>
        <w:t xml:space="preserve">via </w:t>
      </w:r>
      <w:proofErr w:type="spellStart"/>
      <w:r w:rsidRPr="00E137A3">
        <w:rPr>
          <w:rFonts w:cs="Arial"/>
          <w:szCs w:val="24"/>
          <w:lang w:val="it-IT"/>
        </w:rPr>
        <w:t>Bramantino</w:t>
      </w:r>
      <w:proofErr w:type="spellEnd"/>
      <w:r w:rsidR="00251947">
        <w:rPr>
          <w:rFonts w:cs="Arial"/>
          <w:szCs w:val="24"/>
          <w:lang w:val="it-IT"/>
        </w:rPr>
        <w:t>-</w:t>
      </w:r>
      <w:r w:rsidRPr="00E137A3">
        <w:rPr>
          <w:rFonts w:cs="Arial"/>
          <w:szCs w:val="24"/>
          <w:lang w:val="it-IT"/>
        </w:rPr>
        <w:t>via alla Morettina a Locarno, misura TL 2.3;</w:t>
      </w:r>
    </w:p>
    <w:p w:rsidR="00E137A3" w:rsidRPr="00251947" w:rsidRDefault="00E137A3" w:rsidP="00E137A3">
      <w:pPr>
        <w:rPr>
          <w:rFonts w:cs="Arial"/>
          <w:sz w:val="22"/>
          <w:lang w:val="it-IT"/>
        </w:rPr>
      </w:pPr>
    </w:p>
    <w:p w:rsidR="00E137A3" w:rsidRPr="00E137A3" w:rsidRDefault="00E137A3" w:rsidP="00251947">
      <w:pPr>
        <w:numPr>
          <w:ilvl w:val="0"/>
          <w:numId w:val="16"/>
        </w:numPr>
        <w:spacing w:after="120"/>
        <w:ind w:left="357" w:hanging="357"/>
        <w:rPr>
          <w:rFonts w:cs="Arial"/>
          <w:szCs w:val="24"/>
          <w:lang w:val="it-IT"/>
        </w:rPr>
      </w:pPr>
      <w:r w:rsidRPr="00E137A3">
        <w:rPr>
          <w:rFonts w:cs="Arial"/>
          <w:szCs w:val="24"/>
          <w:lang w:val="it-IT"/>
        </w:rPr>
        <w:t xml:space="preserve">Il completamento </w:t>
      </w:r>
      <w:r w:rsidRPr="00E137A3">
        <w:rPr>
          <w:rFonts w:cs="Arial"/>
          <w:b/>
          <w:szCs w:val="24"/>
          <w:lang w:val="it-IT"/>
        </w:rPr>
        <w:t>dell</w:t>
      </w:r>
      <w:r w:rsidR="00251947">
        <w:rPr>
          <w:rFonts w:cs="Arial"/>
          <w:b/>
          <w:szCs w:val="24"/>
          <w:lang w:val="it-IT"/>
        </w:rPr>
        <w:t>'</w:t>
      </w:r>
      <w:r w:rsidRPr="00E137A3">
        <w:rPr>
          <w:rFonts w:cs="Arial"/>
          <w:b/>
          <w:szCs w:val="24"/>
          <w:lang w:val="it-IT"/>
        </w:rPr>
        <w:t>itinerario ciclabile</w:t>
      </w:r>
      <w:r w:rsidRPr="00E137A3">
        <w:rPr>
          <w:rFonts w:cs="Arial"/>
          <w:szCs w:val="24"/>
          <w:lang w:val="it-IT"/>
        </w:rPr>
        <w:t xml:space="preserve"> tra Tegna e Cavigliano, misura TL 2.18;</w:t>
      </w:r>
    </w:p>
    <w:p w:rsidR="00E137A3" w:rsidRPr="00E137A3" w:rsidRDefault="00E137A3" w:rsidP="00E137A3">
      <w:pPr>
        <w:rPr>
          <w:rFonts w:cs="Arial"/>
          <w:szCs w:val="24"/>
          <w:lang w:val="it-IT"/>
        </w:rPr>
      </w:pPr>
      <w:r w:rsidRPr="00E137A3">
        <w:rPr>
          <w:rFonts w:cs="Arial"/>
          <w:noProof/>
          <w:szCs w:val="24"/>
          <w:lang w:eastAsia="it-CH"/>
        </w:rPr>
        <w:drawing>
          <wp:inline distT="0" distB="0" distL="0" distR="0">
            <wp:extent cx="5311471" cy="2635085"/>
            <wp:effectExtent l="0" t="0" r="3810" b="0"/>
            <wp:docPr id="22"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45" cy="2646284"/>
                    </a:xfrm>
                    <a:prstGeom prst="rect">
                      <a:avLst/>
                    </a:prstGeom>
                    <a:noFill/>
                    <a:ln>
                      <a:noFill/>
                    </a:ln>
                  </pic:spPr>
                </pic:pic>
              </a:graphicData>
            </a:graphic>
          </wp:inline>
        </w:drawing>
      </w:r>
    </w:p>
    <w:p w:rsidR="00E137A3" w:rsidRPr="00730BC2" w:rsidRDefault="00E137A3" w:rsidP="00251947">
      <w:pPr>
        <w:spacing w:before="120"/>
        <w:rPr>
          <w:rFonts w:cs="Arial"/>
          <w:i/>
          <w:sz w:val="22"/>
          <w:lang w:val="it-IT"/>
        </w:rPr>
      </w:pPr>
      <w:r w:rsidRPr="00730BC2">
        <w:rPr>
          <w:rFonts w:cs="Arial"/>
          <w:i/>
          <w:sz w:val="22"/>
          <w:lang w:val="it-IT"/>
        </w:rPr>
        <w:t xml:space="preserve">Terre di Pedemonte </w:t>
      </w:r>
      <w:r w:rsidR="00251947">
        <w:rPr>
          <w:rFonts w:cs="Arial"/>
          <w:i/>
          <w:sz w:val="22"/>
          <w:lang w:val="it-IT"/>
        </w:rPr>
        <w:t>-</w:t>
      </w:r>
      <w:r w:rsidRPr="00730BC2">
        <w:rPr>
          <w:rFonts w:cs="Arial"/>
          <w:i/>
          <w:sz w:val="22"/>
          <w:lang w:val="it-IT"/>
        </w:rPr>
        <w:t xml:space="preserve"> Percorso ciclabile regionale</w:t>
      </w:r>
    </w:p>
    <w:p w:rsidR="00E137A3" w:rsidRPr="00E137A3" w:rsidRDefault="00E137A3" w:rsidP="00251947">
      <w:pPr>
        <w:spacing w:after="120"/>
        <w:rPr>
          <w:rFonts w:cs="Arial"/>
          <w:b/>
          <w:szCs w:val="24"/>
          <w:lang w:val="it-IT"/>
        </w:rPr>
      </w:pPr>
      <w:proofErr w:type="spellStart"/>
      <w:r w:rsidRPr="00E137A3">
        <w:rPr>
          <w:rFonts w:cs="Arial"/>
          <w:b/>
          <w:szCs w:val="24"/>
          <w:lang w:val="it-IT"/>
        </w:rPr>
        <w:lastRenderedPageBreak/>
        <w:t>PALoc</w:t>
      </w:r>
      <w:proofErr w:type="spellEnd"/>
      <w:r w:rsidRPr="00E137A3">
        <w:rPr>
          <w:rFonts w:cs="Arial"/>
          <w:b/>
          <w:szCs w:val="24"/>
          <w:lang w:val="it-IT"/>
        </w:rPr>
        <w:t xml:space="preserve"> 3</w:t>
      </w:r>
    </w:p>
    <w:p w:rsidR="00E137A3" w:rsidRPr="00E137A3" w:rsidRDefault="00E137A3" w:rsidP="00251947">
      <w:pPr>
        <w:numPr>
          <w:ilvl w:val="0"/>
          <w:numId w:val="17"/>
        </w:numPr>
        <w:spacing w:after="160"/>
        <w:ind w:left="284" w:hanging="284"/>
        <w:rPr>
          <w:rFonts w:cs="Arial"/>
          <w:szCs w:val="24"/>
          <w:lang w:val="it-IT"/>
        </w:rPr>
      </w:pPr>
      <w:r w:rsidRPr="00E137A3">
        <w:rPr>
          <w:rFonts w:cs="Arial"/>
          <w:szCs w:val="24"/>
          <w:lang w:val="it-IT"/>
        </w:rPr>
        <w:t xml:space="preserve">il </w:t>
      </w:r>
      <w:r w:rsidRPr="00E137A3">
        <w:rPr>
          <w:rFonts w:cs="Arial"/>
          <w:b/>
          <w:szCs w:val="24"/>
          <w:lang w:val="it-IT"/>
        </w:rPr>
        <w:t>percorso ciclopedonale</w:t>
      </w:r>
      <w:r w:rsidRPr="00E137A3">
        <w:rPr>
          <w:rFonts w:cs="Arial"/>
          <w:szCs w:val="24"/>
          <w:lang w:val="it-IT"/>
        </w:rPr>
        <w:t xml:space="preserve"> del Gambarogno, segmento Traversa della Pepa</w:t>
      </w:r>
      <w:r w:rsidR="00251947">
        <w:rPr>
          <w:rFonts w:cs="Arial"/>
          <w:szCs w:val="24"/>
          <w:lang w:val="it-IT"/>
        </w:rPr>
        <w:t>-</w:t>
      </w:r>
      <w:r w:rsidRPr="00E137A3">
        <w:rPr>
          <w:rFonts w:cs="Arial"/>
          <w:szCs w:val="24"/>
          <w:lang w:val="it-IT"/>
        </w:rPr>
        <w:t>Magadino, misura ML 8.1, e segmento Porto Gambarogno, misura ML 8.5;</w:t>
      </w:r>
    </w:p>
    <w:p w:rsidR="00E137A3" w:rsidRPr="00E137A3" w:rsidRDefault="00E137A3" w:rsidP="00E137A3">
      <w:pPr>
        <w:rPr>
          <w:rFonts w:cs="Arial"/>
          <w:szCs w:val="24"/>
          <w:lang w:val="it-IT"/>
        </w:rPr>
      </w:pPr>
      <w:r w:rsidRPr="00E137A3">
        <w:rPr>
          <w:rFonts w:cs="Arial"/>
          <w:noProof/>
          <w:szCs w:val="24"/>
          <w:lang w:eastAsia="it-CH"/>
        </w:rPr>
        <w:drawing>
          <wp:inline distT="0" distB="0" distL="0" distR="0">
            <wp:extent cx="6105525" cy="2114550"/>
            <wp:effectExtent l="0" t="0" r="0" b="0"/>
            <wp:docPr id="2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2114550"/>
                    </a:xfrm>
                    <a:prstGeom prst="rect">
                      <a:avLst/>
                    </a:prstGeom>
                    <a:noFill/>
                    <a:ln>
                      <a:noFill/>
                    </a:ln>
                  </pic:spPr>
                </pic:pic>
              </a:graphicData>
            </a:graphic>
          </wp:inline>
        </w:drawing>
      </w:r>
    </w:p>
    <w:p w:rsidR="00E137A3" w:rsidRPr="00E137A3" w:rsidRDefault="00E137A3" w:rsidP="00E137A3">
      <w:pPr>
        <w:rPr>
          <w:rFonts w:cs="Arial"/>
          <w:szCs w:val="24"/>
          <w:lang w:val="it-IT"/>
        </w:rPr>
      </w:pPr>
    </w:p>
    <w:p w:rsidR="00E137A3" w:rsidRPr="00E137A3" w:rsidRDefault="00E137A3" w:rsidP="00251947">
      <w:pPr>
        <w:numPr>
          <w:ilvl w:val="0"/>
          <w:numId w:val="17"/>
        </w:numPr>
        <w:spacing w:after="160"/>
        <w:ind w:left="284" w:hanging="284"/>
        <w:rPr>
          <w:rFonts w:cs="Arial"/>
          <w:szCs w:val="24"/>
          <w:lang w:val="it-IT"/>
        </w:rPr>
      </w:pPr>
      <w:r w:rsidRPr="00E137A3">
        <w:rPr>
          <w:rFonts w:cs="Arial"/>
          <w:szCs w:val="24"/>
          <w:lang w:val="it-IT"/>
        </w:rPr>
        <w:t xml:space="preserve">il completamento e messa in sicurezza della </w:t>
      </w:r>
      <w:r w:rsidRPr="00E137A3">
        <w:rPr>
          <w:rFonts w:cs="Arial"/>
          <w:b/>
          <w:szCs w:val="24"/>
          <w:lang w:val="it-IT"/>
        </w:rPr>
        <w:t>ciclopista</w:t>
      </w:r>
      <w:r w:rsidRPr="00E137A3">
        <w:rPr>
          <w:rFonts w:cs="Arial"/>
          <w:szCs w:val="24"/>
          <w:lang w:val="it-IT"/>
        </w:rPr>
        <w:t xml:space="preserve"> ponte Maggia</w:t>
      </w:r>
      <w:r w:rsidR="00251947">
        <w:rPr>
          <w:rFonts w:cs="Arial"/>
          <w:szCs w:val="24"/>
          <w:lang w:val="it-IT"/>
        </w:rPr>
        <w:t>-</w:t>
      </w:r>
      <w:r w:rsidRPr="00E137A3">
        <w:rPr>
          <w:rFonts w:cs="Arial"/>
          <w:szCs w:val="24"/>
          <w:lang w:val="it-IT"/>
        </w:rPr>
        <w:t>centro scolastico sull</w:t>
      </w:r>
      <w:r w:rsidR="00251947">
        <w:rPr>
          <w:rFonts w:cs="Arial"/>
          <w:szCs w:val="24"/>
          <w:lang w:val="it-IT"/>
        </w:rPr>
        <w:t>'</w:t>
      </w:r>
      <w:r w:rsidRPr="00E137A3">
        <w:rPr>
          <w:rFonts w:cs="Arial"/>
          <w:szCs w:val="24"/>
          <w:lang w:val="it-IT"/>
        </w:rPr>
        <w:t>argine di sponda destra della Maggia a Losone, misura ML 11.2;</w:t>
      </w:r>
    </w:p>
    <w:p w:rsidR="00E137A3" w:rsidRPr="00E137A3" w:rsidRDefault="00E137A3" w:rsidP="00E137A3">
      <w:pPr>
        <w:rPr>
          <w:rFonts w:cs="Arial"/>
          <w:szCs w:val="24"/>
          <w:lang w:val="it-IT"/>
        </w:rPr>
      </w:pPr>
      <w:r w:rsidRPr="00E137A3">
        <w:rPr>
          <w:rFonts w:cs="Arial"/>
          <w:noProof/>
          <w:szCs w:val="24"/>
          <w:lang w:eastAsia="it-CH"/>
        </w:rPr>
        <w:drawing>
          <wp:inline distT="0" distB="0" distL="0" distR="0">
            <wp:extent cx="6048375" cy="3324225"/>
            <wp:effectExtent l="0" t="0" r="0" b="0"/>
            <wp:docPr id="20"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3324225"/>
                    </a:xfrm>
                    <a:prstGeom prst="rect">
                      <a:avLst/>
                    </a:prstGeom>
                    <a:noFill/>
                    <a:ln>
                      <a:noFill/>
                    </a:ln>
                  </pic:spPr>
                </pic:pic>
              </a:graphicData>
            </a:graphic>
          </wp:inline>
        </w:drawing>
      </w:r>
    </w:p>
    <w:p w:rsidR="00730BC2" w:rsidRDefault="00730BC2" w:rsidP="00E137A3">
      <w:pPr>
        <w:rPr>
          <w:rFonts w:cs="Arial"/>
          <w:i/>
          <w:sz w:val="22"/>
          <w:lang w:val="it-IT"/>
        </w:rPr>
      </w:pPr>
    </w:p>
    <w:p w:rsidR="00E137A3" w:rsidRPr="00730BC2" w:rsidRDefault="00E137A3" w:rsidP="00E137A3">
      <w:pPr>
        <w:rPr>
          <w:rFonts w:cs="Arial"/>
          <w:i/>
          <w:sz w:val="22"/>
          <w:lang w:val="it-IT"/>
        </w:rPr>
      </w:pPr>
      <w:r w:rsidRPr="00730BC2">
        <w:rPr>
          <w:rFonts w:cs="Arial"/>
          <w:i/>
          <w:sz w:val="22"/>
          <w:lang w:val="it-IT"/>
        </w:rPr>
        <w:t>Ciclopista ponte Maggia, deviazione del percorso ciclo</w:t>
      </w:r>
      <w:r w:rsidR="00251947">
        <w:rPr>
          <w:rFonts w:cs="Arial"/>
          <w:i/>
          <w:sz w:val="22"/>
          <w:lang w:val="it-IT"/>
        </w:rPr>
        <w:t>-</w:t>
      </w:r>
      <w:r w:rsidRPr="00730BC2">
        <w:rPr>
          <w:rFonts w:cs="Arial"/>
          <w:i/>
          <w:sz w:val="22"/>
          <w:lang w:val="it-IT"/>
        </w:rPr>
        <w:t>pedonale</w:t>
      </w:r>
    </w:p>
    <w:p w:rsidR="00E137A3" w:rsidRDefault="00E137A3" w:rsidP="00E137A3">
      <w:pPr>
        <w:rPr>
          <w:rFonts w:cs="Arial"/>
          <w:szCs w:val="24"/>
          <w:lang w:val="it-IT"/>
        </w:rPr>
      </w:pPr>
    </w:p>
    <w:p w:rsidR="00251947" w:rsidRDefault="00251947">
      <w:pPr>
        <w:jc w:val="left"/>
        <w:rPr>
          <w:rFonts w:cs="Arial"/>
          <w:szCs w:val="24"/>
          <w:lang w:val="it-IT"/>
        </w:rPr>
      </w:pPr>
      <w:r>
        <w:rPr>
          <w:rFonts w:cs="Arial"/>
          <w:szCs w:val="24"/>
          <w:lang w:val="it-IT"/>
        </w:rPr>
        <w:br w:type="page"/>
      </w:r>
    </w:p>
    <w:p w:rsidR="00E137A3" w:rsidRPr="00E137A3" w:rsidRDefault="00E137A3" w:rsidP="00251947">
      <w:pPr>
        <w:numPr>
          <w:ilvl w:val="0"/>
          <w:numId w:val="17"/>
        </w:numPr>
        <w:spacing w:after="160"/>
        <w:ind w:left="284" w:hanging="284"/>
        <w:rPr>
          <w:rFonts w:cs="Arial"/>
          <w:szCs w:val="24"/>
          <w:lang w:val="it-IT"/>
        </w:rPr>
      </w:pPr>
      <w:r w:rsidRPr="00E137A3">
        <w:rPr>
          <w:rFonts w:cs="Arial"/>
          <w:szCs w:val="24"/>
          <w:lang w:val="it-IT"/>
        </w:rPr>
        <w:lastRenderedPageBreak/>
        <w:t xml:space="preserve">il completamento e la messa in sicurezza della </w:t>
      </w:r>
      <w:r w:rsidRPr="00E137A3">
        <w:rPr>
          <w:rFonts w:cs="Arial"/>
          <w:b/>
          <w:szCs w:val="24"/>
          <w:lang w:val="it-IT"/>
        </w:rPr>
        <w:t>rete ciclopedonale</w:t>
      </w:r>
      <w:r w:rsidRPr="00E137A3">
        <w:rPr>
          <w:rFonts w:cs="Arial"/>
          <w:szCs w:val="24"/>
          <w:lang w:val="it-IT"/>
        </w:rPr>
        <w:t xml:space="preserve"> nel comparto ex</w:t>
      </w:r>
      <w:r w:rsidR="00251947">
        <w:rPr>
          <w:rFonts w:cs="Arial"/>
          <w:szCs w:val="24"/>
          <w:lang w:val="it-IT"/>
        </w:rPr>
        <w:t>-</w:t>
      </w:r>
      <w:r w:rsidRPr="00E137A3">
        <w:rPr>
          <w:rFonts w:cs="Arial"/>
          <w:szCs w:val="24"/>
          <w:lang w:val="it-IT"/>
        </w:rPr>
        <w:t>Cartiera a Tenero, misura ML 18;</w:t>
      </w:r>
    </w:p>
    <w:p w:rsidR="00E137A3" w:rsidRPr="00E137A3" w:rsidRDefault="00E137A3" w:rsidP="00E137A3">
      <w:pPr>
        <w:rPr>
          <w:rFonts w:cs="Arial"/>
          <w:szCs w:val="24"/>
          <w:lang w:val="it-IT"/>
        </w:rPr>
      </w:pPr>
      <w:r w:rsidRPr="00E137A3">
        <w:rPr>
          <w:rFonts w:cs="Arial"/>
          <w:noProof/>
          <w:szCs w:val="24"/>
          <w:lang w:eastAsia="it-CH"/>
        </w:rPr>
        <w:drawing>
          <wp:inline distT="0" distB="0" distL="0" distR="0">
            <wp:extent cx="5905500" cy="3143250"/>
            <wp:effectExtent l="0" t="0" r="0" b="0"/>
            <wp:docPr id="19"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a:ln>
                      <a:noFill/>
                    </a:ln>
                  </pic:spPr>
                </pic:pic>
              </a:graphicData>
            </a:graphic>
          </wp:inline>
        </w:drawing>
      </w:r>
    </w:p>
    <w:p w:rsidR="00730BC2" w:rsidRDefault="00730BC2" w:rsidP="00E137A3">
      <w:pPr>
        <w:rPr>
          <w:rFonts w:cs="Arial"/>
          <w:i/>
          <w:sz w:val="22"/>
          <w:lang w:val="it-IT"/>
        </w:rPr>
      </w:pPr>
    </w:p>
    <w:p w:rsidR="00E137A3" w:rsidRPr="00730BC2" w:rsidRDefault="00E137A3" w:rsidP="00251947">
      <w:pPr>
        <w:spacing w:after="120"/>
        <w:rPr>
          <w:rFonts w:cs="Arial"/>
          <w:i/>
          <w:sz w:val="22"/>
          <w:lang w:val="it-IT"/>
        </w:rPr>
      </w:pPr>
      <w:r w:rsidRPr="00730BC2">
        <w:rPr>
          <w:rFonts w:cs="Arial"/>
          <w:i/>
          <w:sz w:val="22"/>
          <w:lang w:val="it-IT"/>
        </w:rPr>
        <w:t>Tenero</w:t>
      </w:r>
      <w:r w:rsidR="00251947">
        <w:rPr>
          <w:rFonts w:cs="Arial"/>
          <w:i/>
          <w:sz w:val="22"/>
          <w:lang w:val="it-IT"/>
        </w:rPr>
        <w:t>-</w:t>
      </w:r>
      <w:r w:rsidRPr="00730BC2">
        <w:rPr>
          <w:rFonts w:cs="Arial"/>
          <w:i/>
          <w:sz w:val="22"/>
          <w:lang w:val="it-IT"/>
        </w:rPr>
        <w:t>Contra, nuovo asse ciclabile nord</w:t>
      </w:r>
      <w:r w:rsidR="00251947">
        <w:rPr>
          <w:rFonts w:cs="Arial"/>
          <w:i/>
          <w:sz w:val="22"/>
          <w:lang w:val="it-IT"/>
        </w:rPr>
        <w:t>-</w:t>
      </w:r>
      <w:r w:rsidRPr="00730BC2">
        <w:rPr>
          <w:rFonts w:cs="Arial"/>
          <w:i/>
          <w:sz w:val="22"/>
          <w:lang w:val="it-IT"/>
        </w:rPr>
        <w:t>sud nella zona ex cartiera</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Per informazioni di dettaglio in merito alle singole misure rinviamo al messaggio governativo in oggetto.</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p>
    <w:p w:rsidR="00E137A3" w:rsidRPr="00E137A3" w:rsidRDefault="00730BC2" w:rsidP="00730BC2">
      <w:pPr>
        <w:pStyle w:val="Titolo2"/>
      </w:pPr>
      <w:r>
        <w:t>2.3</w:t>
      </w:r>
      <w:r>
        <w:tab/>
      </w:r>
      <w:r w:rsidR="00E137A3" w:rsidRPr="00E137A3">
        <w:t>Trasporto pubblico</w:t>
      </w:r>
    </w:p>
    <w:p w:rsidR="00E137A3" w:rsidRPr="00E137A3" w:rsidRDefault="00E137A3" w:rsidP="00E137A3">
      <w:pPr>
        <w:rPr>
          <w:rFonts w:cs="Arial"/>
          <w:szCs w:val="24"/>
          <w:lang w:val="it-IT"/>
        </w:rPr>
      </w:pPr>
      <w:r w:rsidRPr="00E137A3">
        <w:rPr>
          <w:rFonts w:cs="Arial"/>
          <w:szCs w:val="24"/>
          <w:lang w:val="it-IT"/>
        </w:rPr>
        <w:t>Una terza tipologia di interventi è relativa alle opere di miglioria delle fermate del trasporto pubblico affinché le stesse siano adeguate alle normative degli utenti disabili in particolare per le carrozzine. Si tratta di interventi puntuali e forse apparentemente di poco conto ma che rappresentano un miglioramento notevole per questa tipologia di utenti oltre all</w:t>
      </w:r>
      <w:r w:rsidR="00251947">
        <w:rPr>
          <w:rFonts w:cs="Arial"/>
          <w:szCs w:val="24"/>
          <w:lang w:val="it-IT"/>
        </w:rPr>
        <w:t>'</w:t>
      </w:r>
      <w:r w:rsidRPr="00E137A3">
        <w:rPr>
          <w:rFonts w:cs="Arial"/>
          <w:szCs w:val="24"/>
          <w:lang w:val="it-IT"/>
        </w:rPr>
        <w:t>adeguamento alle normative per utenti disabili.</w:t>
      </w:r>
    </w:p>
    <w:p w:rsidR="00E137A3" w:rsidRPr="00E137A3" w:rsidRDefault="00E137A3" w:rsidP="00E137A3">
      <w:pPr>
        <w:rPr>
          <w:rFonts w:cs="Arial"/>
          <w:szCs w:val="24"/>
          <w:lang w:val="it-IT"/>
        </w:rPr>
      </w:pPr>
    </w:p>
    <w:p w:rsidR="00E137A3" w:rsidRDefault="00E137A3" w:rsidP="00E137A3">
      <w:pPr>
        <w:rPr>
          <w:rFonts w:cs="Arial"/>
          <w:szCs w:val="24"/>
          <w:lang w:val="it-IT"/>
        </w:rPr>
      </w:pPr>
    </w:p>
    <w:p w:rsidR="00883544" w:rsidRDefault="00883544">
      <w:pPr>
        <w:jc w:val="left"/>
        <w:rPr>
          <w:rFonts w:cs="Arial"/>
          <w:szCs w:val="24"/>
          <w:lang w:val="it-IT"/>
        </w:rPr>
      </w:pPr>
      <w:r>
        <w:rPr>
          <w:rFonts w:cs="Arial"/>
          <w:szCs w:val="24"/>
          <w:lang w:val="it-IT"/>
        </w:rPr>
        <w:br w:type="page"/>
      </w:r>
    </w:p>
    <w:p w:rsidR="00E137A3" w:rsidRPr="00E137A3" w:rsidRDefault="00E137A3" w:rsidP="00730BC2">
      <w:pPr>
        <w:pStyle w:val="Titolo1"/>
      </w:pPr>
      <w:r w:rsidRPr="00E137A3">
        <w:lastRenderedPageBreak/>
        <w:t>Finanze</w:t>
      </w:r>
    </w:p>
    <w:p w:rsidR="00E137A3" w:rsidRPr="00E137A3" w:rsidRDefault="00E137A3" w:rsidP="00E137A3">
      <w:pPr>
        <w:rPr>
          <w:rFonts w:cs="Arial"/>
          <w:szCs w:val="24"/>
          <w:lang w:val="it-IT"/>
        </w:rPr>
      </w:pPr>
      <w:r w:rsidRPr="00E137A3">
        <w:rPr>
          <w:rFonts w:cs="Arial"/>
          <w:szCs w:val="24"/>
          <w:lang w:val="it-IT"/>
        </w:rPr>
        <w:t>La tabella seguente riassume il costo dei diversi interventi e la quota parte cantonale.</w:t>
      </w:r>
    </w:p>
    <w:p w:rsidR="00E137A3" w:rsidRPr="00E137A3" w:rsidRDefault="00E137A3" w:rsidP="00E137A3">
      <w:pPr>
        <w:rPr>
          <w:rFonts w:cs="Arial"/>
          <w:szCs w:val="24"/>
          <w:lang w:val="it-IT"/>
        </w:rPr>
      </w:pPr>
    </w:p>
    <w:tbl>
      <w:tblPr>
        <w:tblStyle w:val="Grigliatabella"/>
        <w:tblW w:w="0" w:type="auto"/>
        <w:tblLayout w:type="fixed"/>
        <w:tblLook w:val="04A0" w:firstRow="1" w:lastRow="0" w:firstColumn="1" w:lastColumn="0" w:noHBand="0" w:noVBand="1"/>
      </w:tblPr>
      <w:tblGrid>
        <w:gridCol w:w="3823"/>
        <w:gridCol w:w="1275"/>
        <w:gridCol w:w="1134"/>
        <w:gridCol w:w="1134"/>
        <w:gridCol w:w="1134"/>
        <w:gridCol w:w="1128"/>
      </w:tblGrid>
      <w:tr w:rsidR="00E137A3" w:rsidRPr="00E137A3" w:rsidTr="00C449B6">
        <w:tc>
          <w:tcPr>
            <w:tcW w:w="3823" w:type="dxa"/>
          </w:tcPr>
          <w:p w:rsidR="00E137A3" w:rsidRPr="00730BC2" w:rsidRDefault="00E137A3" w:rsidP="00883544">
            <w:pPr>
              <w:spacing w:before="240"/>
              <w:rPr>
                <w:rFonts w:cs="Arial"/>
                <w:b/>
                <w:sz w:val="22"/>
                <w:lang w:val="it-IT"/>
              </w:rPr>
            </w:pPr>
            <w:r w:rsidRPr="00730BC2">
              <w:rPr>
                <w:rFonts w:cs="Arial"/>
                <w:b/>
                <w:sz w:val="22"/>
                <w:lang w:val="it-IT"/>
              </w:rPr>
              <w:t>Misura</w:t>
            </w:r>
          </w:p>
        </w:tc>
        <w:tc>
          <w:tcPr>
            <w:tcW w:w="1275" w:type="dxa"/>
          </w:tcPr>
          <w:p w:rsidR="00E137A3" w:rsidRPr="00730BC2" w:rsidRDefault="00E137A3" w:rsidP="00E137A3">
            <w:pPr>
              <w:rPr>
                <w:rFonts w:cs="Arial"/>
                <w:b/>
                <w:sz w:val="22"/>
                <w:lang w:val="it-IT"/>
              </w:rPr>
            </w:pPr>
            <w:r w:rsidRPr="00730BC2">
              <w:rPr>
                <w:rFonts w:cs="Arial"/>
                <w:b/>
                <w:sz w:val="22"/>
                <w:lang w:val="it-IT"/>
              </w:rPr>
              <w:t>Spesa lorda</w:t>
            </w:r>
          </w:p>
          <w:p w:rsidR="00E137A3" w:rsidRPr="00730BC2" w:rsidRDefault="00E137A3" w:rsidP="00E137A3">
            <w:pPr>
              <w:rPr>
                <w:rFonts w:cs="Arial"/>
                <w:b/>
                <w:sz w:val="22"/>
                <w:lang w:val="it-IT"/>
              </w:rPr>
            </w:pPr>
            <w:r w:rsidRPr="00730BC2">
              <w:rPr>
                <w:rFonts w:cs="Arial"/>
                <w:b/>
                <w:sz w:val="22"/>
                <w:lang w:val="it-IT"/>
              </w:rPr>
              <w:t>CHF mio</w:t>
            </w:r>
          </w:p>
        </w:tc>
        <w:tc>
          <w:tcPr>
            <w:tcW w:w="1134" w:type="dxa"/>
          </w:tcPr>
          <w:p w:rsidR="00E137A3" w:rsidRPr="00730BC2" w:rsidRDefault="00E137A3" w:rsidP="00E137A3">
            <w:pPr>
              <w:rPr>
                <w:rFonts w:cs="Arial"/>
                <w:b/>
                <w:sz w:val="22"/>
                <w:lang w:val="it-IT"/>
              </w:rPr>
            </w:pPr>
            <w:proofErr w:type="spellStart"/>
            <w:r w:rsidRPr="00730BC2">
              <w:rPr>
                <w:rFonts w:cs="Arial"/>
                <w:b/>
                <w:sz w:val="22"/>
                <w:lang w:val="it-IT"/>
              </w:rPr>
              <w:t>Contrib</w:t>
            </w:r>
            <w:proofErr w:type="spellEnd"/>
            <w:r w:rsidRPr="00730BC2">
              <w:rPr>
                <w:rFonts w:cs="Arial"/>
                <w:b/>
                <w:sz w:val="22"/>
                <w:lang w:val="it-IT"/>
              </w:rPr>
              <w:t xml:space="preserve">. </w:t>
            </w:r>
            <w:proofErr w:type="spellStart"/>
            <w:r w:rsidRPr="00730BC2">
              <w:rPr>
                <w:rFonts w:cs="Arial"/>
                <w:b/>
                <w:sz w:val="22"/>
                <w:lang w:val="it-IT"/>
              </w:rPr>
              <w:t>Confed</w:t>
            </w:r>
            <w:proofErr w:type="spellEnd"/>
            <w:r w:rsidRPr="00730BC2">
              <w:rPr>
                <w:rFonts w:cs="Arial"/>
                <w:b/>
                <w:sz w:val="22"/>
                <w:lang w:val="it-IT"/>
              </w:rPr>
              <w:t xml:space="preserve">. </w:t>
            </w:r>
          </w:p>
          <w:p w:rsidR="00E137A3" w:rsidRPr="00730BC2" w:rsidRDefault="00E137A3" w:rsidP="00E137A3">
            <w:pPr>
              <w:rPr>
                <w:rFonts w:cs="Arial"/>
                <w:b/>
                <w:sz w:val="22"/>
                <w:lang w:val="it-IT"/>
              </w:rPr>
            </w:pPr>
            <w:r w:rsidRPr="00730BC2">
              <w:rPr>
                <w:rFonts w:cs="Arial"/>
                <w:b/>
                <w:sz w:val="22"/>
                <w:lang w:val="it-IT"/>
              </w:rPr>
              <w:t>CHF mio</w:t>
            </w:r>
          </w:p>
        </w:tc>
        <w:tc>
          <w:tcPr>
            <w:tcW w:w="1134" w:type="dxa"/>
          </w:tcPr>
          <w:p w:rsidR="00E137A3" w:rsidRPr="00730BC2" w:rsidRDefault="00E137A3" w:rsidP="00E137A3">
            <w:pPr>
              <w:rPr>
                <w:rFonts w:cs="Arial"/>
                <w:b/>
                <w:sz w:val="22"/>
                <w:lang w:val="it-IT"/>
              </w:rPr>
            </w:pPr>
            <w:proofErr w:type="spellStart"/>
            <w:r w:rsidRPr="00730BC2">
              <w:rPr>
                <w:rFonts w:cs="Arial"/>
                <w:b/>
                <w:sz w:val="22"/>
                <w:lang w:val="it-IT"/>
              </w:rPr>
              <w:t>Contrib</w:t>
            </w:r>
            <w:proofErr w:type="spellEnd"/>
            <w:r w:rsidRPr="00730BC2">
              <w:rPr>
                <w:rFonts w:cs="Arial"/>
                <w:b/>
                <w:sz w:val="22"/>
                <w:lang w:val="it-IT"/>
              </w:rPr>
              <w:t>.</w:t>
            </w:r>
          </w:p>
          <w:p w:rsidR="00E137A3" w:rsidRPr="00730BC2" w:rsidRDefault="00E137A3" w:rsidP="00E137A3">
            <w:pPr>
              <w:rPr>
                <w:rFonts w:cs="Arial"/>
                <w:b/>
                <w:sz w:val="22"/>
                <w:lang w:val="it-IT"/>
              </w:rPr>
            </w:pPr>
            <w:r w:rsidRPr="00730BC2">
              <w:rPr>
                <w:rFonts w:cs="Arial"/>
                <w:b/>
                <w:sz w:val="22"/>
                <w:lang w:val="it-IT"/>
              </w:rPr>
              <w:t>CIT</w:t>
            </w:r>
          </w:p>
          <w:p w:rsidR="00E137A3" w:rsidRPr="00730BC2" w:rsidRDefault="00E137A3" w:rsidP="00E137A3">
            <w:pPr>
              <w:rPr>
                <w:rFonts w:cs="Arial"/>
                <w:b/>
                <w:sz w:val="22"/>
                <w:lang w:val="it-IT"/>
              </w:rPr>
            </w:pPr>
            <w:r w:rsidRPr="00730BC2">
              <w:rPr>
                <w:rFonts w:cs="Arial"/>
                <w:b/>
                <w:sz w:val="22"/>
                <w:lang w:val="it-IT"/>
              </w:rPr>
              <w:t>CHF mio</w:t>
            </w:r>
          </w:p>
        </w:tc>
        <w:tc>
          <w:tcPr>
            <w:tcW w:w="1134" w:type="dxa"/>
          </w:tcPr>
          <w:p w:rsidR="00E137A3" w:rsidRPr="00730BC2" w:rsidRDefault="00E137A3" w:rsidP="00E137A3">
            <w:pPr>
              <w:rPr>
                <w:rFonts w:cs="Arial"/>
                <w:b/>
                <w:sz w:val="22"/>
                <w:lang w:val="it-IT"/>
              </w:rPr>
            </w:pPr>
            <w:r w:rsidRPr="00730BC2">
              <w:rPr>
                <w:rFonts w:cs="Arial"/>
                <w:b/>
                <w:sz w:val="22"/>
                <w:lang w:val="it-IT"/>
              </w:rPr>
              <w:t>Altri</w:t>
            </w:r>
          </w:p>
          <w:p w:rsidR="00E137A3" w:rsidRPr="00730BC2" w:rsidRDefault="00E137A3" w:rsidP="00E137A3">
            <w:pPr>
              <w:rPr>
                <w:rFonts w:cs="Arial"/>
                <w:b/>
                <w:sz w:val="22"/>
                <w:lang w:val="it-IT"/>
              </w:rPr>
            </w:pPr>
            <w:proofErr w:type="spellStart"/>
            <w:r w:rsidRPr="00730BC2">
              <w:rPr>
                <w:rFonts w:cs="Arial"/>
                <w:b/>
                <w:sz w:val="22"/>
                <w:lang w:val="it-IT"/>
              </w:rPr>
              <w:t>Contrib</w:t>
            </w:r>
            <w:proofErr w:type="spellEnd"/>
            <w:r w:rsidRPr="00730BC2">
              <w:rPr>
                <w:rFonts w:cs="Arial"/>
                <w:b/>
                <w:sz w:val="22"/>
                <w:lang w:val="it-IT"/>
              </w:rPr>
              <w:t xml:space="preserve">. </w:t>
            </w:r>
          </w:p>
          <w:p w:rsidR="00E137A3" w:rsidRPr="00730BC2" w:rsidRDefault="00E137A3" w:rsidP="00E137A3">
            <w:pPr>
              <w:rPr>
                <w:rFonts w:cs="Arial"/>
                <w:b/>
                <w:sz w:val="22"/>
                <w:lang w:val="it-IT"/>
              </w:rPr>
            </w:pPr>
            <w:r w:rsidRPr="00730BC2">
              <w:rPr>
                <w:rFonts w:cs="Arial"/>
                <w:b/>
                <w:sz w:val="22"/>
                <w:lang w:val="it-IT"/>
              </w:rPr>
              <w:t>CHF mio</w:t>
            </w:r>
          </w:p>
        </w:tc>
        <w:tc>
          <w:tcPr>
            <w:tcW w:w="1128" w:type="dxa"/>
          </w:tcPr>
          <w:p w:rsidR="00E137A3" w:rsidRPr="00730BC2" w:rsidRDefault="00E137A3" w:rsidP="00E137A3">
            <w:pPr>
              <w:rPr>
                <w:rFonts w:cs="Arial"/>
                <w:b/>
                <w:sz w:val="22"/>
                <w:lang w:val="it-IT"/>
              </w:rPr>
            </w:pPr>
            <w:r w:rsidRPr="00730BC2">
              <w:rPr>
                <w:rFonts w:cs="Arial"/>
                <w:b/>
                <w:sz w:val="22"/>
                <w:lang w:val="it-IT"/>
              </w:rPr>
              <w:t>Spesa</w:t>
            </w:r>
          </w:p>
          <w:p w:rsidR="00E137A3" w:rsidRPr="00730BC2" w:rsidRDefault="00E137A3" w:rsidP="00E137A3">
            <w:pPr>
              <w:rPr>
                <w:rFonts w:cs="Arial"/>
                <w:b/>
                <w:sz w:val="22"/>
                <w:lang w:val="it-IT"/>
              </w:rPr>
            </w:pPr>
            <w:r w:rsidRPr="00730BC2">
              <w:rPr>
                <w:rFonts w:cs="Arial"/>
                <w:b/>
                <w:sz w:val="22"/>
                <w:lang w:val="it-IT"/>
              </w:rPr>
              <w:t>Cantone</w:t>
            </w:r>
          </w:p>
          <w:p w:rsidR="00E137A3" w:rsidRPr="00730BC2" w:rsidRDefault="00E137A3" w:rsidP="00E137A3">
            <w:pPr>
              <w:rPr>
                <w:rFonts w:cs="Arial"/>
                <w:b/>
                <w:sz w:val="22"/>
                <w:lang w:val="it-IT"/>
              </w:rPr>
            </w:pPr>
            <w:r w:rsidRPr="00730BC2">
              <w:rPr>
                <w:rFonts w:cs="Arial"/>
                <w:b/>
                <w:sz w:val="22"/>
                <w:lang w:val="it-IT"/>
              </w:rPr>
              <w:t>CHF mio</w:t>
            </w:r>
          </w:p>
        </w:tc>
      </w:tr>
      <w:tr w:rsidR="00E137A3" w:rsidRPr="00E137A3" w:rsidTr="00C449B6">
        <w:tc>
          <w:tcPr>
            <w:tcW w:w="3823" w:type="dxa"/>
          </w:tcPr>
          <w:p w:rsidR="00E137A3" w:rsidRPr="00730BC2" w:rsidRDefault="00E137A3" w:rsidP="00E137A3">
            <w:pPr>
              <w:rPr>
                <w:rFonts w:cs="Arial"/>
                <w:b/>
                <w:sz w:val="22"/>
                <w:lang w:val="it-IT"/>
              </w:rPr>
            </w:pPr>
            <w:proofErr w:type="spellStart"/>
            <w:r w:rsidRPr="00730BC2">
              <w:rPr>
                <w:rFonts w:cs="Arial"/>
                <w:b/>
                <w:sz w:val="22"/>
                <w:lang w:val="it-IT"/>
              </w:rPr>
              <w:t>PALoc</w:t>
            </w:r>
            <w:proofErr w:type="spellEnd"/>
            <w:r w:rsidRPr="00730BC2">
              <w:rPr>
                <w:rFonts w:cs="Arial"/>
                <w:b/>
                <w:sz w:val="22"/>
                <w:lang w:val="it-IT"/>
              </w:rPr>
              <w:t xml:space="preserve"> 2</w:t>
            </w:r>
          </w:p>
        </w:tc>
        <w:tc>
          <w:tcPr>
            <w:tcW w:w="1275" w:type="dxa"/>
          </w:tcPr>
          <w:p w:rsidR="00E137A3" w:rsidRPr="00730BC2" w:rsidRDefault="00E137A3" w:rsidP="00E137A3">
            <w:pPr>
              <w:rPr>
                <w:rFonts w:cs="Arial"/>
                <w:b/>
                <w:sz w:val="22"/>
                <w:lang w:val="it-IT"/>
              </w:rPr>
            </w:pPr>
          </w:p>
        </w:tc>
        <w:tc>
          <w:tcPr>
            <w:tcW w:w="1134" w:type="dxa"/>
          </w:tcPr>
          <w:p w:rsidR="00E137A3" w:rsidRPr="00730BC2" w:rsidRDefault="00E137A3" w:rsidP="00E137A3">
            <w:pPr>
              <w:rPr>
                <w:rFonts w:cs="Arial"/>
                <w:b/>
                <w:sz w:val="22"/>
                <w:lang w:val="it-IT"/>
              </w:rPr>
            </w:pPr>
          </w:p>
        </w:tc>
        <w:tc>
          <w:tcPr>
            <w:tcW w:w="1134" w:type="dxa"/>
          </w:tcPr>
          <w:p w:rsidR="00E137A3" w:rsidRPr="00730BC2" w:rsidRDefault="00E137A3" w:rsidP="00E137A3">
            <w:pPr>
              <w:rPr>
                <w:rFonts w:cs="Arial"/>
                <w:b/>
                <w:sz w:val="22"/>
                <w:lang w:val="it-IT"/>
              </w:rPr>
            </w:pPr>
          </w:p>
        </w:tc>
        <w:tc>
          <w:tcPr>
            <w:tcW w:w="1134" w:type="dxa"/>
          </w:tcPr>
          <w:p w:rsidR="00E137A3" w:rsidRPr="00730BC2" w:rsidRDefault="00E137A3" w:rsidP="00E137A3">
            <w:pPr>
              <w:rPr>
                <w:rFonts w:cs="Arial"/>
                <w:b/>
                <w:sz w:val="22"/>
                <w:lang w:val="it-IT"/>
              </w:rPr>
            </w:pPr>
          </w:p>
        </w:tc>
        <w:tc>
          <w:tcPr>
            <w:tcW w:w="1128" w:type="dxa"/>
          </w:tcPr>
          <w:p w:rsidR="00E137A3" w:rsidRPr="00730BC2" w:rsidRDefault="00E137A3" w:rsidP="00E137A3">
            <w:pPr>
              <w:rPr>
                <w:rFonts w:cs="Arial"/>
                <w:b/>
                <w:sz w:val="22"/>
                <w:lang w:val="it-IT"/>
              </w:rPr>
            </w:pP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 xml:space="preserve">TL 1.4 </w:t>
            </w:r>
            <w:proofErr w:type="spellStart"/>
            <w:r w:rsidRPr="00730BC2">
              <w:rPr>
                <w:rFonts w:cs="Arial"/>
                <w:sz w:val="22"/>
                <w:lang w:val="it-IT"/>
              </w:rPr>
              <w:t>Debarcadero</w:t>
            </w:r>
            <w:proofErr w:type="spellEnd"/>
            <w:r w:rsidR="00251947">
              <w:rPr>
                <w:rFonts w:cs="Arial"/>
                <w:sz w:val="22"/>
                <w:lang w:val="it-IT"/>
              </w:rPr>
              <w:t>-</w:t>
            </w:r>
            <w:r w:rsidRPr="00730BC2">
              <w:rPr>
                <w:rFonts w:cs="Arial"/>
                <w:sz w:val="22"/>
                <w:lang w:val="it-IT"/>
              </w:rPr>
              <w:t>Piazza Grande, Locarno</w:t>
            </w:r>
          </w:p>
        </w:tc>
        <w:tc>
          <w:tcPr>
            <w:tcW w:w="1275" w:type="dxa"/>
          </w:tcPr>
          <w:p w:rsidR="00E137A3" w:rsidRPr="00730BC2" w:rsidRDefault="00E137A3" w:rsidP="00730BC2">
            <w:pPr>
              <w:jc w:val="center"/>
              <w:rPr>
                <w:rFonts w:cs="Arial"/>
                <w:sz w:val="22"/>
                <w:lang w:val="it-IT"/>
              </w:rPr>
            </w:pPr>
            <w:r w:rsidRPr="00730BC2">
              <w:rPr>
                <w:rFonts w:cs="Arial"/>
                <w:sz w:val="22"/>
                <w:lang w:val="it-IT"/>
              </w:rPr>
              <w:t>1.84</w:t>
            </w:r>
          </w:p>
        </w:tc>
        <w:tc>
          <w:tcPr>
            <w:tcW w:w="1134" w:type="dxa"/>
          </w:tcPr>
          <w:p w:rsidR="00E137A3" w:rsidRPr="00730BC2" w:rsidRDefault="00E137A3" w:rsidP="00730BC2">
            <w:pPr>
              <w:jc w:val="center"/>
              <w:rPr>
                <w:rFonts w:cs="Arial"/>
                <w:sz w:val="22"/>
                <w:lang w:val="it-IT"/>
              </w:rPr>
            </w:pPr>
            <w:r w:rsidRPr="00730BC2">
              <w:rPr>
                <w:rFonts w:cs="Arial"/>
                <w:sz w:val="22"/>
                <w:lang w:val="it-IT"/>
              </w:rPr>
              <w:t>0.53</w:t>
            </w:r>
          </w:p>
        </w:tc>
        <w:tc>
          <w:tcPr>
            <w:tcW w:w="1134" w:type="dxa"/>
          </w:tcPr>
          <w:p w:rsidR="00E137A3" w:rsidRPr="00730BC2" w:rsidRDefault="00E137A3" w:rsidP="00730BC2">
            <w:pPr>
              <w:jc w:val="center"/>
              <w:rPr>
                <w:rFonts w:cs="Arial"/>
                <w:sz w:val="22"/>
                <w:lang w:val="it-IT"/>
              </w:rPr>
            </w:pPr>
            <w:r w:rsidRPr="00730BC2">
              <w:rPr>
                <w:rFonts w:cs="Arial"/>
                <w:sz w:val="22"/>
                <w:lang w:val="it-IT"/>
              </w:rPr>
              <w:t>0.46</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0.85</w:t>
            </w:r>
          </w:p>
        </w:tc>
      </w:tr>
      <w:tr w:rsidR="00E137A3" w:rsidRPr="00E137A3" w:rsidTr="00C449B6">
        <w:tc>
          <w:tcPr>
            <w:tcW w:w="3823" w:type="dxa"/>
            <w:shd w:val="clear" w:color="auto" w:fill="auto"/>
          </w:tcPr>
          <w:p w:rsidR="00E137A3" w:rsidRPr="00730BC2" w:rsidRDefault="00E137A3" w:rsidP="00E137A3">
            <w:pPr>
              <w:rPr>
                <w:rFonts w:cs="Arial"/>
                <w:sz w:val="22"/>
                <w:lang w:val="it-IT"/>
              </w:rPr>
            </w:pPr>
            <w:r w:rsidRPr="00730BC2">
              <w:rPr>
                <w:rFonts w:cs="Arial"/>
                <w:sz w:val="22"/>
                <w:lang w:val="it-IT"/>
              </w:rPr>
              <w:t>TL 2.3</w:t>
            </w:r>
            <w:r w:rsidR="00251947">
              <w:rPr>
                <w:rFonts w:cs="Arial"/>
                <w:sz w:val="22"/>
                <w:lang w:val="it-IT"/>
              </w:rPr>
              <w:t>-</w:t>
            </w:r>
            <w:r w:rsidRPr="00730BC2">
              <w:rPr>
                <w:rFonts w:cs="Arial"/>
                <w:sz w:val="22"/>
                <w:lang w:val="it-IT"/>
              </w:rPr>
              <w:t xml:space="preserve">TP1/T5 Messa in sicurezza e riqualifica asse ciclabile Lungolago G. Motta </w:t>
            </w:r>
            <w:r w:rsidR="00251947">
              <w:rPr>
                <w:rFonts w:cs="Arial"/>
                <w:sz w:val="22"/>
                <w:lang w:val="it-IT"/>
              </w:rPr>
              <w:t>-</w:t>
            </w:r>
            <w:r w:rsidRPr="00730BC2">
              <w:rPr>
                <w:rFonts w:cs="Arial"/>
                <w:sz w:val="22"/>
                <w:lang w:val="it-IT"/>
              </w:rPr>
              <w:t xml:space="preserve"> Via </w:t>
            </w:r>
            <w:proofErr w:type="spellStart"/>
            <w:r w:rsidRPr="00730BC2">
              <w:rPr>
                <w:rFonts w:cs="Arial"/>
                <w:sz w:val="22"/>
                <w:lang w:val="it-IT"/>
              </w:rPr>
              <w:t>Bramantino</w:t>
            </w:r>
            <w:proofErr w:type="spellEnd"/>
            <w:r w:rsidRPr="00730BC2">
              <w:rPr>
                <w:rFonts w:cs="Arial"/>
                <w:sz w:val="22"/>
                <w:lang w:val="it-IT"/>
              </w:rPr>
              <w:t xml:space="preserve"> </w:t>
            </w:r>
            <w:r w:rsidR="00251947">
              <w:rPr>
                <w:rFonts w:cs="Arial"/>
                <w:sz w:val="22"/>
                <w:lang w:val="it-IT"/>
              </w:rPr>
              <w:t>-</w:t>
            </w:r>
            <w:r w:rsidRPr="00730BC2">
              <w:rPr>
                <w:rFonts w:cs="Arial"/>
                <w:sz w:val="22"/>
                <w:lang w:val="it-IT"/>
              </w:rPr>
              <w:t xml:space="preserve"> Via alla Morettina + riorganizzazione dei servizi su gomma nel settore Locarno </w:t>
            </w:r>
            <w:r w:rsidR="00251947">
              <w:rPr>
                <w:rFonts w:cs="Arial"/>
                <w:sz w:val="22"/>
                <w:lang w:val="it-IT"/>
              </w:rPr>
              <w:t>-</w:t>
            </w:r>
            <w:r w:rsidRPr="00730BC2">
              <w:rPr>
                <w:rFonts w:cs="Arial"/>
                <w:sz w:val="22"/>
                <w:lang w:val="it-IT"/>
              </w:rPr>
              <w:t xml:space="preserve"> Ascona </w:t>
            </w:r>
            <w:r w:rsidR="00251947">
              <w:rPr>
                <w:rFonts w:cs="Arial"/>
                <w:sz w:val="22"/>
                <w:lang w:val="it-IT"/>
              </w:rPr>
              <w:t>-</w:t>
            </w:r>
            <w:r w:rsidRPr="00730BC2">
              <w:rPr>
                <w:rFonts w:cs="Arial"/>
                <w:sz w:val="22"/>
                <w:lang w:val="it-IT"/>
              </w:rPr>
              <w:t xml:space="preserve"> Losone</w:t>
            </w:r>
          </w:p>
        </w:tc>
        <w:tc>
          <w:tcPr>
            <w:tcW w:w="1275" w:type="dxa"/>
          </w:tcPr>
          <w:p w:rsidR="00E137A3" w:rsidRPr="00730BC2" w:rsidRDefault="00E137A3" w:rsidP="00730BC2">
            <w:pPr>
              <w:jc w:val="center"/>
              <w:rPr>
                <w:rFonts w:cs="Arial"/>
                <w:sz w:val="22"/>
                <w:lang w:val="it-IT"/>
              </w:rPr>
            </w:pPr>
            <w:r w:rsidRPr="00730BC2">
              <w:rPr>
                <w:rFonts w:cs="Arial"/>
                <w:sz w:val="22"/>
                <w:lang w:val="it-IT"/>
              </w:rPr>
              <w:t>2.43</w:t>
            </w:r>
          </w:p>
        </w:tc>
        <w:tc>
          <w:tcPr>
            <w:tcW w:w="1134" w:type="dxa"/>
          </w:tcPr>
          <w:p w:rsidR="00E137A3" w:rsidRPr="00730BC2" w:rsidRDefault="00E137A3" w:rsidP="00730BC2">
            <w:pPr>
              <w:jc w:val="center"/>
              <w:rPr>
                <w:rFonts w:cs="Arial"/>
                <w:sz w:val="22"/>
                <w:lang w:val="it-IT"/>
              </w:rPr>
            </w:pPr>
            <w:r w:rsidRPr="00730BC2">
              <w:rPr>
                <w:rFonts w:cs="Arial"/>
                <w:sz w:val="22"/>
                <w:lang w:val="it-IT"/>
              </w:rPr>
              <w:t>0.40</w:t>
            </w:r>
          </w:p>
        </w:tc>
        <w:tc>
          <w:tcPr>
            <w:tcW w:w="1134" w:type="dxa"/>
          </w:tcPr>
          <w:p w:rsidR="00E137A3" w:rsidRPr="00730BC2" w:rsidRDefault="00E137A3" w:rsidP="00730BC2">
            <w:pPr>
              <w:jc w:val="center"/>
              <w:rPr>
                <w:rFonts w:cs="Arial"/>
                <w:sz w:val="22"/>
                <w:lang w:val="it-IT"/>
              </w:rPr>
            </w:pPr>
            <w:r w:rsidRPr="00730BC2">
              <w:rPr>
                <w:rFonts w:cs="Arial"/>
                <w:sz w:val="22"/>
                <w:lang w:val="it-IT"/>
              </w:rPr>
              <w:t>0.71</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1.32</w:t>
            </w:r>
          </w:p>
        </w:tc>
      </w:tr>
      <w:tr w:rsidR="00E137A3" w:rsidRPr="00E137A3" w:rsidTr="00C449B6">
        <w:tc>
          <w:tcPr>
            <w:tcW w:w="3823" w:type="dxa"/>
            <w:shd w:val="clear" w:color="auto" w:fill="auto"/>
          </w:tcPr>
          <w:p w:rsidR="00E137A3" w:rsidRPr="00730BC2" w:rsidRDefault="00E137A3" w:rsidP="00E137A3">
            <w:pPr>
              <w:rPr>
                <w:rFonts w:cs="Arial"/>
                <w:sz w:val="22"/>
                <w:lang w:val="it-IT"/>
              </w:rPr>
            </w:pPr>
            <w:r w:rsidRPr="00730BC2">
              <w:rPr>
                <w:rFonts w:cs="Arial"/>
                <w:sz w:val="22"/>
                <w:lang w:val="it-IT"/>
              </w:rPr>
              <w:t xml:space="preserve">TL 2.4 percorso </w:t>
            </w:r>
            <w:proofErr w:type="spellStart"/>
            <w:r w:rsidRPr="00730BC2">
              <w:rPr>
                <w:rFonts w:cs="Arial"/>
                <w:sz w:val="22"/>
                <w:lang w:val="it-IT"/>
              </w:rPr>
              <w:t>Zandone</w:t>
            </w:r>
            <w:proofErr w:type="spellEnd"/>
            <w:r w:rsidR="00251947">
              <w:rPr>
                <w:rFonts w:cs="Arial"/>
                <w:sz w:val="22"/>
                <w:lang w:val="it-IT"/>
              </w:rPr>
              <w:t>-</w:t>
            </w:r>
            <w:r w:rsidRPr="00730BC2">
              <w:rPr>
                <w:rFonts w:cs="Arial"/>
                <w:sz w:val="22"/>
                <w:lang w:val="it-IT"/>
              </w:rPr>
              <w:t>Golino (rampa Golino)</w:t>
            </w:r>
          </w:p>
        </w:tc>
        <w:tc>
          <w:tcPr>
            <w:tcW w:w="1275" w:type="dxa"/>
          </w:tcPr>
          <w:p w:rsidR="00E137A3" w:rsidRPr="00730BC2" w:rsidRDefault="00E137A3" w:rsidP="00730BC2">
            <w:pPr>
              <w:jc w:val="center"/>
              <w:rPr>
                <w:rFonts w:cs="Arial"/>
                <w:sz w:val="22"/>
                <w:lang w:val="it-IT"/>
              </w:rPr>
            </w:pPr>
            <w:r w:rsidRPr="00730BC2">
              <w:rPr>
                <w:rFonts w:cs="Arial"/>
                <w:sz w:val="22"/>
                <w:lang w:val="it-IT"/>
              </w:rPr>
              <w:t>0.54</w:t>
            </w:r>
          </w:p>
        </w:tc>
        <w:tc>
          <w:tcPr>
            <w:tcW w:w="1134" w:type="dxa"/>
          </w:tcPr>
          <w:p w:rsidR="00E137A3" w:rsidRPr="00730BC2" w:rsidRDefault="00E137A3" w:rsidP="00730BC2">
            <w:pPr>
              <w:jc w:val="center"/>
              <w:rPr>
                <w:rFonts w:cs="Arial"/>
                <w:sz w:val="22"/>
                <w:lang w:val="it-IT"/>
              </w:rPr>
            </w:pPr>
            <w:r w:rsidRPr="00730BC2">
              <w:rPr>
                <w:rFonts w:cs="Arial"/>
                <w:sz w:val="22"/>
                <w:lang w:val="it-IT"/>
              </w:rPr>
              <w:t>0.06</w:t>
            </w:r>
          </w:p>
        </w:tc>
        <w:tc>
          <w:tcPr>
            <w:tcW w:w="1134" w:type="dxa"/>
          </w:tcPr>
          <w:p w:rsidR="00E137A3" w:rsidRPr="00730BC2" w:rsidRDefault="00E137A3" w:rsidP="00730BC2">
            <w:pPr>
              <w:jc w:val="center"/>
              <w:rPr>
                <w:rFonts w:cs="Arial"/>
                <w:sz w:val="22"/>
                <w:lang w:val="it-IT"/>
              </w:rPr>
            </w:pPr>
            <w:r w:rsidRPr="00730BC2">
              <w:rPr>
                <w:rFonts w:cs="Arial"/>
                <w:sz w:val="22"/>
                <w:lang w:val="it-IT"/>
              </w:rPr>
              <w:t>0.17</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0.31</w:t>
            </w:r>
          </w:p>
        </w:tc>
      </w:tr>
      <w:tr w:rsidR="00E137A3" w:rsidRPr="00E137A3" w:rsidTr="00C449B6">
        <w:tc>
          <w:tcPr>
            <w:tcW w:w="3823" w:type="dxa"/>
            <w:shd w:val="clear" w:color="auto" w:fill="auto"/>
          </w:tcPr>
          <w:p w:rsidR="00E137A3" w:rsidRPr="00730BC2" w:rsidRDefault="00E137A3" w:rsidP="00E137A3">
            <w:pPr>
              <w:rPr>
                <w:rFonts w:cs="Arial"/>
                <w:sz w:val="22"/>
                <w:lang w:val="it-IT"/>
              </w:rPr>
            </w:pPr>
            <w:r w:rsidRPr="00730BC2">
              <w:rPr>
                <w:rFonts w:cs="Arial"/>
                <w:sz w:val="22"/>
                <w:lang w:val="it-IT"/>
              </w:rPr>
              <w:t xml:space="preserve">TL 2.18 completamento itinerario ciclabile lungo la sponda sinistra del fiume </w:t>
            </w:r>
            <w:proofErr w:type="spellStart"/>
            <w:r w:rsidRPr="00730BC2">
              <w:rPr>
                <w:rFonts w:cs="Arial"/>
                <w:sz w:val="22"/>
                <w:lang w:val="it-IT"/>
              </w:rPr>
              <w:t>Melezza</w:t>
            </w:r>
            <w:proofErr w:type="spellEnd"/>
            <w:r w:rsidRPr="00730BC2">
              <w:rPr>
                <w:rFonts w:cs="Arial"/>
                <w:sz w:val="22"/>
                <w:lang w:val="it-IT"/>
              </w:rPr>
              <w:t xml:space="preserve">, tra </w:t>
            </w:r>
            <w:proofErr w:type="spellStart"/>
            <w:r w:rsidRPr="00730BC2">
              <w:rPr>
                <w:rFonts w:cs="Arial"/>
                <w:sz w:val="22"/>
                <w:lang w:val="it-IT"/>
              </w:rPr>
              <w:t>Tegna</w:t>
            </w:r>
            <w:proofErr w:type="spellEnd"/>
            <w:r w:rsidRPr="00730BC2">
              <w:rPr>
                <w:rFonts w:cs="Arial"/>
                <w:sz w:val="22"/>
                <w:lang w:val="it-IT"/>
              </w:rPr>
              <w:t xml:space="preserve"> e Cavigliano</w:t>
            </w:r>
          </w:p>
          <w:p w:rsidR="00E137A3" w:rsidRPr="00730BC2" w:rsidRDefault="00E137A3" w:rsidP="00E137A3">
            <w:pPr>
              <w:rPr>
                <w:rFonts w:cs="Arial"/>
                <w:sz w:val="22"/>
                <w:lang w:val="it-IT"/>
              </w:rPr>
            </w:pPr>
          </w:p>
        </w:tc>
        <w:tc>
          <w:tcPr>
            <w:tcW w:w="1275" w:type="dxa"/>
          </w:tcPr>
          <w:p w:rsidR="00E137A3" w:rsidRPr="00730BC2" w:rsidRDefault="00E137A3" w:rsidP="00730BC2">
            <w:pPr>
              <w:jc w:val="center"/>
              <w:rPr>
                <w:rFonts w:cs="Arial"/>
                <w:sz w:val="22"/>
                <w:lang w:val="it-IT"/>
              </w:rPr>
            </w:pPr>
            <w:r w:rsidRPr="00730BC2">
              <w:rPr>
                <w:rFonts w:cs="Arial"/>
                <w:sz w:val="22"/>
                <w:lang w:val="it-IT"/>
              </w:rPr>
              <w:t>0.60</w:t>
            </w:r>
          </w:p>
        </w:tc>
        <w:tc>
          <w:tcPr>
            <w:tcW w:w="1134" w:type="dxa"/>
          </w:tcPr>
          <w:p w:rsidR="00E137A3" w:rsidRPr="00730BC2" w:rsidRDefault="00E137A3" w:rsidP="00730BC2">
            <w:pPr>
              <w:jc w:val="center"/>
              <w:rPr>
                <w:rFonts w:cs="Arial"/>
                <w:sz w:val="22"/>
                <w:lang w:val="it-IT"/>
              </w:rPr>
            </w:pPr>
            <w:r w:rsidRPr="00730BC2">
              <w:rPr>
                <w:rFonts w:cs="Arial"/>
                <w:sz w:val="22"/>
                <w:lang w:val="it-IT"/>
              </w:rPr>
              <w:t>0.24</w:t>
            </w:r>
          </w:p>
        </w:tc>
        <w:tc>
          <w:tcPr>
            <w:tcW w:w="1134" w:type="dxa"/>
          </w:tcPr>
          <w:p w:rsidR="00E137A3" w:rsidRPr="00730BC2" w:rsidRDefault="00E137A3" w:rsidP="00730BC2">
            <w:pPr>
              <w:jc w:val="center"/>
              <w:rPr>
                <w:rFonts w:cs="Arial"/>
                <w:sz w:val="22"/>
                <w:lang w:val="it-IT"/>
              </w:rPr>
            </w:pPr>
            <w:r w:rsidRPr="00730BC2">
              <w:rPr>
                <w:rFonts w:cs="Arial"/>
                <w:sz w:val="22"/>
                <w:lang w:val="it-IT"/>
              </w:rPr>
              <w:t>0.13</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0.23</w:t>
            </w:r>
          </w:p>
        </w:tc>
      </w:tr>
      <w:tr w:rsidR="00E137A3" w:rsidRPr="00E137A3" w:rsidTr="00C449B6">
        <w:tc>
          <w:tcPr>
            <w:tcW w:w="3823" w:type="dxa"/>
            <w:shd w:val="clear" w:color="auto" w:fill="auto"/>
          </w:tcPr>
          <w:p w:rsidR="00E137A3" w:rsidRPr="00730BC2" w:rsidRDefault="00E137A3" w:rsidP="00E137A3">
            <w:pPr>
              <w:rPr>
                <w:rFonts w:cs="Arial"/>
                <w:sz w:val="22"/>
                <w:lang w:val="it-IT"/>
              </w:rPr>
            </w:pPr>
            <w:r w:rsidRPr="00730BC2">
              <w:rPr>
                <w:rFonts w:cs="Arial"/>
                <w:sz w:val="22"/>
                <w:lang w:val="it-IT"/>
              </w:rPr>
              <w:t>TL 2.20 Messa in sicurezza e riqualifica di via Varenna a Locarno</w:t>
            </w:r>
          </w:p>
        </w:tc>
        <w:tc>
          <w:tcPr>
            <w:tcW w:w="1275" w:type="dxa"/>
          </w:tcPr>
          <w:p w:rsidR="00E137A3" w:rsidRPr="00730BC2" w:rsidRDefault="00E137A3" w:rsidP="00730BC2">
            <w:pPr>
              <w:jc w:val="center"/>
              <w:rPr>
                <w:rFonts w:cs="Arial"/>
                <w:sz w:val="22"/>
                <w:lang w:val="it-IT"/>
              </w:rPr>
            </w:pPr>
            <w:r w:rsidRPr="00730BC2">
              <w:rPr>
                <w:rFonts w:cs="Arial"/>
                <w:sz w:val="22"/>
                <w:lang w:val="it-IT"/>
              </w:rPr>
              <w:t>1.88</w:t>
            </w:r>
          </w:p>
        </w:tc>
        <w:tc>
          <w:tcPr>
            <w:tcW w:w="1134" w:type="dxa"/>
          </w:tcPr>
          <w:p w:rsidR="00E137A3" w:rsidRPr="00730BC2" w:rsidRDefault="00E137A3" w:rsidP="00730BC2">
            <w:pPr>
              <w:jc w:val="center"/>
              <w:rPr>
                <w:rFonts w:cs="Arial"/>
                <w:sz w:val="22"/>
                <w:lang w:val="it-IT"/>
              </w:rPr>
            </w:pPr>
            <w:r w:rsidRPr="00730BC2">
              <w:rPr>
                <w:rFonts w:cs="Arial"/>
                <w:sz w:val="22"/>
                <w:lang w:val="it-IT"/>
              </w:rPr>
              <w:t>0.44</w:t>
            </w:r>
          </w:p>
          <w:p w:rsidR="00E137A3" w:rsidRPr="00730BC2" w:rsidRDefault="00E137A3" w:rsidP="00730BC2">
            <w:pPr>
              <w:jc w:val="center"/>
              <w:rPr>
                <w:rFonts w:cs="Arial"/>
                <w:sz w:val="22"/>
                <w:lang w:val="it-IT"/>
              </w:rPr>
            </w:pPr>
          </w:p>
        </w:tc>
        <w:tc>
          <w:tcPr>
            <w:tcW w:w="1134" w:type="dxa"/>
          </w:tcPr>
          <w:p w:rsidR="00E137A3" w:rsidRPr="00730BC2" w:rsidRDefault="00E137A3" w:rsidP="00730BC2">
            <w:pPr>
              <w:jc w:val="center"/>
              <w:rPr>
                <w:rFonts w:cs="Arial"/>
                <w:sz w:val="22"/>
                <w:lang w:val="it-IT"/>
              </w:rPr>
            </w:pPr>
            <w:r w:rsidRPr="00730BC2">
              <w:rPr>
                <w:rFonts w:cs="Arial"/>
                <w:sz w:val="22"/>
                <w:lang w:val="it-IT"/>
              </w:rPr>
              <w:t>0.50</w:t>
            </w:r>
          </w:p>
          <w:p w:rsidR="00E137A3" w:rsidRPr="00730BC2" w:rsidRDefault="00E137A3" w:rsidP="00730BC2">
            <w:pPr>
              <w:jc w:val="center"/>
              <w:rPr>
                <w:rFonts w:cs="Arial"/>
                <w:sz w:val="22"/>
                <w:lang w:val="it-IT"/>
              </w:rPr>
            </w:pP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0.94</w:t>
            </w: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Aggiornamenti</w:t>
            </w:r>
          </w:p>
        </w:tc>
        <w:tc>
          <w:tcPr>
            <w:tcW w:w="1275" w:type="dxa"/>
          </w:tcPr>
          <w:p w:rsidR="00E137A3" w:rsidRPr="00730BC2" w:rsidRDefault="00E137A3" w:rsidP="00730BC2">
            <w:pPr>
              <w:jc w:val="center"/>
              <w:rPr>
                <w:rFonts w:cs="Arial"/>
                <w:sz w:val="22"/>
                <w:lang w:val="it-IT"/>
              </w:rPr>
            </w:pPr>
            <w:r w:rsidRPr="00730BC2">
              <w:rPr>
                <w:rFonts w:cs="Arial"/>
                <w:sz w:val="22"/>
                <w:lang w:val="it-IT"/>
              </w:rPr>
              <w:t>0.70</w:t>
            </w:r>
          </w:p>
        </w:tc>
        <w:tc>
          <w:tcPr>
            <w:tcW w:w="1134" w:type="dxa"/>
          </w:tcPr>
          <w:p w:rsidR="00E137A3" w:rsidRPr="00730BC2" w:rsidRDefault="00E137A3" w:rsidP="00730BC2">
            <w:pPr>
              <w:jc w:val="center"/>
              <w:rPr>
                <w:rFonts w:cs="Arial"/>
                <w:sz w:val="22"/>
                <w:lang w:val="it-IT"/>
              </w:rPr>
            </w:pPr>
            <w:r w:rsidRPr="00730BC2">
              <w:rPr>
                <w:rFonts w:cs="Arial"/>
                <w:sz w:val="22"/>
                <w:lang w:val="it-IT"/>
              </w:rPr>
              <w:t>0.00</w:t>
            </w:r>
          </w:p>
        </w:tc>
        <w:tc>
          <w:tcPr>
            <w:tcW w:w="1134" w:type="dxa"/>
          </w:tcPr>
          <w:p w:rsidR="00E137A3" w:rsidRPr="00730BC2" w:rsidRDefault="00E137A3" w:rsidP="00730BC2">
            <w:pPr>
              <w:jc w:val="center"/>
              <w:rPr>
                <w:rFonts w:cs="Arial"/>
                <w:sz w:val="22"/>
                <w:lang w:val="it-IT"/>
              </w:rPr>
            </w:pPr>
            <w:r w:rsidRPr="00730BC2">
              <w:rPr>
                <w:rFonts w:cs="Arial"/>
                <w:sz w:val="22"/>
                <w:lang w:val="it-IT"/>
              </w:rPr>
              <w:t>0.24</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0.46</w:t>
            </w:r>
          </w:p>
        </w:tc>
      </w:tr>
      <w:tr w:rsidR="00E137A3" w:rsidRPr="00E137A3" w:rsidTr="00C449B6">
        <w:trPr>
          <w:trHeight w:val="420"/>
        </w:trPr>
        <w:tc>
          <w:tcPr>
            <w:tcW w:w="3823" w:type="dxa"/>
            <w:shd w:val="clear" w:color="auto" w:fill="F2F2F2"/>
            <w:vAlign w:val="center"/>
          </w:tcPr>
          <w:p w:rsidR="00E137A3" w:rsidRPr="00730BC2" w:rsidRDefault="00E137A3" w:rsidP="00E137A3">
            <w:pPr>
              <w:rPr>
                <w:rFonts w:cs="Arial"/>
                <w:b/>
                <w:sz w:val="22"/>
                <w:lang w:val="it-IT"/>
              </w:rPr>
            </w:pPr>
            <w:r w:rsidRPr="00730BC2">
              <w:rPr>
                <w:rFonts w:cs="Arial"/>
                <w:b/>
                <w:sz w:val="22"/>
                <w:lang w:val="it-IT"/>
              </w:rPr>
              <w:t>Totale PALoc2</w:t>
            </w:r>
          </w:p>
        </w:tc>
        <w:tc>
          <w:tcPr>
            <w:tcW w:w="1275"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7.99</w:t>
            </w:r>
          </w:p>
        </w:tc>
        <w:tc>
          <w:tcPr>
            <w:tcW w:w="1134"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1.67</w:t>
            </w:r>
          </w:p>
        </w:tc>
        <w:tc>
          <w:tcPr>
            <w:tcW w:w="1134"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2.21</w:t>
            </w:r>
          </w:p>
        </w:tc>
        <w:tc>
          <w:tcPr>
            <w:tcW w:w="1134" w:type="dxa"/>
            <w:shd w:val="clear" w:color="auto" w:fill="F2F2F2"/>
          </w:tcPr>
          <w:p w:rsidR="00E137A3" w:rsidRPr="00730BC2" w:rsidRDefault="00E137A3" w:rsidP="00730BC2">
            <w:pPr>
              <w:jc w:val="center"/>
              <w:rPr>
                <w:rFonts w:cs="Arial"/>
                <w:b/>
                <w:sz w:val="22"/>
                <w:lang w:val="it-IT"/>
              </w:rPr>
            </w:pPr>
          </w:p>
        </w:tc>
        <w:tc>
          <w:tcPr>
            <w:tcW w:w="1128"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4.11</w:t>
            </w:r>
          </w:p>
        </w:tc>
      </w:tr>
      <w:tr w:rsidR="00E137A3" w:rsidRPr="00E137A3" w:rsidTr="00C449B6">
        <w:tc>
          <w:tcPr>
            <w:tcW w:w="3823" w:type="dxa"/>
            <w:shd w:val="clear" w:color="auto" w:fill="auto"/>
          </w:tcPr>
          <w:p w:rsidR="00E137A3" w:rsidRPr="00730BC2" w:rsidRDefault="00E137A3" w:rsidP="00E137A3">
            <w:pPr>
              <w:rPr>
                <w:rFonts w:cs="Arial"/>
                <w:b/>
                <w:sz w:val="22"/>
                <w:lang w:val="it-IT"/>
              </w:rPr>
            </w:pPr>
            <w:proofErr w:type="spellStart"/>
            <w:r w:rsidRPr="00730BC2">
              <w:rPr>
                <w:rFonts w:cs="Arial"/>
                <w:b/>
                <w:sz w:val="22"/>
                <w:lang w:val="it-IT"/>
              </w:rPr>
              <w:t>PALoc</w:t>
            </w:r>
            <w:proofErr w:type="spellEnd"/>
            <w:r w:rsidRPr="00730BC2">
              <w:rPr>
                <w:rFonts w:cs="Arial"/>
                <w:b/>
                <w:sz w:val="22"/>
                <w:lang w:val="it-IT"/>
              </w:rPr>
              <w:t xml:space="preserve"> 3</w:t>
            </w:r>
          </w:p>
          <w:p w:rsidR="00E137A3" w:rsidRPr="00730BC2" w:rsidRDefault="00E137A3" w:rsidP="00E137A3">
            <w:pPr>
              <w:rPr>
                <w:rFonts w:cs="Arial"/>
                <w:b/>
                <w:sz w:val="22"/>
                <w:lang w:val="it-IT"/>
              </w:rPr>
            </w:pPr>
          </w:p>
        </w:tc>
        <w:tc>
          <w:tcPr>
            <w:tcW w:w="1275" w:type="dxa"/>
            <w:shd w:val="clear" w:color="auto" w:fill="auto"/>
          </w:tcPr>
          <w:p w:rsidR="00E137A3" w:rsidRPr="00730BC2" w:rsidRDefault="00E137A3" w:rsidP="00730BC2">
            <w:pPr>
              <w:jc w:val="center"/>
              <w:rPr>
                <w:rFonts w:cs="Arial"/>
                <w:b/>
                <w:sz w:val="22"/>
                <w:lang w:val="it-IT"/>
              </w:rPr>
            </w:pPr>
          </w:p>
        </w:tc>
        <w:tc>
          <w:tcPr>
            <w:tcW w:w="1134" w:type="dxa"/>
            <w:shd w:val="clear" w:color="auto" w:fill="auto"/>
          </w:tcPr>
          <w:p w:rsidR="00E137A3" w:rsidRPr="00730BC2" w:rsidRDefault="00E137A3" w:rsidP="00730BC2">
            <w:pPr>
              <w:jc w:val="center"/>
              <w:rPr>
                <w:rFonts w:cs="Arial"/>
                <w:b/>
                <w:sz w:val="22"/>
                <w:lang w:val="it-IT"/>
              </w:rPr>
            </w:pPr>
          </w:p>
        </w:tc>
        <w:tc>
          <w:tcPr>
            <w:tcW w:w="1134" w:type="dxa"/>
            <w:shd w:val="clear" w:color="auto" w:fill="auto"/>
          </w:tcPr>
          <w:p w:rsidR="00E137A3" w:rsidRPr="00730BC2" w:rsidRDefault="00E137A3" w:rsidP="00730BC2">
            <w:pPr>
              <w:jc w:val="center"/>
              <w:rPr>
                <w:rFonts w:cs="Arial"/>
                <w:b/>
                <w:sz w:val="22"/>
                <w:lang w:val="it-IT"/>
              </w:rPr>
            </w:pPr>
          </w:p>
        </w:tc>
        <w:tc>
          <w:tcPr>
            <w:tcW w:w="1134" w:type="dxa"/>
            <w:shd w:val="clear" w:color="auto" w:fill="auto"/>
          </w:tcPr>
          <w:p w:rsidR="00E137A3" w:rsidRPr="00730BC2" w:rsidRDefault="00E137A3" w:rsidP="00730BC2">
            <w:pPr>
              <w:jc w:val="center"/>
              <w:rPr>
                <w:rFonts w:cs="Arial"/>
                <w:b/>
                <w:sz w:val="22"/>
                <w:lang w:val="it-IT"/>
              </w:rPr>
            </w:pPr>
          </w:p>
        </w:tc>
        <w:tc>
          <w:tcPr>
            <w:tcW w:w="1128" w:type="dxa"/>
            <w:shd w:val="clear" w:color="auto" w:fill="auto"/>
          </w:tcPr>
          <w:p w:rsidR="00E137A3" w:rsidRPr="00730BC2" w:rsidRDefault="00E137A3" w:rsidP="00730BC2">
            <w:pPr>
              <w:jc w:val="center"/>
              <w:rPr>
                <w:rFonts w:cs="Arial"/>
                <w:b/>
                <w:sz w:val="22"/>
                <w:lang w:val="it-IT"/>
              </w:rPr>
            </w:pPr>
          </w:p>
        </w:tc>
      </w:tr>
      <w:tr w:rsidR="00E137A3" w:rsidRPr="00E137A3" w:rsidTr="00C449B6">
        <w:tc>
          <w:tcPr>
            <w:tcW w:w="3823" w:type="dxa"/>
          </w:tcPr>
          <w:p w:rsidR="00E137A3" w:rsidRPr="00730BC2" w:rsidRDefault="00E137A3" w:rsidP="00E137A3">
            <w:pPr>
              <w:rPr>
                <w:rFonts w:cs="Arial"/>
                <w:sz w:val="22"/>
                <w:lang w:val="it-IT"/>
              </w:rPr>
            </w:pPr>
            <w:proofErr w:type="spellStart"/>
            <w:r w:rsidRPr="00730BC2">
              <w:rPr>
                <w:rFonts w:cs="Arial"/>
                <w:sz w:val="22"/>
                <w:lang w:val="it-IT"/>
              </w:rPr>
              <w:t>TPCm</w:t>
            </w:r>
            <w:proofErr w:type="spellEnd"/>
            <w:r w:rsidRPr="00730BC2">
              <w:rPr>
                <w:rFonts w:cs="Arial"/>
                <w:sz w:val="22"/>
                <w:lang w:val="it-IT"/>
              </w:rPr>
              <w:t xml:space="preserve"> P1.B Nodo intermodale Locarno</w:t>
            </w:r>
          </w:p>
        </w:tc>
        <w:tc>
          <w:tcPr>
            <w:tcW w:w="1275" w:type="dxa"/>
          </w:tcPr>
          <w:p w:rsidR="00E137A3" w:rsidRPr="00730BC2" w:rsidRDefault="00E137A3" w:rsidP="00730BC2">
            <w:pPr>
              <w:jc w:val="center"/>
              <w:rPr>
                <w:rFonts w:cs="Arial"/>
                <w:sz w:val="22"/>
                <w:lang w:val="it-IT"/>
              </w:rPr>
            </w:pPr>
            <w:r w:rsidRPr="00730BC2">
              <w:rPr>
                <w:rFonts w:cs="Arial"/>
                <w:sz w:val="22"/>
                <w:lang w:val="it-IT"/>
              </w:rPr>
              <w:t>14.55</w:t>
            </w:r>
          </w:p>
        </w:tc>
        <w:tc>
          <w:tcPr>
            <w:tcW w:w="1134" w:type="dxa"/>
          </w:tcPr>
          <w:p w:rsidR="00E137A3" w:rsidRPr="00730BC2" w:rsidRDefault="00E137A3" w:rsidP="00730BC2">
            <w:pPr>
              <w:jc w:val="center"/>
              <w:rPr>
                <w:rFonts w:cs="Arial"/>
                <w:sz w:val="22"/>
                <w:lang w:val="it-IT"/>
              </w:rPr>
            </w:pPr>
            <w:r w:rsidRPr="00730BC2">
              <w:rPr>
                <w:rFonts w:cs="Arial"/>
                <w:sz w:val="22"/>
                <w:lang w:val="it-IT"/>
              </w:rPr>
              <w:t>5.38</w:t>
            </w:r>
          </w:p>
        </w:tc>
        <w:tc>
          <w:tcPr>
            <w:tcW w:w="1134" w:type="dxa"/>
          </w:tcPr>
          <w:p w:rsidR="00E137A3" w:rsidRPr="00730BC2" w:rsidRDefault="00E137A3" w:rsidP="00730BC2">
            <w:pPr>
              <w:jc w:val="center"/>
              <w:rPr>
                <w:rFonts w:cs="Arial"/>
                <w:sz w:val="22"/>
                <w:lang w:val="it-IT"/>
              </w:rPr>
            </w:pPr>
            <w:r w:rsidRPr="00730BC2">
              <w:rPr>
                <w:rFonts w:cs="Arial"/>
                <w:sz w:val="22"/>
                <w:lang w:val="it-IT"/>
              </w:rPr>
              <w:t>3.04</w:t>
            </w:r>
          </w:p>
        </w:tc>
        <w:tc>
          <w:tcPr>
            <w:tcW w:w="1134" w:type="dxa"/>
          </w:tcPr>
          <w:p w:rsidR="00E137A3" w:rsidRPr="00730BC2" w:rsidRDefault="00E137A3" w:rsidP="00730BC2">
            <w:pPr>
              <w:jc w:val="center"/>
              <w:rPr>
                <w:rFonts w:cs="Arial"/>
                <w:sz w:val="22"/>
                <w:lang w:val="it-IT"/>
              </w:rPr>
            </w:pPr>
            <w:r w:rsidRPr="00730BC2">
              <w:rPr>
                <w:rFonts w:cs="Arial"/>
                <w:sz w:val="22"/>
                <w:lang w:val="it-IT"/>
              </w:rPr>
              <w:t>0.48</w:t>
            </w:r>
          </w:p>
        </w:tc>
        <w:tc>
          <w:tcPr>
            <w:tcW w:w="1128" w:type="dxa"/>
          </w:tcPr>
          <w:p w:rsidR="00E137A3" w:rsidRPr="00730BC2" w:rsidRDefault="00E137A3" w:rsidP="00730BC2">
            <w:pPr>
              <w:jc w:val="center"/>
              <w:rPr>
                <w:rFonts w:cs="Arial"/>
                <w:sz w:val="22"/>
                <w:lang w:val="it-IT"/>
              </w:rPr>
            </w:pPr>
            <w:r w:rsidRPr="00730BC2">
              <w:rPr>
                <w:rFonts w:cs="Arial"/>
                <w:sz w:val="22"/>
                <w:lang w:val="it-IT"/>
              </w:rPr>
              <w:t>5.65</w:t>
            </w: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ML 6 Stalli Bike &amp; Ride</w:t>
            </w:r>
          </w:p>
          <w:p w:rsidR="00E137A3" w:rsidRPr="00730BC2" w:rsidRDefault="00E137A3" w:rsidP="00E137A3">
            <w:pPr>
              <w:rPr>
                <w:rFonts w:cs="Arial"/>
                <w:sz w:val="22"/>
                <w:lang w:val="it-IT"/>
              </w:rPr>
            </w:pPr>
          </w:p>
        </w:tc>
        <w:tc>
          <w:tcPr>
            <w:tcW w:w="1275" w:type="dxa"/>
          </w:tcPr>
          <w:p w:rsidR="00E137A3" w:rsidRPr="00730BC2" w:rsidRDefault="00E137A3" w:rsidP="00730BC2">
            <w:pPr>
              <w:jc w:val="center"/>
              <w:rPr>
                <w:rFonts w:cs="Arial"/>
                <w:sz w:val="22"/>
                <w:lang w:val="it-IT"/>
              </w:rPr>
            </w:pPr>
            <w:r w:rsidRPr="00730BC2">
              <w:rPr>
                <w:rFonts w:cs="Arial"/>
                <w:sz w:val="22"/>
                <w:lang w:val="it-IT"/>
              </w:rPr>
              <w:t>0.27</w:t>
            </w:r>
          </w:p>
        </w:tc>
        <w:tc>
          <w:tcPr>
            <w:tcW w:w="1134" w:type="dxa"/>
          </w:tcPr>
          <w:p w:rsidR="00E137A3" w:rsidRPr="00730BC2" w:rsidRDefault="00E137A3" w:rsidP="00730BC2">
            <w:pPr>
              <w:jc w:val="center"/>
              <w:rPr>
                <w:rFonts w:cs="Arial"/>
                <w:sz w:val="22"/>
                <w:lang w:val="it-IT"/>
              </w:rPr>
            </w:pPr>
            <w:r w:rsidRPr="00730BC2">
              <w:rPr>
                <w:rFonts w:cs="Arial"/>
                <w:sz w:val="22"/>
                <w:lang w:val="it-IT"/>
              </w:rPr>
              <w:t>0.13</w:t>
            </w:r>
          </w:p>
        </w:tc>
        <w:tc>
          <w:tcPr>
            <w:tcW w:w="1134" w:type="dxa"/>
          </w:tcPr>
          <w:p w:rsidR="00E137A3" w:rsidRPr="00730BC2" w:rsidRDefault="00E137A3" w:rsidP="00730BC2">
            <w:pPr>
              <w:jc w:val="center"/>
              <w:rPr>
                <w:rFonts w:cs="Arial"/>
                <w:sz w:val="22"/>
                <w:lang w:val="it-IT"/>
              </w:rPr>
            </w:pPr>
            <w:r w:rsidRPr="00730BC2">
              <w:rPr>
                <w:rFonts w:cs="Arial"/>
                <w:sz w:val="22"/>
                <w:lang w:val="it-IT"/>
              </w:rPr>
              <w:t>0.05</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0.09</w:t>
            </w: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 xml:space="preserve">ML 8.1 Percorso ciclopedonale Traversa della Pepa </w:t>
            </w:r>
            <w:r w:rsidR="00251947">
              <w:rPr>
                <w:rFonts w:cs="Arial"/>
                <w:sz w:val="22"/>
                <w:lang w:val="it-IT"/>
              </w:rPr>
              <w:t>-</w:t>
            </w:r>
            <w:r w:rsidRPr="00730BC2">
              <w:rPr>
                <w:rFonts w:cs="Arial"/>
                <w:sz w:val="22"/>
                <w:lang w:val="it-IT"/>
              </w:rPr>
              <w:t xml:space="preserve"> Magadino</w:t>
            </w:r>
          </w:p>
        </w:tc>
        <w:tc>
          <w:tcPr>
            <w:tcW w:w="1275" w:type="dxa"/>
          </w:tcPr>
          <w:p w:rsidR="00E137A3" w:rsidRPr="00730BC2" w:rsidRDefault="00E137A3" w:rsidP="00730BC2">
            <w:pPr>
              <w:jc w:val="center"/>
              <w:rPr>
                <w:rFonts w:cs="Arial"/>
                <w:sz w:val="22"/>
                <w:lang w:val="it-IT"/>
              </w:rPr>
            </w:pPr>
            <w:r w:rsidRPr="00730BC2">
              <w:rPr>
                <w:rFonts w:cs="Arial"/>
                <w:sz w:val="22"/>
                <w:lang w:val="it-IT"/>
              </w:rPr>
              <w:t>1.00</w:t>
            </w:r>
          </w:p>
        </w:tc>
        <w:tc>
          <w:tcPr>
            <w:tcW w:w="1134" w:type="dxa"/>
          </w:tcPr>
          <w:p w:rsidR="00E137A3" w:rsidRPr="00730BC2" w:rsidRDefault="00E137A3" w:rsidP="00730BC2">
            <w:pPr>
              <w:jc w:val="center"/>
              <w:rPr>
                <w:rFonts w:cs="Arial"/>
                <w:sz w:val="22"/>
                <w:lang w:val="it-IT"/>
              </w:rPr>
            </w:pPr>
            <w:r w:rsidRPr="00730BC2">
              <w:rPr>
                <w:rFonts w:cs="Arial"/>
                <w:sz w:val="22"/>
                <w:lang w:val="it-IT"/>
              </w:rPr>
              <w:t>0.38</w:t>
            </w:r>
          </w:p>
        </w:tc>
        <w:tc>
          <w:tcPr>
            <w:tcW w:w="1134" w:type="dxa"/>
          </w:tcPr>
          <w:p w:rsidR="00E137A3" w:rsidRPr="00730BC2" w:rsidRDefault="00E137A3" w:rsidP="00730BC2">
            <w:pPr>
              <w:jc w:val="center"/>
              <w:rPr>
                <w:rFonts w:cs="Arial"/>
                <w:sz w:val="22"/>
                <w:lang w:val="it-IT"/>
              </w:rPr>
            </w:pPr>
            <w:r w:rsidRPr="00730BC2">
              <w:rPr>
                <w:rFonts w:cs="Arial"/>
                <w:sz w:val="22"/>
                <w:lang w:val="it-IT"/>
              </w:rPr>
              <w:t>0.22</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0.40</w:t>
            </w: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ML 8.5 Percorso ciclopedonale nel Porto di Gambarogno</w:t>
            </w:r>
          </w:p>
        </w:tc>
        <w:tc>
          <w:tcPr>
            <w:tcW w:w="1275" w:type="dxa"/>
          </w:tcPr>
          <w:p w:rsidR="00E137A3" w:rsidRPr="00730BC2" w:rsidRDefault="00E137A3" w:rsidP="00730BC2">
            <w:pPr>
              <w:jc w:val="center"/>
              <w:rPr>
                <w:rFonts w:cs="Arial"/>
                <w:sz w:val="22"/>
                <w:lang w:val="it-IT"/>
              </w:rPr>
            </w:pPr>
            <w:r w:rsidRPr="00730BC2">
              <w:rPr>
                <w:rFonts w:cs="Arial"/>
                <w:sz w:val="22"/>
                <w:lang w:val="it-IT"/>
              </w:rPr>
              <w:t>0.44</w:t>
            </w:r>
          </w:p>
        </w:tc>
        <w:tc>
          <w:tcPr>
            <w:tcW w:w="1134" w:type="dxa"/>
          </w:tcPr>
          <w:p w:rsidR="00E137A3" w:rsidRPr="00730BC2" w:rsidRDefault="00E137A3" w:rsidP="00730BC2">
            <w:pPr>
              <w:jc w:val="center"/>
              <w:rPr>
                <w:rFonts w:cs="Arial"/>
                <w:sz w:val="22"/>
                <w:lang w:val="it-IT"/>
              </w:rPr>
            </w:pPr>
            <w:r w:rsidRPr="00730BC2">
              <w:rPr>
                <w:rFonts w:cs="Arial"/>
                <w:sz w:val="22"/>
                <w:lang w:val="it-IT"/>
              </w:rPr>
              <w:t>0.12</w:t>
            </w:r>
          </w:p>
        </w:tc>
        <w:tc>
          <w:tcPr>
            <w:tcW w:w="1134" w:type="dxa"/>
          </w:tcPr>
          <w:p w:rsidR="00E137A3" w:rsidRPr="00730BC2" w:rsidRDefault="00E137A3" w:rsidP="00730BC2">
            <w:pPr>
              <w:jc w:val="center"/>
              <w:rPr>
                <w:rFonts w:cs="Arial"/>
                <w:sz w:val="22"/>
                <w:lang w:val="it-IT"/>
              </w:rPr>
            </w:pPr>
            <w:r w:rsidRPr="00730BC2">
              <w:rPr>
                <w:rFonts w:cs="Arial"/>
                <w:sz w:val="22"/>
                <w:lang w:val="it-IT"/>
              </w:rPr>
              <w:t>0.11</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0.21</w:t>
            </w: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 xml:space="preserve">ML9 Marciapiede Verscio </w:t>
            </w:r>
            <w:r w:rsidR="00251947">
              <w:rPr>
                <w:rFonts w:cs="Arial"/>
                <w:sz w:val="22"/>
                <w:lang w:val="it-IT"/>
              </w:rPr>
              <w:t>-</w:t>
            </w:r>
            <w:r w:rsidRPr="00730BC2">
              <w:rPr>
                <w:rFonts w:cs="Arial"/>
                <w:sz w:val="22"/>
                <w:lang w:val="it-IT"/>
              </w:rPr>
              <w:t xml:space="preserve"> Cavigliano</w:t>
            </w:r>
          </w:p>
          <w:p w:rsidR="00E137A3" w:rsidRPr="00730BC2" w:rsidRDefault="00E137A3" w:rsidP="00E137A3">
            <w:pPr>
              <w:rPr>
                <w:rFonts w:cs="Arial"/>
                <w:sz w:val="22"/>
                <w:lang w:val="it-IT"/>
              </w:rPr>
            </w:pPr>
          </w:p>
        </w:tc>
        <w:tc>
          <w:tcPr>
            <w:tcW w:w="1275" w:type="dxa"/>
          </w:tcPr>
          <w:p w:rsidR="00E137A3" w:rsidRPr="00730BC2" w:rsidRDefault="00E137A3" w:rsidP="00730BC2">
            <w:pPr>
              <w:jc w:val="center"/>
              <w:rPr>
                <w:rFonts w:cs="Arial"/>
                <w:sz w:val="22"/>
                <w:lang w:val="it-IT"/>
              </w:rPr>
            </w:pPr>
            <w:r w:rsidRPr="00730BC2">
              <w:rPr>
                <w:rFonts w:cs="Arial"/>
                <w:sz w:val="22"/>
                <w:lang w:val="it-IT"/>
              </w:rPr>
              <w:t>1.45</w:t>
            </w:r>
          </w:p>
        </w:tc>
        <w:tc>
          <w:tcPr>
            <w:tcW w:w="1134" w:type="dxa"/>
          </w:tcPr>
          <w:p w:rsidR="00E137A3" w:rsidRPr="00730BC2" w:rsidRDefault="00E137A3" w:rsidP="00730BC2">
            <w:pPr>
              <w:jc w:val="center"/>
              <w:rPr>
                <w:rFonts w:cs="Arial"/>
                <w:sz w:val="22"/>
                <w:lang w:val="it-IT"/>
              </w:rPr>
            </w:pPr>
            <w:r w:rsidRPr="00730BC2">
              <w:rPr>
                <w:rFonts w:cs="Arial"/>
                <w:sz w:val="22"/>
                <w:lang w:val="it-IT"/>
              </w:rPr>
              <w:t>0.34</w:t>
            </w:r>
          </w:p>
        </w:tc>
        <w:tc>
          <w:tcPr>
            <w:tcW w:w="1134" w:type="dxa"/>
          </w:tcPr>
          <w:p w:rsidR="00E137A3" w:rsidRPr="00730BC2" w:rsidRDefault="00E137A3" w:rsidP="00730BC2">
            <w:pPr>
              <w:jc w:val="center"/>
              <w:rPr>
                <w:rFonts w:cs="Arial"/>
                <w:sz w:val="22"/>
                <w:lang w:val="it-IT"/>
              </w:rPr>
            </w:pPr>
            <w:r w:rsidRPr="00730BC2">
              <w:rPr>
                <w:rFonts w:cs="Arial"/>
                <w:sz w:val="22"/>
                <w:lang w:val="it-IT"/>
              </w:rPr>
              <w:t>0.00</w:t>
            </w:r>
          </w:p>
        </w:tc>
        <w:tc>
          <w:tcPr>
            <w:tcW w:w="1134" w:type="dxa"/>
          </w:tcPr>
          <w:p w:rsidR="00E137A3" w:rsidRPr="00730BC2" w:rsidRDefault="00E137A3" w:rsidP="00730BC2">
            <w:pPr>
              <w:jc w:val="center"/>
              <w:rPr>
                <w:rFonts w:cs="Arial"/>
                <w:sz w:val="22"/>
                <w:lang w:val="it-IT"/>
              </w:rPr>
            </w:pPr>
            <w:r w:rsidRPr="00730BC2">
              <w:rPr>
                <w:rFonts w:cs="Arial"/>
                <w:sz w:val="22"/>
                <w:lang w:val="it-IT"/>
              </w:rPr>
              <w:t>0.43</w:t>
            </w:r>
          </w:p>
        </w:tc>
        <w:tc>
          <w:tcPr>
            <w:tcW w:w="1128" w:type="dxa"/>
          </w:tcPr>
          <w:p w:rsidR="00E137A3" w:rsidRPr="00730BC2" w:rsidRDefault="00E137A3" w:rsidP="00730BC2">
            <w:pPr>
              <w:jc w:val="center"/>
              <w:rPr>
                <w:rFonts w:cs="Arial"/>
                <w:sz w:val="22"/>
                <w:lang w:val="it-IT"/>
              </w:rPr>
            </w:pPr>
            <w:r w:rsidRPr="00730BC2">
              <w:rPr>
                <w:rFonts w:cs="Arial"/>
                <w:sz w:val="22"/>
                <w:lang w:val="it-IT"/>
              </w:rPr>
              <w:t>0.68</w:t>
            </w: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ML 11.2 Rete ciclopedonale sponda destra fiume Maggia</w:t>
            </w:r>
          </w:p>
        </w:tc>
        <w:tc>
          <w:tcPr>
            <w:tcW w:w="1275" w:type="dxa"/>
          </w:tcPr>
          <w:p w:rsidR="00E137A3" w:rsidRPr="00730BC2" w:rsidRDefault="00E137A3" w:rsidP="00730BC2">
            <w:pPr>
              <w:jc w:val="center"/>
              <w:rPr>
                <w:rFonts w:cs="Arial"/>
                <w:sz w:val="22"/>
                <w:lang w:val="it-IT"/>
              </w:rPr>
            </w:pPr>
            <w:r w:rsidRPr="00730BC2">
              <w:rPr>
                <w:rFonts w:cs="Arial"/>
                <w:sz w:val="22"/>
                <w:lang w:val="it-IT"/>
              </w:rPr>
              <w:t>1.12</w:t>
            </w:r>
          </w:p>
        </w:tc>
        <w:tc>
          <w:tcPr>
            <w:tcW w:w="1134" w:type="dxa"/>
          </w:tcPr>
          <w:p w:rsidR="00E137A3" w:rsidRPr="00730BC2" w:rsidRDefault="00E137A3" w:rsidP="00730BC2">
            <w:pPr>
              <w:jc w:val="center"/>
              <w:rPr>
                <w:rFonts w:cs="Arial"/>
                <w:sz w:val="22"/>
                <w:lang w:val="it-IT"/>
              </w:rPr>
            </w:pPr>
            <w:r w:rsidRPr="00730BC2">
              <w:rPr>
                <w:rFonts w:cs="Arial"/>
                <w:sz w:val="22"/>
                <w:lang w:val="it-IT"/>
              </w:rPr>
              <w:t>0.31</w:t>
            </w:r>
          </w:p>
        </w:tc>
        <w:tc>
          <w:tcPr>
            <w:tcW w:w="1134" w:type="dxa"/>
          </w:tcPr>
          <w:p w:rsidR="00E137A3" w:rsidRPr="00730BC2" w:rsidRDefault="00E137A3" w:rsidP="00730BC2">
            <w:pPr>
              <w:jc w:val="center"/>
              <w:rPr>
                <w:rFonts w:cs="Arial"/>
                <w:sz w:val="22"/>
                <w:lang w:val="it-IT"/>
              </w:rPr>
            </w:pPr>
            <w:r w:rsidRPr="00730BC2">
              <w:rPr>
                <w:rFonts w:cs="Arial"/>
                <w:sz w:val="22"/>
                <w:lang w:val="it-IT"/>
              </w:rPr>
              <w:t>0.28</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0.53</w:t>
            </w: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ML 18 Comparto Ex Cartiera Tenero</w:t>
            </w:r>
          </w:p>
          <w:p w:rsidR="00E137A3" w:rsidRPr="00730BC2" w:rsidRDefault="00E137A3" w:rsidP="00E137A3">
            <w:pPr>
              <w:rPr>
                <w:rFonts w:cs="Arial"/>
                <w:sz w:val="22"/>
                <w:lang w:val="it-IT"/>
              </w:rPr>
            </w:pPr>
          </w:p>
        </w:tc>
        <w:tc>
          <w:tcPr>
            <w:tcW w:w="1275" w:type="dxa"/>
          </w:tcPr>
          <w:p w:rsidR="00E137A3" w:rsidRPr="00730BC2" w:rsidRDefault="00E137A3" w:rsidP="00730BC2">
            <w:pPr>
              <w:jc w:val="center"/>
              <w:rPr>
                <w:rFonts w:cs="Arial"/>
                <w:sz w:val="22"/>
                <w:lang w:val="it-IT"/>
              </w:rPr>
            </w:pPr>
            <w:r w:rsidRPr="00730BC2">
              <w:rPr>
                <w:rFonts w:cs="Arial"/>
                <w:sz w:val="22"/>
                <w:lang w:val="it-IT"/>
              </w:rPr>
              <w:t>1.40</w:t>
            </w:r>
          </w:p>
        </w:tc>
        <w:tc>
          <w:tcPr>
            <w:tcW w:w="1134" w:type="dxa"/>
          </w:tcPr>
          <w:p w:rsidR="00E137A3" w:rsidRPr="00730BC2" w:rsidRDefault="00E137A3" w:rsidP="00730BC2">
            <w:pPr>
              <w:jc w:val="center"/>
              <w:rPr>
                <w:rFonts w:cs="Arial"/>
                <w:sz w:val="22"/>
                <w:lang w:val="it-IT"/>
              </w:rPr>
            </w:pPr>
            <w:r w:rsidRPr="00730BC2">
              <w:rPr>
                <w:rFonts w:cs="Arial"/>
                <w:sz w:val="22"/>
                <w:lang w:val="it-IT"/>
              </w:rPr>
              <w:t>0.00</w:t>
            </w:r>
          </w:p>
        </w:tc>
        <w:tc>
          <w:tcPr>
            <w:tcW w:w="1134" w:type="dxa"/>
          </w:tcPr>
          <w:p w:rsidR="00E137A3" w:rsidRPr="00730BC2" w:rsidRDefault="00E137A3" w:rsidP="00730BC2">
            <w:pPr>
              <w:jc w:val="center"/>
              <w:rPr>
                <w:rFonts w:cs="Arial"/>
                <w:sz w:val="22"/>
                <w:lang w:val="it-IT"/>
              </w:rPr>
            </w:pPr>
            <w:r w:rsidRPr="00730BC2">
              <w:rPr>
                <w:rFonts w:cs="Arial"/>
                <w:sz w:val="22"/>
                <w:lang w:val="it-IT"/>
              </w:rPr>
              <w:t>0.49</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0.91</w:t>
            </w: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 xml:space="preserve">TIM 21.4 Asse urbano principale, </w:t>
            </w:r>
            <w:proofErr w:type="spellStart"/>
            <w:r w:rsidRPr="00730BC2">
              <w:rPr>
                <w:rFonts w:cs="Arial"/>
                <w:sz w:val="22"/>
                <w:lang w:val="it-IT"/>
              </w:rPr>
              <w:t>V.S.Gottardo</w:t>
            </w:r>
            <w:r w:rsidR="00251947">
              <w:rPr>
                <w:rFonts w:cs="Arial"/>
                <w:sz w:val="22"/>
                <w:lang w:val="it-IT"/>
              </w:rPr>
              <w:t>-</w:t>
            </w:r>
            <w:r w:rsidRPr="00730BC2">
              <w:rPr>
                <w:rFonts w:cs="Arial"/>
                <w:sz w:val="22"/>
                <w:lang w:val="it-IT"/>
              </w:rPr>
              <w:t>V.Stazione</w:t>
            </w:r>
            <w:proofErr w:type="spellEnd"/>
            <w:r w:rsidRPr="00730BC2">
              <w:rPr>
                <w:rFonts w:cs="Arial"/>
                <w:sz w:val="22"/>
                <w:lang w:val="it-IT"/>
              </w:rPr>
              <w:t xml:space="preserve"> Tenero</w:t>
            </w:r>
          </w:p>
        </w:tc>
        <w:tc>
          <w:tcPr>
            <w:tcW w:w="1275" w:type="dxa"/>
          </w:tcPr>
          <w:p w:rsidR="00E137A3" w:rsidRPr="00730BC2" w:rsidRDefault="00E137A3" w:rsidP="00730BC2">
            <w:pPr>
              <w:jc w:val="center"/>
              <w:rPr>
                <w:rFonts w:cs="Arial"/>
                <w:sz w:val="22"/>
                <w:lang w:val="it-IT"/>
              </w:rPr>
            </w:pPr>
            <w:r w:rsidRPr="00730BC2">
              <w:rPr>
                <w:rFonts w:cs="Arial"/>
                <w:sz w:val="22"/>
                <w:lang w:val="it-IT"/>
              </w:rPr>
              <w:t>3.63</w:t>
            </w:r>
          </w:p>
        </w:tc>
        <w:tc>
          <w:tcPr>
            <w:tcW w:w="1134" w:type="dxa"/>
          </w:tcPr>
          <w:p w:rsidR="00E137A3" w:rsidRPr="00730BC2" w:rsidRDefault="00E137A3" w:rsidP="00730BC2">
            <w:pPr>
              <w:jc w:val="center"/>
              <w:rPr>
                <w:rFonts w:cs="Arial"/>
                <w:sz w:val="22"/>
                <w:lang w:val="it-IT"/>
              </w:rPr>
            </w:pPr>
            <w:r w:rsidRPr="00730BC2">
              <w:rPr>
                <w:rFonts w:cs="Arial"/>
                <w:sz w:val="22"/>
                <w:lang w:val="it-IT"/>
              </w:rPr>
              <w:t>0.89</w:t>
            </w:r>
          </w:p>
        </w:tc>
        <w:tc>
          <w:tcPr>
            <w:tcW w:w="1134" w:type="dxa"/>
          </w:tcPr>
          <w:p w:rsidR="00E137A3" w:rsidRPr="00730BC2" w:rsidRDefault="00E137A3" w:rsidP="00730BC2">
            <w:pPr>
              <w:jc w:val="center"/>
              <w:rPr>
                <w:rFonts w:cs="Arial"/>
                <w:sz w:val="22"/>
                <w:lang w:val="it-IT"/>
              </w:rPr>
            </w:pPr>
            <w:r w:rsidRPr="00730BC2">
              <w:rPr>
                <w:rFonts w:cs="Arial"/>
                <w:sz w:val="22"/>
                <w:lang w:val="it-IT"/>
              </w:rPr>
              <w:t>0.64</w:t>
            </w:r>
          </w:p>
        </w:tc>
        <w:tc>
          <w:tcPr>
            <w:tcW w:w="1134" w:type="dxa"/>
          </w:tcPr>
          <w:p w:rsidR="00E137A3" w:rsidRPr="00730BC2" w:rsidRDefault="00E137A3" w:rsidP="00730BC2">
            <w:pPr>
              <w:jc w:val="center"/>
              <w:rPr>
                <w:rFonts w:cs="Arial"/>
                <w:sz w:val="22"/>
                <w:lang w:val="it-IT"/>
              </w:rPr>
            </w:pPr>
            <w:r w:rsidRPr="00730BC2">
              <w:rPr>
                <w:rFonts w:cs="Arial"/>
                <w:sz w:val="22"/>
                <w:lang w:val="it-IT"/>
              </w:rPr>
              <w:t>0.91</w:t>
            </w:r>
          </w:p>
        </w:tc>
        <w:tc>
          <w:tcPr>
            <w:tcW w:w="1128" w:type="dxa"/>
          </w:tcPr>
          <w:p w:rsidR="00E137A3" w:rsidRPr="00730BC2" w:rsidRDefault="00E137A3" w:rsidP="00730BC2">
            <w:pPr>
              <w:jc w:val="center"/>
              <w:rPr>
                <w:rFonts w:cs="Arial"/>
                <w:sz w:val="22"/>
                <w:lang w:val="it-IT"/>
              </w:rPr>
            </w:pPr>
            <w:r w:rsidRPr="00730BC2">
              <w:rPr>
                <w:rFonts w:cs="Arial"/>
                <w:sz w:val="22"/>
                <w:lang w:val="it-IT"/>
              </w:rPr>
              <w:t>1.19</w:t>
            </w:r>
          </w:p>
        </w:tc>
      </w:tr>
      <w:tr w:rsidR="00E137A3" w:rsidRPr="00E137A3" w:rsidTr="00C449B6">
        <w:tc>
          <w:tcPr>
            <w:tcW w:w="3823" w:type="dxa"/>
          </w:tcPr>
          <w:p w:rsidR="00E137A3" w:rsidRPr="00730BC2" w:rsidRDefault="00E137A3" w:rsidP="00E137A3">
            <w:pPr>
              <w:rPr>
                <w:rFonts w:cs="Arial"/>
                <w:sz w:val="22"/>
                <w:lang w:val="it-IT"/>
              </w:rPr>
            </w:pPr>
            <w:r w:rsidRPr="00730BC2">
              <w:rPr>
                <w:rFonts w:cs="Arial"/>
                <w:sz w:val="22"/>
                <w:lang w:val="it-IT"/>
              </w:rPr>
              <w:t>Progettazione definitiva e stradale di prossime misure</w:t>
            </w:r>
          </w:p>
        </w:tc>
        <w:tc>
          <w:tcPr>
            <w:tcW w:w="1275" w:type="dxa"/>
          </w:tcPr>
          <w:p w:rsidR="00E137A3" w:rsidRPr="00730BC2" w:rsidRDefault="00E137A3" w:rsidP="00730BC2">
            <w:pPr>
              <w:jc w:val="center"/>
              <w:rPr>
                <w:rFonts w:cs="Arial"/>
                <w:sz w:val="22"/>
                <w:lang w:val="it-IT"/>
              </w:rPr>
            </w:pPr>
            <w:r w:rsidRPr="00730BC2">
              <w:rPr>
                <w:rFonts w:cs="Arial"/>
                <w:sz w:val="22"/>
                <w:lang w:val="it-IT"/>
              </w:rPr>
              <w:t>0.55</w:t>
            </w:r>
          </w:p>
        </w:tc>
        <w:tc>
          <w:tcPr>
            <w:tcW w:w="1134" w:type="dxa"/>
          </w:tcPr>
          <w:p w:rsidR="00E137A3" w:rsidRPr="00730BC2" w:rsidRDefault="00E137A3" w:rsidP="00730BC2">
            <w:pPr>
              <w:jc w:val="center"/>
              <w:rPr>
                <w:rFonts w:cs="Arial"/>
                <w:sz w:val="22"/>
                <w:lang w:val="it-IT"/>
              </w:rPr>
            </w:pPr>
            <w:r w:rsidRPr="00730BC2">
              <w:rPr>
                <w:rFonts w:cs="Arial"/>
                <w:sz w:val="22"/>
                <w:lang w:val="it-IT"/>
              </w:rPr>
              <w:t>0.22</w:t>
            </w:r>
          </w:p>
        </w:tc>
        <w:tc>
          <w:tcPr>
            <w:tcW w:w="1134" w:type="dxa"/>
          </w:tcPr>
          <w:p w:rsidR="00E137A3" w:rsidRPr="00730BC2" w:rsidRDefault="00E137A3" w:rsidP="00730BC2">
            <w:pPr>
              <w:jc w:val="center"/>
              <w:rPr>
                <w:rFonts w:cs="Arial"/>
                <w:sz w:val="22"/>
                <w:lang w:val="it-IT"/>
              </w:rPr>
            </w:pPr>
            <w:r w:rsidRPr="00730BC2">
              <w:rPr>
                <w:rFonts w:cs="Arial"/>
                <w:sz w:val="22"/>
                <w:lang w:val="it-IT"/>
              </w:rPr>
              <w:t>0.12</w:t>
            </w:r>
          </w:p>
        </w:tc>
        <w:tc>
          <w:tcPr>
            <w:tcW w:w="1134" w:type="dxa"/>
          </w:tcPr>
          <w:p w:rsidR="00E137A3" w:rsidRPr="00730BC2" w:rsidRDefault="00E137A3" w:rsidP="00730BC2">
            <w:pPr>
              <w:jc w:val="center"/>
              <w:rPr>
                <w:rFonts w:cs="Arial"/>
                <w:sz w:val="22"/>
                <w:lang w:val="it-IT"/>
              </w:rPr>
            </w:pPr>
          </w:p>
        </w:tc>
        <w:tc>
          <w:tcPr>
            <w:tcW w:w="1128" w:type="dxa"/>
          </w:tcPr>
          <w:p w:rsidR="00E137A3" w:rsidRPr="00730BC2" w:rsidRDefault="00E137A3" w:rsidP="00730BC2">
            <w:pPr>
              <w:jc w:val="center"/>
              <w:rPr>
                <w:rFonts w:cs="Arial"/>
                <w:sz w:val="22"/>
                <w:lang w:val="it-IT"/>
              </w:rPr>
            </w:pPr>
            <w:r w:rsidRPr="00730BC2">
              <w:rPr>
                <w:rFonts w:cs="Arial"/>
                <w:sz w:val="22"/>
                <w:lang w:val="it-IT"/>
              </w:rPr>
              <w:t>0.21</w:t>
            </w:r>
          </w:p>
        </w:tc>
      </w:tr>
      <w:tr w:rsidR="00E137A3" w:rsidRPr="00E137A3" w:rsidTr="00C449B6">
        <w:trPr>
          <w:trHeight w:val="333"/>
        </w:trPr>
        <w:tc>
          <w:tcPr>
            <w:tcW w:w="3823" w:type="dxa"/>
            <w:shd w:val="clear" w:color="auto" w:fill="F2F2F2"/>
            <w:vAlign w:val="center"/>
          </w:tcPr>
          <w:p w:rsidR="00E137A3" w:rsidRPr="00730BC2" w:rsidRDefault="00E137A3" w:rsidP="00E137A3">
            <w:pPr>
              <w:rPr>
                <w:rFonts w:cs="Arial"/>
                <w:b/>
                <w:sz w:val="22"/>
                <w:lang w:val="it-IT"/>
              </w:rPr>
            </w:pPr>
            <w:r w:rsidRPr="00730BC2">
              <w:rPr>
                <w:rFonts w:cs="Arial"/>
                <w:b/>
                <w:sz w:val="22"/>
                <w:lang w:val="it-IT"/>
              </w:rPr>
              <w:t>Totale PALoc3</w:t>
            </w:r>
          </w:p>
        </w:tc>
        <w:tc>
          <w:tcPr>
            <w:tcW w:w="1275"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24.41</w:t>
            </w:r>
          </w:p>
        </w:tc>
        <w:tc>
          <w:tcPr>
            <w:tcW w:w="1134"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7.77</w:t>
            </w:r>
          </w:p>
        </w:tc>
        <w:tc>
          <w:tcPr>
            <w:tcW w:w="1134"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4.95</w:t>
            </w:r>
          </w:p>
        </w:tc>
        <w:tc>
          <w:tcPr>
            <w:tcW w:w="1134"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1.82</w:t>
            </w:r>
          </w:p>
        </w:tc>
        <w:tc>
          <w:tcPr>
            <w:tcW w:w="1128"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9.87</w:t>
            </w:r>
          </w:p>
        </w:tc>
      </w:tr>
      <w:tr w:rsidR="00E137A3" w:rsidRPr="00E137A3" w:rsidTr="00C449B6">
        <w:trPr>
          <w:trHeight w:val="454"/>
        </w:trPr>
        <w:tc>
          <w:tcPr>
            <w:tcW w:w="3823" w:type="dxa"/>
            <w:shd w:val="clear" w:color="auto" w:fill="F2F2F2"/>
            <w:vAlign w:val="center"/>
          </w:tcPr>
          <w:p w:rsidR="00E137A3" w:rsidRPr="00730BC2" w:rsidRDefault="00E137A3" w:rsidP="00E137A3">
            <w:pPr>
              <w:rPr>
                <w:rFonts w:cs="Arial"/>
                <w:b/>
                <w:sz w:val="22"/>
                <w:lang w:val="it-IT"/>
              </w:rPr>
            </w:pPr>
            <w:r w:rsidRPr="00730BC2">
              <w:rPr>
                <w:rFonts w:cs="Arial"/>
                <w:b/>
                <w:sz w:val="22"/>
                <w:lang w:val="it-IT"/>
              </w:rPr>
              <w:t>Contributo supporto tecnico CIT 2020</w:t>
            </w:r>
            <w:r w:rsidR="00251947">
              <w:rPr>
                <w:rFonts w:cs="Arial"/>
                <w:b/>
                <w:sz w:val="22"/>
                <w:lang w:val="it-IT"/>
              </w:rPr>
              <w:t>-</w:t>
            </w:r>
            <w:r w:rsidRPr="00730BC2">
              <w:rPr>
                <w:rFonts w:cs="Arial"/>
                <w:b/>
                <w:sz w:val="22"/>
                <w:lang w:val="it-IT"/>
              </w:rPr>
              <w:t xml:space="preserve">2023 </w:t>
            </w:r>
          </w:p>
        </w:tc>
        <w:tc>
          <w:tcPr>
            <w:tcW w:w="1275"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0.12</w:t>
            </w:r>
          </w:p>
        </w:tc>
        <w:tc>
          <w:tcPr>
            <w:tcW w:w="1134" w:type="dxa"/>
            <w:shd w:val="clear" w:color="auto" w:fill="F2F2F2"/>
            <w:vAlign w:val="center"/>
          </w:tcPr>
          <w:p w:rsidR="00E137A3" w:rsidRPr="00730BC2" w:rsidRDefault="00E137A3" w:rsidP="00730BC2">
            <w:pPr>
              <w:jc w:val="center"/>
              <w:rPr>
                <w:rFonts w:cs="Arial"/>
                <w:b/>
                <w:sz w:val="22"/>
                <w:lang w:val="it-IT"/>
              </w:rPr>
            </w:pPr>
          </w:p>
        </w:tc>
        <w:tc>
          <w:tcPr>
            <w:tcW w:w="1134" w:type="dxa"/>
            <w:shd w:val="clear" w:color="auto" w:fill="F2F2F2"/>
            <w:vAlign w:val="center"/>
          </w:tcPr>
          <w:p w:rsidR="00E137A3" w:rsidRPr="00730BC2" w:rsidRDefault="00E137A3" w:rsidP="00730BC2">
            <w:pPr>
              <w:jc w:val="center"/>
              <w:rPr>
                <w:rFonts w:cs="Arial"/>
                <w:b/>
                <w:sz w:val="22"/>
                <w:lang w:val="it-IT"/>
              </w:rPr>
            </w:pPr>
          </w:p>
        </w:tc>
        <w:tc>
          <w:tcPr>
            <w:tcW w:w="1134" w:type="dxa"/>
            <w:shd w:val="clear" w:color="auto" w:fill="F2F2F2"/>
          </w:tcPr>
          <w:p w:rsidR="00E137A3" w:rsidRPr="00730BC2" w:rsidRDefault="00E137A3" w:rsidP="00730BC2">
            <w:pPr>
              <w:jc w:val="center"/>
              <w:rPr>
                <w:rFonts w:cs="Arial"/>
                <w:b/>
                <w:sz w:val="22"/>
                <w:lang w:val="it-IT"/>
              </w:rPr>
            </w:pPr>
          </w:p>
        </w:tc>
        <w:tc>
          <w:tcPr>
            <w:tcW w:w="1128"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0.12</w:t>
            </w:r>
          </w:p>
        </w:tc>
      </w:tr>
      <w:tr w:rsidR="00E137A3" w:rsidRPr="00E137A3" w:rsidTr="00C449B6">
        <w:trPr>
          <w:trHeight w:val="454"/>
        </w:trPr>
        <w:tc>
          <w:tcPr>
            <w:tcW w:w="3823" w:type="dxa"/>
            <w:shd w:val="clear" w:color="auto" w:fill="F2F2F2"/>
            <w:vAlign w:val="center"/>
          </w:tcPr>
          <w:p w:rsidR="00E137A3" w:rsidRPr="00730BC2" w:rsidRDefault="00E137A3" w:rsidP="00E137A3">
            <w:pPr>
              <w:rPr>
                <w:rFonts w:cs="Arial"/>
                <w:b/>
                <w:sz w:val="22"/>
                <w:lang w:val="it-IT"/>
              </w:rPr>
            </w:pPr>
            <w:r w:rsidRPr="00730BC2">
              <w:rPr>
                <w:rFonts w:cs="Arial"/>
                <w:b/>
                <w:sz w:val="22"/>
                <w:lang w:val="it-IT"/>
              </w:rPr>
              <w:t>Contributi complessivi</w:t>
            </w:r>
          </w:p>
        </w:tc>
        <w:tc>
          <w:tcPr>
            <w:tcW w:w="1275"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32.52</w:t>
            </w:r>
          </w:p>
        </w:tc>
        <w:tc>
          <w:tcPr>
            <w:tcW w:w="1134"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9.44</w:t>
            </w:r>
          </w:p>
        </w:tc>
        <w:tc>
          <w:tcPr>
            <w:tcW w:w="1134"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7.16</w:t>
            </w:r>
          </w:p>
        </w:tc>
        <w:tc>
          <w:tcPr>
            <w:tcW w:w="1134" w:type="dxa"/>
            <w:shd w:val="clear" w:color="auto" w:fill="F2F2F2"/>
          </w:tcPr>
          <w:p w:rsidR="00E137A3" w:rsidRPr="00730BC2" w:rsidRDefault="00E137A3" w:rsidP="00730BC2">
            <w:pPr>
              <w:jc w:val="center"/>
              <w:rPr>
                <w:rFonts w:cs="Arial"/>
                <w:b/>
                <w:sz w:val="22"/>
                <w:lang w:val="it-IT"/>
              </w:rPr>
            </w:pPr>
            <w:r w:rsidRPr="00730BC2">
              <w:rPr>
                <w:rFonts w:cs="Arial"/>
                <w:b/>
                <w:sz w:val="22"/>
                <w:lang w:val="it-IT"/>
              </w:rPr>
              <w:t>1.82</w:t>
            </w:r>
          </w:p>
        </w:tc>
        <w:tc>
          <w:tcPr>
            <w:tcW w:w="1128" w:type="dxa"/>
            <w:shd w:val="clear" w:color="auto" w:fill="F2F2F2"/>
            <w:vAlign w:val="center"/>
          </w:tcPr>
          <w:p w:rsidR="00E137A3" w:rsidRPr="00730BC2" w:rsidRDefault="00E137A3" w:rsidP="00730BC2">
            <w:pPr>
              <w:jc w:val="center"/>
              <w:rPr>
                <w:rFonts w:cs="Arial"/>
                <w:b/>
                <w:sz w:val="22"/>
                <w:lang w:val="it-IT"/>
              </w:rPr>
            </w:pPr>
            <w:r w:rsidRPr="00730BC2">
              <w:rPr>
                <w:rFonts w:cs="Arial"/>
                <w:b/>
                <w:sz w:val="22"/>
                <w:lang w:val="it-IT"/>
              </w:rPr>
              <w:t>14.1</w:t>
            </w:r>
          </w:p>
        </w:tc>
      </w:tr>
      <w:tr w:rsidR="00E137A3" w:rsidRPr="00E137A3" w:rsidTr="00C449B6">
        <w:trPr>
          <w:trHeight w:val="454"/>
        </w:trPr>
        <w:tc>
          <w:tcPr>
            <w:tcW w:w="3823" w:type="dxa"/>
            <w:shd w:val="clear" w:color="auto" w:fill="F2F2F2"/>
            <w:vAlign w:val="center"/>
          </w:tcPr>
          <w:p w:rsidR="00E137A3" w:rsidRPr="00730BC2" w:rsidRDefault="00E137A3" w:rsidP="00E137A3">
            <w:pPr>
              <w:rPr>
                <w:rFonts w:cs="Arial"/>
                <w:b/>
                <w:sz w:val="22"/>
                <w:lang w:val="it-IT"/>
              </w:rPr>
            </w:pPr>
          </w:p>
        </w:tc>
        <w:tc>
          <w:tcPr>
            <w:tcW w:w="1275" w:type="dxa"/>
            <w:shd w:val="clear" w:color="auto" w:fill="F2F2F2"/>
            <w:vAlign w:val="center"/>
          </w:tcPr>
          <w:p w:rsidR="00E137A3" w:rsidRPr="00730BC2" w:rsidRDefault="00E137A3" w:rsidP="00730BC2">
            <w:pPr>
              <w:jc w:val="center"/>
              <w:rPr>
                <w:rFonts w:cs="Arial"/>
                <w:b/>
                <w:sz w:val="22"/>
                <w:lang w:val="it-IT"/>
              </w:rPr>
            </w:pPr>
          </w:p>
        </w:tc>
        <w:tc>
          <w:tcPr>
            <w:tcW w:w="1134" w:type="dxa"/>
            <w:shd w:val="clear" w:color="auto" w:fill="F2F2F2"/>
            <w:vAlign w:val="center"/>
          </w:tcPr>
          <w:p w:rsidR="00E137A3" w:rsidRPr="00730BC2" w:rsidRDefault="00E137A3" w:rsidP="00730BC2">
            <w:pPr>
              <w:jc w:val="center"/>
              <w:rPr>
                <w:rFonts w:cs="Arial"/>
                <w:sz w:val="22"/>
                <w:lang w:val="it-IT"/>
              </w:rPr>
            </w:pPr>
            <w:proofErr w:type="spellStart"/>
            <w:r w:rsidRPr="00730BC2">
              <w:rPr>
                <w:rFonts w:cs="Arial"/>
                <w:sz w:val="22"/>
                <w:lang w:val="it-IT"/>
              </w:rPr>
              <w:t>Confed</w:t>
            </w:r>
            <w:proofErr w:type="spellEnd"/>
            <w:r w:rsidR="00883544">
              <w:rPr>
                <w:rFonts w:cs="Arial"/>
                <w:sz w:val="22"/>
                <w:lang w:val="it-IT"/>
              </w:rPr>
              <w:t>.</w:t>
            </w:r>
          </w:p>
          <w:p w:rsidR="00E137A3" w:rsidRPr="00730BC2" w:rsidRDefault="00E137A3" w:rsidP="00730BC2">
            <w:pPr>
              <w:jc w:val="center"/>
              <w:rPr>
                <w:rFonts w:cs="Arial"/>
                <w:sz w:val="22"/>
                <w:lang w:val="it-IT"/>
              </w:rPr>
            </w:pPr>
            <w:r w:rsidRPr="00730BC2">
              <w:rPr>
                <w:rFonts w:cs="Arial"/>
                <w:sz w:val="22"/>
                <w:lang w:val="it-IT"/>
              </w:rPr>
              <w:t>29%</w:t>
            </w:r>
          </w:p>
        </w:tc>
        <w:tc>
          <w:tcPr>
            <w:tcW w:w="1134" w:type="dxa"/>
            <w:shd w:val="clear" w:color="auto" w:fill="F2F2F2"/>
            <w:vAlign w:val="center"/>
          </w:tcPr>
          <w:p w:rsidR="00E137A3" w:rsidRPr="00730BC2" w:rsidRDefault="00E137A3" w:rsidP="00730BC2">
            <w:pPr>
              <w:jc w:val="center"/>
              <w:rPr>
                <w:rFonts w:cs="Arial"/>
                <w:sz w:val="22"/>
                <w:lang w:val="it-IT"/>
              </w:rPr>
            </w:pPr>
            <w:r w:rsidRPr="00730BC2">
              <w:rPr>
                <w:rFonts w:cs="Arial"/>
                <w:sz w:val="22"/>
                <w:lang w:val="it-IT"/>
              </w:rPr>
              <w:t>CIT</w:t>
            </w:r>
          </w:p>
          <w:p w:rsidR="00E137A3" w:rsidRPr="00730BC2" w:rsidRDefault="00E137A3" w:rsidP="00730BC2">
            <w:pPr>
              <w:jc w:val="center"/>
              <w:rPr>
                <w:rFonts w:cs="Arial"/>
                <w:sz w:val="22"/>
                <w:lang w:val="it-IT"/>
              </w:rPr>
            </w:pPr>
            <w:r w:rsidRPr="00730BC2">
              <w:rPr>
                <w:rFonts w:cs="Arial"/>
                <w:sz w:val="22"/>
                <w:lang w:val="it-IT"/>
              </w:rPr>
              <w:t>22%</w:t>
            </w:r>
          </w:p>
        </w:tc>
        <w:tc>
          <w:tcPr>
            <w:tcW w:w="1134" w:type="dxa"/>
            <w:shd w:val="clear" w:color="auto" w:fill="F2F2F2"/>
          </w:tcPr>
          <w:p w:rsidR="00E137A3" w:rsidRPr="00730BC2" w:rsidRDefault="00E137A3" w:rsidP="00730BC2">
            <w:pPr>
              <w:jc w:val="center"/>
              <w:rPr>
                <w:rFonts w:cs="Arial"/>
                <w:sz w:val="22"/>
                <w:lang w:val="it-IT"/>
              </w:rPr>
            </w:pPr>
          </w:p>
        </w:tc>
        <w:tc>
          <w:tcPr>
            <w:tcW w:w="1128" w:type="dxa"/>
            <w:shd w:val="clear" w:color="auto" w:fill="F2F2F2"/>
            <w:vAlign w:val="center"/>
          </w:tcPr>
          <w:p w:rsidR="00E137A3" w:rsidRPr="00730BC2" w:rsidRDefault="00E137A3" w:rsidP="00730BC2">
            <w:pPr>
              <w:jc w:val="center"/>
              <w:rPr>
                <w:rFonts w:cs="Arial"/>
                <w:sz w:val="22"/>
                <w:lang w:val="it-IT"/>
              </w:rPr>
            </w:pPr>
            <w:r w:rsidRPr="00730BC2">
              <w:rPr>
                <w:rFonts w:cs="Arial"/>
                <w:sz w:val="22"/>
                <w:lang w:val="it-IT"/>
              </w:rPr>
              <w:t>Cant</w:t>
            </w:r>
          </w:p>
          <w:p w:rsidR="00E137A3" w:rsidRPr="00730BC2" w:rsidRDefault="00E137A3" w:rsidP="00730BC2">
            <w:pPr>
              <w:jc w:val="center"/>
              <w:rPr>
                <w:rFonts w:cs="Arial"/>
                <w:sz w:val="22"/>
                <w:lang w:val="it-IT"/>
              </w:rPr>
            </w:pPr>
            <w:r w:rsidRPr="00730BC2">
              <w:rPr>
                <w:rFonts w:cs="Arial"/>
                <w:sz w:val="22"/>
                <w:lang w:val="it-IT"/>
              </w:rPr>
              <w:t>43%</w:t>
            </w:r>
          </w:p>
        </w:tc>
      </w:tr>
    </w:tbl>
    <w:p w:rsidR="00E137A3" w:rsidRPr="00E137A3" w:rsidRDefault="00E137A3" w:rsidP="00E137A3">
      <w:pPr>
        <w:rPr>
          <w:rFonts w:cs="Arial"/>
          <w:szCs w:val="24"/>
          <w:lang w:val="it-IT"/>
        </w:rPr>
      </w:pPr>
      <w:r w:rsidRPr="00E137A3">
        <w:rPr>
          <w:rFonts w:cs="Arial"/>
          <w:szCs w:val="24"/>
          <w:lang w:val="it-IT"/>
        </w:rPr>
        <w:lastRenderedPageBreak/>
        <w:t>Riassumendo:</w:t>
      </w:r>
    </w:p>
    <w:p w:rsidR="00E137A3" w:rsidRPr="00E137A3" w:rsidRDefault="00E137A3" w:rsidP="00730BC2">
      <w:pPr>
        <w:numPr>
          <w:ilvl w:val="0"/>
          <w:numId w:val="12"/>
        </w:numPr>
        <w:spacing w:before="120"/>
        <w:ind w:left="284" w:hanging="284"/>
        <w:rPr>
          <w:rFonts w:cs="Arial"/>
          <w:szCs w:val="24"/>
          <w:lang w:val="it-IT"/>
        </w:rPr>
      </w:pPr>
      <w:r w:rsidRPr="00E137A3">
        <w:rPr>
          <w:rFonts w:cs="Arial"/>
          <w:szCs w:val="24"/>
          <w:lang w:val="it-IT"/>
        </w:rPr>
        <w:t xml:space="preserve">per il </w:t>
      </w:r>
      <w:r w:rsidRPr="00E137A3">
        <w:rPr>
          <w:rFonts w:cs="Arial"/>
          <w:b/>
          <w:szCs w:val="24"/>
          <w:lang w:val="it-IT"/>
        </w:rPr>
        <w:t>PALoc2</w:t>
      </w:r>
      <w:r w:rsidRPr="00E137A3">
        <w:rPr>
          <w:rFonts w:cs="Arial"/>
          <w:szCs w:val="24"/>
          <w:lang w:val="it-IT"/>
        </w:rPr>
        <w:t xml:space="preserve"> è richiesto un credito lordo di 7</w:t>
      </w:r>
      <w:r w:rsidR="00251947">
        <w:rPr>
          <w:rFonts w:cs="Arial"/>
          <w:szCs w:val="24"/>
          <w:lang w:val="it-IT"/>
        </w:rPr>
        <w:t>'</w:t>
      </w:r>
      <w:r w:rsidRPr="00E137A3">
        <w:rPr>
          <w:rFonts w:cs="Arial"/>
          <w:szCs w:val="24"/>
          <w:lang w:val="it-IT"/>
        </w:rPr>
        <w:t>990</w:t>
      </w:r>
      <w:r w:rsidR="00251947">
        <w:rPr>
          <w:rFonts w:cs="Arial"/>
          <w:szCs w:val="24"/>
          <w:lang w:val="it-IT"/>
        </w:rPr>
        <w:t>'</w:t>
      </w:r>
      <w:r w:rsidRPr="00E137A3">
        <w:rPr>
          <w:rFonts w:cs="Arial"/>
          <w:szCs w:val="24"/>
          <w:lang w:val="it-IT"/>
        </w:rPr>
        <w:t xml:space="preserve">000 (netto per il Cantone </w:t>
      </w:r>
      <w:r w:rsidRPr="00E137A3">
        <w:rPr>
          <w:rFonts w:cs="Arial"/>
          <w:szCs w:val="24"/>
          <w:lang w:val="it-IT"/>
        </w:rPr>
        <w:br/>
        <w:t>CHF 4</w:t>
      </w:r>
      <w:r w:rsidR="00251947">
        <w:rPr>
          <w:rFonts w:cs="Arial"/>
          <w:szCs w:val="24"/>
          <w:lang w:val="it-IT"/>
        </w:rPr>
        <w:t>'</w:t>
      </w:r>
      <w:r w:rsidRPr="00E137A3">
        <w:rPr>
          <w:rFonts w:cs="Arial"/>
          <w:szCs w:val="24"/>
          <w:lang w:val="it-IT"/>
        </w:rPr>
        <w:t>110</w:t>
      </w:r>
      <w:r w:rsidR="00251947">
        <w:rPr>
          <w:rFonts w:cs="Arial"/>
          <w:szCs w:val="24"/>
          <w:lang w:val="it-IT"/>
        </w:rPr>
        <w:t>'</w:t>
      </w:r>
      <w:r w:rsidRPr="00E137A3">
        <w:rPr>
          <w:rFonts w:cs="Arial"/>
          <w:szCs w:val="24"/>
          <w:lang w:val="it-IT"/>
        </w:rPr>
        <w:t>000) quale aggiornamento del credito quadro di CHF 21</w:t>
      </w:r>
      <w:r w:rsidR="00251947">
        <w:rPr>
          <w:rFonts w:cs="Arial"/>
          <w:szCs w:val="24"/>
          <w:lang w:val="it-IT"/>
        </w:rPr>
        <w:t>'</w:t>
      </w:r>
      <w:r w:rsidRPr="00E137A3">
        <w:rPr>
          <w:rFonts w:cs="Arial"/>
          <w:szCs w:val="24"/>
          <w:lang w:val="it-IT"/>
        </w:rPr>
        <w:t>907</w:t>
      </w:r>
      <w:r w:rsidR="00251947">
        <w:rPr>
          <w:rFonts w:cs="Arial"/>
          <w:szCs w:val="24"/>
          <w:lang w:val="it-IT"/>
        </w:rPr>
        <w:t>'</w:t>
      </w:r>
      <w:r w:rsidRPr="00E137A3">
        <w:rPr>
          <w:rFonts w:cs="Arial"/>
          <w:szCs w:val="24"/>
          <w:lang w:val="it-IT"/>
        </w:rPr>
        <w:t>000 per un totale di CHF 29</w:t>
      </w:r>
      <w:r w:rsidR="00251947">
        <w:rPr>
          <w:rFonts w:cs="Arial"/>
          <w:szCs w:val="24"/>
          <w:lang w:val="it-IT"/>
        </w:rPr>
        <w:t>'</w:t>
      </w:r>
      <w:r w:rsidRPr="00E137A3">
        <w:rPr>
          <w:rFonts w:cs="Arial"/>
          <w:szCs w:val="24"/>
          <w:lang w:val="it-IT"/>
        </w:rPr>
        <w:t>897</w:t>
      </w:r>
      <w:r w:rsidR="00251947">
        <w:rPr>
          <w:rFonts w:cs="Arial"/>
          <w:szCs w:val="24"/>
          <w:lang w:val="it-IT"/>
        </w:rPr>
        <w:t>'</w:t>
      </w:r>
      <w:r w:rsidRPr="00E137A3">
        <w:rPr>
          <w:rFonts w:cs="Arial"/>
          <w:szCs w:val="24"/>
          <w:lang w:val="it-IT"/>
        </w:rPr>
        <w:t>000.</w:t>
      </w:r>
    </w:p>
    <w:p w:rsidR="00E137A3" w:rsidRPr="00E137A3" w:rsidRDefault="00E137A3" w:rsidP="00730BC2">
      <w:pPr>
        <w:numPr>
          <w:ilvl w:val="0"/>
          <w:numId w:val="12"/>
        </w:numPr>
        <w:spacing w:before="120"/>
        <w:ind w:left="284" w:hanging="284"/>
        <w:rPr>
          <w:rFonts w:cs="Arial"/>
          <w:szCs w:val="24"/>
          <w:lang w:val="it-IT"/>
        </w:rPr>
      </w:pPr>
      <w:r w:rsidRPr="00E137A3">
        <w:rPr>
          <w:rFonts w:cs="Arial"/>
          <w:szCs w:val="24"/>
          <w:lang w:val="it-IT"/>
        </w:rPr>
        <w:t xml:space="preserve">per il </w:t>
      </w:r>
      <w:r w:rsidRPr="00E137A3">
        <w:rPr>
          <w:rFonts w:cs="Arial"/>
          <w:b/>
          <w:szCs w:val="24"/>
          <w:lang w:val="it-IT"/>
        </w:rPr>
        <w:t>PALoc3</w:t>
      </w:r>
      <w:r w:rsidRPr="00E137A3">
        <w:rPr>
          <w:rFonts w:cs="Arial"/>
          <w:szCs w:val="24"/>
          <w:lang w:val="it-IT"/>
        </w:rPr>
        <w:t xml:space="preserve"> è richiesto un credito lordo di 24</w:t>
      </w:r>
      <w:r w:rsidR="00251947">
        <w:rPr>
          <w:rFonts w:cs="Arial"/>
          <w:szCs w:val="24"/>
          <w:lang w:val="it-IT"/>
        </w:rPr>
        <w:t>'</w:t>
      </w:r>
      <w:r w:rsidRPr="00E137A3">
        <w:rPr>
          <w:rFonts w:cs="Arial"/>
          <w:szCs w:val="24"/>
          <w:lang w:val="it-IT"/>
        </w:rPr>
        <w:t>410</w:t>
      </w:r>
      <w:r w:rsidR="00251947">
        <w:rPr>
          <w:rFonts w:cs="Arial"/>
          <w:szCs w:val="24"/>
          <w:lang w:val="it-IT"/>
        </w:rPr>
        <w:t>'</w:t>
      </w:r>
      <w:r w:rsidRPr="00E137A3">
        <w:rPr>
          <w:rFonts w:cs="Arial"/>
          <w:szCs w:val="24"/>
          <w:lang w:val="it-IT"/>
        </w:rPr>
        <w:t xml:space="preserve">000 (netto per il Cantone </w:t>
      </w:r>
      <w:r w:rsidRPr="00E137A3">
        <w:rPr>
          <w:rFonts w:cs="Arial"/>
          <w:szCs w:val="24"/>
          <w:lang w:val="it-IT"/>
        </w:rPr>
        <w:br/>
        <w:t>CHF 9</w:t>
      </w:r>
      <w:r w:rsidR="00251947">
        <w:rPr>
          <w:rFonts w:cs="Arial"/>
          <w:szCs w:val="24"/>
          <w:lang w:val="it-IT"/>
        </w:rPr>
        <w:t>'</w:t>
      </w:r>
      <w:r w:rsidRPr="00E137A3">
        <w:rPr>
          <w:rFonts w:cs="Arial"/>
          <w:szCs w:val="24"/>
          <w:lang w:val="it-IT"/>
        </w:rPr>
        <w:t>870</w:t>
      </w:r>
      <w:r w:rsidR="00251947">
        <w:rPr>
          <w:rFonts w:cs="Arial"/>
          <w:szCs w:val="24"/>
          <w:lang w:val="it-IT"/>
        </w:rPr>
        <w:t>'</w:t>
      </w:r>
      <w:r w:rsidRPr="00E137A3">
        <w:rPr>
          <w:rFonts w:cs="Arial"/>
          <w:szCs w:val="24"/>
          <w:lang w:val="it-IT"/>
        </w:rPr>
        <w:t>000) quale aggiornamento del credito quadro di CHF 15</w:t>
      </w:r>
      <w:r w:rsidR="00251947">
        <w:rPr>
          <w:rFonts w:cs="Arial"/>
          <w:szCs w:val="24"/>
          <w:lang w:val="it-IT"/>
        </w:rPr>
        <w:t>'</w:t>
      </w:r>
      <w:r w:rsidRPr="00E137A3">
        <w:rPr>
          <w:rFonts w:cs="Arial"/>
          <w:szCs w:val="24"/>
          <w:lang w:val="it-IT"/>
        </w:rPr>
        <w:t>820</w:t>
      </w:r>
      <w:r w:rsidR="00251947">
        <w:rPr>
          <w:rFonts w:cs="Arial"/>
          <w:szCs w:val="24"/>
          <w:lang w:val="it-IT"/>
        </w:rPr>
        <w:t>'</w:t>
      </w:r>
      <w:r w:rsidRPr="00E137A3">
        <w:rPr>
          <w:rFonts w:cs="Arial"/>
          <w:szCs w:val="24"/>
          <w:lang w:val="it-IT"/>
        </w:rPr>
        <w:t>000 per un totale di CHF 40</w:t>
      </w:r>
      <w:r w:rsidR="00251947">
        <w:rPr>
          <w:rFonts w:cs="Arial"/>
          <w:szCs w:val="24"/>
          <w:lang w:val="it-IT"/>
        </w:rPr>
        <w:t>'</w:t>
      </w:r>
      <w:r w:rsidRPr="00E137A3">
        <w:rPr>
          <w:rFonts w:cs="Arial"/>
          <w:szCs w:val="24"/>
          <w:lang w:val="it-IT"/>
        </w:rPr>
        <w:t>230</w:t>
      </w:r>
      <w:r w:rsidR="00251947">
        <w:rPr>
          <w:rFonts w:cs="Arial"/>
          <w:szCs w:val="24"/>
          <w:lang w:val="it-IT"/>
        </w:rPr>
        <w:t>'</w:t>
      </w:r>
      <w:r w:rsidRPr="00E137A3">
        <w:rPr>
          <w:rFonts w:cs="Arial"/>
          <w:szCs w:val="24"/>
          <w:lang w:val="it-IT"/>
        </w:rPr>
        <w:t>000.</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La valutazione complessiva del credito richiesto nel messaggio in oggetto ammonta a un credito complessivo di 32.52 mio di cui il 29% è finanziato dalla Confederazione e il 22% dalla CIT, ossia dai comuni coinvolti, ciò che porta la quota parte cantonale a 14.1 mio che coincide al 43%.</w:t>
      </w:r>
    </w:p>
    <w:p w:rsidR="00E137A3" w:rsidRPr="00E137A3" w:rsidRDefault="00E137A3" w:rsidP="00E137A3">
      <w:pPr>
        <w:rPr>
          <w:rFonts w:cs="Arial"/>
          <w:szCs w:val="24"/>
          <w:lang w:val="it-IT"/>
        </w:rPr>
      </w:pPr>
      <w:r w:rsidRPr="00E137A3">
        <w:rPr>
          <w:rFonts w:cs="Arial"/>
          <w:szCs w:val="24"/>
          <w:lang w:val="it-IT"/>
        </w:rPr>
        <w:t>Si tratta quindi di un</w:t>
      </w:r>
      <w:r w:rsidR="00251947">
        <w:rPr>
          <w:rFonts w:cs="Arial"/>
          <w:szCs w:val="24"/>
          <w:lang w:val="it-IT"/>
        </w:rPr>
        <w:t>'</w:t>
      </w:r>
      <w:r w:rsidRPr="00E137A3">
        <w:rPr>
          <w:rFonts w:cs="Arial"/>
          <w:szCs w:val="24"/>
          <w:lang w:val="it-IT"/>
        </w:rPr>
        <w:t>impostazione che ben dimostra il forte valore del federalismo svizzero che coinvolge tutti e tre livelli istituzionali Confederazione, Cantone e Comuni nella promozione di una migliore mobilità nella nostra nazione.</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p>
    <w:p w:rsidR="00E137A3" w:rsidRPr="00E137A3" w:rsidRDefault="00730BC2" w:rsidP="00730BC2">
      <w:pPr>
        <w:pStyle w:val="Titolo2"/>
      </w:pPr>
      <w:r>
        <w:t>3.1</w:t>
      </w:r>
      <w:r>
        <w:tab/>
      </w:r>
      <w:r w:rsidR="00E137A3" w:rsidRPr="00E137A3">
        <w:t>Rapporto con il Piano direttore, le Linee direttive e il Piano finanziario.</w:t>
      </w:r>
    </w:p>
    <w:p w:rsidR="00E137A3" w:rsidRDefault="00E137A3" w:rsidP="00E137A3">
      <w:pPr>
        <w:rPr>
          <w:rFonts w:cs="Arial"/>
          <w:szCs w:val="24"/>
          <w:lang w:val="it-IT"/>
        </w:rPr>
      </w:pPr>
      <w:r w:rsidRPr="00E137A3">
        <w:rPr>
          <w:rFonts w:cs="Arial"/>
          <w:szCs w:val="24"/>
          <w:lang w:val="it-IT"/>
        </w:rPr>
        <w:t>La situazione problematica delle finanze cantone richiede una verifica costante degli investimenti e della loro adesione al Piano finanziario.</w:t>
      </w:r>
    </w:p>
    <w:p w:rsidR="00730BC2" w:rsidRPr="00E137A3" w:rsidRDefault="00730BC2" w:rsidP="00E137A3">
      <w:pPr>
        <w:rPr>
          <w:rFonts w:cs="Arial"/>
          <w:szCs w:val="24"/>
          <w:lang w:val="it-IT"/>
        </w:rPr>
      </w:pPr>
    </w:p>
    <w:p w:rsidR="00E137A3" w:rsidRPr="00E137A3" w:rsidRDefault="00E137A3" w:rsidP="00E137A3">
      <w:pPr>
        <w:rPr>
          <w:rFonts w:cs="Arial"/>
          <w:bCs/>
          <w:szCs w:val="24"/>
          <w:lang w:val="it-IT"/>
        </w:rPr>
      </w:pPr>
      <w:r w:rsidRPr="00E137A3">
        <w:rPr>
          <w:rFonts w:cs="Arial"/>
          <w:szCs w:val="24"/>
          <w:lang w:val="it-IT"/>
        </w:rPr>
        <w:t>Riprendiamo in que</w:t>
      </w:r>
      <w:r w:rsidR="00730BC2">
        <w:rPr>
          <w:rFonts w:cs="Arial"/>
          <w:szCs w:val="24"/>
          <w:lang w:val="it-IT"/>
        </w:rPr>
        <w:t>st</w:t>
      </w:r>
      <w:r w:rsidR="00251947">
        <w:rPr>
          <w:rFonts w:cs="Arial"/>
          <w:szCs w:val="24"/>
          <w:lang w:val="it-IT"/>
        </w:rPr>
        <w:t>'</w:t>
      </w:r>
      <w:r w:rsidR="00730BC2">
        <w:rPr>
          <w:rFonts w:cs="Arial"/>
          <w:szCs w:val="24"/>
          <w:lang w:val="it-IT"/>
        </w:rPr>
        <w:t>ottica quanto precisato nel m</w:t>
      </w:r>
      <w:r w:rsidRPr="00E137A3">
        <w:rPr>
          <w:rFonts w:cs="Arial"/>
          <w:szCs w:val="24"/>
          <w:lang w:val="it-IT"/>
        </w:rPr>
        <w:t>essaggio ossia che gli investimenti sono in sintonia con il Programma di legislatura 2019</w:t>
      </w:r>
      <w:r w:rsidR="00251947">
        <w:rPr>
          <w:rFonts w:cs="Arial"/>
          <w:szCs w:val="24"/>
          <w:lang w:val="it-IT"/>
        </w:rPr>
        <w:t>-</w:t>
      </w:r>
      <w:r w:rsidRPr="00E137A3">
        <w:rPr>
          <w:rFonts w:cs="Arial"/>
          <w:szCs w:val="24"/>
          <w:lang w:val="it-IT"/>
        </w:rPr>
        <w:t>2023, Obiettivo 11, “</w:t>
      </w:r>
      <w:r w:rsidRPr="00E137A3">
        <w:rPr>
          <w:rFonts w:cs="Arial"/>
          <w:bCs/>
          <w:i/>
          <w:szCs w:val="24"/>
          <w:lang w:val="it-IT"/>
        </w:rPr>
        <w:t>Sviluppare le reti di trasporto, con priorità al trasporto pubblico, e garantire buone condizioni di mobilità</w:t>
      </w:r>
      <w:r w:rsidRPr="00E137A3">
        <w:rPr>
          <w:rFonts w:cs="Arial"/>
          <w:bCs/>
          <w:szCs w:val="24"/>
          <w:lang w:val="it-IT"/>
        </w:rPr>
        <w:t>”.</w:t>
      </w:r>
    </w:p>
    <w:p w:rsidR="00E137A3" w:rsidRPr="00E137A3" w:rsidRDefault="00E137A3" w:rsidP="00E137A3">
      <w:pPr>
        <w:rPr>
          <w:rFonts w:cs="Arial"/>
          <w:szCs w:val="24"/>
          <w:lang w:val="it-IT"/>
        </w:rPr>
      </w:pPr>
      <w:r w:rsidRPr="00E137A3">
        <w:rPr>
          <w:rFonts w:cs="Arial"/>
          <w:szCs w:val="24"/>
          <w:lang w:val="it-IT"/>
        </w:rPr>
        <w:t>È altresì evidente che le opere previste saranno realizzate sui prossimi anni e quindi avranno effetti finanziari su diversi esercizi contabili sia per quanto riguarda le uscite che le entrate.</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 xml:space="preserve">Per le opere del </w:t>
      </w:r>
      <w:proofErr w:type="spellStart"/>
      <w:r w:rsidRPr="00E137A3">
        <w:rPr>
          <w:rFonts w:cs="Arial"/>
          <w:szCs w:val="24"/>
          <w:lang w:val="it-IT"/>
        </w:rPr>
        <w:t>PALoc</w:t>
      </w:r>
      <w:proofErr w:type="spellEnd"/>
      <w:r w:rsidRPr="00E137A3">
        <w:rPr>
          <w:rFonts w:cs="Arial"/>
          <w:szCs w:val="24"/>
          <w:lang w:val="it-IT"/>
        </w:rPr>
        <w:t xml:space="preserve"> 2 (</w:t>
      </w:r>
      <w:r w:rsidRPr="00E137A3">
        <w:rPr>
          <w:rFonts w:cs="Arial"/>
          <w:b/>
          <w:szCs w:val="24"/>
          <w:lang w:val="it-IT"/>
        </w:rPr>
        <w:t xml:space="preserve">capitoli 5.1, 5.2, 5.3, 5.4 e 5.5 </w:t>
      </w:r>
      <w:r w:rsidRPr="00E137A3">
        <w:rPr>
          <w:rFonts w:cs="Arial"/>
          <w:szCs w:val="24"/>
          <w:lang w:val="it-IT"/>
        </w:rPr>
        <w:t>del messaggio):</w:t>
      </w:r>
    </w:p>
    <w:p w:rsidR="00E137A3" w:rsidRPr="00E137A3" w:rsidRDefault="00E137A3" w:rsidP="00730BC2">
      <w:pPr>
        <w:numPr>
          <w:ilvl w:val="0"/>
          <w:numId w:val="12"/>
        </w:numPr>
        <w:spacing w:before="120"/>
        <w:ind w:left="284" w:hanging="284"/>
        <w:rPr>
          <w:rFonts w:cs="Arial"/>
          <w:szCs w:val="24"/>
          <w:lang w:val="it-IT"/>
        </w:rPr>
      </w:pPr>
      <w:r w:rsidRPr="00E137A3">
        <w:rPr>
          <w:rFonts w:cs="Arial"/>
          <w:szCs w:val="24"/>
          <w:lang w:val="it-IT"/>
        </w:rPr>
        <w:t>le uscite pari a 7.99 mio CHF sono previste a Piano finanziario del settore 62 (in parte nel 2020</w:t>
      </w:r>
      <w:r w:rsidR="00251947">
        <w:rPr>
          <w:rFonts w:cs="Arial"/>
          <w:szCs w:val="24"/>
          <w:lang w:val="it-IT"/>
        </w:rPr>
        <w:t>-</w:t>
      </w:r>
      <w:r w:rsidRPr="00E137A3">
        <w:rPr>
          <w:rFonts w:cs="Arial"/>
          <w:szCs w:val="24"/>
          <w:lang w:val="it-IT"/>
        </w:rPr>
        <w:t>2023 e in minima parte nel 2024</w:t>
      </w:r>
      <w:r w:rsidR="00251947">
        <w:rPr>
          <w:rFonts w:cs="Arial"/>
          <w:szCs w:val="24"/>
          <w:lang w:val="it-IT"/>
        </w:rPr>
        <w:t>-</w:t>
      </w:r>
      <w:r w:rsidRPr="00E137A3">
        <w:rPr>
          <w:rFonts w:cs="Arial"/>
          <w:szCs w:val="24"/>
          <w:lang w:val="it-IT"/>
        </w:rPr>
        <w:t>2027), alla posizione 622 08 10 40 e collegate all</w:t>
      </w:r>
      <w:r w:rsidR="00251947">
        <w:rPr>
          <w:rFonts w:cs="Arial"/>
          <w:szCs w:val="24"/>
          <w:lang w:val="it-IT"/>
        </w:rPr>
        <w:t>'</w:t>
      </w:r>
      <w:r w:rsidRPr="00E137A3">
        <w:rPr>
          <w:rFonts w:cs="Arial"/>
          <w:szCs w:val="24"/>
          <w:lang w:val="it-IT"/>
        </w:rPr>
        <w:t xml:space="preserve">elemento WBS 781 59 5036; </w:t>
      </w:r>
    </w:p>
    <w:p w:rsidR="00E137A3" w:rsidRPr="00E137A3" w:rsidRDefault="00E137A3" w:rsidP="00730BC2">
      <w:pPr>
        <w:numPr>
          <w:ilvl w:val="0"/>
          <w:numId w:val="12"/>
        </w:numPr>
        <w:spacing w:before="120"/>
        <w:ind w:left="284" w:hanging="284"/>
        <w:rPr>
          <w:rFonts w:cs="Arial"/>
          <w:szCs w:val="24"/>
          <w:lang w:val="it-IT"/>
        </w:rPr>
      </w:pPr>
      <w:r w:rsidRPr="00E137A3">
        <w:rPr>
          <w:rFonts w:cs="Arial"/>
          <w:szCs w:val="24"/>
          <w:lang w:val="it-IT"/>
        </w:rPr>
        <w:t>le entrate federali pari a 1.67 mio CHF sono pianificate alla posizione 622 08 10 20 e collegate all</w:t>
      </w:r>
      <w:r w:rsidR="00251947">
        <w:rPr>
          <w:rFonts w:cs="Arial"/>
          <w:szCs w:val="24"/>
          <w:lang w:val="it-IT"/>
        </w:rPr>
        <w:t>'</w:t>
      </w:r>
      <w:r w:rsidRPr="00E137A3">
        <w:rPr>
          <w:rFonts w:cs="Arial"/>
          <w:szCs w:val="24"/>
          <w:lang w:val="it-IT"/>
        </w:rPr>
        <w:t xml:space="preserve">elemento WBS 781 69 1103; </w:t>
      </w:r>
    </w:p>
    <w:p w:rsidR="00E137A3" w:rsidRPr="00E137A3" w:rsidRDefault="00E137A3" w:rsidP="00730BC2">
      <w:pPr>
        <w:numPr>
          <w:ilvl w:val="0"/>
          <w:numId w:val="12"/>
        </w:numPr>
        <w:spacing w:before="120"/>
        <w:ind w:left="284" w:hanging="284"/>
        <w:rPr>
          <w:rFonts w:cs="Arial"/>
          <w:szCs w:val="24"/>
          <w:lang w:val="it-IT"/>
        </w:rPr>
      </w:pPr>
      <w:r w:rsidRPr="00E137A3">
        <w:rPr>
          <w:rFonts w:cs="Arial"/>
          <w:szCs w:val="24"/>
          <w:lang w:val="it-IT"/>
        </w:rPr>
        <w:t>le entrate dei comuni della CIT (2.21 mio CHF) sono comprese nell</w:t>
      </w:r>
      <w:r w:rsidR="00251947">
        <w:rPr>
          <w:rFonts w:cs="Arial"/>
          <w:szCs w:val="24"/>
          <w:lang w:val="it-IT"/>
        </w:rPr>
        <w:t>'</w:t>
      </w:r>
      <w:r w:rsidRPr="00E137A3">
        <w:rPr>
          <w:rFonts w:cs="Arial"/>
          <w:szCs w:val="24"/>
          <w:lang w:val="it-IT"/>
        </w:rPr>
        <w:t xml:space="preserve">accordo tra Cantone e CIT stipulato per le opere del </w:t>
      </w:r>
      <w:proofErr w:type="spellStart"/>
      <w:r w:rsidRPr="00E137A3">
        <w:rPr>
          <w:rFonts w:cs="Arial"/>
          <w:szCs w:val="24"/>
          <w:lang w:val="it-IT"/>
        </w:rPr>
        <w:t>PALoc</w:t>
      </w:r>
      <w:proofErr w:type="spellEnd"/>
      <w:r w:rsidRPr="00E137A3">
        <w:rPr>
          <w:rFonts w:cs="Arial"/>
          <w:szCs w:val="24"/>
          <w:lang w:val="it-IT"/>
        </w:rPr>
        <w:t xml:space="preserve"> 2 e sono pianificate alla posizione 622 08 10 20 e collegate all</w:t>
      </w:r>
      <w:r w:rsidR="00251947">
        <w:rPr>
          <w:rFonts w:cs="Arial"/>
          <w:szCs w:val="24"/>
          <w:lang w:val="it-IT"/>
        </w:rPr>
        <w:t>'</w:t>
      </w:r>
      <w:r w:rsidRPr="00E137A3">
        <w:rPr>
          <w:rFonts w:cs="Arial"/>
          <w:szCs w:val="24"/>
          <w:lang w:val="it-IT"/>
        </w:rPr>
        <w:t>elemento WBS 781 68 1111.</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 xml:space="preserve">Per le opere del </w:t>
      </w:r>
      <w:proofErr w:type="spellStart"/>
      <w:r w:rsidRPr="00E137A3">
        <w:rPr>
          <w:rFonts w:cs="Arial"/>
          <w:szCs w:val="24"/>
          <w:lang w:val="it-IT"/>
        </w:rPr>
        <w:t>PALoc</w:t>
      </w:r>
      <w:proofErr w:type="spellEnd"/>
      <w:r w:rsidRPr="00E137A3">
        <w:rPr>
          <w:rFonts w:cs="Arial"/>
          <w:szCs w:val="24"/>
          <w:lang w:val="it-IT"/>
        </w:rPr>
        <w:t xml:space="preserve"> 3 (</w:t>
      </w:r>
      <w:r w:rsidRPr="00E137A3">
        <w:rPr>
          <w:rFonts w:cs="Arial"/>
          <w:b/>
          <w:szCs w:val="24"/>
          <w:lang w:val="it-IT"/>
        </w:rPr>
        <w:t xml:space="preserve">capitoli 4.1, 5.6, 5.7, 5.8, 5.9, 5.10, 5.11 e 5.12 </w:t>
      </w:r>
      <w:r w:rsidRPr="00E137A3">
        <w:rPr>
          <w:rFonts w:cs="Arial"/>
          <w:szCs w:val="24"/>
          <w:lang w:val="it-IT"/>
        </w:rPr>
        <w:t>del messaggio):</w:t>
      </w:r>
    </w:p>
    <w:p w:rsidR="00E137A3" w:rsidRPr="00E137A3" w:rsidRDefault="00E137A3" w:rsidP="00730BC2">
      <w:pPr>
        <w:numPr>
          <w:ilvl w:val="0"/>
          <w:numId w:val="12"/>
        </w:numPr>
        <w:spacing w:before="120"/>
        <w:ind w:left="284" w:hanging="284"/>
        <w:rPr>
          <w:rFonts w:cs="Arial"/>
          <w:szCs w:val="24"/>
          <w:lang w:val="it-IT"/>
        </w:rPr>
      </w:pPr>
      <w:r w:rsidRPr="00E137A3">
        <w:rPr>
          <w:rFonts w:cs="Arial"/>
          <w:szCs w:val="24"/>
          <w:lang w:val="it-IT"/>
        </w:rPr>
        <w:t>le uscite pari a 24.41 mio CHF sono previste a Piano finanziario del settore 62 alla posizione 622 08 10 40 e collegate all</w:t>
      </w:r>
      <w:r w:rsidR="00251947">
        <w:rPr>
          <w:rFonts w:cs="Arial"/>
          <w:szCs w:val="24"/>
          <w:lang w:val="it-IT"/>
        </w:rPr>
        <w:t>'</w:t>
      </w:r>
      <w:r w:rsidRPr="00E137A3">
        <w:rPr>
          <w:rFonts w:cs="Arial"/>
          <w:szCs w:val="24"/>
          <w:lang w:val="it-IT"/>
        </w:rPr>
        <w:t>elemento WBS 781 59 5037 e si estendono sui quadrienni 2020</w:t>
      </w:r>
      <w:r w:rsidR="00251947">
        <w:rPr>
          <w:rFonts w:cs="Arial"/>
          <w:szCs w:val="24"/>
          <w:lang w:val="it-IT"/>
        </w:rPr>
        <w:t>-</w:t>
      </w:r>
      <w:r w:rsidRPr="00E137A3">
        <w:rPr>
          <w:rFonts w:cs="Arial"/>
          <w:szCs w:val="24"/>
          <w:lang w:val="it-IT"/>
        </w:rPr>
        <w:t>2023 e 2024</w:t>
      </w:r>
      <w:r w:rsidR="00251947">
        <w:rPr>
          <w:rFonts w:cs="Arial"/>
          <w:szCs w:val="24"/>
          <w:lang w:val="it-IT"/>
        </w:rPr>
        <w:t>-</w:t>
      </w:r>
      <w:r w:rsidRPr="00E137A3">
        <w:rPr>
          <w:rFonts w:cs="Arial"/>
          <w:szCs w:val="24"/>
          <w:lang w:val="it-IT"/>
        </w:rPr>
        <w:t xml:space="preserve">2027, con un residuo nel 2028; </w:t>
      </w:r>
    </w:p>
    <w:p w:rsidR="00E137A3" w:rsidRPr="00E137A3" w:rsidRDefault="00E137A3" w:rsidP="00730BC2">
      <w:pPr>
        <w:numPr>
          <w:ilvl w:val="0"/>
          <w:numId w:val="12"/>
        </w:numPr>
        <w:spacing w:before="120"/>
        <w:ind w:left="284" w:hanging="284"/>
        <w:rPr>
          <w:rFonts w:cs="Arial"/>
          <w:szCs w:val="24"/>
          <w:lang w:val="it-IT"/>
        </w:rPr>
      </w:pPr>
      <w:r w:rsidRPr="00E137A3">
        <w:rPr>
          <w:rFonts w:cs="Arial"/>
          <w:szCs w:val="24"/>
          <w:lang w:val="it-IT"/>
        </w:rPr>
        <w:t>le entrate federali pari a 7.77 mio CHF sono pianificate alla posizione 622 08 10 20 e collegate all</w:t>
      </w:r>
      <w:r w:rsidR="00251947">
        <w:rPr>
          <w:rFonts w:cs="Arial"/>
          <w:szCs w:val="24"/>
          <w:lang w:val="it-IT"/>
        </w:rPr>
        <w:t>'</w:t>
      </w:r>
      <w:r w:rsidRPr="00E137A3">
        <w:rPr>
          <w:rFonts w:cs="Arial"/>
          <w:szCs w:val="24"/>
          <w:lang w:val="it-IT"/>
        </w:rPr>
        <w:t xml:space="preserve">elemento WBS 781 69 1104, ripartite sui medesimi quadrienni proporzionalmente alle uscite; </w:t>
      </w:r>
    </w:p>
    <w:p w:rsidR="00E137A3" w:rsidRPr="00E137A3" w:rsidRDefault="00E137A3" w:rsidP="00730BC2">
      <w:pPr>
        <w:numPr>
          <w:ilvl w:val="0"/>
          <w:numId w:val="12"/>
        </w:numPr>
        <w:spacing w:before="120"/>
        <w:ind w:left="284" w:hanging="284"/>
        <w:rPr>
          <w:rFonts w:cs="Arial"/>
          <w:szCs w:val="24"/>
          <w:lang w:val="it-IT"/>
        </w:rPr>
      </w:pPr>
      <w:r w:rsidRPr="00E137A3">
        <w:rPr>
          <w:rFonts w:cs="Arial"/>
          <w:szCs w:val="24"/>
          <w:lang w:val="it-IT"/>
        </w:rPr>
        <w:t xml:space="preserve">le entrate dei comuni della CIT (4.95 mio CHF) saranno oggetto di accordo/convenzione tra Cantone e CIT, ancora da consolidare, per le opere del </w:t>
      </w:r>
      <w:proofErr w:type="spellStart"/>
      <w:r w:rsidRPr="00E137A3">
        <w:rPr>
          <w:rFonts w:cs="Arial"/>
          <w:szCs w:val="24"/>
          <w:lang w:val="it-IT"/>
        </w:rPr>
        <w:t>PALoc</w:t>
      </w:r>
      <w:proofErr w:type="spellEnd"/>
      <w:r w:rsidRPr="00E137A3">
        <w:rPr>
          <w:rFonts w:cs="Arial"/>
          <w:szCs w:val="24"/>
          <w:lang w:val="it-IT"/>
        </w:rPr>
        <w:t xml:space="preserve"> 3 e sono pianificate </w:t>
      </w:r>
      <w:r w:rsidRPr="00E137A3">
        <w:rPr>
          <w:rFonts w:cs="Arial"/>
          <w:szCs w:val="24"/>
          <w:lang w:val="it-IT"/>
        </w:rPr>
        <w:lastRenderedPageBreak/>
        <w:t>alla posizione 622 08 10 20 e collegate all</w:t>
      </w:r>
      <w:r w:rsidR="00251947">
        <w:rPr>
          <w:rFonts w:cs="Arial"/>
          <w:szCs w:val="24"/>
          <w:lang w:val="it-IT"/>
        </w:rPr>
        <w:t>'</w:t>
      </w:r>
      <w:r w:rsidRPr="00E137A3">
        <w:rPr>
          <w:rFonts w:cs="Arial"/>
          <w:szCs w:val="24"/>
          <w:lang w:val="it-IT"/>
        </w:rPr>
        <w:t xml:space="preserve">elemento WBS 781 68 1114, la convenzione prevede pagamenti annuali da parte di comuni a partire dal 2024, per un periodo di </w:t>
      </w:r>
      <w:r w:rsidRPr="00E137A3">
        <w:rPr>
          <w:rFonts w:cs="Arial"/>
          <w:szCs w:val="24"/>
          <w:lang w:val="it-IT"/>
        </w:rPr>
        <w:br/>
        <w:t>8 anni.</w:t>
      </w:r>
    </w:p>
    <w:p w:rsidR="00E137A3" w:rsidRPr="00E137A3" w:rsidRDefault="00E137A3" w:rsidP="00730BC2">
      <w:pPr>
        <w:numPr>
          <w:ilvl w:val="0"/>
          <w:numId w:val="12"/>
        </w:numPr>
        <w:spacing w:before="120"/>
        <w:ind w:left="284" w:hanging="284"/>
        <w:rPr>
          <w:rFonts w:cs="Arial"/>
          <w:szCs w:val="24"/>
          <w:lang w:val="it-IT"/>
        </w:rPr>
      </w:pPr>
      <w:r w:rsidRPr="00E137A3">
        <w:rPr>
          <w:rFonts w:cs="Arial"/>
          <w:szCs w:val="24"/>
          <w:lang w:val="it-IT"/>
        </w:rPr>
        <w:t>I contributi di singoli comuni (Muralto per CmP1B,</w:t>
      </w:r>
      <w:r w:rsidR="00190DA7">
        <w:rPr>
          <w:rFonts w:cs="Arial"/>
          <w:szCs w:val="24"/>
          <w:lang w:val="it-IT"/>
        </w:rPr>
        <w:t xml:space="preserve"> </w:t>
      </w:r>
      <w:r w:rsidRPr="00E137A3">
        <w:rPr>
          <w:rFonts w:cs="Arial"/>
          <w:szCs w:val="24"/>
          <w:lang w:val="it-IT"/>
        </w:rPr>
        <w:t>Terre di Pedemonte per ML 9 e Tenero per TIM 21.4) sono contemplati alla posizione 622 08 10 20 e WBS 781 68 0495; quelli di terzi (FFS per CmP1B) inclusi nella posizione 622 0 e WBS 781 65 1001.</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 xml:space="preserve">Per il supporto tecnico svolto dalla CIT, la spesa pari a 0.12 mio CHF è prevista nel Piano finanziario degli investimenti del settore 63 </w:t>
      </w:r>
      <w:r w:rsidR="00883544">
        <w:rPr>
          <w:rFonts w:cs="Arial"/>
          <w:szCs w:val="24"/>
          <w:lang w:val="it-IT"/>
        </w:rPr>
        <w:t>"</w:t>
      </w:r>
      <w:r w:rsidRPr="00E137A3">
        <w:rPr>
          <w:rFonts w:cs="Arial"/>
          <w:szCs w:val="24"/>
          <w:lang w:val="it-IT"/>
        </w:rPr>
        <w:t>Trasporti</w:t>
      </w:r>
      <w:r w:rsidR="00883544">
        <w:rPr>
          <w:rFonts w:cs="Arial"/>
          <w:szCs w:val="24"/>
          <w:lang w:val="it-IT"/>
        </w:rPr>
        <w:t>"</w:t>
      </w:r>
      <w:r w:rsidRPr="00E137A3">
        <w:rPr>
          <w:rFonts w:cs="Arial"/>
          <w:szCs w:val="24"/>
          <w:lang w:val="it-IT"/>
        </w:rPr>
        <w:t xml:space="preserve"> e va a carico del CRB 767, conto 50100006 </w:t>
      </w:r>
      <w:r w:rsidR="00883544">
        <w:rPr>
          <w:rFonts w:cs="Arial"/>
          <w:szCs w:val="24"/>
          <w:lang w:val="it-IT"/>
        </w:rPr>
        <w:t>"</w:t>
      </w:r>
      <w:r w:rsidRPr="00E137A3">
        <w:rPr>
          <w:rFonts w:cs="Arial"/>
          <w:szCs w:val="24"/>
          <w:lang w:val="it-IT"/>
        </w:rPr>
        <w:t>Investimenti e studi piani regionali trasporti</w:t>
      </w:r>
      <w:r w:rsidR="00883544">
        <w:rPr>
          <w:rFonts w:cs="Arial"/>
          <w:szCs w:val="24"/>
          <w:lang w:val="it-IT"/>
        </w:rPr>
        <w:t>"</w:t>
      </w:r>
      <w:r w:rsidRPr="00E137A3">
        <w:rPr>
          <w:rFonts w:cs="Arial"/>
          <w:szCs w:val="24"/>
          <w:lang w:val="it-IT"/>
        </w:rPr>
        <w:t>, WBS 767 50 1615 (PFI 631 70).</w:t>
      </w:r>
    </w:p>
    <w:p w:rsidR="00E137A3" w:rsidRPr="00E137A3" w:rsidRDefault="00E137A3"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Si precisa che la realizzazione delle opere non ha conseguenze sui conti di gestione corrente dello Stato né sul personale.</w:t>
      </w:r>
    </w:p>
    <w:p w:rsidR="00E137A3" w:rsidRPr="00E137A3" w:rsidRDefault="00E137A3" w:rsidP="00E137A3">
      <w:pPr>
        <w:rPr>
          <w:rFonts w:cs="Arial"/>
          <w:szCs w:val="24"/>
          <w:lang w:val="it-IT"/>
        </w:rPr>
      </w:pPr>
      <w:r w:rsidRPr="00E137A3">
        <w:rPr>
          <w:rFonts w:cs="Arial"/>
          <w:szCs w:val="24"/>
          <w:lang w:val="it-IT"/>
        </w:rPr>
        <w:t>Inoltre ricordiamo che lo stanziamento dei crediti proposti con gli allegati decreti legislativi richiede l</w:t>
      </w:r>
      <w:r w:rsidR="00251947">
        <w:rPr>
          <w:rFonts w:cs="Arial"/>
          <w:szCs w:val="24"/>
          <w:lang w:val="it-IT"/>
        </w:rPr>
        <w:t>'</w:t>
      </w:r>
      <w:r w:rsidRPr="00E137A3">
        <w:rPr>
          <w:rFonts w:cs="Arial"/>
          <w:szCs w:val="24"/>
          <w:lang w:val="it-IT"/>
        </w:rPr>
        <w:t>approvazione da parte della maggioranza assoluta di membri del Gran Consiglio (cfr. art. 5 cpv. 3 LGF).</w:t>
      </w:r>
    </w:p>
    <w:p w:rsidR="00E137A3" w:rsidRPr="00E137A3" w:rsidRDefault="00E137A3" w:rsidP="00E137A3">
      <w:pPr>
        <w:rPr>
          <w:rFonts w:cs="Arial"/>
          <w:szCs w:val="24"/>
          <w:lang w:val="it-IT"/>
        </w:rPr>
      </w:pPr>
    </w:p>
    <w:p w:rsidR="00E137A3" w:rsidRDefault="00E137A3" w:rsidP="00E137A3">
      <w:pPr>
        <w:rPr>
          <w:rFonts w:cs="Arial"/>
          <w:szCs w:val="24"/>
          <w:lang w:val="it-IT"/>
        </w:rPr>
      </w:pPr>
    </w:p>
    <w:p w:rsidR="00730BC2" w:rsidRPr="00E137A3" w:rsidRDefault="00730BC2" w:rsidP="00E137A3">
      <w:pPr>
        <w:rPr>
          <w:rFonts w:cs="Arial"/>
          <w:szCs w:val="24"/>
          <w:lang w:val="it-IT"/>
        </w:rPr>
      </w:pPr>
    </w:p>
    <w:p w:rsidR="00E137A3" w:rsidRPr="00E137A3" w:rsidRDefault="00E137A3" w:rsidP="00730BC2">
      <w:pPr>
        <w:pStyle w:val="Titolo1"/>
      </w:pPr>
      <w:r w:rsidRPr="00E137A3">
        <w:t>Conclusione</w:t>
      </w:r>
    </w:p>
    <w:p w:rsidR="00E137A3" w:rsidRPr="00E137A3" w:rsidRDefault="00E137A3" w:rsidP="00883544">
      <w:pPr>
        <w:spacing w:after="120"/>
        <w:rPr>
          <w:rFonts w:cs="Arial"/>
          <w:szCs w:val="24"/>
          <w:lang w:val="it-IT"/>
        </w:rPr>
      </w:pPr>
      <w:r w:rsidRPr="00E137A3">
        <w:rPr>
          <w:rFonts w:cs="Arial"/>
          <w:szCs w:val="24"/>
          <w:lang w:val="it-IT"/>
        </w:rPr>
        <w:t xml:space="preserve">Il messaggio in oggetto propone di realizzare numerose opere progettate nel contesto PALoc2 e PALoc3 che consentiranno il progressivo e decisivo miglioramento del trasporto pubblico e della mobilità lenta del Locarnese. Siamo al quarto messaggio in questo percorso dopo i crediti stanziati dal Gran Consiglio il 5 luglio 2017, 15 ottobre 2018 e 12 marzo 2019.  </w:t>
      </w:r>
    </w:p>
    <w:p w:rsidR="00730BC2" w:rsidRDefault="00730BC2" w:rsidP="00E137A3">
      <w:pPr>
        <w:rPr>
          <w:rFonts w:cs="Arial"/>
          <w:szCs w:val="24"/>
          <w:lang w:val="it-IT"/>
        </w:rPr>
      </w:pPr>
    </w:p>
    <w:p w:rsidR="00E137A3" w:rsidRPr="00E137A3" w:rsidRDefault="00E137A3" w:rsidP="00E137A3">
      <w:pPr>
        <w:rPr>
          <w:rFonts w:cs="Arial"/>
          <w:szCs w:val="24"/>
          <w:lang w:val="it-IT"/>
        </w:rPr>
      </w:pPr>
      <w:r w:rsidRPr="00E137A3">
        <w:rPr>
          <w:rFonts w:cs="Arial"/>
          <w:szCs w:val="24"/>
          <w:lang w:val="it-IT"/>
        </w:rPr>
        <w:t>La Commissione propone al plenum del Gran Consiglio di proseguire in questo importate percorso approvando i Decreti legislativi proposti con il messaggio in oggetto.</w:t>
      </w:r>
    </w:p>
    <w:p w:rsidR="00B860C2" w:rsidRDefault="00B860C2" w:rsidP="00B860C2">
      <w:pPr>
        <w:rPr>
          <w:rFonts w:cs="Arial"/>
          <w:szCs w:val="24"/>
        </w:rPr>
      </w:pPr>
    </w:p>
    <w:p w:rsidR="00B860C2" w:rsidRDefault="00B860C2" w:rsidP="00B860C2">
      <w:bookmarkStart w:id="1" w:name="_Toc532286235"/>
    </w:p>
    <w:p w:rsidR="00B860C2" w:rsidRDefault="00B860C2" w:rsidP="00B860C2"/>
    <w:bookmarkEnd w:id="1"/>
    <w:p w:rsidR="00B860C2" w:rsidRPr="00730BC2" w:rsidRDefault="00B860C2" w:rsidP="00B860C2">
      <w:pPr>
        <w:spacing w:after="120"/>
        <w:rPr>
          <w:rFonts w:cs="Arial"/>
          <w:szCs w:val="24"/>
        </w:rPr>
      </w:pPr>
      <w:r w:rsidRPr="00076E70">
        <w:rPr>
          <w:rFonts w:cs="Arial"/>
          <w:szCs w:val="24"/>
        </w:rPr>
        <w:t xml:space="preserve">Per la Commissione </w:t>
      </w:r>
      <w:r w:rsidRPr="00730BC2">
        <w:rPr>
          <w:rFonts w:cs="Arial"/>
          <w:szCs w:val="24"/>
        </w:rPr>
        <w:t>gestione e finanze:</w:t>
      </w:r>
    </w:p>
    <w:p w:rsidR="00B860C2" w:rsidRPr="00076E70" w:rsidRDefault="00E137A3" w:rsidP="00B860C2">
      <w:pPr>
        <w:rPr>
          <w:rFonts w:cs="Arial"/>
          <w:szCs w:val="24"/>
        </w:rPr>
      </w:pPr>
      <w:r>
        <w:rPr>
          <w:rFonts w:cs="Arial"/>
          <w:szCs w:val="24"/>
        </w:rPr>
        <w:t>Bixio Caprara</w:t>
      </w:r>
      <w:r w:rsidR="00B860C2" w:rsidRPr="00076E70">
        <w:rPr>
          <w:rFonts w:cs="Arial"/>
          <w:szCs w:val="24"/>
        </w:rPr>
        <w:t>, relatore</w:t>
      </w:r>
    </w:p>
    <w:p w:rsidR="000B2A5F" w:rsidRDefault="000B2A5F" w:rsidP="000B2A5F">
      <w:pPr>
        <w:rPr>
          <w:rFonts w:cs="Arial"/>
        </w:rPr>
      </w:pPr>
      <w:bookmarkStart w:id="2" w:name="OLE_LINK1"/>
      <w:bookmarkStart w:id="3" w:name="OLE_LINK2"/>
      <w:r>
        <w:rPr>
          <w:rFonts w:cs="Arial"/>
        </w:rPr>
        <w:t xml:space="preserve">Agustoni </w:t>
      </w:r>
      <w:r w:rsidR="00251947">
        <w:rPr>
          <w:rFonts w:cs="Arial"/>
        </w:rPr>
        <w:t>-</w:t>
      </w:r>
      <w:r>
        <w:rPr>
          <w:rFonts w:cs="Arial"/>
        </w:rPr>
        <w:t xml:space="preserve"> Balli </w:t>
      </w:r>
      <w:r w:rsidR="00251947">
        <w:rPr>
          <w:rFonts w:cs="Arial"/>
        </w:rPr>
        <w:t>-</w:t>
      </w:r>
      <w:r>
        <w:rPr>
          <w:rFonts w:cs="Arial"/>
        </w:rPr>
        <w:t xml:space="preserve"> Bignasca </w:t>
      </w:r>
      <w:r w:rsidR="00251947">
        <w:rPr>
          <w:rFonts w:cs="Arial"/>
        </w:rPr>
        <w:t>-</w:t>
      </w:r>
      <w:r>
        <w:rPr>
          <w:rFonts w:cs="Arial"/>
        </w:rPr>
        <w:t xml:space="preserve"> Biscossa </w:t>
      </w:r>
      <w:r w:rsidR="00251947">
        <w:rPr>
          <w:rFonts w:cs="Arial"/>
        </w:rPr>
        <w:t>-</w:t>
      </w:r>
      <w:r>
        <w:rPr>
          <w:rFonts w:cs="Arial"/>
        </w:rPr>
        <w:t xml:space="preserve"> </w:t>
      </w:r>
    </w:p>
    <w:p w:rsidR="000B2A5F" w:rsidRDefault="000B2A5F" w:rsidP="000B2A5F">
      <w:pPr>
        <w:rPr>
          <w:rFonts w:cs="Arial"/>
        </w:rPr>
      </w:pPr>
      <w:r>
        <w:rPr>
          <w:rFonts w:cs="Arial"/>
        </w:rPr>
        <w:t xml:space="preserve">Bourgoin </w:t>
      </w:r>
      <w:r w:rsidR="00251947">
        <w:rPr>
          <w:rFonts w:cs="Arial"/>
        </w:rPr>
        <w:t>-</w:t>
      </w:r>
      <w:r>
        <w:rPr>
          <w:rFonts w:cs="Arial"/>
        </w:rPr>
        <w:t xml:space="preserve"> </w:t>
      </w:r>
      <w:r w:rsidRPr="002A72FD">
        <w:rPr>
          <w:rFonts w:cs="Arial"/>
        </w:rPr>
        <w:t>Caverzasio</w:t>
      </w:r>
      <w:r>
        <w:rPr>
          <w:rFonts w:cs="Arial"/>
        </w:rPr>
        <w:t xml:space="preserve"> </w:t>
      </w:r>
      <w:r w:rsidR="00251947">
        <w:rPr>
          <w:rFonts w:cs="Arial"/>
        </w:rPr>
        <w:t>-</w:t>
      </w:r>
      <w:r>
        <w:rPr>
          <w:rFonts w:cs="Arial"/>
        </w:rPr>
        <w:t xml:space="preserve"> Dadò </w:t>
      </w:r>
      <w:r w:rsidR="00251947">
        <w:rPr>
          <w:rFonts w:cs="Arial"/>
        </w:rPr>
        <w:t>-</w:t>
      </w:r>
      <w:r>
        <w:rPr>
          <w:rFonts w:cs="Arial"/>
        </w:rPr>
        <w:t xml:space="preserve"> Durisch </w:t>
      </w:r>
      <w:r w:rsidR="00251947">
        <w:rPr>
          <w:rFonts w:cs="Arial"/>
        </w:rPr>
        <w:t>-</w:t>
      </w:r>
      <w:r>
        <w:rPr>
          <w:rFonts w:cs="Arial"/>
        </w:rPr>
        <w:t xml:space="preserve"> </w:t>
      </w:r>
    </w:p>
    <w:p w:rsidR="000B2A5F" w:rsidRDefault="000B2A5F" w:rsidP="000B2A5F">
      <w:pPr>
        <w:rPr>
          <w:rFonts w:cs="Arial"/>
        </w:rPr>
      </w:pPr>
      <w:r>
        <w:rPr>
          <w:rFonts w:cs="Arial"/>
        </w:rPr>
        <w:t xml:space="preserve">Ferrara </w:t>
      </w:r>
      <w:r w:rsidR="00251947">
        <w:rPr>
          <w:rFonts w:cs="Arial"/>
        </w:rPr>
        <w:t>-</w:t>
      </w:r>
      <w:r>
        <w:rPr>
          <w:rFonts w:cs="Arial"/>
        </w:rPr>
        <w:t xml:space="preserve"> Gianella Alessandra </w:t>
      </w:r>
      <w:r w:rsidR="00251947">
        <w:rPr>
          <w:rFonts w:cs="Arial"/>
        </w:rPr>
        <w:t>-</w:t>
      </w:r>
      <w:r>
        <w:rPr>
          <w:rFonts w:cs="Arial"/>
        </w:rPr>
        <w:t xml:space="preserve"> Guerra </w:t>
      </w:r>
      <w:r w:rsidR="00251947">
        <w:rPr>
          <w:rFonts w:cs="Arial"/>
        </w:rPr>
        <w:t>-</w:t>
      </w:r>
      <w:r>
        <w:rPr>
          <w:rFonts w:cs="Arial"/>
        </w:rPr>
        <w:t xml:space="preserve"> </w:t>
      </w:r>
    </w:p>
    <w:p w:rsidR="000B2A5F" w:rsidRDefault="000B2A5F" w:rsidP="000B2A5F">
      <w:pPr>
        <w:rPr>
          <w:rFonts w:cs="Arial"/>
        </w:rPr>
      </w:pPr>
      <w:r>
        <w:rPr>
          <w:rFonts w:cs="Arial"/>
        </w:rPr>
        <w:t xml:space="preserve">Jelmini </w:t>
      </w:r>
      <w:r w:rsidR="00251947">
        <w:rPr>
          <w:rFonts w:cs="Arial"/>
        </w:rPr>
        <w:t>-</w:t>
      </w:r>
      <w:r>
        <w:rPr>
          <w:rFonts w:cs="Arial"/>
        </w:rPr>
        <w:t xml:space="preserve"> Pamini </w:t>
      </w:r>
      <w:r w:rsidR="00251947">
        <w:rPr>
          <w:rFonts w:cs="Arial"/>
        </w:rPr>
        <w:t>-</w:t>
      </w:r>
      <w:r>
        <w:rPr>
          <w:rFonts w:cs="Arial"/>
        </w:rPr>
        <w:t xml:space="preserve"> Quadranti </w:t>
      </w:r>
    </w:p>
    <w:bookmarkEnd w:id="2"/>
    <w:bookmarkEnd w:id="3"/>
    <w:p w:rsidR="006E4AE2" w:rsidRDefault="006E4AE2" w:rsidP="00B860C2"/>
    <w:sectPr w:rsidR="006E4AE2" w:rsidSect="008B4137">
      <w:footerReference w:type="default" r:id="rId17"/>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7A3" w:rsidRDefault="00E137A3" w:rsidP="008E77C6">
      <w:r>
        <w:separator/>
      </w:r>
    </w:p>
  </w:endnote>
  <w:endnote w:type="continuationSeparator" w:id="0">
    <w:p w:rsidR="00E137A3" w:rsidRDefault="00E137A3"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7930B0" w:rsidRPr="007930B0">
      <w:rPr>
        <w:noProof/>
        <w:sz w:val="20"/>
        <w:szCs w:val="20"/>
        <w:lang w:val="it-IT"/>
      </w:rPr>
      <w:t>11</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7A3" w:rsidRDefault="00E137A3" w:rsidP="008E77C6">
      <w:r>
        <w:separator/>
      </w:r>
    </w:p>
  </w:footnote>
  <w:footnote w:type="continuationSeparator" w:id="0">
    <w:p w:rsidR="00E137A3" w:rsidRDefault="00E137A3" w:rsidP="008E7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1B6F32C7"/>
    <w:multiLevelType w:val="hybridMultilevel"/>
    <w:tmpl w:val="5D842126"/>
    <w:lvl w:ilvl="0" w:tplc="08100005">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1B7102C1"/>
    <w:multiLevelType w:val="hybridMultilevel"/>
    <w:tmpl w:val="830A8748"/>
    <w:lvl w:ilvl="0" w:tplc="29C8393E">
      <w:start w:val="1"/>
      <w:numFmt w:val="decimal"/>
      <w:lvlText w:val="%1."/>
      <w:lvlJc w:val="left"/>
      <w:pPr>
        <w:ind w:left="720" w:hanging="360"/>
      </w:pPr>
      <w:rPr>
        <w:rFont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1C5777FA"/>
    <w:multiLevelType w:val="multilevel"/>
    <w:tmpl w:val="08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15:restartNumberingAfterBreak="0">
    <w:nsid w:val="3D85561E"/>
    <w:multiLevelType w:val="hybridMultilevel"/>
    <w:tmpl w:val="1C1E2D46"/>
    <w:lvl w:ilvl="0" w:tplc="44DAEA1C">
      <w:start w:val="31"/>
      <w:numFmt w:val="bullet"/>
      <w:lvlText w:val="-"/>
      <w:lvlJc w:val="left"/>
      <w:pPr>
        <w:ind w:left="360" w:hanging="360"/>
      </w:pPr>
      <w:rPr>
        <w:rFonts w:ascii="Arial" w:eastAsiaTheme="minorHAnsi"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8" w15:restartNumberingAfterBreak="0">
    <w:nsid w:val="441F0B5E"/>
    <w:multiLevelType w:val="hybridMultilevel"/>
    <w:tmpl w:val="1F4CFA78"/>
    <w:lvl w:ilvl="0" w:tplc="F7E01822">
      <w:start w:val="3"/>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15:restartNumberingAfterBreak="0">
    <w:nsid w:val="4D9041EA"/>
    <w:multiLevelType w:val="hybridMultilevel"/>
    <w:tmpl w:val="E0222D90"/>
    <w:lvl w:ilvl="0" w:tplc="67B88B48">
      <w:numFmt w:val="bullet"/>
      <w:lvlText w:val="-"/>
      <w:lvlJc w:val="left"/>
      <w:pPr>
        <w:ind w:left="360" w:hanging="360"/>
      </w:pPr>
      <w:rPr>
        <w:rFonts w:ascii="Arial" w:eastAsia="Times New Roman"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1"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640755"/>
    <w:multiLevelType w:val="hybridMultilevel"/>
    <w:tmpl w:val="DAF6B6CE"/>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61AB3573"/>
    <w:multiLevelType w:val="hybridMultilevel"/>
    <w:tmpl w:val="5EBE177E"/>
    <w:lvl w:ilvl="0" w:tplc="44DAEA1C">
      <w:start w:val="31"/>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7"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5"/>
  </w:num>
  <w:num w:numId="2">
    <w:abstractNumId w:val="15"/>
  </w:num>
  <w:num w:numId="3">
    <w:abstractNumId w:val="17"/>
  </w:num>
  <w:num w:numId="4">
    <w:abstractNumId w:val="1"/>
  </w:num>
  <w:num w:numId="5">
    <w:abstractNumId w:val="9"/>
  </w:num>
  <w:num w:numId="6">
    <w:abstractNumId w:val="0"/>
  </w:num>
  <w:num w:numId="7">
    <w:abstractNumId w:val="16"/>
  </w:num>
  <w:num w:numId="8">
    <w:abstractNumId w:val="2"/>
  </w:num>
  <w:num w:numId="9">
    <w:abstractNumId w:val="14"/>
  </w:num>
  <w:num w:numId="10">
    <w:abstractNumId w:val="11"/>
  </w:num>
  <w:num w:numId="11">
    <w:abstractNumId w:val="6"/>
  </w:num>
  <w:num w:numId="12">
    <w:abstractNumId w:val="8"/>
  </w:num>
  <w:num w:numId="13">
    <w:abstractNumId w:val="3"/>
  </w:num>
  <w:num w:numId="14">
    <w:abstractNumId w:val="4"/>
  </w:num>
  <w:num w:numId="15">
    <w:abstractNumId w:val="5"/>
  </w:num>
  <w:num w:numId="16">
    <w:abstractNumId w:val="7"/>
  </w:num>
  <w:num w:numId="17">
    <w:abstractNumId w:val="13"/>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7A3"/>
    <w:rsid w:val="00076E70"/>
    <w:rsid w:val="000B2A5F"/>
    <w:rsid w:val="001574D7"/>
    <w:rsid w:val="00190DA7"/>
    <w:rsid w:val="00251947"/>
    <w:rsid w:val="00260C8C"/>
    <w:rsid w:val="002677DC"/>
    <w:rsid w:val="002E5E40"/>
    <w:rsid w:val="004E70AF"/>
    <w:rsid w:val="0052425A"/>
    <w:rsid w:val="00586A8D"/>
    <w:rsid w:val="006C17AA"/>
    <w:rsid w:val="006D5192"/>
    <w:rsid w:val="006D7A3B"/>
    <w:rsid w:val="006E4AE2"/>
    <w:rsid w:val="00730BC2"/>
    <w:rsid w:val="007352D3"/>
    <w:rsid w:val="007930B0"/>
    <w:rsid w:val="007B5462"/>
    <w:rsid w:val="008034BD"/>
    <w:rsid w:val="00876352"/>
    <w:rsid w:val="00883544"/>
    <w:rsid w:val="008B2655"/>
    <w:rsid w:val="008B4137"/>
    <w:rsid w:val="008C767A"/>
    <w:rsid w:val="008E77C6"/>
    <w:rsid w:val="0092542C"/>
    <w:rsid w:val="009270BF"/>
    <w:rsid w:val="009770BB"/>
    <w:rsid w:val="009E008D"/>
    <w:rsid w:val="00A5465F"/>
    <w:rsid w:val="00A77678"/>
    <w:rsid w:val="00B860C2"/>
    <w:rsid w:val="00BC4C95"/>
    <w:rsid w:val="00BD5944"/>
    <w:rsid w:val="00C33D7E"/>
    <w:rsid w:val="00C63424"/>
    <w:rsid w:val="00CC59CF"/>
    <w:rsid w:val="00CF6858"/>
    <w:rsid w:val="00D377B5"/>
    <w:rsid w:val="00D93B31"/>
    <w:rsid w:val="00DE5307"/>
    <w:rsid w:val="00E137A3"/>
    <w:rsid w:val="00E505DB"/>
    <w:rsid w:val="00E765A9"/>
    <w:rsid w:val="00F043FB"/>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EE5FA9-A5C5-4489-A3E8-A09C67279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076E70"/>
    <w:rPr>
      <w:rFonts w:ascii="Arial" w:hAnsi="Arial"/>
      <w:b/>
      <w:caps/>
      <w:sz w:val="24"/>
      <w:szCs w:val="24"/>
      <w:lang w:val="it-IT" w:eastAsia="it-IT"/>
    </w:rPr>
  </w:style>
  <w:style w:type="character" w:customStyle="1" w:styleId="Titolo2Carattere">
    <w:name w:val="Titolo 2 Carattere"/>
    <w:link w:val="Titolo2"/>
    <w:rsid w:val="006D7A3B"/>
    <w:rPr>
      <w:rFonts w:ascii="Arial" w:hAnsi="Arial"/>
      <w:b/>
      <w:sz w:val="24"/>
      <w:lang w:val="it-IT" w:eastAsia="it-IT"/>
    </w:rPr>
  </w:style>
  <w:style w:type="character" w:customStyle="1" w:styleId="Titolo3Carattere">
    <w:name w:val="Titolo 3 Carattere"/>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99"/>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table" w:styleId="Grigliatabella">
    <w:name w:val="Table Grid"/>
    <w:basedOn w:val="Tabellanormale"/>
    <w:rsid w:val="0026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pPr>
    <w:rPr>
      <w:rFonts w:ascii="Arial" w:eastAsia="Times New Roman" w:hAnsi="Arial" w:cs="Arial"/>
      <w:color w:val="000000"/>
      <w:sz w:val="24"/>
      <w:szCs w:val="24"/>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link w:val="Testofumetto"/>
    <w:uiPriority w:val="99"/>
    <w:semiHidden/>
    <w:rsid w:val="00B860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73326-C198-4CC5-943E-AE898E059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11</Pages>
  <Words>2617</Words>
  <Characters>14920</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Venturi Luca</cp:lastModifiedBy>
  <cp:revision>13</cp:revision>
  <cp:lastPrinted>2018-08-29T13:06:00Z</cp:lastPrinted>
  <dcterms:created xsi:type="dcterms:W3CDTF">2021-11-09T12:30:00Z</dcterms:created>
  <dcterms:modified xsi:type="dcterms:W3CDTF">2021-11-09T17:17:00Z</dcterms:modified>
</cp:coreProperties>
</file>