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19" w:rsidRDefault="00B26919" w:rsidP="00B26919">
      <w:pPr>
        <w:rPr>
          <w:rFonts w:eastAsia="Times New Roman" w:cs="Arial"/>
          <w:b/>
          <w:bCs/>
          <w:sz w:val="28"/>
          <w:szCs w:val="28"/>
          <w:lang w:eastAsia="it-IT"/>
        </w:rPr>
      </w:pPr>
      <w:r>
        <w:rPr>
          <w:rFonts w:eastAsia="Times New Roman" w:cs="Arial"/>
          <w:b/>
          <w:bCs/>
          <w:sz w:val="28"/>
          <w:szCs w:val="28"/>
          <w:lang w:eastAsia="it-IT"/>
        </w:rPr>
        <w:t xml:space="preserve">della Commissione gestione e finanze </w:t>
      </w:r>
    </w:p>
    <w:p w:rsidR="00104BDF" w:rsidRPr="00B26919" w:rsidRDefault="00B26919" w:rsidP="00B26919">
      <w:pPr>
        <w:rPr>
          <w:rFonts w:eastAsia="Times New Roman" w:cs="Arial"/>
          <w:b/>
          <w:bCs/>
          <w:sz w:val="28"/>
          <w:szCs w:val="28"/>
          <w:lang w:eastAsia="it-IT"/>
        </w:rPr>
      </w:pPr>
      <w:r>
        <w:rPr>
          <w:rFonts w:eastAsia="Times New Roman" w:cs="Arial"/>
          <w:b/>
          <w:bCs/>
          <w:sz w:val="28"/>
          <w:szCs w:val="28"/>
          <w:lang w:eastAsia="it-IT"/>
        </w:rPr>
        <w:t>sul messaggio 23 febbraio 2022 concernente la c</w:t>
      </w:r>
      <w:r w:rsidR="00104BDF" w:rsidRPr="00104BDF">
        <w:rPr>
          <w:rFonts w:eastAsia="Times New Roman" w:cs="Arial"/>
          <w:b/>
          <w:bCs/>
          <w:sz w:val="28"/>
          <w:szCs w:val="28"/>
          <w:lang w:eastAsia="it-IT"/>
        </w:rPr>
        <w:t xml:space="preserve">oncessione di un credito netto di 3'000'000 di franchi e di un’autorizzazione alla spesa di 4'000'000 di franchi per la realizzazione degli interventi di adeguamento normativo, di messa in sicurezza e di adeguamento logistico degli stabili ex-SUPSI presso il centro studi di Trevano </w:t>
      </w:r>
    </w:p>
    <w:p w:rsidR="00104BDF" w:rsidRDefault="00104BDF" w:rsidP="00104BDF">
      <w:pPr>
        <w:rPr>
          <w:rFonts w:asciiTheme="minorHAnsi" w:eastAsia="Times New Roman" w:hAnsiTheme="minorHAnsi" w:cstheme="minorHAnsi"/>
          <w:sz w:val="24"/>
          <w:szCs w:val="24"/>
          <w:lang w:eastAsia="it-IT"/>
        </w:rPr>
      </w:pPr>
    </w:p>
    <w:p w:rsidR="00B26919" w:rsidRPr="00104BDF" w:rsidRDefault="00B26919" w:rsidP="00104BDF">
      <w:pPr>
        <w:rPr>
          <w:rFonts w:asciiTheme="minorHAnsi" w:eastAsia="Times New Roman" w:hAnsiTheme="minorHAnsi" w:cstheme="minorHAnsi"/>
          <w:sz w:val="24"/>
          <w:szCs w:val="24"/>
          <w:lang w:eastAsia="it-IT"/>
        </w:rPr>
      </w:pPr>
    </w:p>
    <w:p w:rsidR="00104BDF" w:rsidRPr="00104BDF" w:rsidRDefault="00104BDF" w:rsidP="001E08A2">
      <w:pPr>
        <w:pStyle w:val="Titolo1"/>
        <w:tabs>
          <w:tab w:val="left" w:pos="567"/>
        </w:tabs>
        <w:spacing w:before="0"/>
        <w:ind w:left="567" w:hanging="567"/>
        <w:jc w:val="both"/>
        <w:rPr>
          <w:rFonts w:eastAsia="Calibri" w:cs="Times New Roman"/>
          <w:caps/>
          <w:sz w:val="24"/>
          <w:szCs w:val="24"/>
          <w:lang w:val="it-IT" w:eastAsia="it-IT"/>
        </w:rPr>
      </w:pPr>
      <w:r w:rsidRPr="00104BDF">
        <w:rPr>
          <w:rFonts w:eastAsia="Calibri" w:cs="Times New Roman"/>
          <w:caps/>
          <w:sz w:val="24"/>
          <w:szCs w:val="24"/>
          <w:lang w:val="it-IT" w:eastAsia="it-IT"/>
        </w:rPr>
        <w:t xml:space="preserve">1. </w:t>
      </w:r>
      <w:r w:rsidR="003366FD">
        <w:rPr>
          <w:rFonts w:eastAsia="Calibri" w:cs="Times New Roman"/>
          <w:caps/>
          <w:sz w:val="24"/>
          <w:szCs w:val="24"/>
          <w:lang w:val="it-IT" w:eastAsia="it-IT"/>
        </w:rPr>
        <w:tab/>
      </w:r>
      <w:r w:rsidRPr="00104BDF">
        <w:rPr>
          <w:rFonts w:eastAsia="Calibri" w:cs="Times New Roman"/>
          <w:caps/>
          <w:sz w:val="24"/>
          <w:szCs w:val="24"/>
          <w:lang w:val="it-IT" w:eastAsia="it-IT"/>
        </w:rPr>
        <w:t>SITUAZIONE DEL COMPARTO DI TREVANO</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Il comparto scolastico di Trevano è attualmente strutturato in tre diverse zone: </w:t>
      </w:r>
    </w:p>
    <w:p w:rsidR="00104BDF" w:rsidRPr="00104BDF" w:rsidRDefault="00104BDF" w:rsidP="001E08A2">
      <w:pPr>
        <w:numPr>
          <w:ilvl w:val="0"/>
          <w:numId w:val="22"/>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a sud ci sono gli stabili utilizzati dalla SUPSI sino a dicembre 2020, denominati Centro studi</w:t>
      </w:r>
      <w:r w:rsidR="00DB06C2">
        <w:rPr>
          <w:rFonts w:asciiTheme="minorHAnsi" w:eastAsia="Times New Roman" w:hAnsiTheme="minorHAnsi" w:cstheme="minorHAnsi"/>
          <w:sz w:val="24"/>
          <w:szCs w:val="24"/>
          <w:lang w:eastAsia="it-IT"/>
        </w:rPr>
        <w:t>;</w:t>
      </w:r>
      <w:r w:rsidRPr="00104BDF">
        <w:rPr>
          <w:rFonts w:asciiTheme="minorHAnsi" w:eastAsia="Times New Roman" w:hAnsiTheme="minorHAnsi" w:cstheme="minorHAnsi"/>
          <w:sz w:val="24"/>
          <w:szCs w:val="24"/>
          <w:lang w:eastAsia="it-IT"/>
        </w:rPr>
        <w:t xml:space="preserve"> </w:t>
      </w:r>
    </w:p>
    <w:p w:rsidR="00104BDF" w:rsidRPr="00104BDF" w:rsidRDefault="00104BDF" w:rsidP="001E08A2">
      <w:pPr>
        <w:numPr>
          <w:ilvl w:val="0"/>
          <w:numId w:val="22"/>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nella parte centrale si trova il Centro professionale tecnico CPT e le infrastrutture sportive, con sei palestre e una piscina coperta</w:t>
      </w:r>
      <w:r w:rsidR="00DB06C2">
        <w:rPr>
          <w:rFonts w:asciiTheme="minorHAnsi" w:eastAsia="Times New Roman" w:hAnsiTheme="minorHAnsi" w:cstheme="minorHAnsi"/>
          <w:sz w:val="24"/>
          <w:szCs w:val="24"/>
          <w:lang w:eastAsia="it-IT"/>
        </w:rPr>
        <w:t>;</w:t>
      </w:r>
      <w:r w:rsidRPr="00104BDF">
        <w:rPr>
          <w:rFonts w:asciiTheme="minorHAnsi" w:eastAsia="Times New Roman" w:hAnsiTheme="minorHAnsi" w:cstheme="minorHAnsi"/>
          <w:sz w:val="24"/>
          <w:szCs w:val="24"/>
          <w:lang w:eastAsia="it-IT"/>
        </w:rPr>
        <w:t xml:space="preserve"> </w:t>
      </w:r>
    </w:p>
    <w:p w:rsidR="00104BDF" w:rsidRPr="00104BDF" w:rsidRDefault="00104BDF" w:rsidP="001E08A2">
      <w:pPr>
        <w:numPr>
          <w:ilvl w:val="0"/>
          <w:numId w:val="22"/>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a nord è ubicata la Scuola Media di Canobbio e la Scuola Specializzata per le Professioni Sanitarie e Sociali SSPSS. </w:t>
      </w:r>
    </w:p>
    <w:p w:rsidR="001E08A2" w:rsidRDefault="001E08A2" w:rsidP="00104BDF">
      <w:pPr>
        <w:rPr>
          <w:rFonts w:asciiTheme="minorHAnsi" w:eastAsia="Times New Roman" w:hAnsiTheme="minorHAnsi" w:cstheme="minorHAnsi"/>
          <w:sz w:val="24"/>
          <w:szCs w:val="24"/>
          <w:lang w:eastAsia="it-IT"/>
        </w:rPr>
      </w:pPr>
    </w:p>
    <w:p w:rsidR="00104BDF" w:rsidRDefault="001E08A2" w:rsidP="00104BDF">
      <w:pPr>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Il m</w:t>
      </w:r>
      <w:r w:rsidR="00104BDF" w:rsidRPr="00104BDF">
        <w:rPr>
          <w:rFonts w:asciiTheme="minorHAnsi" w:eastAsia="Times New Roman" w:hAnsiTheme="minorHAnsi" w:cstheme="minorHAnsi"/>
          <w:sz w:val="24"/>
          <w:szCs w:val="24"/>
          <w:lang w:eastAsia="it-IT"/>
        </w:rPr>
        <w:t xml:space="preserve">essaggio </w:t>
      </w:r>
      <w:r>
        <w:rPr>
          <w:rFonts w:asciiTheme="minorHAnsi" w:eastAsia="Times New Roman" w:hAnsiTheme="minorHAnsi" w:cstheme="minorHAnsi"/>
          <w:sz w:val="24"/>
          <w:szCs w:val="24"/>
          <w:lang w:eastAsia="it-IT"/>
        </w:rPr>
        <w:t xml:space="preserve">n. </w:t>
      </w:r>
      <w:r w:rsidR="00104BDF" w:rsidRPr="00104BDF">
        <w:rPr>
          <w:rFonts w:asciiTheme="minorHAnsi" w:eastAsia="Times New Roman" w:hAnsiTheme="minorHAnsi" w:cstheme="minorHAnsi"/>
          <w:sz w:val="24"/>
          <w:szCs w:val="24"/>
          <w:lang w:eastAsia="it-IT"/>
        </w:rPr>
        <w:t>8118 ci dice che in base al Piano delle Zone previsto dal Piano Regolatore Intercomunale del Nuovo Quartiere Cornaredo (NCQ), tutto il comparto è denominato zona AP1, a sua volta strutturata nei tre settori AP1(1), AP1(2) e AP1(3), destinati ad accogliere contenuti scolastici.</w:t>
      </w:r>
    </w:p>
    <w:p w:rsidR="001E08A2" w:rsidRPr="00104BDF" w:rsidRDefault="001E08A2" w:rsidP="00104BDF">
      <w:pPr>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Nel </w:t>
      </w:r>
      <w:r w:rsidR="001E08A2">
        <w:rPr>
          <w:rFonts w:asciiTheme="minorHAnsi" w:eastAsia="Times New Roman" w:hAnsiTheme="minorHAnsi" w:cstheme="minorHAnsi"/>
          <w:sz w:val="24"/>
          <w:szCs w:val="24"/>
          <w:lang w:eastAsia="it-IT"/>
        </w:rPr>
        <w:t>m</w:t>
      </w:r>
      <w:r w:rsidRPr="00104BDF">
        <w:rPr>
          <w:rFonts w:asciiTheme="minorHAnsi" w:eastAsia="Times New Roman" w:hAnsiTheme="minorHAnsi" w:cstheme="minorHAnsi"/>
          <w:sz w:val="24"/>
          <w:szCs w:val="24"/>
          <w:lang w:eastAsia="it-IT"/>
        </w:rPr>
        <w:t xml:space="preserve">essaggio si richiama il fatto che la Sezione della logistica, in collaborazione con il DECS, ha sviluppato uno studio pianificatorio sull’intero comparto per definire i contenuti di medio-lungo termine e le possibili varianti di un simile intervento strategico.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Questo studio prevede: </w:t>
      </w:r>
    </w:p>
    <w:p w:rsidR="00104BDF" w:rsidRPr="00104BDF" w:rsidRDefault="00104BDF" w:rsidP="001E08A2">
      <w:pPr>
        <w:numPr>
          <w:ilvl w:val="0"/>
          <w:numId w:val="18"/>
        </w:numPr>
        <w:tabs>
          <w:tab w:val="clear" w:pos="720"/>
          <w:tab w:val="num" w:pos="284"/>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il trasferimento in prospettiva della SSPSS al di fuori del comparto, coerentemente con l’obiettivo strategico fatto proprio dal Cantone di costituire un centro unico cantonale per le professioni sanitarie; </w:t>
      </w:r>
    </w:p>
    <w:p w:rsidR="00104BDF" w:rsidRPr="00104BDF" w:rsidRDefault="00104BDF" w:rsidP="001E08A2">
      <w:pPr>
        <w:numPr>
          <w:ilvl w:val="0"/>
          <w:numId w:val="18"/>
        </w:numPr>
        <w:tabs>
          <w:tab w:val="clear" w:pos="720"/>
          <w:tab w:val="num" w:pos="284"/>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la necessità di definire un piano di intervento per gli stabili del Centro studi, della Scuola Media di Canobbio e delle infrastrutture sportive del CPT dato che necessitano un risanamento radicale; </w:t>
      </w:r>
    </w:p>
    <w:p w:rsidR="00104BDF" w:rsidRPr="00104BDF" w:rsidRDefault="00104BDF" w:rsidP="001E08A2">
      <w:pPr>
        <w:numPr>
          <w:ilvl w:val="0"/>
          <w:numId w:val="18"/>
        </w:numPr>
        <w:tabs>
          <w:tab w:val="clear" w:pos="720"/>
          <w:tab w:val="num" w:pos="284"/>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la necessità di costruire una nuova piscina coperta in sostituzione dell’attuale piscina di Lugano centro</w:t>
      </w:r>
      <w:r w:rsidRPr="003366FD">
        <w:rPr>
          <w:rFonts w:asciiTheme="minorHAnsi" w:eastAsia="Times New Roman" w:hAnsiTheme="minorHAnsi" w:cstheme="minorHAnsi"/>
          <w:position w:val="8"/>
          <w:sz w:val="14"/>
          <w:szCs w:val="14"/>
          <w:lang w:eastAsia="it-IT"/>
        </w:rPr>
        <w:t>1</w:t>
      </w:r>
      <w:r w:rsidRPr="00104BDF">
        <w:rPr>
          <w:rFonts w:asciiTheme="minorHAnsi" w:eastAsia="Times New Roman" w:hAnsiTheme="minorHAnsi" w:cstheme="minorHAnsi"/>
          <w:sz w:val="24"/>
          <w:szCs w:val="24"/>
          <w:lang w:eastAsia="it-IT"/>
        </w:rPr>
        <w:t>, che verr</w:t>
      </w:r>
      <w:r w:rsidR="007303E6">
        <w:rPr>
          <w:rFonts w:asciiTheme="minorHAnsi" w:eastAsia="Times New Roman" w:hAnsiTheme="minorHAnsi" w:cstheme="minorHAnsi"/>
          <w:sz w:val="24"/>
          <w:szCs w:val="24"/>
          <w:lang w:eastAsia="it-IT"/>
        </w:rPr>
        <w:t>à</w:t>
      </w:r>
      <w:r w:rsidRPr="00104BDF">
        <w:rPr>
          <w:rFonts w:asciiTheme="minorHAnsi" w:eastAsia="Times New Roman" w:hAnsiTheme="minorHAnsi" w:cstheme="minorHAnsi"/>
          <w:sz w:val="24"/>
          <w:szCs w:val="24"/>
          <w:lang w:eastAsia="it-IT"/>
        </w:rPr>
        <w:t xml:space="preserve"> dismessa nel 2028/2030 in relazione alla costruzione della nuova scuola media e delle nuove palestre di Lugano centro, attualmente in fase di concorso di progetto, negli spazi lasciti liberi anche dal Museo cantonale di storia naturale in “migrazione” verso Locarno; </w:t>
      </w:r>
    </w:p>
    <w:p w:rsidR="00104BDF" w:rsidRPr="00104BDF" w:rsidRDefault="00104BDF" w:rsidP="001E08A2">
      <w:pPr>
        <w:numPr>
          <w:ilvl w:val="0"/>
          <w:numId w:val="18"/>
        </w:numPr>
        <w:tabs>
          <w:tab w:val="clear" w:pos="720"/>
          <w:tab w:val="num" w:pos="284"/>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la volont</w:t>
      </w:r>
      <w:r w:rsidR="007303E6">
        <w:rPr>
          <w:rFonts w:asciiTheme="minorHAnsi" w:eastAsia="Times New Roman" w:hAnsiTheme="minorHAnsi" w:cstheme="minorHAnsi"/>
          <w:sz w:val="24"/>
          <w:szCs w:val="24"/>
          <w:lang w:eastAsia="it-IT"/>
        </w:rPr>
        <w:t>à</w:t>
      </w:r>
      <w:r w:rsidRPr="00104BDF">
        <w:rPr>
          <w:rFonts w:asciiTheme="minorHAnsi" w:eastAsia="Times New Roman" w:hAnsiTheme="minorHAnsi" w:cstheme="minorHAnsi"/>
          <w:sz w:val="24"/>
          <w:szCs w:val="24"/>
          <w:lang w:eastAsia="it-IT"/>
        </w:rPr>
        <w:t xml:space="preserve"> congiunta del Cantone e della Città di Lugano di definire i rapporti con il nuovo Polo Sportivo di Lugano e di rivalutare i resti storici del castello di Trevano. </w:t>
      </w:r>
    </w:p>
    <w:p w:rsidR="001E08A2" w:rsidRDefault="001E08A2" w:rsidP="007303E6">
      <w:pPr>
        <w:spacing w:after="120"/>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lastRenderedPageBreak/>
        <w:t>Sempre il m</w:t>
      </w:r>
      <w:r w:rsidR="00104BDF" w:rsidRPr="00104BDF">
        <w:rPr>
          <w:rFonts w:asciiTheme="minorHAnsi" w:eastAsia="Times New Roman" w:hAnsiTheme="minorHAnsi" w:cstheme="minorHAnsi"/>
          <w:sz w:val="24"/>
          <w:szCs w:val="24"/>
          <w:lang w:eastAsia="it-IT"/>
        </w:rPr>
        <w:t>essaggio ci dice che</w:t>
      </w:r>
      <w:r>
        <w:rPr>
          <w:rFonts w:asciiTheme="minorHAnsi" w:eastAsia="Times New Roman" w:hAnsiTheme="minorHAnsi" w:cstheme="minorHAnsi"/>
          <w:sz w:val="24"/>
          <w:szCs w:val="24"/>
          <w:lang w:eastAsia="it-IT"/>
        </w:rPr>
        <w:t>:</w:t>
      </w:r>
    </w:p>
    <w:p w:rsidR="00104BDF" w:rsidRPr="00104BDF" w:rsidRDefault="00104BDF" w:rsidP="007303E6">
      <w:pPr>
        <w:rPr>
          <w:rFonts w:asciiTheme="minorHAnsi" w:eastAsia="Times New Roman" w:hAnsiTheme="minorHAnsi" w:cstheme="minorHAnsi"/>
          <w:lang w:eastAsia="it-IT"/>
        </w:rPr>
      </w:pPr>
      <w:r w:rsidRPr="00104BDF">
        <w:rPr>
          <w:rFonts w:asciiTheme="minorHAnsi" w:eastAsia="Times New Roman" w:hAnsiTheme="minorHAnsi" w:cstheme="minorHAnsi"/>
          <w:lang w:eastAsia="it-IT"/>
        </w:rPr>
        <w:t>“</w:t>
      </w:r>
      <w:r w:rsidRPr="00104BDF">
        <w:rPr>
          <w:rFonts w:asciiTheme="minorHAnsi" w:eastAsia="Times New Roman" w:hAnsiTheme="minorHAnsi" w:cstheme="minorHAnsi"/>
          <w:i/>
          <w:lang w:eastAsia="it-IT"/>
        </w:rPr>
        <w:t>Lo studio pianificatorio è stato strutturato in funzione del vincolo che impone l’elaborazione di un piano di quartiere che stabilisca la conformazione planivolumetrica complessiva del comparto prima di poterne modificare l’assetto urbanistico. Una volta definiti i contenuti sulla base dello studio pianificatorio, dovr</w:t>
      </w:r>
      <w:r w:rsidR="007303E6">
        <w:rPr>
          <w:rFonts w:asciiTheme="minorHAnsi" w:eastAsia="Times New Roman" w:hAnsiTheme="minorHAnsi" w:cstheme="minorHAnsi"/>
          <w:i/>
          <w:lang w:eastAsia="it-IT"/>
        </w:rPr>
        <w:t>à</w:t>
      </w:r>
      <w:r w:rsidRPr="00104BDF">
        <w:rPr>
          <w:rFonts w:asciiTheme="minorHAnsi" w:eastAsia="Times New Roman" w:hAnsiTheme="minorHAnsi" w:cstheme="minorHAnsi"/>
          <w:i/>
          <w:lang w:eastAsia="it-IT"/>
        </w:rPr>
        <w:t xml:space="preserve"> essere attivata una procedura di mandati di studi in parallelo (MSP), che permetter</w:t>
      </w:r>
      <w:r w:rsidR="007303E6">
        <w:rPr>
          <w:rFonts w:asciiTheme="minorHAnsi" w:eastAsia="Times New Roman" w:hAnsiTheme="minorHAnsi" w:cstheme="minorHAnsi"/>
          <w:i/>
          <w:lang w:eastAsia="it-IT"/>
        </w:rPr>
        <w:t>à</w:t>
      </w:r>
      <w:r w:rsidRPr="00104BDF">
        <w:rPr>
          <w:rFonts w:asciiTheme="minorHAnsi" w:eastAsia="Times New Roman" w:hAnsiTheme="minorHAnsi" w:cstheme="minorHAnsi"/>
          <w:i/>
          <w:lang w:eastAsia="it-IT"/>
        </w:rPr>
        <w:t xml:space="preserve"> di selezionare il progetto che sar</w:t>
      </w:r>
      <w:r w:rsidR="007303E6">
        <w:rPr>
          <w:rFonts w:asciiTheme="minorHAnsi" w:eastAsia="Times New Roman" w:hAnsiTheme="minorHAnsi" w:cstheme="minorHAnsi"/>
          <w:i/>
          <w:lang w:eastAsia="it-IT"/>
        </w:rPr>
        <w:t>à</w:t>
      </w:r>
      <w:r w:rsidRPr="00104BDF">
        <w:rPr>
          <w:rFonts w:asciiTheme="minorHAnsi" w:eastAsia="Times New Roman" w:hAnsiTheme="minorHAnsi" w:cstheme="minorHAnsi"/>
          <w:i/>
          <w:lang w:eastAsia="it-IT"/>
        </w:rPr>
        <w:t xml:space="preserve"> alla base del piano di quartiere.</w:t>
      </w:r>
      <w:r w:rsidRPr="00104BDF">
        <w:rPr>
          <w:rFonts w:asciiTheme="minorHAnsi" w:eastAsia="Times New Roman" w:hAnsiTheme="minorHAnsi" w:cstheme="minorHAnsi"/>
          <w:lang w:eastAsia="it-IT"/>
        </w:rPr>
        <w:t>”</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"/var/folders/rn/yjsgnlj92xg7sl8n5ptj4xqr0000gn/T/com.microsoft.Word/WebArchiveCopyPasteTempFiles/page2image14640"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1DB0E57B" wp14:editId="26607448">
            <wp:extent cx="9525" cy="9525"/>
            <wp:effectExtent l="0" t="0" r="0" b="0"/>
            <wp:docPr id="254" name="Immagine 254" descr="page2image1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14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"/var/folders/rn/yjsgnlj92xg7sl8n5ptj4xqr0000gn/T/com.microsoft.Word/WebArchiveCopyPasteTempFiles/page2image14960"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5D59A467" wp14:editId="5304F0BD">
            <wp:extent cx="9525" cy="9525"/>
            <wp:effectExtent l="0" t="0" r="0" b="0"/>
            <wp:docPr id="252" name="Immagine 252" descr="page2image1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4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"/var/folders/rn/yjsgnlj92xg7sl8n5ptj4xqr0000gn/T/com.microsoft.Word/WebArchiveCopyPasteTempFiles/page2image15440"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7F945D05" wp14:editId="79C18B43">
            <wp:extent cx="6108700" cy="2966720"/>
            <wp:effectExtent l="0" t="0" r="0" b="5080"/>
            <wp:docPr id="249" name="Immagine 249" descr="page2image1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54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8700" cy="2966720"/>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p w:rsidR="001E08A2" w:rsidRDefault="001E08A2" w:rsidP="00104BDF">
      <w:pPr>
        <w:rPr>
          <w:rFonts w:asciiTheme="minorHAnsi" w:eastAsia="Times New Roman" w:hAnsiTheme="minorHAnsi" w:cstheme="minorHAnsi"/>
          <w:position w:val="6"/>
          <w:sz w:val="24"/>
          <w:szCs w:val="24"/>
          <w:vertAlign w:val="superscript"/>
          <w:lang w:eastAsia="it-IT"/>
        </w:rPr>
      </w:pPr>
    </w:p>
    <w:p w:rsidR="00104BDF" w:rsidRPr="00104BDF" w:rsidRDefault="00104BDF" w:rsidP="00104BDF">
      <w:pPr>
        <w:rPr>
          <w:rFonts w:asciiTheme="minorHAnsi" w:eastAsia="Times New Roman" w:hAnsiTheme="minorHAnsi" w:cstheme="minorHAnsi"/>
          <w:sz w:val="24"/>
          <w:szCs w:val="24"/>
          <w:lang w:eastAsia="it-IT"/>
        </w:rPr>
      </w:pPr>
      <w:r w:rsidRPr="003366FD">
        <w:rPr>
          <w:rFonts w:asciiTheme="minorHAnsi" w:eastAsia="Times New Roman" w:hAnsiTheme="minorHAnsi" w:cstheme="minorHAnsi"/>
          <w:position w:val="6"/>
          <w:sz w:val="24"/>
          <w:szCs w:val="24"/>
          <w:vertAlign w:val="subscript"/>
          <w:lang w:eastAsia="it-IT"/>
        </w:rPr>
        <w:t>1</w:t>
      </w:r>
      <w:r w:rsidRPr="00104BDF">
        <w:rPr>
          <w:rFonts w:asciiTheme="minorHAnsi" w:eastAsia="Times New Roman" w:hAnsiTheme="minorHAnsi" w:cstheme="minorHAnsi"/>
          <w:sz w:val="20"/>
          <w:szCs w:val="20"/>
          <w:lang w:eastAsia="it-IT"/>
        </w:rPr>
        <w:t xml:space="preserve">Vedi </w:t>
      </w:r>
      <w:r w:rsidR="00DB06C2">
        <w:rPr>
          <w:rFonts w:asciiTheme="minorHAnsi" w:eastAsia="Times New Roman" w:hAnsiTheme="minorHAnsi" w:cstheme="minorHAnsi"/>
          <w:sz w:val="20"/>
          <w:szCs w:val="20"/>
          <w:lang w:eastAsia="it-IT"/>
        </w:rPr>
        <w:t>m</w:t>
      </w:r>
      <w:r w:rsidRPr="00104BDF">
        <w:rPr>
          <w:rFonts w:asciiTheme="minorHAnsi" w:eastAsia="Times New Roman" w:hAnsiTheme="minorHAnsi" w:cstheme="minorHAnsi"/>
          <w:sz w:val="20"/>
          <w:szCs w:val="20"/>
          <w:lang w:eastAsia="it-IT"/>
        </w:rPr>
        <w:t xml:space="preserve">essaggio </w:t>
      </w:r>
      <w:r w:rsidR="007303E6">
        <w:rPr>
          <w:rFonts w:asciiTheme="minorHAnsi" w:eastAsia="Times New Roman" w:hAnsiTheme="minorHAnsi" w:cstheme="minorHAnsi"/>
          <w:sz w:val="20"/>
          <w:szCs w:val="20"/>
          <w:lang w:eastAsia="it-IT"/>
        </w:rPr>
        <w:t>g</w:t>
      </w:r>
      <w:r w:rsidRPr="00104BDF">
        <w:rPr>
          <w:rFonts w:asciiTheme="minorHAnsi" w:eastAsia="Times New Roman" w:hAnsiTheme="minorHAnsi" w:cstheme="minorHAnsi"/>
          <w:sz w:val="20"/>
          <w:szCs w:val="20"/>
          <w:lang w:eastAsia="it-IT"/>
        </w:rPr>
        <w:t xml:space="preserve">overnativo </w:t>
      </w:r>
      <w:r w:rsidR="007303E6">
        <w:rPr>
          <w:rFonts w:asciiTheme="minorHAnsi" w:eastAsia="Times New Roman" w:hAnsiTheme="minorHAnsi" w:cstheme="minorHAnsi"/>
          <w:sz w:val="20"/>
          <w:szCs w:val="20"/>
          <w:lang w:eastAsia="it-IT"/>
        </w:rPr>
        <w:t xml:space="preserve">n. </w:t>
      </w:r>
      <w:r w:rsidRPr="00104BDF">
        <w:rPr>
          <w:rFonts w:asciiTheme="minorHAnsi" w:eastAsia="Times New Roman" w:hAnsiTheme="minorHAnsi" w:cstheme="minorHAnsi"/>
          <w:sz w:val="20"/>
          <w:szCs w:val="20"/>
          <w:lang w:eastAsia="it-IT"/>
        </w:rPr>
        <w:t>7406 del 30 agosto 2017 e relativo Decreto legislativo del 19 febbraio 2018</w:t>
      </w:r>
      <w:r w:rsidRPr="00104BDF">
        <w:rPr>
          <w:rFonts w:asciiTheme="minorHAnsi" w:eastAsia="Times New Roman" w:hAnsiTheme="minorHAnsi" w:cstheme="minorHAnsi"/>
          <w:sz w:val="24"/>
          <w:szCs w:val="24"/>
          <w:lang w:eastAsia="it-IT"/>
        </w:rPr>
        <w:t xml:space="preserve">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"/var/folders/rn/yjsgnlj92xg7sl8n5ptj4xqr0000gn/T/com.microsoft.Word/WebArchiveCopyPasteTempFiles/page2image17016"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110892B0" wp14:editId="10F01B78">
            <wp:extent cx="9525" cy="9525"/>
            <wp:effectExtent l="0" t="0" r="0" b="0"/>
            <wp:docPr id="246" name="Immagine 246" descr="page2image1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7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"/var/folders/rn/yjsgnlj92xg7sl8n5ptj4xqr0000gn/T/com.microsoft.Word/WebArchiveCopyPasteTempFiles/page2image17768"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665A808A" wp14:editId="390225F2">
            <wp:extent cx="9525" cy="9525"/>
            <wp:effectExtent l="0" t="0" r="0" b="0"/>
            <wp:docPr id="244" name="Immagine 244" descr="page2image1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7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Questo il percorso procedurale previsto con le relative tempistiche: </w:t>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"/var/folders/rn/yjsgnlj92xg7sl8n5ptj4xqr0000gn/T/com.microsoft.Word/WebArchiveCopyPasteTempFiles/page3image3288"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22767967" wp14:editId="361C18A5">
            <wp:extent cx="9525" cy="9525"/>
            <wp:effectExtent l="0" t="0" r="0" b="0"/>
            <wp:docPr id="236" name="Immagine 236" descr="page3image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3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p w:rsidR="00104BDF" w:rsidRPr="00104BDF" w:rsidRDefault="00104BDF" w:rsidP="003366FD">
      <w:pPr>
        <w:numPr>
          <w:ilvl w:val="0"/>
          <w:numId w:val="19"/>
        </w:numPr>
        <w:tabs>
          <w:tab w:val="clear" w:pos="720"/>
          <w:tab w:val="num" w:pos="284"/>
          <w:tab w:val="left" w:pos="5954"/>
        </w:tabs>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Studio pianificatorio </w:t>
      </w:r>
      <w:r w:rsidRPr="00104BDF">
        <w:rPr>
          <w:rFonts w:asciiTheme="minorHAnsi" w:eastAsia="Times New Roman" w:hAnsiTheme="minorHAnsi" w:cstheme="minorHAnsi"/>
          <w:sz w:val="24"/>
          <w:szCs w:val="24"/>
          <w:lang w:eastAsia="it-IT"/>
        </w:rPr>
        <w:tab/>
        <w:t>inizio 2021</w:t>
      </w:r>
      <w:r w:rsidR="00D4400C">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metà 2022</w:t>
      </w:r>
    </w:p>
    <w:p w:rsidR="00104BDF" w:rsidRPr="00104BDF" w:rsidRDefault="00104BDF" w:rsidP="003366FD">
      <w:pPr>
        <w:numPr>
          <w:ilvl w:val="0"/>
          <w:numId w:val="19"/>
        </w:numPr>
        <w:tabs>
          <w:tab w:val="clear" w:pos="720"/>
          <w:tab w:val="num" w:pos="284"/>
          <w:tab w:val="left" w:pos="5954"/>
        </w:tabs>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Mandati di studi in parallelo (MSP) </w:t>
      </w:r>
      <w:r w:rsidRPr="00104BDF">
        <w:rPr>
          <w:rFonts w:asciiTheme="minorHAnsi" w:eastAsia="Times New Roman" w:hAnsiTheme="minorHAnsi" w:cstheme="minorHAnsi"/>
          <w:sz w:val="24"/>
          <w:szCs w:val="24"/>
          <w:lang w:eastAsia="it-IT"/>
        </w:rPr>
        <w:tab/>
        <w:t>metà 2022</w:t>
      </w:r>
      <w:r w:rsidR="00D4400C">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metà 2023</w:t>
      </w:r>
    </w:p>
    <w:p w:rsidR="00104BDF" w:rsidRPr="00104BDF" w:rsidRDefault="00104BDF" w:rsidP="003366FD">
      <w:pPr>
        <w:numPr>
          <w:ilvl w:val="0"/>
          <w:numId w:val="19"/>
        </w:numPr>
        <w:tabs>
          <w:tab w:val="clear" w:pos="720"/>
          <w:tab w:val="num" w:pos="284"/>
          <w:tab w:val="left" w:pos="5954"/>
        </w:tabs>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Piano di quartiere </w:t>
      </w:r>
      <w:r w:rsidR="001E08A2">
        <w:rPr>
          <w:rFonts w:asciiTheme="minorHAnsi" w:eastAsia="Times New Roman" w:hAnsiTheme="minorHAnsi" w:cstheme="minorHAnsi"/>
          <w:sz w:val="24"/>
          <w:szCs w:val="24"/>
          <w:lang w:eastAsia="it-IT"/>
        </w:rPr>
        <w:tab/>
      </w:r>
      <w:r w:rsidRPr="00104BDF">
        <w:rPr>
          <w:rFonts w:asciiTheme="minorHAnsi" w:eastAsia="Times New Roman" w:hAnsiTheme="minorHAnsi" w:cstheme="minorHAnsi"/>
          <w:sz w:val="24"/>
          <w:szCs w:val="24"/>
          <w:lang w:eastAsia="it-IT"/>
        </w:rPr>
        <w:t>fine 2023</w:t>
      </w:r>
      <w:r w:rsidR="00D4400C">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fine 2024</w:t>
      </w:r>
    </w:p>
    <w:p w:rsidR="00104BDF" w:rsidRPr="00104BDF" w:rsidRDefault="00104BDF" w:rsidP="003366FD">
      <w:pPr>
        <w:numPr>
          <w:ilvl w:val="0"/>
          <w:numId w:val="19"/>
        </w:numPr>
        <w:tabs>
          <w:tab w:val="clear" w:pos="720"/>
          <w:tab w:val="num" w:pos="284"/>
          <w:tab w:val="left" w:pos="5954"/>
        </w:tabs>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Concorsi di progetto per singolo intervento </w:t>
      </w:r>
      <w:r w:rsidRPr="00104BDF">
        <w:rPr>
          <w:rFonts w:asciiTheme="minorHAnsi" w:eastAsia="Times New Roman" w:hAnsiTheme="minorHAnsi" w:cstheme="minorHAnsi"/>
          <w:sz w:val="24"/>
          <w:szCs w:val="24"/>
          <w:lang w:eastAsia="it-IT"/>
        </w:rPr>
        <w:tab/>
        <w:t>inizio 2024</w:t>
      </w:r>
      <w:r w:rsidR="00D4400C">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da definire</w:t>
      </w:r>
    </w:p>
    <w:p w:rsidR="00104BDF" w:rsidRPr="00104BDF" w:rsidRDefault="00104BDF" w:rsidP="003366FD">
      <w:pPr>
        <w:numPr>
          <w:ilvl w:val="0"/>
          <w:numId w:val="19"/>
        </w:numPr>
        <w:tabs>
          <w:tab w:val="clear" w:pos="720"/>
          <w:tab w:val="num" w:pos="284"/>
          <w:tab w:val="left" w:pos="5954"/>
        </w:tabs>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Progettazione ed esecuzione dei diversi interventi </w:t>
      </w:r>
      <w:r w:rsidRPr="00104BDF">
        <w:rPr>
          <w:rFonts w:asciiTheme="minorHAnsi" w:eastAsia="Times New Roman" w:hAnsiTheme="minorHAnsi" w:cstheme="minorHAnsi"/>
          <w:sz w:val="24"/>
          <w:szCs w:val="24"/>
          <w:lang w:eastAsia="it-IT"/>
        </w:rPr>
        <w:tab/>
        <w:t>inizio 2026 – da definire</w:t>
      </w:r>
    </w:p>
    <w:p w:rsidR="001E08A2" w:rsidRDefault="001E08A2" w:rsidP="00104BDF">
      <w:pPr>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Lo studio pianificatorio è stato terminato lo scorso mese di maggio 2021 e attualmente sono in corso le valutazioni dei risultati da parte della Sezione della Logistica e del DECS che dovranno permettere di definire e consolidare i contenuti (scuole medie, scuole professionali e/o scuole medie superiori) e le scelte strategiche di intervento necessarie all’allestimento della procedura di Mandati di studi in parallelo.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Il percorso procedurale è stato impostato con la prospettiva di poter disporre dei primi edifici terminati entro il 2028/2029. </w:t>
      </w:r>
    </w:p>
    <w:p w:rsidR="001E08A2" w:rsidRDefault="001E08A2" w:rsidP="00104BDF">
      <w:pPr>
        <w:rPr>
          <w:rFonts w:asciiTheme="minorHAnsi" w:eastAsia="Times New Roman" w:hAnsiTheme="minorHAnsi" w:cstheme="minorHAnsi"/>
          <w:sz w:val="24"/>
          <w:szCs w:val="24"/>
          <w:lang w:eastAsia="it-IT"/>
        </w:rPr>
      </w:pPr>
    </w:p>
    <w:p w:rsidR="001E08A2" w:rsidRPr="00104BDF" w:rsidRDefault="001E08A2" w:rsidP="00104BDF">
      <w:pPr>
        <w:rPr>
          <w:rFonts w:asciiTheme="minorHAnsi" w:eastAsia="Times New Roman" w:hAnsiTheme="minorHAnsi" w:cstheme="minorHAnsi"/>
          <w:sz w:val="24"/>
          <w:szCs w:val="24"/>
          <w:lang w:eastAsia="it-IT"/>
        </w:rPr>
      </w:pPr>
    </w:p>
    <w:p w:rsidR="00104BDF" w:rsidRPr="00104BDF" w:rsidRDefault="001E08A2" w:rsidP="001E08A2">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1.2</w:t>
      </w:r>
      <w:r>
        <w:rPr>
          <w:rFonts w:eastAsia="Calibri" w:cs="Times New Roman"/>
          <w:sz w:val="24"/>
          <w:lang w:val="it-IT" w:eastAsia="it-IT"/>
        </w:rPr>
        <w:tab/>
      </w:r>
      <w:r w:rsidR="00104BDF" w:rsidRPr="00104BDF">
        <w:rPr>
          <w:rFonts w:eastAsia="Calibri" w:cs="Times New Roman"/>
          <w:sz w:val="24"/>
          <w:lang w:val="it-IT" w:eastAsia="it-IT"/>
        </w:rPr>
        <w:t xml:space="preserve">Il centro studi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Il progetto è stato realizzato dagli architetti Sergio Pagnamenta e Attilio Marazzi nel 1963 e ha ospitato prima la Scuola tecnica Superiore (STS) e poi il Dipartimento ambiente costruzioni e design (DACD) della Scuola Universitaria Professionale della Svizzera Italiana (SUPSI) sino a dicembre del 2020, quando il DACD si è trasferito nella nuova sede di Mendrisio. Si tratta di un comparto caratterizzato da una tipologia a corte, con una serie di edifici attorno ad uno spazio centrale. </w:t>
      </w:r>
    </w:p>
    <w:p w:rsidR="001E08A2" w:rsidRPr="003366FD" w:rsidRDefault="001E08A2" w:rsidP="00104BDF">
      <w:pPr>
        <w:rPr>
          <w:rFonts w:asciiTheme="minorHAnsi" w:eastAsia="Times New Roman" w:hAnsiTheme="minorHAnsi" w:cstheme="minorHAnsi"/>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Attualmente rimangono ancora utilizzate l’aula magna e la mensa, mentre nel dicembre 2021 è stata terminata la sistemazione degli spazi sotto l’aula magna destinati ad accogliere i servizi dell’Istituto Formazione Continua (IFC) e il servizio Fondounimpresa. </w:t>
      </w:r>
    </w:p>
    <w:p w:rsidR="001E08A2" w:rsidRPr="003366FD" w:rsidRDefault="001E08A2" w:rsidP="00104BDF">
      <w:pPr>
        <w:rPr>
          <w:rFonts w:asciiTheme="minorHAnsi" w:eastAsia="Times New Roman" w:hAnsiTheme="minorHAnsi" w:cstheme="minorHAnsi"/>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Il Centro studi era stato considerato inizialmente come possibile sede provvisoria del Liceo di Lugano 1 durante il periodo necessario per la ristrutturazione del Palazzo degli studi.</w:t>
      </w:r>
    </w:p>
    <w:p w:rsidR="001E08A2" w:rsidRPr="003366FD" w:rsidRDefault="001E08A2" w:rsidP="00104BDF">
      <w:pPr>
        <w:rPr>
          <w:rFonts w:asciiTheme="minorHAnsi" w:eastAsia="Times New Roman" w:hAnsiTheme="minorHAnsi" w:cstheme="minorHAnsi"/>
          <w:lang w:eastAsia="it-IT"/>
        </w:rPr>
      </w:pPr>
    </w:p>
    <w:p w:rsidR="00104BDF" w:rsidRDefault="00104BDF" w:rsidP="00104BDF">
      <w:pPr>
        <w:rPr>
          <w:rFonts w:asciiTheme="minorHAnsi" w:eastAsia="Times New Roman" w:hAnsiTheme="minorHAnsi" w:cstheme="minorHAnsi"/>
          <w:iCs/>
          <w:sz w:val="24"/>
          <w:szCs w:val="24"/>
          <w:lang w:eastAsia="it-IT"/>
        </w:rPr>
      </w:pPr>
      <w:r w:rsidRPr="00104BDF">
        <w:rPr>
          <w:rFonts w:asciiTheme="minorHAnsi" w:eastAsia="Times New Roman" w:hAnsiTheme="minorHAnsi" w:cstheme="minorHAnsi"/>
          <w:sz w:val="24"/>
          <w:szCs w:val="24"/>
          <w:lang w:eastAsia="it-IT"/>
        </w:rPr>
        <w:t xml:space="preserve">Questa </w:t>
      </w:r>
      <w:r w:rsidR="001E08A2" w:rsidRPr="00104BDF">
        <w:rPr>
          <w:rFonts w:asciiTheme="minorHAnsi" w:eastAsia="Times New Roman" w:hAnsiTheme="minorHAnsi" w:cstheme="minorHAnsi"/>
          <w:sz w:val="24"/>
          <w:szCs w:val="24"/>
          <w:lang w:eastAsia="it-IT"/>
        </w:rPr>
        <w:t>possibilità</w:t>
      </w:r>
      <w:r w:rsidRPr="00104BDF">
        <w:rPr>
          <w:rFonts w:asciiTheme="minorHAnsi" w:eastAsia="Times New Roman" w:hAnsiTheme="minorHAnsi" w:cstheme="minorHAnsi"/>
          <w:sz w:val="24"/>
          <w:szCs w:val="24"/>
          <w:lang w:eastAsia="it-IT"/>
        </w:rPr>
        <w:t xml:space="preserve">̀ è poi stata scartata (vedi </w:t>
      </w:r>
      <w:r w:rsidR="007303E6">
        <w:rPr>
          <w:rFonts w:asciiTheme="minorHAnsi" w:eastAsia="Times New Roman" w:hAnsiTheme="minorHAnsi" w:cstheme="minorHAnsi"/>
          <w:sz w:val="24"/>
          <w:szCs w:val="24"/>
          <w:lang w:eastAsia="it-IT"/>
        </w:rPr>
        <w:t>m</w:t>
      </w:r>
      <w:r w:rsidRPr="00104BDF">
        <w:rPr>
          <w:rFonts w:asciiTheme="minorHAnsi" w:eastAsia="Times New Roman" w:hAnsiTheme="minorHAnsi" w:cstheme="minorHAnsi"/>
          <w:sz w:val="24"/>
          <w:szCs w:val="24"/>
          <w:lang w:eastAsia="it-IT"/>
        </w:rPr>
        <w:t xml:space="preserve">essaggio </w:t>
      </w:r>
      <w:r w:rsidR="007303E6">
        <w:rPr>
          <w:rFonts w:asciiTheme="minorHAnsi" w:eastAsia="Times New Roman" w:hAnsiTheme="minorHAnsi" w:cstheme="minorHAnsi"/>
          <w:sz w:val="24"/>
          <w:szCs w:val="24"/>
          <w:lang w:eastAsia="it-IT"/>
        </w:rPr>
        <w:t xml:space="preserve">n. </w:t>
      </w:r>
      <w:r w:rsidRPr="00104BDF">
        <w:rPr>
          <w:rFonts w:asciiTheme="minorHAnsi" w:eastAsia="Times New Roman" w:hAnsiTheme="minorHAnsi" w:cstheme="minorHAnsi"/>
          <w:sz w:val="24"/>
          <w:szCs w:val="24"/>
          <w:lang w:eastAsia="it-IT"/>
        </w:rPr>
        <w:t>7977 del 31 marzo 2021 per lo stanziamento di un credito di 47'560'000 franchi per l’allestimento delle sedi transitorie degli istitut</w:t>
      </w:r>
      <w:r w:rsidR="001E08A2">
        <w:rPr>
          <w:rFonts w:asciiTheme="minorHAnsi" w:eastAsia="Times New Roman" w:hAnsiTheme="minorHAnsi" w:cstheme="minorHAnsi"/>
          <w:sz w:val="24"/>
          <w:szCs w:val="24"/>
          <w:lang w:eastAsia="it-IT"/>
        </w:rPr>
        <w:t xml:space="preserve">i scolastici di Lugano centro) </w:t>
      </w:r>
      <w:r w:rsidRPr="00104BDF">
        <w:rPr>
          <w:rFonts w:asciiTheme="minorHAnsi" w:eastAsia="Times New Roman" w:hAnsiTheme="minorHAnsi" w:cstheme="minorHAnsi"/>
          <w:iCs/>
          <w:sz w:val="24"/>
          <w:szCs w:val="24"/>
          <w:lang w:eastAsia="it-IT"/>
        </w:rPr>
        <w:t xml:space="preserve">anche per il fatto che subito dopo la realizzazione </w:t>
      </w:r>
      <w:r w:rsidR="0069594E">
        <w:rPr>
          <w:rFonts w:asciiTheme="minorHAnsi" w:eastAsia="Times New Roman" w:hAnsiTheme="minorHAnsi" w:cstheme="minorHAnsi"/>
          <w:iCs/>
          <w:sz w:val="24"/>
          <w:szCs w:val="24"/>
          <w:lang w:eastAsia="it-IT"/>
        </w:rPr>
        <w:t>del liceo di Agno sarebbe stat</w:t>
      </w:r>
      <w:r w:rsidR="007303E6">
        <w:rPr>
          <w:rFonts w:asciiTheme="minorHAnsi" w:eastAsia="Times New Roman" w:hAnsiTheme="minorHAnsi" w:cstheme="minorHAnsi"/>
          <w:iCs/>
          <w:sz w:val="24"/>
          <w:szCs w:val="24"/>
          <w:lang w:eastAsia="it-IT"/>
        </w:rPr>
        <w:t>a</w:t>
      </w:r>
      <w:r w:rsidR="0069594E">
        <w:rPr>
          <w:rFonts w:asciiTheme="minorHAnsi" w:eastAsia="Times New Roman" w:hAnsiTheme="minorHAnsi" w:cstheme="minorHAnsi"/>
          <w:iCs/>
          <w:sz w:val="24"/>
          <w:szCs w:val="24"/>
          <w:lang w:eastAsia="it-IT"/>
        </w:rPr>
        <w:t xml:space="preserve"> </w:t>
      </w:r>
      <w:r w:rsidRPr="00104BDF">
        <w:rPr>
          <w:rFonts w:asciiTheme="minorHAnsi" w:eastAsia="Times New Roman" w:hAnsiTheme="minorHAnsi" w:cstheme="minorHAnsi"/>
          <w:iCs/>
          <w:sz w:val="24"/>
          <w:szCs w:val="24"/>
          <w:lang w:eastAsia="it-IT"/>
        </w:rPr>
        <w:t>necessaria una collocazione provvisoria anche per l’istituto del LiLu 2, a causa del necessario risanamento e ampliamento della sede di Savosa.</w:t>
      </w:r>
    </w:p>
    <w:p w:rsidR="001E08A2" w:rsidRPr="003366FD" w:rsidRDefault="001E08A2" w:rsidP="00104BDF">
      <w:pPr>
        <w:rPr>
          <w:rFonts w:asciiTheme="minorHAnsi" w:eastAsia="Times New Roman" w:hAnsiTheme="minorHAnsi" w:cstheme="minorHAnsi"/>
          <w:iCs/>
          <w:lang w:eastAsia="it-IT"/>
        </w:rPr>
      </w:pPr>
    </w:p>
    <w:p w:rsidR="00104BDF" w:rsidRDefault="00104BDF" w:rsidP="00104BDF">
      <w:pPr>
        <w:rPr>
          <w:rFonts w:asciiTheme="minorHAnsi" w:eastAsia="Times New Roman" w:hAnsiTheme="minorHAnsi" w:cstheme="minorHAnsi"/>
          <w:iCs/>
          <w:color w:val="000000"/>
          <w:sz w:val="24"/>
          <w:szCs w:val="24"/>
          <w:lang w:eastAsia="it-IT"/>
        </w:rPr>
      </w:pPr>
      <w:r w:rsidRPr="00104BDF">
        <w:rPr>
          <w:rFonts w:asciiTheme="minorHAnsi" w:eastAsia="Times New Roman" w:hAnsiTheme="minorHAnsi" w:cstheme="minorHAnsi"/>
          <w:iCs/>
          <w:color w:val="000000"/>
          <w:sz w:val="24"/>
          <w:szCs w:val="24"/>
          <w:lang w:eastAsia="it-IT"/>
        </w:rPr>
        <w:t xml:space="preserve">In tal senso </w:t>
      </w:r>
      <w:r w:rsidRPr="00104BDF">
        <w:rPr>
          <w:rFonts w:asciiTheme="minorHAnsi" w:eastAsia="Times New Roman" w:hAnsiTheme="minorHAnsi" w:cstheme="minorHAnsi"/>
          <w:color w:val="000000"/>
          <w:sz w:val="24"/>
          <w:szCs w:val="24"/>
          <w:lang w:eastAsia="it-IT"/>
        </w:rPr>
        <w:t>diverse criticità, come “</w:t>
      </w:r>
      <w:r w:rsidRPr="00104BDF">
        <w:rPr>
          <w:rFonts w:asciiTheme="minorHAnsi" w:eastAsia="Times New Roman" w:hAnsiTheme="minorHAnsi" w:cstheme="minorHAnsi"/>
          <w:i/>
          <w:iCs/>
          <w:color w:val="000000"/>
          <w:sz w:val="24"/>
          <w:szCs w:val="24"/>
          <w:lang w:eastAsia="it-IT"/>
        </w:rPr>
        <w:t>l’esistenza di elementi naturalistici vincolanti e limitate disponibilit</w:t>
      </w:r>
      <w:r w:rsidR="007303E6">
        <w:rPr>
          <w:rFonts w:asciiTheme="minorHAnsi" w:eastAsia="Times New Roman" w:hAnsiTheme="minorHAnsi" w:cstheme="minorHAnsi"/>
          <w:i/>
          <w:iCs/>
          <w:color w:val="000000"/>
          <w:sz w:val="24"/>
          <w:szCs w:val="24"/>
          <w:lang w:eastAsia="it-IT"/>
        </w:rPr>
        <w:t>à</w:t>
      </w:r>
      <w:r w:rsidRPr="00104BDF">
        <w:rPr>
          <w:rFonts w:asciiTheme="minorHAnsi" w:eastAsia="Times New Roman" w:hAnsiTheme="minorHAnsi" w:cstheme="minorHAnsi"/>
          <w:i/>
          <w:iCs/>
          <w:color w:val="000000"/>
          <w:sz w:val="24"/>
          <w:szCs w:val="24"/>
          <w:lang w:eastAsia="it-IT"/>
        </w:rPr>
        <w:t xml:space="preserve"> edificatorie</w:t>
      </w:r>
      <w:r w:rsidRPr="00104BDF">
        <w:rPr>
          <w:rFonts w:asciiTheme="minorHAnsi" w:eastAsia="Times New Roman" w:hAnsiTheme="minorHAnsi" w:cstheme="minorHAnsi"/>
          <w:iCs/>
          <w:color w:val="000000"/>
          <w:sz w:val="24"/>
          <w:szCs w:val="24"/>
          <w:lang w:eastAsia="it-IT"/>
        </w:rPr>
        <w:t>”, non consentivano l’insediamento di quanto serviva per permettere di accogliere anche provvisoriamente questi istituti, come la possibilità di edificare le quattro palestre provvisorie, di realizzare un padiglione di 8 aule per rendere compatibili gli attuali spazi del CST con la didattica liceale, nonché di adeguare quanto serviva per la manutenzione straordinaria e l’implementazione di misure di sicurezza, il tutto oltretutto con costi di investimento valutati a circa 12/14 milioni a cui si si sarebbero aggiunta la necessità di un’ulteriore spesa di altri 6/7 milioni per la realizzazione di due palestre provvisorie. Senza dimenticare che questo utilizzo provvisorio avrebbe condizionato negativamente il prospettato progetto di rinnovamento dell’intero comparto scolastico di Trevano per almeno dieci anni.</w:t>
      </w:r>
    </w:p>
    <w:p w:rsidR="001E08A2" w:rsidRPr="003366FD" w:rsidRDefault="001E08A2" w:rsidP="00104BDF">
      <w:pPr>
        <w:rPr>
          <w:rFonts w:asciiTheme="minorHAnsi" w:eastAsia="Times New Roman" w:hAnsiTheme="minorHAnsi" w:cstheme="minorHAnsi"/>
          <w:color w:val="000000"/>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iCs/>
          <w:sz w:val="24"/>
          <w:szCs w:val="24"/>
          <w:lang w:eastAsia="it-IT"/>
        </w:rPr>
        <w:t>Abbandonata quindi questa ipotesi</w:t>
      </w:r>
      <w:r w:rsidRPr="00104BDF">
        <w:rPr>
          <w:rFonts w:asciiTheme="minorHAnsi" w:eastAsia="Times New Roman" w:hAnsiTheme="minorHAnsi" w:cstheme="minorHAnsi"/>
          <w:i/>
          <w:iCs/>
          <w:sz w:val="24"/>
          <w:szCs w:val="24"/>
          <w:lang w:eastAsia="it-IT"/>
        </w:rPr>
        <w:t xml:space="preserve"> </w:t>
      </w:r>
      <w:r w:rsidRPr="00104BDF">
        <w:rPr>
          <w:rFonts w:asciiTheme="minorHAnsi" w:eastAsia="Times New Roman" w:hAnsiTheme="minorHAnsi" w:cstheme="minorHAnsi"/>
          <w:sz w:val="24"/>
          <w:szCs w:val="24"/>
          <w:lang w:eastAsia="it-IT"/>
        </w:rPr>
        <w:t>ci si è concentrati sul progetto per dare un nuovo assetto al comparto, evitando di valutare altre ipotesi di insediamenti provvisori, come per esempio la collocazione a Trevano della scuola infermieristica per la quale il Gran Consiglio ha previsto il trasferimento a Manno.</w:t>
      </w:r>
    </w:p>
    <w:p w:rsidR="001E08A2" w:rsidRPr="003366FD" w:rsidRDefault="001E08A2" w:rsidP="00104BDF">
      <w:pPr>
        <w:rPr>
          <w:rFonts w:asciiTheme="minorHAnsi" w:eastAsia="Times New Roman" w:hAnsiTheme="minorHAnsi" w:cstheme="minorHAnsi"/>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Nonostante ciò si è comunque valutata la </w:t>
      </w:r>
      <w:r w:rsidR="001E08A2" w:rsidRPr="00104BDF">
        <w:rPr>
          <w:rFonts w:asciiTheme="minorHAnsi" w:eastAsia="Times New Roman" w:hAnsiTheme="minorHAnsi" w:cstheme="minorHAnsi"/>
          <w:sz w:val="24"/>
          <w:szCs w:val="24"/>
          <w:lang w:eastAsia="it-IT"/>
        </w:rPr>
        <w:t>possibilità</w:t>
      </w:r>
      <w:r w:rsidRPr="00104BDF">
        <w:rPr>
          <w:rFonts w:asciiTheme="minorHAnsi" w:eastAsia="Times New Roman" w:hAnsiTheme="minorHAnsi" w:cstheme="minorHAnsi"/>
          <w:sz w:val="24"/>
          <w:szCs w:val="24"/>
          <w:lang w:eastAsia="it-IT"/>
        </w:rPr>
        <w:t xml:space="preserve">̀ di un utilizzo parziale degli spazi a disposizione negli stabili a favore di alcune </w:t>
      </w:r>
      <w:r w:rsidR="001E08A2" w:rsidRPr="00104BDF">
        <w:rPr>
          <w:rFonts w:asciiTheme="minorHAnsi" w:eastAsia="Times New Roman" w:hAnsiTheme="minorHAnsi" w:cstheme="minorHAnsi"/>
          <w:sz w:val="24"/>
          <w:szCs w:val="24"/>
          <w:lang w:eastAsia="it-IT"/>
        </w:rPr>
        <w:t>attività</w:t>
      </w:r>
      <w:r w:rsidRPr="00104BDF">
        <w:rPr>
          <w:rFonts w:asciiTheme="minorHAnsi" w:eastAsia="Times New Roman" w:hAnsiTheme="minorHAnsi" w:cstheme="minorHAnsi"/>
          <w:sz w:val="24"/>
          <w:szCs w:val="24"/>
          <w:lang w:eastAsia="it-IT"/>
        </w:rPr>
        <w:t xml:space="preserve">̀ della Divisione della formazione professionale, un utilizzo che limitasse comunque e in modo sostanziale gli interventi e quindi l’investimento necessario. </w:t>
      </w:r>
    </w:p>
    <w:p w:rsidR="001E08A2" w:rsidRPr="003366FD" w:rsidRDefault="001E08A2" w:rsidP="00104BDF">
      <w:pPr>
        <w:rPr>
          <w:rFonts w:asciiTheme="minorHAnsi" w:eastAsia="Times New Roman" w:hAnsiTheme="minorHAnsi" w:cstheme="minorHAnsi"/>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Si è così prospettata la possibilità di insediare a Trevano l’Istituto della transizione e del sostegno professionale (ITS) e alcune attività del Centro scolastico per le industrie artistiche (CSIA) con un orizzonte temporale di occupazione di circa 7-9 anni, scelta comunque compatibile con la progettazione e l’esecuzione dei lavori necessari per </w:t>
      </w:r>
      <w:r w:rsidR="001E08A2" w:rsidRPr="00104BDF">
        <w:rPr>
          <w:rFonts w:asciiTheme="minorHAnsi" w:eastAsia="Times New Roman" w:hAnsiTheme="minorHAnsi" w:cstheme="minorHAnsi"/>
          <w:sz w:val="24"/>
          <w:szCs w:val="24"/>
          <w:lang w:eastAsia="it-IT"/>
        </w:rPr>
        <w:t>la sistemazione</w:t>
      </w:r>
      <w:r w:rsidRPr="00104BDF">
        <w:rPr>
          <w:rFonts w:asciiTheme="minorHAnsi" w:eastAsia="Times New Roman" w:hAnsiTheme="minorHAnsi" w:cstheme="minorHAnsi"/>
          <w:sz w:val="24"/>
          <w:szCs w:val="24"/>
          <w:lang w:eastAsia="it-IT"/>
        </w:rPr>
        <w:t xml:space="preserve"> definitiva del comparto. </w:t>
      </w:r>
    </w:p>
    <w:p w:rsidR="001E08A2" w:rsidRPr="003366FD" w:rsidRDefault="001E08A2" w:rsidP="00104BDF">
      <w:pPr>
        <w:rPr>
          <w:rFonts w:asciiTheme="minorHAnsi" w:eastAsia="Times New Roman" w:hAnsiTheme="minorHAnsi" w:cstheme="minorHAnsi"/>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Per quel che riguarda l’ITS si è previsto di concentrare a Trevano, per una durata di circa 7- 9 anni, la Direzione e il servizio del Semestre di Motivazione (SEMO), oggi ubicati nelle sedi di via Torricelli e di via Vergi</w:t>
      </w:r>
      <w:r w:rsidR="007303E6">
        <w:rPr>
          <w:rFonts w:asciiTheme="minorHAnsi" w:eastAsia="Times New Roman" w:hAnsiTheme="minorHAnsi" w:cstheme="minorHAnsi"/>
          <w:sz w:val="24"/>
          <w:szCs w:val="24"/>
          <w:lang w:eastAsia="it-IT"/>
        </w:rPr>
        <w:t>ò</w:t>
      </w:r>
      <w:r w:rsidRPr="00104BDF">
        <w:rPr>
          <w:rFonts w:asciiTheme="minorHAnsi" w:eastAsia="Times New Roman" w:hAnsiTheme="minorHAnsi" w:cstheme="minorHAnsi"/>
          <w:sz w:val="24"/>
          <w:szCs w:val="24"/>
          <w:lang w:eastAsia="it-IT"/>
        </w:rPr>
        <w:t xml:space="preserve">. La direzione dell’istituto sarà così unificata e gli allievi potranno avere a disposizione una mensa, liberando contemporaneamente spazi oggi occupati presso parecchi centri professionali che, a loro volta, necessitano di aule e uffici.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Per la CSIA questo permetterà di dare una risposta all’aumento degli allievi in particolare per la scuola cantonale d’arte (SCA). Se infatti fino a poco tempo fa vi prevedeva una sola classe in entrata alla SCA con 22 allievi, cosa che comportava la necessità di 4 aule di teoria e 8 laboratori per i 4 anni di formazione, con la decisione di ampliare l'accesso alla formazione presso la SCA nel 2020, le classi sono diventate 2 con 18 allievi ciascuna </w:t>
      </w:r>
      <w:r w:rsidR="007303E6">
        <w:rPr>
          <w:rFonts w:asciiTheme="minorHAnsi" w:eastAsia="Times New Roman" w:hAnsiTheme="minorHAnsi" w:cstheme="minorHAnsi"/>
          <w:sz w:val="24"/>
          <w:szCs w:val="24"/>
          <w:lang w:eastAsia="it-IT"/>
        </w:rPr>
        <w:br/>
      </w:r>
      <w:r w:rsidRPr="00104BDF">
        <w:rPr>
          <w:rFonts w:asciiTheme="minorHAnsi" w:eastAsia="Times New Roman" w:hAnsiTheme="minorHAnsi" w:cstheme="minorHAnsi"/>
          <w:sz w:val="24"/>
          <w:szCs w:val="24"/>
          <w:lang w:eastAsia="it-IT"/>
        </w:rPr>
        <w:t xml:space="preserve">(per le materie teoriche), suddivise in 3 atelier pratici di 12 allievi ciascuno. Dal 2023-2024 saranno quindi necessarie 2 classi e 3 atelier per gli anni 1°, 2°, 3° e 4° con un fabbisogno supplementare di 8 aule di teoria e 12 laboratori. </w:t>
      </w:r>
    </w:p>
    <w:p w:rsidR="001E08A2" w:rsidRDefault="001E08A2" w:rsidP="00104BDF">
      <w:pPr>
        <w:rPr>
          <w:rFonts w:asciiTheme="minorHAnsi" w:eastAsia="Times New Roman" w:hAnsiTheme="minorHAnsi" w:cstheme="minorHAnsi"/>
          <w:sz w:val="24"/>
          <w:szCs w:val="24"/>
          <w:lang w:eastAsia="it-IT"/>
        </w:rPr>
      </w:pPr>
    </w:p>
    <w:p w:rsidR="001E08A2" w:rsidRPr="00104BDF" w:rsidRDefault="001E08A2" w:rsidP="00104BDF">
      <w:pPr>
        <w:rPr>
          <w:rFonts w:asciiTheme="minorHAnsi" w:eastAsia="Times New Roman" w:hAnsiTheme="minorHAnsi" w:cstheme="minorHAnsi"/>
          <w:sz w:val="24"/>
          <w:szCs w:val="24"/>
          <w:lang w:eastAsia="it-IT"/>
        </w:rPr>
      </w:pPr>
    </w:p>
    <w:p w:rsidR="00104BDF" w:rsidRPr="00104BDF" w:rsidRDefault="00104BDF" w:rsidP="001E08A2">
      <w:pPr>
        <w:pStyle w:val="Titolo1"/>
        <w:tabs>
          <w:tab w:val="left" w:pos="567"/>
        </w:tabs>
        <w:spacing w:before="0"/>
        <w:ind w:left="567" w:hanging="567"/>
        <w:jc w:val="both"/>
        <w:rPr>
          <w:rFonts w:eastAsia="Calibri" w:cs="Times New Roman"/>
          <w:caps/>
          <w:sz w:val="24"/>
          <w:szCs w:val="24"/>
          <w:lang w:val="it-IT" w:eastAsia="it-IT"/>
        </w:rPr>
      </w:pPr>
      <w:r w:rsidRPr="00104BDF">
        <w:rPr>
          <w:rFonts w:eastAsia="Calibri" w:cs="Times New Roman"/>
          <w:caps/>
          <w:sz w:val="24"/>
          <w:szCs w:val="24"/>
          <w:lang w:val="it-IT" w:eastAsia="it-IT"/>
        </w:rPr>
        <w:t xml:space="preserve">2. </w:t>
      </w:r>
      <w:r w:rsidR="001E08A2">
        <w:rPr>
          <w:rFonts w:eastAsia="Calibri" w:cs="Times New Roman"/>
          <w:caps/>
          <w:sz w:val="24"/>
          <w:szCs w:val="24"/>
          <w:lang w:val="it-IT" w:eastAsia="it-IT"/>
        </w:rPr>
        <w:tab/>
      </w:r>
      <w:r w:rsidRPr="00104BDF">
        <w:rPr>
          <w:rFonts w:eastAsia="Calibri" w:cs="Times New Roman"/>
          <w:caps/>
          <w:sz w:val="24"/>
          <w:szCs w:val="24"/>
          <w:lang w:val="it-IT" w:eastAsia="it-IT"/>
        </w:rPr>
        <w:t xml:space="preserve">CONDIZIONI ATTUALI DEGLI EDIFICI, ESIGENZE NORMATIVE E FUNZIONALI E INTERVENTO PREVISTO </w:t>
      </w:r>
    </w:p>
    <w:p w:rsidR="00104BDF" w:rsidRPr="00104BDF" w:rsidRDefault="00104BDF" w:rsidP="001E08A2">
      <w:pPr>
        <w:pStyle w:val="Titolo2"/>
        <w:numPr>
          <w:ilvl w:val="0"/>
          <w:numId w:val="0"/>
        </w:numPr>
        <w:tabs>
          <w:tab w:val="left" w:pos="567"/>
        </w:tabs>
        <w:spacing w:before="0" w:after="120"/>
        <w:jc w:val="both"/>
        <w:rPr>
          <w:rFonts w:eastAsia="Calibri" w:cs="Times New Roman"/>
          <w:sz w:val="24"/>
          <w:lang w:val="it-IT" w:eastAsia="it-IT"/>
        </w:rPr>
      </w:pPr>
      <w:r w:rsidRPr="00104BDF">
        <w:rPr>
          <w:rFonts w:eastAsia="Calibri" w:cs="Times New Roman"/>
          <w:sz w:val="24"/>
          <w:lang w:val="it-IT" w:eastAsia="it-IT"/>
        </w:rPr>
        <w:t xml:space="preserve">2.1 </w:t>
      </w:r>
      <w:r w:rsidR="001E08A2">
        <w:rPr>
          <w:rFonts w:eastAsia="Calibri" w:cs="Times New Roman"/>
          <w:sz w:val="24"/>
          <w:lang w:val="it-IT" w:eastAsia="it-IT"/>
        </w:rPr>
        <w:tab/>
      </w:r>
      <w:r w:rsidRPr="00104BDF">
        <w:rPr>
          <w:rFonts w:eastAsia="Calibri" w:cs="Times New Roman"/>
          <w:sz w:val="24"/>
          <w:lang w:val="it-IT" w:eastAsia="it-IT"/>
        </w:rPr>
        <w:t xml:space="preserve">Gli edifici e le loro condizioni attuali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Il centro studi,</w:t>
      </w:r>
      <w:r w:rsidR="001E08A2">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xml:space="preserve">cioè gli stabili ex-SUPSI, è un complesso composto da cinque edifici denominati Blocco A, B, C, D, E. Gli stessi sono stati progettati in base alla topografia collinare e presentano diversi livelli e ampie parti di edificio contro montagna. </w:t>
      </w:r>
      <w:r w:rsidR="001E08A2" w:rsidRPr="00104BDF">
        <w:rPr>
          <w:rFonts w:asciiTheme="minorHAnsi" w:eastAsia="Times New Roman" w:hAnsiTheme="minorHAnsi" w:cstheme="minorHAnsi"/>
          <w:sz w:val="24"/>
          <w:szCs w:val="24"/>
          <w:lang w:eastAsia="it-IT"/>
        </w:rPr>
        <w:t>Hanno facciate</w:t>
      </w:r>
      <w:r w:rsidRPr="00104BDF">
        <w:rPr>
          <w:rFonts w:asciiTheme="minorHAnsi" w:eastAsia="Times New Roman" w:hAnsiTheme="minorHAnsi" w:cstheme="minorHAnsi"/>
          <w:sz w:val="24"/>
          <w:szCs w:val="24"/>
          <w:lang w:eastAsia="it-IT"/>
        </w:rPr>
        <w:t xml:space="preserve"> portanti in cemento armato a vista e serramenti in legno. </w:t>
      </w:r>
    </w:p>
    <w:p w:rsidR="001E08A2" w:rsidRDefault="001E08A2" w:rsidP="00104BDF">
      <w:pPr>
        <w:rPr>
          <w:rFonts w:asciiTheme="minorHAnsi" w:eastAsia="Times New Roman" w:hAnsiTheme="minorHAnsi" w:cstheme="minorHAnsi"/>
          <w:sz w:val="24"/>
          <w:szCs w:val="24"/>
          <w:lang w:eastAsia="it-IT"/>
        </w:rPr>
      </w:pPr>
    </w:p>
    <w:p w:rsidR="001E08A2" w:rsidRDefault="001E08A2" w:rsidP="003366FD">
      <w:pPr>
        <w:pStyle w:val="Titolo3"/>
        <w:numPr>
          <w:ilvl w:val="0"/>
          <w:numId w:val="0"/>
        </w:numPr>
        <w:tabs>
          <w:tab w:val="left" w:pos="709"/>
        </w:tabs>
        <w:spacing w:before="0" w:after="120"/>
        <w:jc w:val="both"/>
        <w:rPr>
          <w:rFonts w:eastAsia="Calibri" w:cs="Times New Roman"/>
          <w:i/>
          <w:sz w:val="23"/>
          <w:szCs w:val="23"/>
          <w:lang w:val="it-IT" w:eastAsia="it-IT"/>
        </w:rPr>
      </w:pPr>
      <w:r w:rsidRPr="001E08A2">
        <w:rPr>
          <w:rFonts w:eastAsia="Calibri" w:cs="Times New Roman"/>
          <w:i/>
          <w:sz w:val="23"/>
          <w:szCs w:val="23"/>
          <w:lang w:val="it-IT" w:eastAsia="it-IT"/>
        </w:rPr>
        <w:t>E2032 / Blocco A</w:t>
      </w:r>
    </w:p>
    <w:p w:rsidR="001E08A2" w:rsidRDefault="00104BDF" w:rsidP="001E08A2">
      <w:pPr>
        <w:pStyle w:val="Titolo3"/>
        <w:numPr>
          <w:ilvl w:val="0"/>
          <w:numId w:val="0"/>
        </w:numPr>
        <w:tabs>
          <w:tab w:val="left" w:pos="709"/>
        </w:tabs>
        <w:spacing w:after="120"/>
        <w:jc w:val="both"/>
        <w:rPr>
          <w:rFonts w:asciiTheme="minorHAnsi" w:eastAsia="Times New Roman" w:hAnsiTheme="minorHAnsi" w:cstheme="minorHAnsi"/>
          <w:b w:val="0"/>
          <w:sz w:val="24"/>
          <w:szCs w:val="24"/>
          <w:lang w:eastAsia="it-IT"/>
        </w:rPr>
      </w:pPr>
      <w:r w:rsidRPr="00104BDF">
        <w:rPr>
          <w:rFonts w:asciiTheme="minorHAnsi" w:eastAsia="Times New Roman" w:hAnsiTheme="minorHAnsi" w:cstheme="minorHAnsi"/>
          <w:b w:val="0"/>
          <w:sz w:val="24"/>
          <w:szCs w:val="24"/>
          <w:lang w:eastAsia="it-IT"/>
        </w:rPr>
        <w:t>L’involucro in cemento armato risulta degradato, diversi serramenti in legno e molte tende esterne sono danneggiate o malfunzionanti, le finiture interne sono usurate e i servizi igienici sono in cattive condizioni. Gli impianti di base sono funzionanti, non è presente una ventilazione meccanica ad eccezione in due aule campione realizzate negli ultimi anni al piano terreno.</w:t>
      </w:r>
    </w:p>
    <w:p w:rsidR="00104BDF" w:rsidRPr="00104BDF" w:rsidRDefault="00104BDF" w:rsidP="001E08A2">
      <w:pPr>
        <w:pStyle w:val="Titolo3"/>
        <w:numPr>
          <w:ilvl w:val="0"/>
          <w:numId w:val="0"/>
        </w:numPr>
        <w:tabs>
          <w:tab w:val="left" w:pos="709"/>
        </w:tabs>
        <w:spacing w:after="120"/>
        <w:jc w:val="both"/>
        <w:rPr>
          <w:rFonts w:asciiTheme="minorHAnsi" w:eastAsia="Times New Roman" w:hAnsiTheme="minorHAnsi" w:cstheme="minorHAnsi"/>
          <w:b w:val="0"/>
          <w:sz w:val="24"/>
          <w:szCs w:val="24"/>
          <w:lang w:eastAsia="it-IT"/>
        </w:rPr>
      </w:pPr>
      <w:r w:rsidRPr="00104BDF">
        <w:rPr>
          <w:rFonts w:asciiTheme="minorHAnsi" w:eastAsia="Times New Roman" w:hAnsiTheme="minorHAnsi" w:cstheme="minorHAnsi"/>
          <w:b w:val="0"/>
          <w:sz w:val="24"/>
          <w:szCs w:val="24"/>
          <w:lang w:eastAsia="it-IT"/>
        </w:rPr>
        <w:t>In altre parole, per un’utilizzazione di tutto lo stabile, sarebbe necessario un completo intervento di ristrutturazione, cosa valutabile nella su</w:t>
      </w:r>
      <w:r w:rsidR="007303E6">
        <w:rPr>
          <w:rFonts w:asciiTheme="minorHAnsi" w:eastAsia="Times New Roman" w:hAnsiTheme="minorHAnsi" w:cstheme="minorHAnsi"/>
          <w:b w:val="0"/>
          <w:sz w:val="24"/>
          <w:szCs w:val="24"/>
          <w:lang w:eastAsia="it-IT"/>
        </w:rPr>
        <w:t>a</w:t>
      </w:r>
      <w:r w:rsidRPr="00104BDF">
        <w:rPr>
          <w:rFonts w:asciiTheme="minorHAnsi" w:eastAsia="Times New Roman" w:hAnsiTheme="minorHAnsi" w:cstheme="minorHAnsi"/>
          <w:b w:val="0"/>
          <w:sz w:val="24"/>
          <w:szCs w:val="24"/>
          <w:lang w:eastAsia="it-IT"/>
        </w:rPr>
        <w:t xml:space="preserve"> entità solo dopo gli approfondimenti pianificatori in corso per il ripensamento dell’intero comparto. </w:t>
      </w:r>
      <w:r w:rsidRPr="00104BDF">
        <w:rPr>
          <w:rFonts w:asciiTheme="minorHAnsi" w:eastAsia="Times New Roman" w:hAnsiTheme="minorHAnsi" w:cstheme="minorHAnsi"/>
          <w:b w:val="0"/>
          <w:sz w:val="24"/>
          <w:szCs w:val="24"/>
          <w:lang w:eastAsia="it-IT"/>
        </w:rPr>
        <w:fldChar w:fldCharType="begin"/>
      </w:r>
      <w:r w:rsidRPr="00104BDF">
        <w:rPr>
          <w:rFonts w:asciiTheme="minorHAnsi" w:eastAsia="Times New Roman" w:hAnsiTheme="minorHAnsi" w:cstheme="minorHAnsi"/>
          <w:b w:val="0"/>
          <w:sz w:val="24"/>
          <w:szCs w:val="24"/>
          <w:lang w:eastAsia="it-IT"/>
        </w:rPr>
        <w:instrText xml:space="preserve"> INCLUDEPICTURE "/var/folders/rn/yjsgnlj92xg7sl8n5ptj4xqr0000gn/T/com.microsoft.Word/WebArchiveCopyPasteTempFiles/page5image16560" \* MERGEFORMATINET </w:instrText>
      </w:r>
      <w:r w:rsidRPr="00104BDF">
        <w:rPr>
          <w:rFonts w:asciiTheme="minorHAnsi" w:eastAsia="Times New Roman" w:hAnsiTheme="minorHAnsi" w:cstheme="minorHAnsi"/>
          <w:b w:val="0"/>
          <w:sz w:val="24"/>
          <w:szCs w:val="24"/>
          <w:lang w:eastAsia="it-IT"/>
        </w:rPr>
        <w:fldChar w:fldCharType="separate"/>
      </w:r>
      <w:r w:rsidRPr="00104BDF">
        <w:rPr>
          <w:rFonts w:asciiTheme="minorHAnsi" w:eastAsia="Times New Roman" w:hAnsiTheme="minorHAnsi" w:cstheme="minorHAnsi"/>
          <w:b w:val="0"/>
          <w:noProof/>
          <w:sz w:val="24"/>
          <w:szCs w:val="24"/>
          <w:lang w:eastAsia="it-CH"/>
        </w:rPr>
        <w:drawing>
          <wp:inline distT="0" distB="0" distL="0" distR="0" wp14:anchorId="6EEA3C91" wp14:editId="2B228395">
            <wp:extent cx="9525" cy="9525"/>
            <wp:effectExtent l="0" t="0" r="0" b="0"/>
            <wp:docPr id="204" name="Immagine 204" descr="page5image1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5image16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b w:val="0"/>
          <w:sz w:val="24"/>
          <w:szCs w:val="24"/>
          <w:lang w:eastAsia="it-IT"/>
        </w:rPr>
        <w:fldChar w:fldCharType="end"/>
      </w:r>
      <w:r w:rsidRPr="00104BDF">
        <w:rPr>
          <w:rFonts w:asciiTheme="minorHAnsi" w:eastAsia="Times New Roman" w:hAnsiTheme="minorHAnsi" w:cstheme="minorHAnsi"/>
          <w:b w:val="0"/>
          <w:sz w:val="24"/>
          <w:szCs w:val="24"/>
          <w:lang w:eastAsia="it-IT"/>
        </w:rPr>
        <w:fldChar w:fldCharType="begin"/>
      </w:r>
      <w:r w:rsidRPr="00104BDF">
        <w:rPr>
          <w:rFonts w:asciiTheme="minorHAnsi" w:eastAsia="Times New Roman" w:hAnsiTheme="minorHAnsi" w:cstheme="minorHAnsi"/>
          <w:b w:val="0"/>
          <w:sz w:val="24"/>
          <w:szCs w:val="24"/>
          <w:lang w:eastAsia="it-IT"/>
        </w:rPr>
        <w:instrText xml:space="preserve"> INCLUDEPICTURE "/var/folders/rn/yjsgnlj92xg7sl8n5ptj4xqr0000gn/T/com.microsoft.Word/WebArchiveCopyPasteTempFiles/page5image16880" \* MERGEFORMATINET </w:instrText>
      </w:r>
      <w:r w:rsidRPr="00104BDF">
        <w:rPr>
          <w:rFonts w:asciiTheme="minorHAnsi" w:eastAsia="Times New Roman" w:hAnsiTheme="minorHAnsi" w:cstheme="minorHAnsi"/>
          <w:b w:val="0"/>
          <w:sz w:val="24"/>
          <w:szCs w:val="24"/>
          <w:lang w:eastAsia="it-IT"/>
        </w:rPr>
        <w:fldChar w:fldCharType="separate"/>
      </w:r>
      <w:r w:rsidRPr="00104BDF">
        <w:rPr>
          <w:rFonts w:asciiTheme="minorHAnsi" w:eastAsia="Times New Roman" w:hAnsiTheme="minorHAnsi" w:cstheme="minorHAnsi"/>
          <w:b w:val="0"/>
          <w:noProof/>
          <w:sz w:val="24"/>
          <w:szCs w:val="24"/>
          <w:lang w:eastAsia="it-CH"/>
        </w:rPr>
        <w:drawing>
          <wp:inline distT="0" distB="0" distL="0" distR="0" wp14:anchorId="661EBD2C" wp14:editId="444C3D37">
            <wp:extent cx="9525" cy="9525"/>
            <wp:effectExtent l="0" t="0" r="0" b="0"/>
            <wp:docPr id="202" name="Immagine 202" descr="page5image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5image168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b w:val="0"/>
          <w:sz w:val="24"/>
          <w:szCs w:val="24"/>
          <w:lang w:eastAsia="it-IT"/>
        </w:rPr>
        <w:fldChar w:fldCharType="end"/>
      </w:r>
    </w:p>
    <w:p w:rsidR="00104BDF" w:rsidRPr="00104BDF" w:rsidRDefault="00104BDF" w:rsidP="00104BDF">
      <w:pPr>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"/var/folders/rn/yjsgnlj92xg7sl8n5ptj4xqr0000gn/T/com.microsoft.Word/WebArchiveCopyPasteTempFiles/page5image17360"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3BD546F7" wp14:editId="00103F5C">
            <wp:extent cx="5489566" cy="2657475"/>
            <wp:effectExtent l="0" t="0" r="0" b="0"/>
            <wp:docPr id="199" name="Immagine 199" descr="page5image1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5image173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2949" cy="2659113"/>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"/var/folders/rn/yjsgnlj92xg7sl8n5ptj4xqr0000gn/T/com.microsoft.Word/WebArchiveCopyPasteTempFiles/page5image17848"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0A5B66CB" wp14:editId="6F834054">
            <wp:extent cx="9525" cy="9525"/>
            <wp:effectExtent l="0" t="0" r="0" b="0"/>
            <wp:docPr id="196" name="Immagine 196" descr="page5image1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5image178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"/var/folders/rn/yjsgnlj92xg7sl8n5ptj4xqr0000gn/T/com.microsoft.Word/WebArchiveCopyPasteTempFiles/page5image18600"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1947C20F" wp14:editId="70EC7E4E">
            <wp:extent cx="9525" cy="9525"/>
            <wp:effectExtent l="0" t="0" r="0" b="0"/>
            <wp:docPr id="194" name="Immagine 194" descr="page5image1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5image18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b/>
          <w:bCs/>
          <w:sz w:val="24"/>
          <w:szCs w:val="24"/>
          <w:lang w:eastAsia="it-IT"/>
        </w:rPr>
        <w:t xml:space="preserve"> </w:t>
      </w:r>
    </w:p>
    <w:p w:rsidR="003366FD" w:rsidRDefault="003366FD" w:rsidP="00104BDF">
      <w:pPr>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Allo stato attuale, lo stabile, previo alcuni interventi di messa in sicurezza, pu</w:t>
      </w:r>
      <w:r w:rsidR="007303E6">
        <w:rPr>
          <w:rFonts w:asciiTheme="minorHAnsi" w:eastAsia="Times New Roman" w:hAnsiTheme="minorHAnsi" w:cstheme="minorHAnsi"/>
          <w:sz w:val="24"/>
          <w:szCs w:val="24"/>
          <w:lang w:eastAsia="it-IT"/>
        </w:rPr>
        <w:t>ò</w:t>
      </w:r>
      <w:r w:rsidRPr="00104BDF">
        <w:rPr>
          <w:rFonts w:asciiTheme="minorHAnsi" w:eastAsia="Times New Roman" w:hAnsiTheme="minorHAnsi" w:cstheme="minorHAnsi"/>
          <w:sz w:val="24"/>
          <w:szCs w:val="24"/>
          <w:lang w:eastAsia="it-IT"/>
        </w:rPr>
        <w:t xml:space="preserve"> essere utilizzato solo in parte. </w:t>
      </w:r>
    </w:p>
    <w:p w:rsidR="001E08A2" w:rsidRPr="001E08A2" w:rsidRDefault="001E08A2" w:rsidP="007303E6">
      <w:pPr>
        <w:pStyle w:val="Titolo3"/>
        <w:numPr>
          <w:ilvl w:val="0"/>
          <w:numId w:val="0"/>
        </w:numPr>
        <w:tabs>
          <w:tab w:val="left" w:pos="709"/>
        </w:tabs>
        <w:spacing w:before="0" w:after="120"/>
        <w:jc w:val="both"/>
        <w:rPr>
          <w:rFonts w:eastAsia="Calibri" w:cs="Times New Roman"/>
          <w:i/>
          <w:sz w:val="23"/>
          <w:szCs w:val="23"/>
          <w:lang w:val="it-IT" w:eastAsia="it-IT"/>
        </w:rPr>
      </w:pPr>
      <w:r w:rsidRPr="001E08A2">
        <w:rPr>
          <w:rFonts w:eastAsia="Calibri" w:cs="Times New Roman"/>
          <w:i/>
          <w:sz w:val="23"/>
          <w:szCs w:val="23"/>
          <w:lang w:val="it-IT" w:eastAsia="it-IT"/>
        </w:rPr>
        <w:t>E2033 / Blocco B</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Lo stabile ospita la cucina e la mensa utilizzata dagli allievi e dai docenti delle scuole dell’intero comparto, mentre è inutilizzato nelle parti dedicate alle aule e agli uffici.</w:t>
      </w:r>
      <w:r w:rsidRPr="00104BDF">
        <w:rPr>
          <w:rFonts w:asciiTheme="minorHAnsi" w:eastAsia="Times New Roman" w:hAnsiTheme="minorHAnsi" w:cstheme="minorHAnsi"/>
          <w:sz w:val="24"/>
          <w:szCs w:val="24"/>
          <w:lang w:eastAsia="it-IT"/>
        </w:rPr>
        <w:br/>
        <w:t xml:space="preserve">L’involucro ha gli stessi problemi del Blocco A. Anche le finiture interne, i servizi igienici hanno gli stesi problemi di quanto registrato nel blocco A. Anche in questo caso gli impianti di base sono funzionanti, anche se incompleti, e manca una ventilazione meccanica. Non di dispone di ascensore per gli utenti. Per quanto concerne le </w:t>
      </w:r>
      <w:r w:rsidR="00846EA4" w:rsidRPr="00104BDF">
        <w:rPr>
          <w:rFonts w:asciiTheme="minorHAnsi" w:eastAsia="Times New Roman" w:hAnsiTheme="minorHAnsi" w:cstheme="minorHAnsi"/>
          <w:sz w:val="24"/>
          <w:szCs w:val="24"/>
          <w:lang w:eastAsia="it-IT"/>
        </w:rPr>
        <w:t>possibilità</w:t>
      </w:r>
      <w:r w:rsidRPr="00104BDF">
        <w:rPr>
          <w:rFonts w:asciiTheme="minorHAnsi" w:eastAsia="Times New Roman" w:hAnsiTheme="minorHAnsi" w:cstheme="minorHAnsi"/>
          <w:sz w:val="24"/>
          <w:szCs w:val="24"/>
          <w:lang w:eastAsia="it-IT"/>
        </w:rPr>
        <w:t xml:space="preserve">̀ di utilizzo dello stabile, valgono le stesse considerazioni espresse per il blocco A. </w:t>
      </w:r>
    </w:p>
    <w:p w:rsidR="001E08A2" w:rsidRPr="00104BDF" w:rsidRDefault="001E08A2" w:rsidP="00104BDF">
      <w:pPr>
        <w:rPr>
          <w:rFonts w:asciiTheme="minorHAnsi" w:eastAsia="Times New Roman" w:hAnsiTheme="minorHAnsi" w:cstheme="minorHAnsi"/>
          <w:sz w:val="24"/>
          <w:szCs w:val="24"/>
          <w:lang w:eastAsia="it-IT"/>
        </w:rPr>
      </w:pPr>
    </w:p>
    <w:p w:rsidR="00846EA4" w:rsidRPr="00846EA4" w:rsidRDefault="00846EA4" w:rsidP="007303E6">
      <w:pPr>
        <w:pStyle w:val="Titolo3"/>
        <w:numPr>
          <w:ilvl w:val="0"/>
          <w:numId w:val="0"/>
        </w:numPr>
        <w:tabs>
          <w:tab w:val="left" w:pos="709"/>
        </w:tabs>
        <w:spacing w:before="0" w:after="120"/>
        <w:jc w:val="both"/>
        <w:rPr>
          <w:rFonts w:eastAsia="Calibri" w:cs="Times New Roman"/>
          <w:i/>
          <w:sz w:val="23"/>
          <w:szCs w:val="23"/>
          <w:lang w:val="it-IT" w:eastAsia="it-IT"/>
        </w:rPr>
      </w:pPr>
      <w:r w:rsidRPr="00846EA4">
        <w:rPr>
          <w:rFonts w:eastAsia="Calibri" w:cs="Times New Roman"/>
          <w:i/>
          <w:sz w:val="23"/>
          <w:szCs w:val="23"/>
          <w:lang w:val="it-IT" w:eastAsia="it-IT"/>
        </w:rPr>
        <w:t>E2036 / Blocco C</w:t>
      </w:r>
    </w:p>
    <w:p w:rsidR="00846EA4"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L’involucro è stato modificato rispetto al progetto originale, è rivestito di metallo con tapparelle esterne a lamelle. Lo stato generale è buono, anche se le tapparelle necessitano di manutenzione. Le finiture interne e i servizi igienici sono in buone condizioni. Gli impianti di base sono funzionanti anche se incompleti per quanto riguarda la parte elettrica e non è presente una ventilazione meccanica.</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Lo stato dell’edificio permette, con alcuni interventi di messa in sicurezza, il suo utilizzo parziale. </w:t>
      </w:r>
    </w:p>
    <w:p w:rsidR="00846EA4" w:rsidRDefault="00846EA4" w:rsidP="00104BDF">
      <w:pPr>
        <w:rPr>
          <w:rFonts w:asciiTheme="minorHAnsi" w:eastAsia="Times New Roman" w:hAnsiTheme="minorHAnsi" w:cstheme="minorHAnsi"/>
          <w:sz w:val="24"/>
          <w:szCs w:val="24"/>
          <w:lang w:eastAsia="it-IT"/>
        </w:rPr>
      </w:pPr>
    </w:p>
    <w:p w:rsidR="00C070FF" w:rsidRPr="00C070FF" w:rsidRDefault="00C070FF" w:rsidP="007303E6">
      <w:pPr>
        <w:pStyle w:val="Titolo3"/>
        <w:numPr>
          <w:ilvl w:val="0"/>
          <w:numId w:val="0"/>
        </w:numPr>
        <w:tabs>
          <w:tab w:val="left" w:pos="709"/>
        </w:tabs>
        <w:spacing w:before="0" w:after="120"/>
        <w:jc w:val="both"/>
        <w:rPr>
          <w:rFonts w:eastAsia="Calibri" w:cs="Times New Roman"/>
          <w:i/>
          <w:sz w:val="23"/>
          <w:szCs w:val="23"/>
          <w:lang w:val="it-IT" w:eastAsia="it-IT"/>
        </w:rPr>
      </w:pPr>
      <w:r w:rsidRPr="00C070FF">
        <w:rPr>
          <w:rFonts w:eastAsia="Calibri" w:cs="Times New Roman"/>
          <w:i/>
          <w:sz w:val="23"/>
          <w:szCs w:val="23"/>
          <w:lang w:val="it-IT" w:eastAsia="it-IT"/>
        </w:rPr>
        <w:t>E2034 / Blocco D</w:t>
      </w:r>
    </w:p>
    <w:p w:rsidR="00C070F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Lo stabile ospita l’aula magna ancora in </w:t>
      </w:r>
      <w:r w:rsidR="00C070FF" w:rsidRPr="00104BDF">
        <w:rPr>
          <w:rFonts w:asciiTheme="minorHAnsi" w:eastAsia="Times New Roman" w:hAnsiTheme="minorHAnsi" w:cstheme="minorHAnsi"/>
          <w:sz w:val="24"/>
          <w:szCs w:val="24"/>
          <w:lang w:eastAsia="it-IT"/>
        </w:rPr>
        <w:t>attività</w:t>
      </w:r>
      <w:r w:rsidRPr="00104BDF">
        <w:rPr>
          <w:rFonts w:asciiTheme="minorHAnsi" w:eastAsia="Times New Roman" w:hAnsiTheme="minorHAnsi" w:cstheme="minorHAnsi"/>
          <w:sz w:val="24"/>
          <w:szCs w:val="24"/>
          <w:lang w:eastAsia="it-IT"/>
        </w:rPr>
        <w:t xml:space="preserve">̀. I piani inferiori sono stati adattati per </w:t>
      </w:r>
      <w:r w:rsidR="00C070FF" w:rsidRPr="00104BDF">
        <w:rPr>
          <w:rFonts w:asciiTheme="minorHAnsi" w:eastAsia="Times New Roman" w:hAnsiTheme="minorHAnsi" w:cstheme="minorHAnsi"/>
          <w:sz w:val="24"/>
          <w:szCs w:val="24"/>
          <w:lang w:eastAsia="it-IT"/>
        </w:rPr>
        <w:t>permettere</w:t>
      </w:r>
      <w:r w:rsidRPr="00104BDF">
        <w:rPr>
          <w:rFonts w:asciiTheme="minorHAnsi" w:eastAsia="Times New Roman" w:hAnsiTheme="minorHAnsi" w:cstheme="minorHAnsi"/>
          <w:sz w:val="24"/>
          <w:szCs w:val="24"/>
          <w:lang w:eastAsia="it-IT"/>
        </w:rPr>
        <w:t xml:space="preserve"> che vi fossero collocati uffici dell’IFC e di Fondounimpresa, a partire da dicembre 2021.</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L’edificio è stato risanato nel 2011, le facciate hanno serramenti metallici e il cemento armato è stato risanato e verniciato. Anche le finiture interne sono state risanate e quindi si può dire che lo stabile è in buono stato. </w:t>
      </w:r>
    </w:p>
    <w:p w:rsidR="00C070FF" w:rsidRPr="00104BDF" w:rsidRDefault="00C070FF" w:rsidP="00104BDF">
      <w:pPr>
        <w:rPr>
          <w:rFonts w:asciiTheme="minorHAnsi" w:eastAsia="Times New Roman" w:hAnsiTheme="minorHAnsi" w:cstheme="minorHAnsi"/>
          <w:sz w:val="24"/>
          <w:szCs w:val="24"/>
          <w:lang w:eastAsia="it-IT"/>
        </w:rPr>
      </w:pPr>
    </w:p>
    <w:p w:rsidR="00BB2215" w:rsidRPr="00BB2215" w:rsidRDefault="00BB2215" w:rsidP="007303E6">
      <w:pPr>
        <w:pStyle w:val="Titolo3"/>
        <w:numPr>
          <w:ilvl w:val="0"/>
          <w:numId w:val="0"/>
        </w:numPr>
        <w:tabs>
          <w:tab w:val="left" w:pos="709"/>
        </w:tabs>
        <w:spacing w:before="0" w:after="120"/>
        <w:jc w:val="both"/>
        <w:rPr>
          <w:rFonts w:eastAsia="Calibri" w:cs="Times New Roman"/>
          <w:i/>
          <w:sz w:val="23"/>
          <w:szCs w:val="23"/>
          <w:lang w:val="it-IT" w:eastAsia="it-IT"/>
        </w:rPr>
      </w:pPr>
      <w:r w:rsidRPr="00BB2215">
        <w:rPr>
          <w:rFonts w:eastAsia="Calibri" w:cs="Times New Roman"/>
          <w:i/>
          <w:sz w:val="23"/>
          <w:szCs w:val="23"/>
          <w:lang w:val="it-IT" w:eastAsia="it-IT"/>
        </w:rPr>
        <w:t>E2035 / Blocco E</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Lo stabile è attualmente affittato alla SUPSI e ospita la </w:t>
      </w:r>
      <w:r w:rsidR="00BB2215" w:rsidRPr="00104BDF">
        <w:rPr>
          <w:rFonts w:asciiTheme="minorHAnsi" w:eastAsia="Times New Roman" w:hAnsiTheme="minorHAnsi" w:cstheme="minorHAnsi"/>
          <w:sz w:val="24"/>
          <w:szCs w:val="24"/>
          <w:lang w:eastAsia="it-IT"/>
        </w:rPr>
        <w:t>facoltà</w:t>
      </w:r>
      <w:r w:rsidRPr="00104BDF">
        <w:rPr>
          <w:rFonts w:asciiTheme="minorHAnsi" w:eastAsia="Times New Roman" w:hAnsiTheme="minorHAnsi" w:cstheme="minorHAnsi"/>
          <w:sz w:val="24"/>
          <w:szCs w:val="24"/>
          <w:lang w:eastAsia="it-IT"/>
        </w:rPr>
        <w:t xml:space="preserve">̀ di Conservazione e Restauro del DACD. L’involucro è molto degradato nelle parti in cemento armato e </w:t>
      </w:r>
      <w:r w:rsidR="00BB2215" w:rsidRPr="00104BDF">
        <w:rPr>
          <w:rFonts w:asciiTheme="minorHAnsi" w:eastAsia="Times New Roman" w:hAnsiTheme="minorHAnsi" w:cstheme="minorHAnsi"/>
          <w:sz w:val="24"/>
          <w:szCs w:val="24"/>
          <w:lang w:eastAsia="it-IT"/>
        </w:rPr>
        <w:t>ha serramenti</w:t>
      </w:r>
      <w:r w:rsidRPr="00104BDF">
        <w:rPr>
          <w:rFonts w:asciiTheme="minorHAnsi" w:eastAsia="Times New Roman" w:hAnsiTheme="minorHAnsi" w:cstheme="minorHAnsi"/>
          <w:sz w:val="24"/>
          <w:szCs w:val="24"/>
          <w:lang w:eastAsia="it-IT"/>
        </w:rPr>
        <w:t xml:space="preserve"> metallici usurati. Anche le finiture interne e i servizi igienici sono in cattive condizioni. Gli impianti di base sono funzionanti.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Tutti gli stabili del comparto vengono alimentati da una centrale di teleriscaldamento a gas. L’</w:t>
      </w:r>
      <w:r w:rsidR="00BB2215" w:rsidRPr="00104BDF">
        <w:rPr>
          <w:rFonts w:asciiTheme="minorHAnsi" w:eastAsia="Times New Roman" w:hAnsiTheme="minorHAnsi" w:cstheme="minorHAnsi"/>
          <w:sz w:val="24"/>
          <w:szCs w:val="24"/>
          <w:lang w:eastAsia="it-IT"/>
        </w:rPr>
        <w:t>insolazione</w:t>
      </w:r>
      <w:r w:rsidRPr="00104BDF">
        <w:rPr>
          <w:rFonts w:asciiTheme="minorHAnsi" w:eastAsia="Times New Roman" w:hAnsiTheme="minorHAnsi" w:cstheme="minorHAnsi"/>
          <w:sz w:val="24"/>
          <w:szCs w:val="24"/>
          <w:lang w:eastAsia="it-IT"/>
        </w:rPr>
        <w:t xml:space="preserve"> e quindi le prestazioni energetiche degli involucri non rispettano la normativa vigente.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Infine anche gli spazi esterni necessitano di interventi di manutenzione e di risanamento sia per le aree verdi, che per le pavimentazioni e l’arredo. </w:t>
      </w:r>
    </w:p>
    <w:p w:rsidR="00BB2215" w:rsidRDefault="00BB2215" w:rsidP="00104BDF">
      <w:pPr>
        <w:rPr>
          <w:rFonts w:asciiTheme="minorHAnsi" w:eastAsia="Times New Roman" w:hAnsiTheme="minorHAnsi" w:cstheme="minorHAnsi"/>
          <w:sz w:val="24"/>
          <w:szCs w:val="24"/>
          <w:lang w:eastAsia="it-IT"/>
        </w:rPr>
      </w:pPr>
    </w:p>
    <w:p w:rsidR="00BB2215" w:rsidRPr="00104BDF" w:rsidRDefault="00BB2215" w:rsidP="00104BDF">
      <w:pPr>
        <w:rPr>
          <w:rFonts w:asciiTheme="minorHAnsi" w:eastAsia="Times New Roman" w:hAnsiTheme="minorHAnsi" w:cstheme="minorHAnsi"/>
          <w:sz w:val="24"/>
          <w:szCs w:val="24"/>
          <w:lang w:eastAsia="it-IT"/>
        </w:rPr>
      </w:pPr>
    </w:p>
    <w:p w:rsidR="00104BDF" w:rsidRPr="00BB2215" w:rsidRDefault="00104BDF" w:rsidP="00BB2215">
      <w:pPr>
        <w:pStyle w:val="Titolo2"/>
        <w:numPr>
          <w:ilvl w:val="0"/>
          <w:numId w:val="0"/>
        </w:numPr>
        <w:tabs>
          <w:tab w:val="left" w:pos="567"/>
        </w:tabs>
        <w:spacing w:before="0" w:after="120"/>
        <w:jc w:val="both"/>
        <w:rPr>
          <w:rFonts w:eastAsia="Calibri" w:cs="Times New Roman"/>
          <w:sz w:val="24"/>
          <w:lang w:val="it-IT" w:eastAsia="it-IT"/>
        </w:rPr>
      </w:pPr>
      <w:r w:rsidRPr="00BB2215">
        <w:rPr>
          <w:rFonts w:eastAsia="Calibri" w:cs="Times New Roman"/>
          <w:sz w:val="24"/>
          <w:lang w:val="it-IT" w:eastAsia="it-IT"/>
        </w:rPr>
        <w:t xml:space="preserve">2.2 </w:t>
      </w:r>
      <w:r w:rsidR="00BB2215">
        <w:rPr>
          <w:rFonts w:eastAsia="Calibri" w:cs="Times New Roman"/>
          <w:sz w:val="24"/>
          <w:lang w:val="it-IT" w:eastAsia="it-IT"/>
        </w:rPr>
        <w:tab/>
      </w:r>
      <w:r w:rsidRPr="00BB2215">
        <w:rPr>
          <w:rFonts w:eastAsia="Calibri" w:cs="Times New Roman"/>
          <w:sz w:val="24"/>
          <w:lang w:val="it-IT" w:eastAsia="it-IT"/>
        </w:rPr>
        <w:t xml:space="preserve">Esigenze normative e funzionali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Per rispettare le esigenze normative e funzionali sono necessari tre principali tipi di intervento:</w:t>
      </w:r>
    </w:p>
    <w:p w:rsidR="00104BDF" w:rsidRPr="00104BDF" w:rsidRDefault="00104BDF" w:rsidP="007303E6">
      <w:pPr>
        <w:numPr>
          <w:ilvl w:val="0"/>
          <w:numId w:val="24"/>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la messa in sicurezza degli stabili, dei percorsi e della sistemazione esterna generale </w:t>
      </w:r>
    </w:p>
    <w:p w:rsidR="00104BDF" w:rsidRPr="00104BDF" w:rsidRDefault="00104BDF" w:rsidP="007303E6">
      <w:pPr>
        <w:numPr>
          <w:ilvl w:val="0"/>
          <w:numId w:val="24"/>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"/var/folders/rn/yjsgnlj92xg7sl8n5ptj4xqr0000gn/T/com.microsoft.Word/WebArchiveCopyPasteTempFiles/page6image24152"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Calibri" w:hAnsiTheme="minorHAnsi" w:cstheme="minorHAnsi"/>
          <w:noProof/>
          <w:sz w:val="24"/>
          <w:szCs w:val="24"/>
          <w:lang w:eastAsia="it-CH"/>
        </w:rPr>
        <w:drawing>
          <wp:inline distT="0" distB="0" distL="0" distR="0" wp14:anchorId="3BB673C4" wp14:editId="618402BD">
            <wp:extent cx="9525" cy="9525"/>
            <wp:effectExtent l="0" t="0" r="0" b="0"/>
            <wp:docPr id="186" name="Immagine 186" descr="page6image2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6image24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t xml:space="preserve">l’adeguamento alle norme in vigore per egli spazi destinati all’ITS e allo CSIA all’interno dei blocchi A e C e la chiusura dell’accesso per tutte le parti non inutilizzate; </w:t>
      </w:r>
    </w:p>
    <w:p w:rsidR="00104BDF" w:rsidRPr="00104BDF" w:rsidRDefault="00104BDF" w:rsidP="007303E6">
      <w:pPr>
        <w:numPr>
          <w:ilvl w:val="0"/>
          <w:numId w:val="24"/>
        </w:numPr>
        <w:spacing w:before="6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l’adattamento dei locali destinati all’insediamento di ITS e CSIA all’interno dei blocchi A e C. </w:t>
      </w:r>
    </w:p>
    <w:p w:rsidR="00104BDF" w:rsidRPr="00104BDF" w:rsidRDefault="00104BDF" w:rsidP="007303E6">
      <w:pPr>
        <w:ind w:left="426" w:hanging="426"/>
        <w:contextualSpacing/>
        <w:rPr>
          <w:rFonts w:asciiTheme="minorHAnsi" w:eastAsia="Times New Roman" w:hAnsiTheme="minorHAnsi" w:cstheme="minorHAnsi"/>
          <w:sz w:val="24"/>
          <w:szCs w:val="24"/>
          <w:lang w:eastAsia="it-IT"/>
        </w:rPr>
      </w:pPr>
    </w:p>
    <w:p w:rsidR="00BB2215" w:rsidRDefault="00BB2215" w:rsidP="00BB2215">
      <w:pPr>
        <w:numPr>
          <w:ilvl w:val="0"/>
          <w:numId w:val="23"/>
        </w:numPr>
        <w:ind w:left="284" w:hanging="284"/>
        <w:contextualSpacing/>
        <w:rPr>
          <w:rFonts w:asciiTheme="minorHAnsi" w:eastAsia="Times New Roman" w:hAnsiTheme="minorHAnsi" w:cstheme="minorHAnsi"/>
          <w:b/>
          <w:sz w:val="24"/>
          <w:szCs w:val="24"/>
          <w:lang w:eastAsia="it-IT"/>
        </w:rPr>
      </w:pPr>
      <w:r w:rsidRPr="00BB2215">
        <w:rPr>
          <w:rFonts w:asciiTheme="minorHAnsi" w:eastAsia="Times New Roman" w:hAnsiTheme="minorHAnsi" w:cstheme="minorHAnsi"/>
          <w:b/>
          <w:sz w:val="24"/>
          <w:szCs w:val="24"/>
          <w:lang w:eastAsia="it-IT"/>
        </w:rPr>
        <w:t>La messa in sicurezza</w:t>
      </w:r>
    </w:p>
    <w:p w:rsidR="00BB2215" w:rsidRDefault="00BB2215" w:rsidP="00BB2215">
      <w:pPr>
        <w:ind w:left="284" w:hanging="284"/>
        <w:contextualSpacing/>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r>
      <w:r w:rsidR="00104BDF" w:rsidRPr="00BB2215">
        <w:rPr>
          <w:rFonts w:asciiTheme="minorHAnsi" w:eastAsia="Times New Roman" w:hAnsiTheme="minorHAnsi" w:cstheme="minorHAnsi"/>
          <w:sz w:val="24"/>
          <w:szCs w:val="24"/>
          <w:lang w:eastAsia="it-IT"/>
        </w:rPr>
        <w:t>Tutti i percorsi e gli spazi esterni devono essere messi in sicurezza rispetto a possibili distacchi di elementi di facciata, come frammenti di cemento o elementi di tende o finestre, grazie al risanamento puntuale del cemento armato e all’eliminazione delle tende danneggiate nei piani che verranno dismessi e alla sostituzione nei piani che saranno occupati.</w:t>
      </w:r>
    </w:p>
    <w:p w:rsidR="00104BDF" w:rsidRPr="00BB2215" w:rsidRDefault="00BB2215" w:rsidP="00BB2215">
      <w:pPr>
        <w:ind w:left="284" w:hanging="284"/>
        <w:contextualSpacing/>
        <w:rPr>
          <w:rFonts w:asciiTheme="minorHAnsi" w:eastAsia="Times New Roman" w:hAnsiTheme="minorHAnsi" w:cstheme="minorHAnsi"/>
          <w:b/>
          <w:sz w:val="24"/>
          <w:szCs w:val="24"/>
          <w:lang w:eastAsia="it-IT"/>
        </w:rPr>
      </w:pPr>
      <w:r>
        <w:rPr>
          <w:rFonts w:asciiTheme="minorHAnsi" w:eastAsia="Times New Roman" w:hAnsiTheme="minorHAnsi" w:cstheme="minorHAnsi"/>
          <w:sz w:val="24"/>
          <w:szCs w:val="24"/>
          <w:lang w:eastAsia="it-IT"/>
        </w:rPr>
        <w:tab/>
      </w:r>
      <w:r w:rsidR="00104BDF" w:rsidRPr="00BB2215">
        <w:rPr>
          <w:rFonts w:asciiTheme="minorHAnsi" w:eastAsia="Times New Roman" w:hAnsiTheme="minorHAnsi" w:cstheme="minorHAnsi"/>
          <w:sz w:val="24"/>
          <w:szCs w:val="24"/>
          <w:lang w:eastAsia="it-IT"/>
        </w:rPr>
        <w:t xml:space="preserve">I parapetti esterni dovranno essere, dove necessario, adeguati nell’altezza di norma e i percorsi alle parti di stabile che verranno dismesse dovranno essere sbarrati. </w:t>
      </w:r>
    </w:p>
    <w:p w:rsidR="00104BDF" w:rsidRPr="00104BDF" w:rsidRDefault="00104BDF" w:rsidP="00104BDF">
      <w:pPr>
        <w:contextualSpacing/>
        <w:rPr>
          <w:rFonts w:asciiTheme="minorHAnsi" w:eastAsia="Times New Roman" w:hAnsiTheme="minorHAnsi" w:cstheme="minorHAnsi"/>
          <w:sz w:val="24"/>
          <w:szCs w:val="24"/>
          <w:lang w:eastAsia="it-IT"/>
        </w:rPr>
      </w:pPr>
    </w:p>
    <w:p w:rsidR="00BB2215" w:rsidRPr="00BB2215" w:rsidRDefault="00104BDF" w:rsidP="00BB2215">
      <w:pPr>
        <w:numPr>
          <w:ilvl w:val="0"/>
          <w:numId w:val="23"/>
        </w:numPr>
        <w:ind w:left="284" w:hanging="284"/>
        <w:contextualSpacing/>
        <w:rPr>
          <w:rFonts w:asciiTheme="minorHAnsi" w:eastAsia="Times New Roman" w:hAnsiTheme="minorHAnsi" w:cstheme="minorHAnsi"/>
          <w:sz w:val="24"/>
          <w:szCs w:val="24"/>
          <w:lang w:eastAsia="it-IT"/>
        </w:rPr>
      </w:pPr>
      <w:r w:rsidRPr="00104BDF">
        <w:rPr>
          <w:rFonts w:asciiTheme="minorHAnsi" w:eastAsia="Times New Roman" w:hAnsiTheme="minorHAnsi" w:cstheme="minorHAnsi"/>
          <w:b/>
          <w:sz w:val="24"/>
          <w:szCs w:val="24"/>
          <w:lang w:eastAsia="it-IT"/>
        </w:rPr>
        <w:t>L’adeguamento normativo</w:t>
      </w:r>
    </w:p>
    <w:p w:rsidR="00BB2215" w:rsidRDefault="00104BDF" w:rsidP="00BB2215">
      <w:pPr>
        <w:ind w:left="284"/>
        <w:contextualSpacing/>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All’interno degli stabili i serramenti dovranno essere adeguati rispetto alle norme di sicurezza e il numero e la composizione dei servizi igienici dovranno corrispondere ai bisogni definiti dal numero di studenti e collaboratori present</w:t>
      </w:r>
      <w:r w:rsidR="00BB2215">
        <w:rPr>
          <w:rFonts w:asciiTheme="minorHAnsi" w:eastAsia="Times New Roman" w:hAnsiTheme="minorHAnsi" w:cstheme="minorHAnsi"/>
          <w:sz w:val="24"/>
          <w:szCs w:val="24"/>
          <w:lang w:eastAsia="it-IT"/>
        </w:rPr>
        <w:t xml:space="preserve">i nell’edificio. </w:t>
      </w:r>
      <w:r w:rsidR="00BB2215">
        <w:rPr>
          <w:rFonts w:asciiTheme="minorHAnsi" w:eastAsia="Times New Roman" w:hAnsiTheme="minorHAnsi" w:cstheme="minorHAnsi"/>
          <w:sz w:val="24"/>
          <w:szCs w:val="24"/>
          <w:lang w:eastAsia="it-IT"/>
        </w:rPr>
        <w:br/>
        <w:t xml:space="preserve">La </w:t>
      </w:r>
      <w:r w:rsidR="00BB2215" w:rsidRPr="00104BDF">
        <w:rPr>
          <w:rFonts w:asciiTheme="minorHAnsi" w:eastAsia="Times New Roman" w:hAnsiTheme="minorHAnsi" w:cstheme="minorHAnsi"/>
          <w:sz w:val="24"/>
          <w:szCs w:val="24"/>
          <w:lang w:eastAsia="it-IT"/>
        </w:rPr>
        <w:t>conformità</w:t>
      </w:r>
      <w:r w:rsidRPr="00104BDF">
        <w:rPr>
          <w:rFonts w:asciiTheme="minorHAnsi" w:eastAsia="Times New Roman" w:hAnsiTheme="minorHAnsi" w:cstheme="minorHAnsi"/>
          <w:sz w:val="24"/>
          <w:szCs w:val="24"/>
          <w:lang w:eastAsia="it-IT"/>
        </w:rPr>
        <w:t xml:space="preserve">̀ alle normative energetiche non </w:t>
      </w:r>
      <w:r w:rsidR="00BB2215" w:rsidRPr="00104BDF">
        <w:rPr>
          <w:rFonts w:asciiTheme="minorHAnsi" w:eastAsia="Times New Roman" w:hAnsiTheme="minorHAnsi" w:cstheme="minorHAnsi"/>
          <w:sz w:val="24"/>
          <w:szCs w:val="24"/>
          <w:lang w:eastAsia="it-IT"/>
        </w:rPr>
        <w:t>sarà</w:t>
      </w:r>
      <w:r w:rsidRPr="00104BDF">
        <w:rPr>
          <w:rFonts w:asciiTheme="minorHAnsi" w:eastAsia="Times New Roman" w:hAnsiTheme="minorHAnsi" w:cstheme="minorHAnsi"/>
          <w:sz w:val="24"/>
          <w:szCs w:val="24"/>
          <w:lang w:eastAsia="it-IT"/>
        </w:rPr>
        <w:t>̀ modificata visto che l’orizzonte di utilizzo temporale è limitato e tenuto conto dell’attuale fonte di approvvigionamento (centrale a gas), nonché delle condizioni generali dell’edificio (isola</w:t>
      </w:r>
      <w:r w:rsidR="00BB2215">
        <w:rPr>
          <w:rFonts w:asciiTheme="minorHAnsi" w:eastAsia="Times New Roman" w:hAnsiTheme="minorHAnsi" w:cstheme="minorHAnsi"/>
          <w:sz w:val="24"/>
          <w:szCs w:val="24"/>
          <w:lang w:eastAsia="it-IT"/>
        </w:rPr>
        <w:t xml:space="preserve">zione dell’involucro e tipo di </w:t>
      </w:r>
      <w:r w:rsidRPr="00104BDF">
        <w:rPr>
          <w:rFonts w:asciiTheme="minorHAnsi" w:eastAsia="Times New Roman" w:hAnsiTheme="minorHAnsi" w:cstheme="minorHAnsi"/>
          <w:sz w:val="24"/>
          <w:szCs w:val="24"/>
          <w:lang w:eastAsia="it-IT"/>
        </w:rPr>
        <w:t xml:space="preserve">distribuzione di calore all’interno degli stabili). Un intervento in tal senso sarebbe infatti insostenibile dal profilo economico considerata la </w:t>
      </w:r>
      <w:r w:rsidR="00BB2215" w:rsidRPr="00104BDF">
        <w:rPr>
          <w:rFonts w:asciiTheme="minorHAnsi" w:eastAsia="Times New Roman" w:hAnsiTheme="minorHAnsi" w:cstheme="minorHAnsi"/>
          <w:sz w:val="24"/>
          <w:szCs w:val="24"/>
          <w:lang w:eastAsia="it-IT"/>
        </w:rPr>
        <w:t>transitorietà</w:t>
      </w:r>
      <w:r w:rsidRPr="00104BDF">
        <w:rPr>
          <w:rFonts w:asciiTheme="minorHAnsi" w:eastAsia="Times New Roman" w:hAnsiTheme="minorHAnsi" w:cstheme="minorHAnsi"/>
          <w:sz w:val="24"/>
          <w:szCs w:val="24"/>
          <w:lang w:eastAsia="it-IT"/>
        </w:rPr>
        <w:t xml:space="preserve">̀ della sistemazione logistica prevista. </w:t>
      </w:r>
    </w:p>
    <w:p w:rsidR="00BB2215" w:rsidRDefault="00BB2215" w:rsidP="00BB2215">
      <w:pPr>
        <w:ind w:left="284"/>
        <w:contextualSpacing/>
        <w:rPr>
          <w:rFonts w:asciiTheme="minorHAnsi" w:eastAsia="Times New Roman" w:hAnsiTheme="minorHAnsi" w:cstheme="minorHAnsi"/>
          <w:sz w:val="24"/>
          <w:szCs w:val="24"/>
          <w:lang w:eastAsia="it-IT"/>
        </w:rPr>
      </w:pPr>
    </w:p>
    <w:p w:rsidR="00104BDF" w:rsidRPr="00BB2215" w:rsidRDefault="00104BDF" w:rsidP="00BB2215">
      <w:pPr>
        <w:pStyle w:val="Paragrafoelenco"/>
        <w:numPr>
          <w:ilvl w:val="0"/>
          <w:numId w:val="26"/>
        </w:numPr>
        <w:ind w:left="284" w:hanging="284"/>
        <w:rPr>
          <w:rFonts w:asciiTheme="minorHAnsi" w:eastAsia="Times New Roman" w:hAnsiTheme="minorHAnsi" w:cstheme="minorHAnsi"/>
          <w:sz w:val="24"/>
          <w:szCs w:val="24"/>
          <w:lang w:eastAsia="it-IT"/>
        </w:rPr>
      </w:pPr>
      <w:r w:rsidRPr="00BB2215">
        <w:rPr>
          <w:rFonts w:asciiTheme="minorHAnsi" w:eastAsia="Times New Roman" w:hAnsiTheme="minorHAnsi" w:cstheme="minorHAnsi"/>
          <w:b/>
          <w:sz w:val="24"/>
          <w:szCs w:val="24"/>
          <w:lang w:eastAsia="it-IT"/>
        </w:rPr>
        <w:t>Adattamento dei locali per l’utilizzazione transitoria del comparto</w:t>
      </w:r>
    </w:p>
    <w:p w:rsidR="00104BDF" w:rsidRPr="00104BDF" w:rsidRDefault="00104BDF" w:rsidP="007303E6">
      <w:pPr>
        <w:spacing w:after="60"/>
        <w:ind w:left="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Come già ricordato lo CSIA, a causa dell’aumento del numero di allievi della Scuola cantonale d’arte, ha bisogno di spazi supplementari rispetto all’attuale sede di Via Brentani. </w:t>
      </w:r>
    </w:p>
    <w:p w:rsidR="00104BDF" w:rsidRPr="00104BDF" w:rsidRDefault="00104BDF" w:rsidP="007303E6">
      <w:pPr>
        <w:spacing w:after="60"/>
        <w:ind w:left="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A Trevano verranno me</w:t>
      </w:r>
      <w:r w:rsidR="00BB2215">
        <w:rPr>
          <w:rFonts w:asciiTheme="minorHAnsi" w:eastAsia="Times New Roman" w:hAnsiTheme="minorHAnsi" w:cstheme="minorHAnsi"/>
          <w:sz w:val="24"/>
          <w:szCs w:val="24"/>
          <w:lang w:eastAsia="it-IT"/>
        </w:rPr>
        <w:t>sse a disposizione</w:t>
      </w:r>
      <w:r w:rsidRPr="00104BDF">
        <w:rPr>
          <w:rFonts w:asciiTheme="minorHAnsi" w:eastAsia="Times New Roman" w:hAnsiTheme="minorHAnsi" w:cstheme="minorHAnsi"/>
          <w:sz w:val="24"/>
          <w:szCs w:val="24"/>
          <w:lang w:eastAsia="it-IT"/>
        </w:rPr>
        <w:t xml:space="preserve">: </w:t>
      </w:r>
    </w:p>
    <w:p w:rsidR="00104BDF" w:rsidRPr="00104BDF" w:rsidRDefault="00104BDF" w:rsidP="00BB2215">
      <w:pPr>
        <w:numPr>
          <w:ilvl w:val="0"/>
          <w:numId w:val="22"/>
        </w:numPr>
        <w:tabs>
          <w:tab w:val="left" w:pos="567"/>
        </w:tabs>
        <w:ind w:left="284" w:firstLine="0"/>
        <w:contextualSpacing/>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4 aule da 18 studenti</w:t>
      </w:r>
    </w:p>
    <w:p w:rsidR="00BB2215" w:rsidRDefault="00104BDF" w:rsidP="00BB2215">
      <w:pPr>
        <w:numPr>
          <w:ilvl w:val="0"/>
          <w:numId w:val="22"/>
        </w:numPr>
        <w:tabs>
          <w:tab w:val="left" w:pos="567"/>
        </w:tabs>
        <w:ind w:left="284" w:firstLine="0"/>
        <w:contextualSpacing/>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5 laboratori da 12 studenti. </w:t>
      </w:r>
    </w:p>
    <w:p w:rsidR="00BB2215" w:rsidRDefault="00BB2215" w:rsidP="00BB2215">
      <w:pPr>
        <w:ind w:left="284"/>
        <w:contextualSpacing/>
        <w:rPr>
          <w:rFonts w:asciiTheme="minorHAnsi" w:eastAsia="Times New Roman" w:hAnsiTheme="minorHAnsi" w:cstheme="minorHAnsi"/>
          <w:sz w:val="24"/>
          <w:szCs w:val="24"/>
          <w:lang w:eastAsia="it-IT"/>
        </w:rPr>
      </w:pPr>
    </w:p>
    <w:p w:rsidR="00104BDF" w:rsidRPr="00BB2215" w:rsidRDefault="00104BDF" w:rsidP="007303E6">
      <w:pPr>
        <w:spacing w:after="60"/>
        <w:ind w:left="284"/>
        <w:rPr>
          <w:rFonts w:asciiTheme="minorHAnsi" w:eastAsia="Times New Roman" w:hAnsiTheme="minorHAnsi" w:cstheme="minorHAnsi"/>
          <w:sz w:val="24"/>
          <w:szCs w:val="24"/>
          <w:lang w:eastAsia="it-IT"/>
        </w:rPr>
      </w:pPr>
      <w:r w:rsidRPr="00BB2215">
        <w:rPr>
          <w:rFonts w:asciiTheme="minorHAnsi" w:eastAsia="Times New Roman" w:hAnsiTheme="minorHAnsi" w:cstheme="minorHAnsi"/>
          <w:sz w:val="24"/>
          <w:szCs w:val="24"/>
          <w:lang w:eastAsia="it-IT"/>
        </w:rPr>
        <w:t xml:space="preserve">L’Istituto della transizione e del sostegno (ITS) ha le seguenti necessità di spazio: </w:t>
      </w:r>
    </w:p>
    <w:p w:rsidR="00104BDF" w:rsidRPr="00104BDF" w:rsidRDefault="00104BDF" w:rsidP="009C5F39">
      <w:pPr>
        <w:numPr>
          <w:ilvl w:val="0"/>
          <w:numId w:val="22"/>
        </w:numPr>
        <w:tabs>
          <w:tab w:val="left" w:pos="567"/>
        </w:tabs>
        <w:spacing w:after="60"/>
        <w:ind w:left="284" w:firstLine="0"/>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Per la Direzione ITS: </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5 uffici singoli</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2 uffici per 3 persone</w:t>
      </w:r>
    </w:p>
    <w:p w:rsid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1 sala riunioni. </w:t>
      </w:r>
    </w:p>
    <w:p w:rsidR="00BB2215" w:rsidRPr="00104BDF" w:rsidRDefault="00BB2215" w:rsidP="009C5F39">
      <w:pPr>
        <w:ind w:left="284"/>
        <w:rPr>
          <w:rFonts w:asciiTheme="minorHAnsi" w:eastAsia="Times New Roman" w:hAnsiTheme="minorHAnsi" w:cstheme="minorHAnsi"/>
          <w:sz w:val="24"/>
          <w:szCs w:val="24"/>
          <w:lang w:eastAsia="it-IT"/>
        </w:rPr>
      </w:pPr>
    </w:p>
    <w:p w:rsidR="00104BDF" w:rsidRPr="00104BDF" w:rsidRDefault="00104BDF" w:rsidP="009C5F39">
      <w:pPr>
        <w:numPr>
          <w:ilvl w:val="0"/>
          <w:numId w:val="22"/>
        </w:numPr>
        <w:tabs>
          <w:tab w:val="left" w:pos="567"/>
        </w:tabs>
        <w:spacing w:after="60"/>
        <w:ind w:left="284" w:firstLine="0"/>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Per il Semestre di Motivazione (SEMO): </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10 aule da 12 studenti </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009C5F39">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xml:space="preserve">2 laboratori da 12 studenti </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1 laboratorio da 18 studenti </w:t>
      </w:r>
    </w:p>
    <w:p w:rsidR="00104BDF" w:rsidRPr="00104BDF"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7 uffici per colloqui individuali </w:t>
      </w:r>
    </w:p>
    <w:p w:rsidR="00BB2215" w:rsidRDefault="00104BDF" w:rsidP="009C5F39">
      <w:pPr>
        <w:ind w:left="567"/>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sym w:font="Symbol" w:char="F0B7"/>
      </w:r>
      <w:r w:rsidRPr="00104BDF">
        <w:rPr>
          <w:rFonts w:asciiTheme="minorHAnsi" w:eastAsia="Times New Roman" w:hAnsiTheme="minorHAnsi" w:cstheme="minorHAnsi"/>
          <w:sz w:val="24"/>
          <w:szCs w:val="24"/>
          <w:lang w:eastAsia="it-IT"/>
        </w:rPr>
        <w:t xml:space="preserve"> 2 uffici per colloqui con famiglie. </w:t>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"/var/folders/rn/yjsgnlj92xg7sl8n5ptj4xqr0000gn/T/com.microsoft.Word/WebArchiveCopyPasteTempFiles/page7image28528"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61961B1D" wp14:editId="569B0DF6">
            <wp:extent cx="9525" cy="9525"/>
            <wp:effectExtent l="0" t="0" r="0" b="0"/>
            <wp:docPr id="151" name="Immagine 151" descr="page7image2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7image28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p w:rsidR="007303E6" w:rsidRDefault="007303E6" w:rsidP="00104BDF">
      <w:pPr>
        <w:rPr>
          <w:rFonts w:asciiTheme="minorHAnsi" w:eastAsia="Times New Roman" w:hAnsiTheme="minorHAnsi" w:cstheme="minorHAnsi"/>
          <w:sz w:val="24"/>
          <w:szCs w:val="24"/>
          <w:lang w:eastAsia="it-IT"/>
        </w:rPr>
      </w:pPr>
    </w:p>
    <w:p w:rsidR="007303E6" w:rsidRDefault="007303E6" w:rsidP="00104BDF">
      <w:pPr>
        <w:rPr>
          <w:rFonts w:asciiTheme="minorHAnsi" w:eastAsia="Times New Roman" w:hAnsiTheme="minorHAnsi" w:cstheme="minorHAnsi"/>
          <w:sz w:val="24"/>
          <w:szCs w:val="24"/>
          <w:lang w:eastAsia="it-IT"/>
        </w:rPr>
      </w:pPr>
    </w:p>
    <w:p w:rsidR="00104BDF" w:rsidRPr="007F010F" w:rsidRDefault="00104BDF" w:rsidP="007F010F">
      <w:pPr>
        <w:pStyle w:val="Titolo2"/>
        <w:numPr>
          <w:ilvl w:val="0"/>
          <w:numId w:val="0"/>
        </w:numPr>
        <w:tabs>
          <w:tab w:val="left" w:pos="567"/>
        </w:tabs>
        <w:spacing w:before="0" w:after="120"/>
        <w:jc w:val="both"/>
        <w:rPr>
          <w:rFonts w:eastAsia="Calibri" w:cs="Times New Roman"/>
          <w:sz w:val="24"/>
          <w:lang w:val="it-IT" w:eastAsia="it-IT"/>
        </w:rPr>
      </w:pPr>
      <w:r w:rsidRPr="007F010F">
        <w:rPr>
          <w:rFonts w:eastAsia="Calibri" w:cs="Times New Roman"/>
          <w:sz w:val="24"/>
          <w:lang w:val="it-IT" w:eastAsia="it-IT"/>
        </w:rPr>
        <w:t xml:space="preserve">2.3 </w:t>
      </w:r>
      <w:r w:rsidR="007F010F">
        <w:rPr>
          <w:rFonts w:eastAsia="Calibri" w:cs="Times New Roman"/>
          <w:sz w:val="24"/>
          <w:lang w:val="it-IT" w:eastAsia="it-IT"/>
        </w:rPr>
        <w:tab/>
      </w:r>
      <w:r w:rsidRPr="007F010F">
        <w:rPr>
          <w:rFonts w:eastAsia="Calibri" w:cs="Times New Roman"/>
          <w:sz w:val="24"/>
          <w:lang w:val="it-IT" w:eastAsia="it-IT"/>
        </w:rPr>
        <w:t>Intervento previsto</w:t>
      </w:r>
    </w:p>
    <w:p w:rsidR="00104BDF" w:rsidRDefault="00104BDF" w:rsidP="00104BDF">
      <w:pPr>
        <w:rPr>
          <w:rFonts w:asciiTheme="minorHAnsi" w:eastAsia="Times New Roman" w:hAnsiTheme="minorHAnsi" w:cstheme="minorHAnsi"/>
          <w:b/>
          <w:sz w:val="24"/>
          <w:szCs w:val="24"/>
          <w:lang w:eastAsia="it-IT"/>
        </w:rPr>
      </w:pPr>
      <w:r w:rsidRPr="00104BDF">
        <w:rPr>
          <w:rFonts w:asciiTheme="minorHAnsi" w:eastAsia="Times New Roman" w:hAnsiTheme="minorHAnsi" w:cstheme="minorHAnsi"/>
          <w:sz w:val="24"/>
          <w:szCs w:val="24"/>
          <w:lang w:eastAsia="it-IT"/>
        </w:rPr>
        <w:t>Dopo le verifiche della Sezione della logi</w:t>
      </w:r>
      <w:r w:rsidR="007F010F">
        <w:rPr>
          <w:rFonts w:asciiTheme="minorHAnsi" w:eastAsia="Times New Roman" w:hAnsiTheme="minorHAnsi" w:cstheme="minorHAnsi"/>
          <w:sz w:val="24"/>
          <w:szCs w:val="24"/>
          <w:lang w:eastAsia="it-IT"/>
        </w:rPr>
        <w:t>stica</w:t>
      </w:r>
      <w:r w:rsidRPr="00104BDF">
        <w:rPr>
          <w:rFonts w:asciiTheme="minorHAnsi" w:eastAsia="Times New Roman" w:hAnsiTheme="minorHAnsi" w:cstheme="minorHAnsi"/>
          <w:sz w:val="24"/>
          <w:szCs w:val="24"/>
          <w:lang w:eastAsia="it-IT"/>
        </w:rPr>
        <w:t xml:space="preserve">, in collaborazione con l’ufficio di sanità, sullo stato attuale dei diversi stabili si intende intervenire solo nelle parti degli edifici dove risulta economicamente sostenibile, con un adeguamento alle norme in vigore. </w:t>
      </w:r>
      <w:r w:rsidRPr="00104BDF">
        <w:rPr>
          <w:rFonts w:asciiTheme="minorHAnsi" w:eastAsia="Times New Roman" w:hAnsiTheme="minorHAnsi" w:cstheme="minorHAnsi"/>
          <w:b/>
          <w:sz w:val="24"/>
          <w:szCs w:val="24"/>
          <w:lang w:eastAsia="it-IT"/>
        </w:rPr>
        <w:t xml:space="preserve">Queste zone si collocano al piano terreno e al piano seminterrato del blocco A e al piano terreno del blocco C. </w:t>
      </w:r>
    </w:p>
    <w:p w:rsidR="007F010F" w:rsidRPr="007303E6" w:rsidRDefault="007F010F" w:rsidP="00104BDF">
      <w:pPr>
        <w:rPr>
          <w:rFonts w:asciiTheme="minorHAnsi" w:eastAsia="Times New Roman" w:hAnsiTheme="minorHAnsi" w:cstheme="minorHAnsi"/>
          <w:sz w:val="24"/>
          <w:szCs w:val="24"/>
          <w:lang w:eastAsia="it-IT"/>
        </w:rPr>
      </w:pPr>
    </w:p>
    <w:p w:rsidR="00601065" w:rsidRPr="00601065" w:rsidRDefault="00601065" w:rsidP="00601065">
      <w:pPr>
        <w:pStyle w:val="Titolo2"/>
        <w:numPr>
          <w:ilvl w:val="0"/>
          <w:numId w:val="0"/>
        </w:numPr>
        <w:tabs>
          <w:tab w:val="left" w:pos="567"/>
        </w:tabs>
        <w:spacing w:before="0" w:after="120"/>
        <w:jc w:val="both"/>
        <w:rPr>
          <w:rFonts w:eastAsia="Calibri" w:cs="Times New Roman"/>
          <w:sz w:val="24"/>
          <w:lang w:val="it-IT" w:eastAsia="it-IT"/>
        </w:rPr>
      </w:pPr>
      <w:r w:rsidRPr="00601065">
        <w:rPr>
          <w:rFonts w:eastAsia="Calibri" w:cs="Times New Roman"/>
          <w:sz w:val="24"/>
          <w:lang w:val="it-IT" w:eastAsia="it-IT"/>
        </w:rPr>
        <w:t>Strategia generale di intervento</w:t>
      </w:r>
    </w:p>
    <w:p w:rsidR="00104BDF" w:rsidRPr="00601065" w:rsidRDefault="00104BDF" w:rsidP="00104BDF">
      <w:pPr>
        <w:rPr>
          <w:rFonts w:asciiTheme="minorHAnsi" w:eastAsia="Times New Roman" w:hAnsiTheme="minorHAnsi" w:cstheme="minorHAnsi"/>
          <w:b/>
          <w:sz w:val="24"/>
          <w:szCs w:val="24"/>
          <w:lang w:eastAsia="it-IT"/>
        </w:rPr>
      </w:pPr>
      <w:r w:rsidRPr="00104BDF">
        <w:rPr>
          <w:rFonts w:asciiTheme="minorHAnsi" w:eastAsia="Times New Roman" w:hAnsiTheme="minorHAnsi" w:cstheme="minorHAnsi"/>
          <w:sz w:val="24"/>
          <w:szCs w:val="24"/>
          <w:lang w:eastAsia="it-IT"/>
        </w:rPr>
        <w:t>Visto che si vogliono riportare gli stabili esistenti ad uno stato norm</w:t>
      </w:r>
      <w:r w:rsidR="00601065">
        <w:rPr>
          <w:rFonts w:asciiTheme="minorHAnsi" w:eastAsia="Times New Roman" w:hAnsiTheme="minorHAnsi" w:cstheme="minorHAnsi"/>
          <w:sz w:val="24"/>
          <w:szCs w:val="24"/>
          <w:lang w:eastAsia="it-IT"/>
        </w:rPr>
        <w:t xml:space="preserve">ativo e tecnico da permetterne </w:t>
      </w:r>
      <w:r w:rsidRPr="00104BDF">
        <w:rPr>
          <w:rFonts w:asciiTheme="minorHAnsi" w:eastAsia="Times New Roman" w:hAnsiTheme="minorHAnsi" w:cstheme="minorHAnsi"/>
          <w:sz w:val="24"/>
          <w:szCs w:val="24"/>
          <w:lang w:eastAsia="it-IT"/>
        </w:rPr>
        <w:t xml:space="preserve">l’utilizzo scolastico per un periodo di tempo limitato, gli interventi saranno puntuali e finalizzati solo a prolungare la durata di vita degli stabili. </w:t>
      </w:r>
    </w:p>
    <w:p w:rsidR="00601065" w:rsidRDefault="00104BDF" w:rsidP="00601065">
      <w:pPr>
        <w:spacing w:after="240"/>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Di seguito s</w:t>
      </w:r>
      <w:r w:rsidR="00601065">
        <w:rPr>
          <w:rFonts w:asciiTheme="minorHAnsi" w:eastAsia="Times New Roman" w:hAnsiTheme="minorHAnsi" w:cstheme="minorHAnsi"/>
          <w:sz w:val="24"/>
          <w:szCs w:val="24"/>
          <w:lang w:eastAsia="it-IT"/>
        </w:rPr>
        <w:t>i riprende quanto proposto nel messaggio nel merito del recuper</w:t>
      </w:r>
      <w:r w:rsidRPr="00104BDF">
        <w:rPr>
          <w:rFonts w:asciiTheme="minorHAnsi" w:eastAsia="Times New Roman" w:hAnsiTheme="minorHAnsi" w:cstheme="minorHAnsi"/>
          <w:sz w:val="24"/>
          <w:szCs w:val="24"/>
          <w:lang w:eastAsia="it-IT"/>
        </w:rPr>
        <w:t>o degli sp</w:t>
      </w:r>
      <w:r w:rsidR="00601065">
        <w:rPr>
          <w:rFonts w:asciiTheme="minorHAnsi" w:eastAsia="Times New Roman" w:hAnsiTheme="minorHAnsi" w:cstheme="minorHAnsi"/>
          <w:sz w:val="24"/>
          <w:szCs w:val="24"/>
          <w:lang w:eastAsia="it-IT"/>
        </w:rPr>
        <w:t>azi e della loro utilizzazione:</w:t>
      </w:r>
    </w:p>
    <w:p w:rsidR="00601065"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lang w:eastAsia="it-IT"/>
        </w:rPr>
        <w:t>“</w:t>
      </w:r>
      <w:r w:rsidRPr="00601065">
        <w:rPr>
          <w:rFonts w:asciiTheme="minorHAnsi" w:eastAsia="Times New Roman" w:hAnsiTheme="minorHAnsi" w:cstheme="minorHAnsi"/>
          <w:i/>
          <w:lang w:eastAsia="it-IT"/>
        </w:rPr>
        <w:t>E2032 / Blocco A</w:t>
      </w:r>
    </w:p>
    <w:p w:rsidR="00601065" w:rsidRDefault="00104BDF" w:rsidP="007303E6">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Lo stabile </w:t>
      </w:r>
      <w:r w:rsidR="00601065" w:rsidRPr="00601065">
        <w:rPr>
          <w:rFonts w:asciiTheme="minorHAnsi" w:eastAsia="Times New Roman" w:hAnsiTheme="minorHAnsi" w:cstheme="minorHAnsi"/>
          <w:i/>
          <w:lang w:eastAsia="it-IT"/>
        </w:rPr>
        <w:t>accoglierà</w:t>
      </w:r>
      <w:r w:rsidRPr="00601065">
        <w:rPr>
          <w:rFonts w:asciiTheme="minorHAnsi" w:eastAsia="Times New Roman" w:hAnsiTheme="minorHAnsi" w:cstheme="minorHAnsi"/>
          <w:i/>
          <w:lang w:eastAsia="it-IT"/>
        </w:rPr>
        <w:t xml:space="preserve">̀ principalmente </w:t>
      </w:r>
      <w:r w:rsidR="00601065" w:rsidRPr="00601065">
        <w:rPr>
          <w:rFonts w:asciiTheme="minorHAnsi" w:eastAsia="Times New Roman" w:hAnsiTheme="minorHAnsi" w:cstheme="minorHAnsi"/>
          <w:i/>
          <w:lang w:eastAsia="it-IT"/>
        </w:rPr>
        <w:t>attività</w:t>
      </w:r>
      <w:r w:rsidRPr="00601065">
        <w:rPr>
          <w:rFonts w:asciiTheme="minorHAnsi" w:eastAsia="Times New Roman" w:hAnsiTheme="minorHAnsi" w:cstheme="minorHAnsi"/>
          <w:i/>
          <w:lang w:eastAsia="it-IT"/>
        </w:rPr>
        <w:t xml:space="preserve">̀ didattiche. Il piano terreno </w:t>
      </w:r>
      <w:r w:rsidR="00601065" w:rsidRPr="00601065">
        <w:rPr>
          <w:rFonts w:asciiTheme="minorHAnsi" w:eastAsia="Times New Roman" w:hAnsiTheme="minorHAnsi" w:cstheme="minorHAnsi"/>
          <w:i/>
          <w:lang w:eastAsia="it-IT"/>
        </w:rPr>
        <w:t>ospiterà</w:t>
      </w:r>
      <w:r w:rsidRPr="00601065">
        <w:rPr>
          <w:rFonts w:asciiTheme="minorHAnsi" w:eastAsia="Times New Roman" w:hAnsiTheme="minorHAnsi" w:cstheme="minorHAnsi"/>
          <w:i/>
          <w:lang w:eastAsia="it-IT"/>
        </w:rPr>
        <w:t xml:space="preserve">̀ 4 aule e 5 laboratori dedicati alla scuola cantonale d’arte della CSIA e due laboratori dedicati all’ITS. La scelta di inserire al piano terreno delle </w:t>
      </w:r>
      <w:r w:rsidR="00601065" w:rsidRPr="00601065">
        <w:rPr>
          <w:rFonts w:asciiTheme="minorHAnsi" w:eastAsia="Times New Roman" w:hAnsiTheme="minorHAnsi" w:cstheme="minorHAnsi"/>
          <w:i/>
          <w:lang w:eastAsia="it-IT"/>
        </w:rPr>
        <w:t>attività</w:t>
      </w:r>
      <w:r w:rsidRPr="00601065">
        <w:rPr>
          <w:rFonts w:asciiTheme="minorHAnsi" w:eastAsia="Times New Roman" w:hAnsiTheme="minorHAnsi" w:cstheme="minorHAnsi"/>
          <w:i/>
          <w:lang w:eastAsia="it-IT"/>
        </w:rPr>
        <w:t xml:space="preserve">̀ di carattere manuale e artistico ha il pregio di promuovere delle sinergie tra scuole professionali e la </w:t>
      </w:r>
      <w:r w:rsidR="00601065" w:rsidRPr="00601065">
        <w:rPr>
          <w:rFonts w:asciiTheme="minorHAnsi" w:eastAsia="Times New Roman" w:hAnsiTheme="minorHAnsi" w:cstheme="minorHAnsi"/>
          <w:i/>
          <w:lang w:eastAsia="it-IT"/>
        </w:rPr>
        <w:t>possibilità</w:t>
      </w:r>
      <w:r w:rsidRPr="00601065">
        <w:rPr>
          <w:rFonts w:asciiTheme="minorHAnsi" w:eastAsia="Times New Roman" w:hAnsiTheme="minorHAnsi" w:cstheme="minorHAnsi"/>
          <w:i/>
          <w:lang w:eastAsia="it-IT"/>
        </w:rPr>
        <w:t xml:space="preserve">̀ di permettere l’utilizzo del grande atrio centrale e del portico esterno coperto quali spazi di supporto per esposizioni e </w:t>
      </w:r>
      <w:r w:rsidR="00601065" w:rsidRPr="00601065">
        <w:rPr>
          <w:rFonts w:asciiTheme="minorHAnsi" w:eastAsia="Times New Roman" w:hAnsiTheme="minorHAnsi" w:cstheme="minorHAnsi"/>
          <w:i/>
          <w:lang w:eastAsia="it-IT"/>
        </w:rPr>
        <w:t>attività</w:t>
      </w:r>
      <w:r w:rsidRPr="00601065">
        <w:rPr>
          <w:rFonts w:asciiTheme="minorHAnsi" w:eastAsia="Times New Roman" w:hAnsiTheme="minorHAnsi" w:cstheme="minorHAnsi"/>
          <w:i/>
          <w:lang w:eastAsia="it-IT"/>
        </w:rPr>
        <w:t>̀.</w:t>
      </w:r>
    </w:p>
    <w:p w:rsidR="00601065" w:rsidRDefault="00104BDF" w:rsidP="007303E6">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Al piano seminterrato gli ampi spazi che accoglievano in precedenza la biblioteca e i laboratori di SUPSI verranno convertiti in una serie di aule destinate alle attivit</w:t>
      </w:r>
      <w:r w:rsidR="007303E6">
        <w:rPr>
          <w:rFonts w:asciiTheme="minorHAnsi" w:eastAsia="Times New Roman" w:hAnsiTheme="minorHAnsi" w:cstheme="minorHAnsi"/>
          <w:i/>
          <w:lang w:eastAsia="it-IT"/>
        </w:rPr>
        <w:t>à</w:t>
      </w:r>
      <w:r w:rsidRPr="00601065">
        <w:rPr>
          <w:rFonts w:asciiTheme="minorHAnsi" w:eastAsia="Times New Roman" w:hAnsiTheme="minorHAnsi" w:cstheme="minorHAnsi"/>
          <w:i/>
          <w:lang w:eastAsia="it-IT"/>
        </w:rPr>
        <w:t xml:space="preserve"> del semestre di motivazione (SEMO) dell’ITS, con un’aula docenti in condivisione tra le due scuole professionali.</w:t>
      </w:r>
    </w:p>
    <w:p w:rsidR="00104BDF"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L’atrio e il blocco di servizi igienici del primo piano saranno risanati e resi accessibili, mentre il resto del primo piano, il secondo piano e il terzo piano verranno messi in sicurezza e resi inaccessibili agli utenti. </w:t>
      </w:r>
    </w:p>
    <w:p w:rsidR="00601065" w:rsidRPr="00601065" w:rsidRDefault="00601065" w:rsidP="00104BDF">
      <w:pPr>
        <w:rPr>
          <w:rFonts w:asciiTheme="minorHAnsi" w:eastAsia="Times New Roman" w:hAnsiTheme="minorHAnsi" w:cstheme="minorHAnsi"/>
          <w:i/>
          <w:lang w:eastAsia="it-IT"/>
        </w:rPr>
      </w:pPr>
    </w:p>
    <w:p w:rsidR="00104BDF" w:rsidRPr="00601065" w:rsidRDefault="00104BDF" w:rsidP="007303E6">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Programma spazi: </w:t>
      </w:r>
      <w:r w:rsidRPr="00601065">
        <w:rPr>
          <w:rFonts w:asciiTheme="minorHAnsi" w:eastAsia="Times New Roman" w:hAnsiTheme="minorHAnsi" w:cstheme="minorHAnsi"/>
          <w:i/>
          <w:lang w:eastAsia="it-IT"/>
        </w:rPr>
        <w:fldChar w:fldCharType="begin"/>
      </w:r>
      <w:r w:rsidRPr="00601065">
        <w:rPr>
          <w:rFonts w:asciiTheme="minorHAnsi" w:eastAsia="Times New Roman" w:hAnsiTheme="minorHAnsi" w:cstheme="minorHAnsi"/>
          <w:i/>
          <w:lang w:eastAsia="it-IT"/>
        </w:rPr>
        <w:instrText xml:space="preserve"> INCLUDEPICTURE "/var/folders/rn/yjsgnlj92xg7sl8n5ptj4xqr0000gn/T/com.microsoft.Word/WebArchiveCopyPasteTempFiles/page8image17696" \* MERGEFORMATINET </w:instrText>
      </w:r>
      <w:r w:rsidRPr="00601065">
        <w:rPr>
          <w:rFonts w:asciiTheme="minorHAnsi" w:eastAsia="Times New Roman" w:hAnsiTheme="minorHAnsi" w:cstheme="minorHAnsi"/>
          <w:i/>
          <w:lang w:eastAsia="it-IT"/>
        </w:rPr>
        <w:fldChar w:fldCharType="separate"/>
      </w:r>
      <w:r w:rsidRPr="00601065">
        <w:rPr>
          <w:rFonts w:asciiTheme="minorHAnsi" w:eastAsia="Times New Roman" w:hAnsiTheme="minorHAnsi" w:cstheme="minorHAnsi"/>
          <w:i/>
          <w:noProof/>
          <w:lang w:eastAsia="it-CH"/>
        </w:rPr>
        <w:drawing>
          <wp:inline distT="0" distB="0" distL="0" distR="0" wp14:anchorId="15737BD3" wp14:editId="0A61FEE2">
            <wp:extent cx="9525" cy="9525"/>
            <wp:effectExtent l="0" t="0" r="0" b="0"/>
            <wp:docPr id="141" name="Immagine 141" descr="page8image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8image17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065">
        <w:rPr>
          <w:rFonts w:asciiTheme="minorHAnsi" w:eastAsia="Times New Roman" w:hAnsiTheme="minorHAnsi" w:cstheme="minorHAnsi"/>
          <w:i/>
          <w:lang w:eastAsia="it-IT"/>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4726"/>
        <w:gridCol w:w="862"/>
        <w:gridCol w:w="1495"/>
        <w:gridCol w:w="2079"/>
      </w:tblGrid>
      <w:tr w:rsidR="00104BDF" w:rsidRPr="00601065" w:rsidTr="00DB06C2">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Funzione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Quantit</w:t>
            </w:r>
            <w:r w:rsidR="00DB06C2">
              <w:rPr>
                <w:rFonts w:asciiTheme="minorHAnsi" w:eastAsia="Times New Roman" w:hAnsiTheme="minorHAnsi" w:cstheme="minorHAnsi"/>
                <w:i/>
                <w:lang w:eastAsia="it-IT"/>
              </w:rPr>
              <w:t>à</w:t>
            </w:r>
            <w:r w:rsidRPr="00601065">
              <w:rPr>
                <w:rFonts w:asciiTheme="minorHAnsi" w:eastAsia="Times New Roman" w:hAnsiTheme="minorHAnsi" w:cstheme="minorHAnsi"/>
                <w:i/>
                <w:lang w:eastAsia="it-IT"/>
              </w:rPr>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Sup.</w:t>
            </w:r>
            <w:r w:rsidR="00DB06C2">
              <w:rPr>
                <w:rFonts w:asciiTheme="minorHAnsi" w:eastAsia="Times New Roman" w:hAnsiTheme="minorHAnsi" w:cstheme="minorHAnsi"/>
                <w:i/>
                <w:lang w:eastAsia="it-IT"/>
              </w:rPr>
              <w:t xml:space="preserve"> </w:t>
            </w:r>
            <w:r w:rsidRPr="00601065">
              <w:rPr>
                <w:rFonts w:asciiTheme="minorHAnsi" w:eastAsia="Times New Roman" w:hAnsiTheme="minorHAnsi" w:cstheme="minorHAnsi"/>
                <w:i/>
                <w:lang w:eastAsia="it-IT"/>
              </w:rPr>
              <w:t xml:space="preserve">netta m2 </w:t>
            </w:r>
          </w:p>
        </w:tc>
        <w:tc>
          <w:tcPr>
            <w:tcW w:w="2079"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Sup.</w:t>
            </w:r>
            <w:r w:rsidR="00DB06C2">
              <w:rPr>
                <w:rFonts w:asciiTheme="minorHAnsi" w:eastAsia="Times New Roman" w:hAnsiTheme="minorHAnsi" w:cstheme="minorHAnsi"/>
                <w:i/>
                <w:lang w:eastAsia="it-IT"/>
              </w:rPr>
              <w:t xml:space="preserve"> </w:t>
            </w:r>
            <w:r w:rsidRPr="00601065">
              <w:rPr>
                <w:rFonts w:asciiTheme="minorHAnsi" w:eastAsia="Times New Roman" w:hAnsiTheme="minorHAnsi" w:cstheme="minorHAnsi"/>
                <w:i/>
                <w:lang w:eastAsia="it-IT"/>
              </w:rPr>
              <w:t xml:space="preserve">netta TOT m2 </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CSIA - aula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4</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68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272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CSIA - laboratorio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5</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45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225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aula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10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32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320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laboratorio ricerca impiego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47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47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laboratorio legno metallo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85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85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laboratorio arte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82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82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aula docenti (in comune con CSIA)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left" w:pos="200"/>
              </w:tabs>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1</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DB06C2">
            <w:pPr>
              <w:ind w:left="202"/>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35 m2 </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DB06C2">
            <w:pPr>
              <w:tabs>
                <w:tab w:val="right" w:pos="1210"/>
              </w:tabs>
              <w:ind w:left="280"/>
              <w:jc w:val="left"/>
              <w:rPr>
                <w:rFonts w:asciiTheme="minorHAnsi" w:eastAsia="Times New Roman" w:hAnsiTheme="minorHAnsi" w:cstheme="minorHAnsi"/>
                <w:i/>
                <w:lang w:eastAsia="it-IT"/>
              </w:rPr>
            </w:pPr>
            <w:r>
              <w:rPr>
                <w:rFonts w:asciiTheme="minorHAnsi" w:eastAsia="Times New Roman" w:hAnsiTheme="minorHAnsi" w:cstheme="minorHAnsi"/>
                <w:i/>
                <w:lang w:eastAsia="it-IT"/>
              </w:rPr>
              <w:tab/>
            </w:r>
            <w:r w:rsidR="00104BDF" w:rsidRPr="00601065">
              <w:rPr>
                <w:rFonts w:asciiTheme="minorHAnsi" w:eastAsia="Times New Roman" w:hAnsiTheme="minorHAnsi" w:cstheme="minorHAnsi"/>
                <w:i/>
                <w:lang w:eastAsia="it-IT"/>
              </w:rPr>
              <w:t>35 m2</w:t>
            </w:r>
          </w:p>
        </w:tc>
      </w:tr>
      <w:tr w:rsidR="00104BDF" w:rsidRPr="00601065" w:rsidTr="00DB06C2">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3366FD">
            <w:pPr>
              <w:spacing w:before="40" w:after="40"/>
              <w:rPr>
                <w:rFonts w:asciiTheme="minorHAnsi" w:eastAsia="Times New Roman" w:hAnsiTheme="minorHAnsi" w:cstheme="minorHAnsi"/>
                <w:i/>
                <w:lang w:eastAsia="it-IT"/>
              </w:rPr>
            </w:pPr>
            <w:r>
              <w:rPr>
                <w:rFonts w:asciiTheme="minorHAnsi" w:eastAsia="Times New Roman" w:hAnsiTheme="minorHAnsi" w:cstheme="minorHAnsi"/>
                <w:b/>
                <w:bCs/>
                <w:i/>
                <w:lang w:eastAsia="it-IT"/>
              </w:rPr>
              <w:t>TOTALE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3366FD">
            <w:pPr>
              <w:spacing w:before="40" w:after="40"/>
              <w:rPr>
                <w:rFonts w:asciiTheme="minorHAnsi" w:eastAsia="Times New Roman" w:hAnsiTheme="minorHAnsi" w:cstheme="minorHAnsi"/>
                <w:i/>
                <w:lang w:eastAsia="it-IT"/>
              </w:rPr>
            </w:pP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3366FD">
            <w:pPr>
              <w:spacing w:before="40" w:after="40"/>
              <w:rPr>
                <w:rFonts w:asciiTheme="minorHAnsi" w:eastAsia="Times New Roman" w:hAnsiTheme="minorHAnsi" w:cstheme="minorHAnsi"/>
                <w:i/>
                <w:lang w:eastAsia="it-IT"/>
              </w:rPr>
            </w:pP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DB06C2" w:rsidP="003366FD">
            <w:pPr>
              <w:tabs>
                <w:tab w:val="right" w:pos="1210"/>
              </w:tabs>
              <w:spacing w:before="40" w:after="40"/>
              <w:rPr>
                <w:rFonts w:asciiTheme="minorHAnsi" w:eastAsia="Times New Roman" w:hAnsiTheme="minorHAnsi" w:cstheme="minorHAnsi"/>
                <w:i/>
                <w:lang w:eastAsia="it-IT"/>
              </w:rPr>
            </w:pPr>
            <w:r>
              <w:rPr>
                <w:rFonts w:asciiTheme="minorHAnsi" w:eastAsia="Times New Roman" w:hAnsiTheme="minorHAnsi" w:cstheme="minorHAnsi"/>
                <w:b/>
                <w:bCs/>
                <w:i/>
                <w:lang w:eastAsia="it-IT"/>
              </w:rPr>
              <w:tab/>
            </w:r>
            <w:r w:rsidR="00104BDF" w:rsidRPr="00601065">
              <w:rPr>
                <w:rFonts w:asciiTheme="minorHAnsi" w:eastAsia="Times New Roman" w:hAnsiTheme="minorHAnsi" w:cstheme="minorHAnsi"/>
                <w:b/>
                <w:bCs/>
                <w:i/>
                <w:lang w:eastAsia="it-IT"/>
              </w:rPr>
              <w:t>1066 m2</w:t>
            </w:r>
          </w:p>
        </w:tc>
      </w:tr>
    </w:tbl>
    <w:p w:rsidR="007303E6"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fldChar w:fldCharType="begin"/>
      </w:r>
      <w:r w:rsidRPr="00601065">
        <w:rPr>
          <w:rFonts w:asciiTheme="minorHAnsi" w:eastAsia="Times New Roman" w:hAnsiTheme="minorHAnsi" w:cstheme="minorHAnsi"/>
          <w:i/>
          <w:lang w:eastAsia="it-IT"/>
        </w:rPr>
        <w:instrText xml:space="preserve"> INCLUDEPICTURE "/var/folders/rn/yjsgnlj92xg7sl8n5ptj4xqr0000gn/T/com.microsoft.Word/WebArchiveCopyPasteTempFiles/page8image67360" \* MERGEFORMATINET </w:instrText>
      </w:r>
      <w:r w:rsidRPr="00601065">
        <w:rPr>
          <w:rFonts w:asciiTheme="minorHAnsi" w:eastAsia="Times New Roman" w:hAnsiTheme="minorHAnsi" w:cstheme="minorHAnsi"/>
          <w:i/>
          <w:lang w:eastAsia="it-IT"/>
        </w:rPr>
        <w:fldChar w:fldCharType="separate"/>
      </w:r>
      <w:r w:rsidRPr="00601065">
        <w:rPr>
          <w:rFonts w:asciiTheme="minorHAnsi" w:eastAsia="Times New Roman" w:hAnsiTheme="minorHAnsi" w:cstheme="minorHAnsi"/>
          <w:i/>
          <w:noProof/>
          <w:lang w:eastAsia="it-CH"/>
        </w:rPr>
        <w:drawing>
          <wp:inline distT="0" distB="0" distL="0" distR="0" wp14:anchorId="323AA33D" wp14:editId="0E952472">
            <wp:extent cx="9525" cy="9525"/>
            <wp:effectExtent l="0" t="0" r="0" b="0"/>
            <wp:docPr id="133" name="Immagine 133" descr="page8image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8image67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065">
        <w:rPr>
          <w:rFonts w:asciiTheme="minorHAnsi" w:eastAsia="Times New Roman" w:hAnsiTheme="minorHAnsi" w:cstheme="minorHAnsi"/>
          <w:i/>
          <w:lang w:eastAsia="it-IT"/>
        </w:rPr>
        <w:fldChar w:fldCharType="end"/>
      </w:r>
    </w:p>
    <w:p w:rsidR="00104BDF" w:rsidRPr="00601065" w:rsidRDefault="00104BDF" w:rsidP="00104BDF">
      <w:pPr>
        <w:rPr>
          <w:rFonts w:asciiTheme="minorHAnsi" w:eastAsia="Times New Roman" w:hAnsiTheme="minorHAnsi" w:cstheme="minorHAnsi"/>
          <w:i/>
          <w:lang w:eastAsia="it-IT"/>
        </w:rPr>
      </w:pPr>
    </w:p>
    <w:p w:rsidR="00104BDF" w:rsidRPr="00601065" w:rsidRDefault="00104BDF" w:rsidP="007303E6">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Piano di progetto: </w:t>
      </w:r>
    </w:p>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Dal profilo dell’adeguamento normativo, i servizi igienici dovranno essere completamente rinnovati e modificati nel loro layout, i serramenti di facciata dovranno essere messi in sicurezza nella porzione inferiore al metro di altezza nelle zone con un dislivello verso il terreno esterno di oltre un metro e i parapetti dei percorsi esterni che verranno mantenuti in funzione dovranno essere adeguati nell’altezza per rispettare le norme vigenti. </w:t>
      </w:r>
    </w:p>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Dal profilo impiantistico l’impianto elettrico </w:t>
      </w:r>
      <w:r w:rsidR="00601065" w:rsidRPr="00601065">
        <w:rPr>
          <w:rFonts w:asciiTheme="minorHAnsi" w:eastAsia="Times New Roman" w:hAnsiTheme="minorHAnsi" w:cstheme="minorHAnsi"/>
          <w:i/>
          <w:lang w:eastAsia="it-IT"/>
        </w:rPr>
        <w:t>dovrà</w:t>
      </w:r>
      <w:r w:rsidRPr="00601065">
        <w:rPr>
          <w:rFonts w:asciiTheme="minorHAnsi" w:eastAsia="Times New Roman" w:hAnsiTheme="minorHAnsi" w:cstheme="minorHAnsi"/>
          <w:i/>
          <w:lang w:eastAsia="it-IT"/>
        </w:rPr>
        <w:t xml:space="preserve">̀ essere aggiornato per rispondere agli standard logistici delle scuole professionali cantonali mentre l’impianto di riscaldamento </w:t>
      </w:r>
      <w:r w:rsidR="00601065" w:rsidRPr="00601065">
        <w:rPr>
          <w:rFonts w:asciiTheme="minorHAnsi" w:eastAsia="Times New Roman" w:hAnsiTheme="minorHAnsi" w:cstheme="minorHAnsi"/>
          <w:i/>
          <w:lang w:eastAsia="it-IT"/>
        </w:rPr>
        <w:t>verrà</w:t>
      </w:r>
      <w:r w:rsidRPr="00601065">
        <w:rPr>
          <w:rFonts w:asciiTheme="minorHAnsi" w:eastAsia="Times New Roman" w:hAnsiTheme="minorHAnsi" w:cstheme="minorHAnsi"/>
          <w:i/>
          <w:lang w:eastAsia="it-IT"/>
        </w:rPr>
        <w:t xml:space="preserve">̀ risanato nel suo stato originale. Un’eventuale modifica del sistema di approvvigionamento e distribuzione del calore non è allo stato attuale possibile in quanto comporterebbe l’esigenza di adeguare anche i parametri energetici dell’involucro che renderebbero l’investimento economico insostenibile in relazione alla durata di utilizzo prevista. </w:t>
      </w:r>
    </w:p>
    <w:p w:rsidR="00601065" w:rsidRDefault="00601065" w:rsidP="00104BDF">
      <w:pPr>
        <w:rPr>
          <w:rFonts w:asciiTheme="minorHAnsi" w:eastAsia="Times New Roman" w:hAnsiTheme="minorHAnsi" w:cstheme="minorHAnsi"/>
          <w:i/>
          <w:lang w:eastAsia="it-IT"/>
        </w:rPr>
      </w:pPr>
    </w:p>
    <w:p w:rsid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E2036 / Blocco C</w:t>
      </w:r>
    </w:p>
    <w:p w:rsid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Lo stabile </w:t>
      </w:r>
      <w:r w:rsidR="00601065" w:rsidRPr="00601065">
        <w:rPr>
          <w:rFonts w:asciiTheme="minorHAnsi" w:eastAsia="Times New Roman" w:hAnsiTheme="minorHAnsi" w:cstheme="minorHAnsi"/>
          <w:i/>
          <w:lang w:eastAsia="it-IT"/>
        </w:rPr>
        <w:t>accoglierà</w:t>
      </w:r>
      <w:r w:rsidRPr="00601065">
        <w:rPr>
          <w:rFonts w:asciiTheme="minorHAnsi" w:eastAsia="Times New Roman" w:hAnsiTheme="minorHAnsi" w:cstheme="minorHAnsi"/>
          <w:i/>
          <w:lang w:eastAsia="it-IT"/>
        </w:rPr>
        <w:t xml:space="preserve">̀ principalmente </w:t>
      </w:r>
      <w:r w:rsidR="00601065" w:rsidRPr="00601065">
        <w:rPr>
          <w:rFonts w:asciiTheme="minorHAnsi" w:eastAsia="Times New Roman" w:hAnsiTheme="minorHAnsi" w:cstheme="minorHAnsi"/>
          <w:i/>
          <w:lang w:eastAsia="it-IT"/>
        </w:rPr>
        <w:t>attività</w:t>
      </w:r>
      <w:r w:rsidRPr="00601065">
        <w:rPr>
          <w:rFonts w:asciiTheme="minorHAnsi" w:eastAsia="Times New Roman" w:hAnsiTheme="minorHAnsi" w:cstheme="minorHAnsi"/>
          <w:i/>
          <w:lang w:eastAsia="it-IT"/>
        </w:rPr>
        <w:t xml:space="preserve">̀ amministrative. Il piano terreno </w:t>
      </w:r>
      <w:r w:rsidR="00601065" w:rsidRPr="00601065">
        <w:rPr>
          <w:rFonts w:asciiTheme="minorHAnsi" w:eastAsia="Times New Roman" w:hAnsiTheme="minorHAnsi" w:cstheme="minorHAnsi"/>
          <w:i/>
          <w:lang w:eastAsia="it-IT"/>
        </w:rPr>
        <w:t>ospiterà</w:t>
      </w:r>
      <w:r w:rsidRPr="00601065">
        <w:rPr>
          <w:rFonts w:asciiTheme="minorHAnsi" w:eastAsia="Times New Roman" w:hAnsiTheme="minorHAnsi" w:cstheme="minorHAnsi"/>
          <w:i/>
          <w:lang w:eastAsia="it-IT"/>
        </w:rPr>
        <w:t xml:space="preserve">̀ 9 uffici per colloqui dedicati alle </w:t>
      </w:r>
      <w:r w:rsidR="00601065" w:rsidRPr="00601065">
        <w:rPr>
          <w:rFonts w:asciiTheme="minorHAnsi" w:eastAsia="Times New Roman" w:hAnsiTheme="minorHAnsi" w:cstheme="minorHAnsi"/>
          <w:i/>
          <w:lang w:eastAsia="it-IT"/>
        </w:rPr>
        <w:t>attività</w:t>
      </w:r>
      <w:r w:rsidRPr="00601065">
        <w:rPr>
          <w:rFonts w:asciiTheme="minorHAnsi" w:eastAsia="Times New Roman" w:hAnsiTheme="minorHAnsi" w:cstheme="minorHAnsi"/>
          <w:i/>
          <w:lang w:eastAsia="it-IT"/>
        </w:rPr>
        <w:t>̀ del semestre di motivazione (SEMO) dell’Istituto della transizione e del sostegno (ITS) e 7 uffici dedicati alla Direzione dell’ITS.</w:t>
      </w:r>
    </w:p>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Gli interventi edili saranno molto ridotti, essendo il layout attuale adeguato rispetto alle nuove funzioni. </w:t>
      </w:r>
    </w:p>
    <w:p w:rsidR="00104BDF" w:rsidRPr="00104BDF" w:rsidRDefault="00104BDF" w:rsidP="00104BDF">
      <w:pPr>
        <w:rPr>
          <w:rFonts w:asciiTheme="minorHAnsi" w:eastAsia="Times New Roman" w:hAnsiTheme="minorHAnsi" w:cstheme="minorHAnsi"/>
          <w:i/>
          <w:sz w:val="24"/>
          <w:szCs w:val="24"/>
          <w:lang w:eastAsia="it-IT"/>
        </w:rPr>
      </w:pPr>
      <w:r w:rsidRPr="00104BDF">
        <w:rPr>
          <w:rFonts w:asciiTheme="minorHAnsi" w:eastAsia="Times New Roman" w:hAnsiTheme="minorHAnsi" w:cstheme="minorHAnsi"/>
          <w:i/>
          <w:sz w:val="24"/>
          <w:szCs w:val="24"/>
          <w:lang w:eastAsia="it-IT"/>
        </w:rPr>
        <w:fldChar w:fldCharType="begin"/>
      </w:r>
      <w:r w:rsidRPr="00104BDF">
        <w:rPr>
          <w:rFonts w:asciiTheme="minorHAnsi" w:eastAsia="Times New Roman" w:hAnsiTheme="minorHAnsi" w:cstheme="minorHAnsi"/>
          <w:i/>
          <w:sz w:val="24"/>
          <w:szCs w:val="24"/>
          <w:lang w:eastAsia="it-IT"/>
        </w:rPr>
        <w:instrText xml:space="preserve"> INCLUDEPICTURE "/var/folders/rn/yjsgnlj92xg7sl8n5ptj4xqr0000gn/T/com.microsoft.Word/WebArchiveCopyPasteTempFiles/page9image12264" \* MERGEFORMATINET </w:instrText>
      </w:r>
      <w:r w:rsidRPr="00104BDF">
        <w:rPr>
          <w:rFonts w:asciiTheme="minorHAnsi" w:eastAsia="Times New Roman" w:hAnsiTheme="minorHAnsi" w:cstheme="minorHAnsi"/>
          <w:i/>
          <w:sz w:val="24"/>
          <w:szCs w:val="24"/>
          <w:lang w:eastAsia="it-IT"/>
        </w:rPr>
        <w:fldChar w:fldCharType="separate"/>
      </w:r>
      <w:r w:rsidRPr="00104BDF">
        <w:rPr>
          <w:rFonts w:asciiTheme="minorHAnsi" w:eastAsia="Times New Roman" w:hAnsiTheme="minorHAnsi" w:cstheme="minorHAnsi"/>
          <w:i/>
          <w:noProof/>
          <w:sz w:val="24"/>
          <w:szCs w:val="24"/>
          <w:lang w:eastAsia="it-CH"/>
        </w:rPr>
        <w:drawing>
          <wp:inline distT="0" distB="0" distL="0" distR="0" wp14:anchorId="0AA3CF42" wp14:editId="4952C009">
            <wp:extent cx="9525" cy="9525"/>
            <wp:effectExtent l="0" t="0" r="0" b="0"/>
            <wp:docPr id="125" name="Immagine 125" descr="page9image1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ge9image12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i/>
          <w:sz w:val="24"/>
          <w:szCs w:val="24"/>
          <w:lang w:eastAsia="it-IT"/>
        </w:rPr>
        <w:fldChar w:fldCharType="end"/>
      </w:r>
      <w:r w:rsidRPr="00104BDF">
        <w:rPr>
          <w:rFonts w:asciiTheme="minorHAnsi" w:eastAsia="Times New Roman" w:hAnsiTheme="minorHAnsi" w:cstheme="minorHAnsi"/>
          <w:i/>
          <w:sz w:val="24"/>
          <w:szCs w:val="24"/>
          <w:lang w:eastAsia="it-IT"/>
        </w:rPr>
        <w:fldChar w:fldCharType="begin"/>
      </w:r>
      <w:r w:rsidRPr="00104BDF">
        <w:rPr>
          <w:rFonts w:asciiTheme="minorHAnsi" w:eastAsia="Times New Roman" w:hAnsiTheme="minorHAnsi" w:cstheme="minorHAnsi"/>
          <w:i/>
          <w:sz w:val="24"/>
          <w:szCs w:val="24"/>
          <w:lang w:eastAsia="it-IT"/>
        </w:rPr>
        <w:instrText xml:space="preserve"> INCLUDEPICTURE "/var/folders/rn/yjsgnlj92xg7sl8n5ptj4xqr0000gn/T/com.microsoft.Word/WebArchiveCopyPasteTempFiles/page9image13064" \* MERGEFORMATINET </w:instrText>
      </w:r>
      <w:r w:rsidRPr="00104BDF">
        <w:rPr>
          <w:rFonts w:asciiTheme="minorHAnsi" w:eastAsia="Times New Roman" w:hAnsiTheme="minorHAnsi" w:cstheme="minorHAnsi"/>
          <w:i/>
          <w:sz w:val="24"/>
          <w:szCs w:val="24"/>
          <w:lang w:eastAsia="it-IT"/>
        </w:rPr>
        <w:fldChar w:fldCharType="separate"/>
      </w:r>
      <w:r w:rsidRPr="00104BDF">
        <w:rPr>
          <w:rFonts w:asciiTheme="minorHAnsi" w:eastAsia="Times New Roman" w:hAnsiTheme="minorHAnsi" w:cstheme="minorHAnsi"/>
          <w:i/>
          <w:noProof/>
          <w:sz w:val="24"/>
          <w:szCs w:val="24"/>
          <w:lang w:eastAsia="it-CH"/>
        </w:rPr>
        <w:drawing>
          <wp:inline distT="0" distB="0" distL="0" distR="0" wp14:anchorId="069E07CB" wp14:editId="779DA726">
            <wp:extent cx="6099175" cy="4250690"/>
            <wp:effectExtent l="0" t="0" r="0" b="3810"/>
            <wp:docPr id="120" name="Immagine 120" descr="page9image1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age9image130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9175" cy="4250690"/>
                    </a:xfrm>
                    <a:prstGeom prst="rect">
                      <a:avLst/>
                    </a:prstGeom>
                    <a:noFill/>
                    <a:ln>
                      <a:noFill/>
                    </a:ln>
                  </pic:spPr>
                </pic:pic>
              </a:graphicData>
            </a:graphic>
          </wp:inline>
        </w:drawing>
      </w:r>
      <w:r w:rsidRPr="00104BDF">
        <w:rPr>
          <w:rFonts w:asciiTheme="minorHAnsi" w:eastAsia="Times New Roman" w:hAnsiTheme="minorHAnsi" w:cstheme="minorHAnsi"/>
          <w:i/>
          <w:sz w:val="24"/>
          <w:szCs w:val="24"/>
          <w:lang w:eastAsia="it-IT"/>
        </w:rPr>
        <w:fldChar w:fldCharType="end"/>
      </w:r>
    </w:p>
    <w:p w:rsidR="00104BDF" w:rsidRPr="00104BDF" w:rsidRDefault="00104BDF" w:rsidP="00104BDF">
      <w:pPr>
        <w:rPr>
          <w:rFonts w:asciiTheme="minorHAnsi" w:eastAsia="Times New Roman" w:hAnsiTheme="minorHAnsi" w:cstheme="minorHAnsi"/>
          <w:i/>
          <w:sz w:val="24"/>
          <w:szCs w:val="24"/>
          <w:lang w:eastAsia="it-IT"/>
        </w:rPr>
      </w:pPr>
    </w:p>
    <w:p w:rsidR="00104BDF" w:rsidRPr="00104BDF" w:rsidRDefault="00104BDF" w:rsidP="00104BDF">
      <w:pPr>
        <w:rPr>
          <w:rFonts w:asciiTheme="minorHAnsi" w:eastAsia="Times New Roman" w:hAnsiTheme="minorHAnsi" w:cstheme="minorHAnsi"/>
          <w:i/>
          <w:sz w:val="24"/>
          <w:szCs w:val="24"/>
          <w:lang w:eastAsia="it-IT"/>
        </w:rPr>
      </w:pPr>
    </w:p>
    <w:p w:rsidR="00601065" w:rsidRDefault="00601065">
      <w:pPr>
        <w:rPr>
          <w:rFonts w:asciiTheme="minorHAnsi" w:eastAsia="Times New Roman" w:hAnsiTheme="minorHAnsi" w:cstheme="minorHAnsi"/>
          <w:i/>
          <w:sz w:val="24"/>
          <w:szCs w:val="24"/>
          <w:lang w:eastAsia="it-IT"/>
        </w:rPr>
      </w:pPr>
    </w:p>
    <w:p w:rsidR="00104BDF" w:rsidRPr="00601065" w:rsidRDefault="00104BDF" w:rsidP="00DB06C2">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Programma spazi: </w:t>
      </w:r>
      <w:r w:rsidRPr="00601065">
        <w:rPr>
          <w:rFonts w:asciiTheme="minorHAnsi" w:eastAsia="Times New Roman" w:hAnsiTheme="minorHAnsi" w:cstheme="minorHAnsi"/>
          <w:i/>
          <w:lang w:eastAsia="it-IT"/>
        </w:rPr>
        <w:fldChar w:fldCharType="begin"/>
      </w:r>
      <w:r w:rsidRPr="00601065">
        <w:rPr>
          <w:rFonts w:asciiTheme="minorHAnsi" w:eastAsia="Times New Roman" w:hAnsiTheme="minorHAnsi" w:cstheme="minorHAnsi"/>
          <w:i/>
          <w:lang w:eastAsia="it-IT"/>
        </w:rPr>
        <w:instrText xml:space="preserve"> INCLUDEPICTURE "/var/folders/rn/yjsgnlj92xg7sl8n5ptj4xqr0000gn/T/com.microsoft.Word/WebArchiveCopyPasteTempFiles/page10image2584" \* MERGEFORMATINET </w:instrText>
      </w:r>
      <w:r w:rsidRPr="00601065">
        <w:rPr>
          <w:rFonts w:asciiTheme="minorHAnsi" w:eastAsia="Times New Roman" w:hAnsiTheme="minorHAnsi" w:cstheme="minorHAnsi"/>
          <w:i/>
          <w:lang w:eastAsia="it-IT"/>
        </w:rPr>
        <w:fldChar w:fldCharType="separate"/>
      </w:r>
      <w:r w:rsidRPr="00601065">
        <w:rPr>
          <w:rFonts w:asciiTheme="minorHAnsi" w:eastAsia="Times New Roman" w:hAnsiTheme="minorHAnsi" w:cstheme="minorHAnsi"/>
          <w:i/>
          <w:noProof/>
          <w:lang w:eastAsia="it-CH"/>
        </w:rPr>
        <w:drawing>
          <wp:inline distT="0" distB="0" distL="0" distR="0" wp14:anchorId="762243AE" wp14:editId="1B8B5330">
            <wp:extent cx="9525" cy="9525"/>
            <wp:effectExtent l="0" t="0" r="0" b="0"/>
            <wp:docPr id="107" name="Immagine 107" descr="page10image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age10image2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065">
        <w:rPr>
          <w:rFonts w:asciiTheme="minorHAnsi" w:eastAsia="Times New Roman" w:hAnsiTheme="minorHAnsi" w:cstheme="minorHAnsi"/>
          <w:i/>
          <w:lang w:eastAsia="it-IT"/>
        </w:rPr>
        <w:fldChar w:fldCharType="end"/>
      </w:r>
      <w:r w:rsidRPr="00601065">
        <w:rPr>
          <w:rFonts w:asciiTheme="minorHAnsi" w:eastAsia="Times New Roman" w:hAnsiTheme="minorHAnsi" w:cstheme="minorHAnsi"/>
          <w:i/>
          <w:lang w:eastAsia="it-IT"/>
        </w:rPr>
        <w:fldChar w:fldCharType="begin"/>
      </w:r>
      <w:r w:rsidRPr="00601065">
        <w:rPr>
          <w:rFonts w:asciiTheme="minorHAnsi" w:eastAsia="Times New Roman" w:hAnsiTheme="minorHAnsi" w:cstheme="minorHAnsi"/>
          <w:i/>
          <w:lang w:eastAsia="it-IT"/>
        </w:rPr>
        <w:instrText xml:space="preserve"> INCLUDEPICTURE "/var/folders/rn/yjsgnlj92xg7sl8n5ptj4xqr0000gn/T/com.microsoft.Word/WebArchiveCopyPasteTempFiles/page10image2904" \* MERGEFORMATINET </w:instrText>
      </w:r>
      <w:r w:rsidRPr="00601065">
        <w:rPr>
          <w:rFonts w:asciiTheme="minorHAnsi" w:eastAsia="Times New Roman" w:hAnsiTheme="minorHAnsi" w:cstheme="minorHAnsi"/>
          <w:i/>
          <w:lang w:eastAsia="it-IT"/>
        </w:rPr>
        <w:fldChar w:fldCharType="separate"/>
      </w:r>
      <w:r w:rsidRPr="00601065">
        <w:rPr>
          <w:rFonts w:asciiTheme="minorHAnsi" w:eastAsia="Times New Roman" w:hAnsiTheme="minorHAnsi" w:cstheme="minorHAnsi"/>
          <w:i/>
          <w:noProof/>
          <w:lang w:eastAsia="it-CH"/>
        </w:rPr>
        <w:drawing>
          <wp:inline distT="0" distB="0" distL="0" distR="0" wp14:anchorId="4B031E58" wp14:editId="51B001DD">
            <wp:extent cx="9525" cy="9525"/>
            <wp:effectExtent l="0" t="0" r="0" b="0"/>
            <wp:docPr id="105" name="Immagine 105" descr="page10image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age10image2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065">
        <w:rPr>
          <w:rFonts w:asciiTheme="minorHAnsi" w:eastAsia="Times New Roman" w:hAnsiTheme="minorHAnsi" w:cstheme="minorHAnsi"/>
          <w:i/>
          <w:lang w:eastAsia="it-IT"/>
        </w:rPr>
        <w:fldChar w:fldCharType="end"/>
      </w:r>
    </w:p>
    <w:tbl>
      <w:tblPr>
        <w:tblW w:w="9351" w:type="dxa"/>
        <w:tblCellMar>
          <w:top w:w="15" w:type="dxa"/>
          <w:left w:w="15" w:type="dxa"/>
          <w:bottom w:w="15" w:type="dxa"/>
          <w:right w:w="15" w:type="dxa"/>
        </w:tblCellMar>
        <w:tblLook w:val="04A0" w:firstRow="1" w:lastRow="0" w:firstColumn="1" w:lastColumn="0" w:noHBand="0" w:noVBand="1"/>
      </w:tblPr>
      <w:tblGrid>
        <w:gridCol w:w="4562"/>
        <w:gridCol w:w="1245"/>
        <w:gridCol w:w="1559"/>
        <w:gridCol w:w="1985"/>
      </w:tblGrid>
      <w:tr w:rsidR="00104BDF" w:rsidRPr="00601065" w:rsidTr="003366FD">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Funzione </w:t>
            </w:r>
          </w:p>
        </w:tc>
        <w:tc>
          <w:tcPr>
            <w:tcW w:w="124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Quantit</w:t>
            </w:r>
            <w:r w:rsidR="003366FD">
              <w:rPr>
                <w:rFonts w:asciiTheme="minorHAnsi" w:eastAsia="Times New Roman" w:hAnsiTheme="minorHAnsi" w:cstheme="minorHAnsi"/>
                <w:i/>
                <w:lang w:eastAsia="it-IT"/>
              </w:rPr>
              <w:t>à</w:t>
            </w:r>
            <w:r w:rsidRPr="00601065">
              <w:rPr>
                <w:rFonts w:asciiTheme="minorHAnsi" w:eastAsia="Times New Roman" w:hAnsiTheme="minorHAnsi" w:cstheme="minorHAnsi"/>
                <w:i/>
                <w:lang w:eastAsia="it-IT"/>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Sup.</w:t>
            </w:r>
            <w:r w:rsidR="003366FD">
              <w:rPr>
                <w:rFonts w:asciiTheme="minorHAnsi" w:eastAsia="Times New Roman" w:hAnsiTheme="minorHAnsi" w:cstheme="minorHAnsi"/>
                <w:i/>
                <w:lang w:eastAsia="it-IT"/>
              </w:rPr>
              <w:t xml:space="preserve"> </w:t>
            </w:r>
            <w:r w:rsidRPr="00601065">
              <w:rPr>
                <w:rFonts w:asciiTheme="minorHAnsi" w:eastAsia="Times New Roman" w:hAnsiTheme="minorHAnsi" w:cstheme="minorHAnsi"/>
                <w:i/>
                <w:lang w:eastAsia="it-IT"/>
              </w:rPr>
              <w:t xml:space="preserve">netta m2 </w:t>
            </w:r>
          </w:p>
        </w:tc>
        <w:tc>
          <w:tcPr>
            <w:tcW w:w="19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04BDF" w:rsidRPr="00601065" w:rsidRDefault="00104BDF" w:rsidP="003366FD">
            <w:pPr>
              <w:spacing w:before="40" w:after="4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Sup.</w:t>
            </w:r>
            <w:r w:rsidR="003366FD">
              <w:rPr>
                <w:rFonts w:asciiTheme="minorHAnsi" w:eastAsia="Times New Roman" w:hAnsiTheme="minorHAnsi" w:cstheme="minorHAnsi"/>
                <w:i/>
                <w:lang w:eastAsia="it-IT"/>
              </w:rPr>
              <w:t xml:space="preserve"> </w:t>
            </w:r>
            <w:r w:rsidRPr="00601065">
              <w:rPr>
                <w:rFonts w:asciiTheme="minorHAnsi" w:eastAsia="Times New Roman" w:hAnsiTheme="minorHAnsi" w:cstheme="minorHAnsi"/>
                <w:i/>
                <w:lang w:eastAsia="it-IT"/>
              </w:rPr>
              <w:t xml:space="preserve">netta TOT m2 </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colloqui individuali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28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196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SEMO colloqui con famiglie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36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72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ufficio direttore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33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33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ufficio vicedirettore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33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33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ufficio collaboratori di direz.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24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48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uffici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35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70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segretariato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60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60 m2</w:t>
            </w:r>
          </w:p>
        </w:tc>
      </w:tr>
      <w:tr w:rsidR="00104BDF" w:rsidRPr="00601065" w:rsidTr="003366FD">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left"/>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ITS – DIREZIONE – sala riunioni </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40 m2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04BDF" w:rsidRPr="00601065" w:rsidRDefault="00104BDF" w:rsidP="00601065">
            <w:pPr>
              <w:jc w:val="cente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40 m2</w:t>
            </w:r>
          </w:p>
        </w:tc>
      </w:tr>
      <w:tr w:rsidR="003366FD" w:rsidRPr="00601065" w:rsidTr="003366FD">
        <w:tc>
          <w:tcPr>
            <w:tcW w:w="0" w:type="auto"/>
            <w:tcBorders>
              <w:top w:val="single" w:sz="4" w:space="0" w:color="000000"/>
              <w:left w:val="single" w:sz="4" w:space="0" w:color="000000"/>
              <w:bottom w:val="single" w:sz="4" w:space="0" w:color="000000"/>
              <w:right w:val="single" w:sz="4" w:space="0" w:color="000000"/>
            </w:tcBorders>
            <w:vAlign w:val="center"/>
          </w:tcPr>
          <w:p w:rsidR="003366FD" w:rsidRPr="003366FD" w:rsidRDefault="003366FD" w:rsidP="003366FD">
            <w:pPr>
              <w:spacing w:before="40" w:after="40"/>
              <w:jc w:val="left"/>
              <w:rPr>
                <w:rFonts w:asciiTheme="minorHAnsi" w:eastAsia="Times New Roman" w:hAnsiTheme="minorHAnsi" w:cstheme="minorHAnsi"/>
                <w:b/>
                <w:i/>
                <w:lang w:eastAsia="it-IT"/>
              </w:rPr>
            </w:pPr>
            <w:r w:rsidRPr="003366FD">
              <w:rPr>
                <w:rFonts w:asciiTheme="minorHAnsi" w:eastAsia="Times New Roman" w:hAnsiTheme="minorHAnsi" w:cstheme="minorHAnsi"/>
                <w:b/>
                <w:i/>
                <w:lang w:eastAsia="it-IT"/>
              </w:rPr>
              <w:t>TOTALE</w:t>
            </w:r>
          </w:p>
        </w:tc>
        <w:tc>
          <w:tcPr>
            <w:tcW w:w="1245" w:type="dxa"/>
            <w:tcBorders>
              <w:top w:val="single" w:sz="4" w:space="0" w:color="000000"/>
              <w:left w:val="single" w:sz="4" w:space="0" w:color="000000"/>
              <w:bottom w:val="single" w:sz="4" w:space="0" w:color="000000"/>
              <w:right w:val="single" w:sz="4" w:space="0" w:color="000000"/>
            </w:tcBorders>
            <w:vAlign w:val="center"/>
          </w:tcPr>
          <w:p w:rsidR="003366FD" w:rsidRPr="00601065" w:rsidRDefault="003366FD" w:rsidP="003366FD">
            <w:pPr>
              <w:spacing w:before="40" w:after="40"/>
              <w:jc w:val="center"/>
              <w:rPr>
                <w:rFonts w:asciiTheme="minorHAnsi" w:eastAsia="Times New Roman" w:hAnsiTheme="minorHAnsi" w:cstheme="minorHAnsi"/>
                <w:i/>
                <w:lang w:eastAsia="it-IT"/>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366FD" w:rsidRPr="00601065" w:rsidRDefault="003366FD" w:rsidP="003366FD">
            <w:pPr>
              <w:spacing w:before="40" w:after="40"/>
              <w:jc w:val="center"/>
              <w:rPr>
                <w:rFonts w:asciiTheme="minorHAnsi" w:eastAsia="Times New Roman" w:hAnsiTheme="minorHAnsi" w:cstheme="minorHAnsi"/>
                <w:i/>
                <w:lang w:eastAsia="it-I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366FD" w:rsidRPr="00601065" w:rsidRDefault="003366FD" w:rsidP="003366FD">
            <w:pPr>
              <w:spacing w:before="40" w:after="40"/>
              <w:jc w:val="center"/>
              <w:rPr>
                <w:rFonts w:asciiTheme="minorHAnsi" w:eastAsia="Times New Roman" w:hAnsiTheme="minorHAnsi" w:cstheme="minorHAnsi"/>
                <w:i/>
                <w:lang w:eastAsia="it-IT"/>
              </w:rPr>
            </w:pPr>
            <w:r w:rsidRPr="00601065">
              <w:rPr>
                <w:rFonts w:asciiTheme="minorHAnsi" w:eastAsia="Times New Roman" w:hAnsiTheme="minorHAnsi" w:cstheme="minorHAnsi"/>
                <w:b/>
                <w:bCs/>
                <w:i/>
                <w:lang w:eastAsia="it-IT"/>
              </w:rPr>
              <w:t>552 m2</w:t>
            </w:r>
          </w:p>
        </w:tc>
      </w:tr>
    </w:tbl>
    <w:p w:rsidR="00104BDF" w:rsidRDefault="00104BDF" w:rsidP="00104BDF">
      <w:pPr>
        <w:rPr>
          <w:rFonts w:asciiTheme="minorHAnsi" w:eastAsia="Times New Roman" w:hAnsiTheme="minorHAnsi" w:cstheme="minorHAnsi"/>
          <w:i/>
          <w:sz w:val="24"/>
          <w:szCs w:val="24"/>
          <w:lang w:eastAsia="it-IT"/>
        </w:rPr>
      </w:pPr>
    </w:p>
    <w:p w:rsidR="003366FD" w:rsidRPr="00104BDF" w:rsidRDefault="003366FD" w:rsidP="00104BDF">
      <w:pPr>
        <w:rPr>
          <w:rFonts w:asciiTheme="minorHAnsi" w:eastAsia="Times New Roman" w:hAnsiTheme="minorHAnsi" w:cstheme="minorHAnsi"/>
          <w:i/>
          <w:sz w:val="24"/>
          <w:szCs w:val="24"/>
          <w:lang w:eastAsia="it-IT"/>
        </w:rPr>
      </w:pPr>
    </w:p>
    <w:p w:rsidR="00601065" w:rsidRPr="00601065" w:rsidRDefault="00104BDF" w:rsidP="00DB06C2">
      <w:pPr>
        <w:spacing w:after="120"/>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Piano di progetto: </w:t>
      </w:r>
    </w:p>
    <w:p w:rsidR="00104BDF" w:rsidRPr="00104BDF" w:rsidRDefault="00104BDF" w:rsidP="00104BDF">
      <w:pPr>
        <w:rPr>
          <w:rFonts w:asciiTheme="minorHAnsi" w:eastAsia="Times New Roman" w:hAnsiTheme="minorHAnsi" w:cstheme="minorHAnsi"/>
          <w: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"/var/folders/rn/yjsgnlj92xg7sl8n5ptj4xqr0000gn/T/com.microsoft.Word/WebArchiveCopyPasteTempFiles/page10image63912"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674FF817" wp14:editId="01ED88B0">
            <wp:extent cx="6108700" cy="2529205"/>
            <wp:effectExtent l="0" t="0" r="0" b="0"/>
            <wp:docPr id="100" name="Immagine 100" descr="page10image6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age10image63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8700" cy="252920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p w:rsidR="00601065" w:rsidRDefault="00601065" w:rsidP="00104BDF">
      <w:pPr>
        <w:rPr>
          <w:rFonts w:asciiTheme="minorHAnsi" w:eastAsia="Times New Roman" w:hAnsiTheme="minorHAnsi" w:cstheme="minorHAnsi"/>
          <w:i/>
          <w:sz w:val="24"/>
          <w:szCs w:val="24"/>
          <w:lang w:eastAsia="it-IT"/>
        </w:rPr>
      </w:pPr>
    </w:p>
    <w:p w:rsidR="00601065"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Dal profilo dell’adeguamento normativo, i servizi igienici sono conformi nel loro stato attuale così come l’involucro di facciata.</w:t>
      </w:r>
    </w:p>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 xml:space="preserve">Dal profilo impiantistico l’impianto elettrico </w:t>
      </w:r>
      <w:r w:rsidR="00601065" w:rsidRPr="00601065">
        <w:rPr>
          <w:rFonts w:asciiTheme="minorHAnsi" w:eastAsia="Times New Roman" w:hAnsiTheme="minorHAnsi" w:cstheme="minorHAnsi"/>
          <w:i/>
          <w:lang w:eastAsia="it-IT"/>
        </w:rPr>
        <w:t>dovrà</w:t>
      </w:r>
      <w:r w:rsidRPr="00601065">
        <w:rPr>
          <w:rFonts w:asciiTheme="minorHAnsi" w:eastAsia="Times New Roman" w:hAnsiTheme="minorHAnsi" w:cstheme="minorHAnsi"/>
          <w:i/>
          <w:lang w:eastAsia="it-IT"/>
        </w:rPr>
        <w:t xml:space="preserve">̀ essere aggiornato per rispondere agli standard logistici delle scuole professionali cantonali, mentre l’impianto di riscaldamento </w:t>
      </w:r>
      <w:r w:rsidR="00601065" w:rsidRPr="00601065">
        <w:rPr>
          <w:rFonts w:asciiTheme="minorHAnsi" w:eastAsia="Times New Roman" w:hAnsiTheme="minorHAnsi" w:cstheme="minorHAnsi"/>
          <w:i/>
          <w:lang w:eastAsia="it-IT"/>
        </w:rPr>
        <w:t>verrà</w:t>
      </w:r>
      <w:r w:rsidRPr="00601065">
        <w:rPr>
          <w:rFonts w:asciiTheme="minorHAnsi" w:eastAsia="Times New Roman" w:hAnsiTheme="minorHAnsi" w:cstheme="minorHAnsi"/>
          <w:i/>
          <w:lang w:eastAsia="it-IT"/>
        </w:rPr>
        <w:t xml:space="preserve">̀ risanato nel suo stato originale. </w:t>
      </w:r>
    </w:p>
    <w:p w:rsidR="00104BDF" w:rsidRPr="00601065" w:rsidRDefault="00104BDF" w:rsidP="00104BDF">
      <w:pPr>
        <w:rPr>
          <w:rFonts w:asciiTheme="minorHAnsi" w:eastAsia="Times New Roman" w:hAnsiTheme="minorHAnsi" w:cstheme="minorHAnsi"/>
          <w:i/>
          <w:lang w:eastAsia="it-IT"/>
        </w:rPr>
      </w:pPr>
      <w:r w:rsidRPr="00601065">
        <w:rPr>
          <w:rFonts w:asciiTheme="minorHAnsi" w:eastAsia="Times New Roman" w:hAnsiTheme="minorHAnsi" w:cstheme="minorHAnsi"/>
          <w:i/>
          <w:lang w:eastAsia="it-IT"/>
        </w:rPr>
        <w:t>I 2 piani seminterrati, che accolgono laboratori tecnici, verranno messi in sicurezza e r</w:t>
      </w:r>
      <w:r w:rsidR="00601065" w:rsidRPr="00601065">
        <w:rPr>
          <w:rFonts w:asciiTheme="minorHAnsi" w:eastAsia="Times New Roman" w:hAnsiTheme="minorHAnsi" w:cstheme="minorHAnsi"/>
          <w:i/>
          <w:lang w:eastAsia="it-IT"/>
        </w:rPr>
        <w:t>esi inaccessibili agli utenti”.</w:t>
      </w:r>
    </w:p>
    <w:p w:rsidR="00104BDF" w:rsidRPr="00DB06C2" w:rsidRDefault="00104BDF" w:rsidP="00104BDF">
      <w:pPr>
        <w:rPr>
          <w:rFonts w:asciiTheme="minorHAnsi" w:eastAsia="Times New Roman" w:hAnsiTheme="minorHAnsi" w:cstheme="minorHAnsi"/>
          <w:bCs/>
          <w:sz w:val="24"/>
          <w:szCs w:val="24"/>
          <w:lang w:eastAsia="it-IT"/>
        </w:rPr>
      </w:pPr>
    </w:p>
    <w:p w:rsidR="00601065" w:rsidRPr="00DB06C2" w:rsidRDefault="00601065" w:rsidP="00104BDF">
      <w:pPr>
        <w:rPr>
          <w:rFonts w:asciiTheme="minorHAnsi" w:eastAsia="Times New Roman" w:hAnsiTheme="minorHAnsi" w:cstheme="minorHAnsi"/>
          <w:bCs/>
          <w:sz w:val="24"/>
          <w:szCs w:val="24"/>
          <w:lang w:eastAsia="it-IT"/>
        </w:rPr>
      </w:pPr>
    </w:p>
    <w:p w:rsidR="00104BDF" w:rsidRPr="00CA0933" w:rsidRDefault="00104BDF" w:rsidP="00CA0933">
      <w:pPr>
        <w:pStyle w:val="Titolo1"/>
        <w:tabs>
          <w:tab w:val="left" w:pos="567"/>
        </w:tabs>
        <w:spacing w:before="0"/>
        <w:ind w:left="567" w:hanging="567"/>
        <w:jc w:val="both"/>
        <w:rPr>
          <w:rFonts w:eastAsia="Calibri" w:cs="Times New Roman"/>
          <w:caps/>
          <w:sz w:val="24"/>
          <w:szCs w:val="24"/>
          <w:lang w:val="it-IT" w:eastAsia="it-IT"/>
        </w:rPr>
      </w:pPr>
      <w:r w:rsidRPr="00CA0933">
        <w:rPr>
          <w:rFonts w:eastAsia="Calibri" w:cs="Times New Roman"/>
          <w:caps/>
          <w:sz w:val="24"/>
          <w:szCs w:val="24"/>
          <w:lang w:val="it-IT" w:eastAsia="it-IT"/>
        </w:rPr>
        <w:t xml:space="preserve">3. </w:t>
      </w:r>
      <w:r w:rsidR="00CA0933">
        <w:rPr>
          <w:rFonts w:eastAsia="Calibri" w:cs="Times New Roman"/>
          <w:caps/>
          <w:sz w:val="24"/>
          <w:szCs w:val="24"/>
          <w:lang w:val="it-IT" w:eastAsia="it-IT"/>
        </w:rPr>
        <w:tab/>
      </w:r>
      <w:r w:rsidRPr="00CA0933">
        <w:rPr>
          <w:rFonts w:eastAsia="Calibri" w:cs="Times New Roman"/>
          <w:caps/>
          <w:sz w:val="24"/>
          <w:szCs w:val="24"/>
          <w:lang w:val="it-IT" w:eastAsia="it-IT"/>
        </w:rPr>
        <w:t xml:space="preserve">FABBISOGNO FINANZIARIO </w:t>
      </w:r>
    </w:p>
    <w:p w:rsidR="00104BDF" w:rsidRPr="00CA0933" w:rsidRDefault="00104BDF" w:rsidP="00CA0933">
      <w:pPr>
        <w:pStyle w:val="Titolo2"/>
        <w:numPr>
          <w:ilvl w:val="0"/>
          <w:numId w:val="0"/>
        </w:numPr>
        <w:tabs>
          <w:tab w:val="left" w:pos="567"/>
        </w:tabs>
        <w:spacing w:before="0" w:after="120"/>
        <w:jc w:val="both"/>
        <w:rPr>
          <w:rFonts w:eastAsia="Calibri" w:cs="Times New Roman"/>
          <w:sz w:val="24"/>
          <w:lang w:val="it-IT" w:eastAsia="it-IT"/>
        </w:rPr>
      </w:pPr>
      <w:r w:rsidRPr="00CA0933">
        <w:rPr>
          <w:rFonts w:eastAsia="Calibri" w:cs="Times New Roman"/>
          <w:sz w:val="24"/>
          <w:lang w:val="it-IT" w:eastAsia="it-IT"/>
        </w:rPr>
        <w:t xml:space="preserve">3.1 </w:t>
      </w:r>
      <w:r w:rsidR="00CA0933">
        <w:rPr>
          <w:rFonts w:eastAsia="Calibri" w:cs="Times New Roman"/>
          <w:sz w:val="24"/>
          <w:lang w:val="it-IT" w:eastAsia="it-IT"/>
        </w:rPr>
        <w:tab/>
      </w:r>
      <w:r w:rsidRPr="00CA0933">
        <w:rPr>
          <w:rFonts w:eastAsia="Calibri" w:cs="Times New Roman"/>
          <w:sz w:val="24"/>
          <w:lang w:val="it-IT" w:eastAsia="it-IT"/>
        </w:rPr>
        <w:t xml:space="preserve">Costi di investimento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Il preventivo di spesa (+/- 10%), IVA inclusa), è stato allestito in base dei costi di costruzione edilizia eCCC-E e si basa su una valutazione elaborata dal team di progettazione, composto da Floriani e Strozzi architetti sagl, Direzione Lavori SA, Ingegneria Lepori SA, Visani Rusconi Talleri SA, Elettronorma SA e Swiss Safety Center SA.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Il preventivo considera tutti gli adattamenti necessari per permetterne l’uso delle parti di edificio sopra ricordate.</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Questi i costi previsti costi: </w:t>
      </w:r>
    </w:p>
    <w:p w:rsidR="00104BDF" w:rsidRPr="00104BDF" w:rsidRDefault="00104BDF" w:rsidP="00104BDF">
      <w:pPr>
        <w:rPr>
          <w:rFonts w:asciiTheme="minorHAnsi" w:eastAsia="Calibri" w:hAnsiTheme="minorHAnsi" w:cstheme="minorHAnsi"/>
          <w:sz w:val="24"/>
          <w:szCs w:val="24"/>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"/var/folders/rn/yjsgnlj92xg7sl8n5ptj4xqr0000gn/T/com.microsoft.Word/WebArchiveCopyPasteTempFiles/page11image3672"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10A184DB" wp14:editId="1F7292E4">
            <wp:extent cx="9525" cy="9525"/>
            <wp:effectExtent l="0" t="0" r="0" b="0"/>
            <wp:docPr id="88" name="Immagine 88" descr="page11image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age11image3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"/var/folders/rn/yjsgnlj92xg7sl8n5ptj4xqr0000gn/T/com.microsoft.Word/WebArchiveCopyPasteTempFiles/page11image3992"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0979EA55" wp14:editId="251F6685">
            <wp:extent cx="9525" cy="9525"/>
            <wp:effectExtent l="0" t="0" r="0" b="0"/>
            <wp:docPr id="86" name="Immagine 86" descr="page11image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age11image39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Calibri" w:hAnsiTheme="minorHAnsi" w:cstheme="minorHAnsi"/>
          <w:sz w:val="24"/>
          <w:szCs w:val="24"/>
        </w:rPr>
        <w:fldChar w:fldCharType="begin"/>
      </w:r>
      <w:r w:rsidRPr="00104BDF">
        <w:rPr>
          <w:rFonts w:asciiTheme="minorHAnsi" w:eastAsia="Calibri" w:hAnsiTheme="minorHAnsi" w:cstheme="minorHAnsi"/>
          <w:sz w:val="24"/>
          <w:szCs w:val="24"/>
        </w:rPr>
        <w:instrText xml:space="preserve"> INCLUDEPICTURE "/var/folders/rn/yjsgnlj92xg7sl8n5ptj4xqr0000gn/T/com.microsoft.Word/WebArchiveCopyPasteTempFiles/page11image3672" \* MERGEFORMATINET </w:instrText>
      </w:r>
      <w:r w:rsidRPr="00104BDF">
        <w:rPr>
          <w:rFonts w:asciiTheme="minorHAnsi" w:eastAsia="Calibri" w:hAnsiTheme="minorHAnsi" w:cstheme="minorHAnsi"/>
          <w:sz w:val="24"/>
          <w:szCs w:val="24"/>
        </w:rPr>
        <w:fldChar w:fldCharType="separate"/>
      </w:r>
      <w:r w:rsidRPr="00104BDF">
        <w:rPr>
          <w:rFonts w:asciiTheme="minorHAnsi" w:eastAsia="Calibri" w:hAnsiTheme="minorHAnsi" w:cstheme="minorHAnsi"/>
          <w:noProof/>
          <w:sz w:val="24"/>
          <w:szCs w:val="24"/>
          <w:lang w:eastAsia="it-CH"/>
        </w:rPr>
        <w:drawing>
          <wp:inline distT="0" distB="0" distL="0" distR="0" wp14:anchorId="40ACB32A" wp14:editId="3C622A99">
            <wp:extent cx="9525" cy="9525"/>
            <wp:effectExtent l="0" t="0" r="0" b="0"/>
            <wp:docPr id="296" name="Immagine 296" descr="page11image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page11image3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Calibri" w:hAnsiTheme="minorHAnsi" w:cstheme="minorHAnsi"/>
          <w:sz w:val="24"/>
          <w:szCs w:val="24"/>
        </w:rPr>
        <w:fldChar w:fldCharType="end"/>
      </w:r>
    </w:p>
    <w:tbl>
      <w:tblPr>
        <w:tblStyle w:val="Grigliatabella"/>
        <w:tblW w:w="8926" w:type="dxa"/>
        <w:tblLook w:val="04A0" w:firstRow="1" w:lastRow="0" w:firstColumn="1" w:lastColumn="0" w:noHBand="0" w:noVBand="1"/>
      </w:tblPr>
      <w:tblGrid>
        <w:gridCol w:w="1129"/>
        <w:gridCol w:w="5670"/>
        <w:gridCol w:w="2127"/>
      </w:tblGrid>
      <w:tr w:rsidR="00104BDF" w:rsidRPr="00104BDF" w:rsidTr="00DB06C2">
        <w:tc>
          <w:tcPr>
            <w:tcW w:w="1129" w:type="dxa"/>
          </w:tcPr>
          <w:p w:rsidR="00104BDF" w:rsidRPr="00CA0933" w:rsidRDefault="00104BDF" w:rsidP="00DB06C2">
            <w:pPr>
              <w:spacing w:before="60" w:after="60"/>
              <w:jc w:val="both"/>
              <w:rPr>
                <w:rFonts w:asciiTheme="minorHAnsi" w:eastAsia="Times New Roman" w:hAnsiTheme="minorHAnsi" w:cstheme="minorHAnsi"/>
                <w:b/>
                <w:sz w:val="22"/>
                <w:szCs w:val="22"/>
                <w:lang w:eastAsia="it-IT"/>
              </w:rPr>
            </w:pPr>
            <w:r w:rsidRPr="00CA0933">
              <w:rPr>
                <w:rFonts w:asciiTheme="minorHAnsi" w:eastAsia="Times New Roman" w:hAnsiTheme="minorHAnsi" w:cstheme="minorHAnsi"/>
                <w:b/>
                <w:sz w:val="22"/>
                <w:szCs w:val="22"/>
                <w:lang w:eastAsia="it-IT"/>
              </w:rPr>
              <w:t xml:space="preserve">eCCC-E </w:t>
            </w:r>
          </w:p>
        </w:tc>
        <w:tc>
          <w:tcPr>
            <w:tcW w:w="5670" w:type="dxa"/>
            <w:vAlign w:val="center"/>
          </w:tcPr>
          <w:p w:rsidR="00104BDF" w:rsidRPr="00CA0933" w:rsidRDefault="00DB06C2" w:rsidP="00DB06C2">
            <w:pPr>
              <w:spacing w:before="60" w:after="60"/>
              <w:jc w:val="both"/>
              <w:rPr>
                <w:rFonts w:asciiTheme="minorHAnsi" w:eastAsia="Times New Roman" w:hAnsiTheme="minorHAnsi" w:cstheme="minorHAnsi"/>
                <w:b/>
                <w:sz w:val="22"/>
                <w:szCs w:val="22"/>
                <w:lang w:eastAsia="it-IT"/>
              </w:rPr>
            </w:pPr>
            <w:r>
              <w:rPr>
                <w:rFonts w:asciiTheme="minorHAnsi" w:eastAsia="Times New Roman" w:hAnsiTheme="minorHAnsi" w:cstheme="minorHAnsi"/>
                <w:b/>
                <w:sz w:val="22"/>
                <w:szCs w:val="22"/>
                <w:lang w:eastAsia="it-IT"/>
              </w:rPr>
              <w:t>D</w:t>
            </w:r>
            <w:r w:rsidR="00104BDF" w:rsidRPr="00CA0933">
              <w:rPr>
                <w:rFonts w:asciiTheme="minorHAnsi" w:eastAsia="Times New Roman" w:hAnsiTheme="minorHAnsi" w:cstheme="minorHAnsi"/>
                <w:b/>
                <w:sz w:val="22"/>
                <w:szCs w:val="22"/>
                <w:lang w:eastAsia="it-IT"/>
              </w:rPr>
              <w:t>efinizione</w:t>
            </w:r>
          </w:p>
        </w:tc>
        <w:tc>
          <w:tcPr>
            <w:tcW w:w="2127" w:type="dxa"/>
          </w:tcPr>
          <w:p w:rsidR="00104BDF" w:rsidRPr="00CA0933" w:rsidRDefault="00104BDF" w:rsidP="00DB06C2">
            <w:pPr>
              <w:spacing w:before="60" w:after="60"/>
              <w:jc w:val="both"/>
              <w:rPr>
                <w:rFonts w:asciiTheme="minorHAnsi" w:eastAsia="Calibri" w:hAnsiTheme="minorHAnsi" w:cstheme="minorHAnsi"/>
                <w:b/>
                <w:sz w:val="22"/>
                <w:szCs w:val="22"/>
              </w:rPr>
            </w:pPr>
            <w:r w:rsidRPr="00CA0933">
              <w:rPr>
                <w:rFonts w:asciiTheme="minorHAnsi" w:eastAsia="Calibri" w:hAnsiTheme="minorHAnsi" w:cstheme="minorHAnsi"/>
                <w:b/>
                <w:sz w:val="22"/>
                <w:szCs w:val="22"/>
              </w:rPr>
              <w:t>Importo (CHF)</w:t>
            </w:r>
          </w:p>
        </w:tc>
      </w:tr>
      <w:tr w:rsidR="00104BDF" w:rsidRPr="00104BDF" w:rsidTr="00DB06C2">
        <w:tc>
          <w:tcPr>
            <w:tcW w:w="1129" w:type="dxa"/>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B</w:t>
            </w:r>
          </w:p>
        </w:tc>
        <w:tc>
          <w:tcPr>
            <w:tcW w:w="5670" w:type="dxa"/>
            <w:vAlign w:val="center"/>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Preparazione </w:t>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Times New Roman" w:hAnsiTheme="minorHAnsi" w:cstheme="minorHAnsi"/>
                <w:sz w:val="22"/>
                <w:szCs w:val="22"/>
                <w:lang w:eastAsia="it-IT"/>
              </w:rPr>
              <w:tab/>
            </w:r>
            <w:r w:rsidR="00104BDF" w:rsidRPr="00CA0933">
              <w:rPr>
                <w:rFonts w:asciiTheme="minorHAnsi" w:eastAsia="Times New Roman" w:hAnsiTheme="minorHAnsi" w:cstheme="minorHAnsi"/>
                <w:sz w:val="22"/>
                <w:szCs w:val="22"/>
                <w:lang w:eastAsia="it-IT"/>
              </w:rPr>
              <w:t xml:space="preserve">210'000.- </w:t>
            </w:r>
          </w:p>
        </w:tc>
      </w:tr>
      <w:tr w:rsidR="00104BDF" w:rsidRPr="00104BDF" w:rsidTr="00DB06C2">
        <w:tc>
          <w:tcPr>
            <w:tcW w:w="1129" w:type="dxa"/>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C</w:t>
            </w:r>
          </w:p>
        </w:tc>
        <w:tc>
          <w:tcPr>
            <w:tcW w:w="5670" w:type="dxa"/>
            <w:vAlign w:val="center"/>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Costruzione grezza edificio </w:t>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Times New Roman" w:hAnsiTheme="minorHAnsi" w:cstheme="minorHAnsi"/>
                <w:sz w:val="22"/>
                <w:szCs w:val="22"/>
                <w:lang w:val="fr-CH" w:eastAsia="it-IT"/>
              </w:rPr>
              <w:tab/>
            </w:r>
            <w:r w:rsidR="00104BDF" w:rsidRPr="00CA0933">
              <w:rPr>
                <w:rFonts w:asciiTheme="minorHAnsi" w:eastAsia="Times New Roman" w:hAnsiTheme="minorHAnsi" w:cstheme="minorHAnsi"/>
                <w:sz w:val="22"/>
                <w:szCs w:val="22"/>
                <w:lang w:val="fr-CH" w:eastAsia="it-IT"/>
              </w:rPr>
              <w:t xml:space="preserve">200'000.- </w:t>
            </w:r>
          </w:p>
        </w:tc>
      </w:tr>
      <w:tr w:rsidR="00104BDF" w:rsidRPr="00104BDF" w:rsidTr="00DB06C2">
        <w:tc>
          <w:tcPr>
            <w:tcW w:w="1129" w:type="dxa"/>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Calibri" w:hAnsiTheme="minorHAnsi" w:cstheme="minorHAnsi"/>
                <w:sz w:val="22"/>
                <w:szCs w:val="22"/>
              </w:rPr>
              <w:t>D</w:t>
            </w:r>
          </w:p>
        </w:tc>
        <w:tc>
          <w:tcPr>
            <w:tcW w:w="5670" w:type="dxa"/>
            <w:vAlign w:val="center"/>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Impianti tecnici </w:t>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lang w:val="fr-CH"/>
              </w:rPr>
              <w:tab/>
            </w:r>
            <w:r w:rsidR="00104BDF" w:rsidRPr="00CA0933">
              <w:rPr>
                <w:rFonts w:asciiTheme="minorHAnsi" w:eastAsia="Calibri" w:hAnsiTheme="minorHAnsi" w:cstheme="minorHAnsi"/>
                <w:sz w:val="22"/>
                <w:szCs w:val="22"/>
                <w:lang w:val="fr-CH"/>
              </w:rPr>
              <w:t>1</w:t>
            </w:r>
            <w:r>
              <w:rPr>
                <w:rFonts w:asciiTheme="minorHAnsi" w:eastAsia="Calibri" w:hAnsiTheme="minorHAnsi" w:cstheme="minorHAnsi"/>
                <w:sz w:val="22"/>
                <w:szCs w:val="22"/>
                <w:lang w:val="fr-CH"/>
              </w:rPr>
              <w:t>'</w:t>
            </w:r>
            <w:r w:rsidR="00104BDF" w:rsidRPr="00CA0933">
              <w:rPr>
                <w:rFonts w:asciiTheme="minorHAnsi" w:eastAsia="Calibri" w:hAnsiTheme="minorHAnsi" w:cstheme="minorHAnsi"/>
                <w:sz w:val="22"/>
                <w:szCs w:val="22"/>
                <w:lang w:val="fr-CH"/>
              </w:rPr>
              <w:t>200'000.-</w:t>
            </w:r>
          </w:p>
        </w:tc>
      </w:tr>
      <w:tr w:rsidR="00104BDF" w:rsidRPr="00104BDF" w:rsidTr="00DB06C2">
        <w:tc>
          <w:tcPr>
            <w:tcW w:w="1129" w:type="dxa"/>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Calibri" w:hAnsiTheme="minorHAnsi" w:cstheme="minorHAnsi"/>
                <w:sz w:val="22"/>
                <w:szCs w:val="22"/>
              </w:rPr>
              <w:t>E</w:t>
            </w:r>
          </w:p>
        </w:tc>
        <w:tc>
          <w:tcPr>
            <w:tcW w:w="5670" w:type="dxa"/>
            <w:vAlign w:val="center"/>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Times New Roman" w:hAnsiTheme="minorHAnsi" w:cstheme="minorHAnsi"/>
                <w:sz w:val="22"/>
                <w:szCs w:val="22"/>
                <w:lang w:eastAsia="it-IT"/>
              </w:rPr>
              <w:t xml:space="preserve">Facciata edificio </w:t>
            </w: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"/var/folders/rn/yjsgnlj92xg7sl8n5ptj4xqr0000gn/T/com.microsoft.Word/WebArchiveCopyPasteTempFiles/page11image12352"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1D090F58" wp14:editId="7F9E5BB0">
                  <wp:extent cx="9525" cy="9525"/>
                  <wp:effectExtent l="0" t="0" r="0" b="0"/>
                  <wp:docPr id="291" name="Immagine 291" descr="page11image1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page11image12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lang w:val="fr-CH"/>
              </w:rPr>
              <w:tab/>
            </w:r>
            <w:r w:rsidR="00104BDF" w:rsidRPr="00CA0933">
              <w:rPr>
                <w:rFonts w:asciiTheme="minorHAnsi" w:eastAsia="Calibri" w:hAnsiTheme="minorHAnsi" w:cstheme="minorHAnsi"/>
                <w:sz w:val="22"/>
                <w:szCs w:val="22"/>
                <w:lang w:val="fr-CH"/>
              </w:rPr>
              <w:t>130'000.-</w:t>
            </w:r>
          </w:p>
        </w:tc>
      </w:tr>
      <w:tr w:rsidR="00104BDF" w:rsidRPr="00104BDF" w:rsidTr="00DB06C2">
        <w:tc>
          <w:tcPr>
            <w:tcW w:w="1129" w:type="dxa"/>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Calibri" w:hAnsiTheme="minorHAnsi" w:cstheme="minorHAnsi"/>
                <w:sz w:val="22"/>
                <w:szCs w:val="22"/>
              </w:rPr>
              <w:t>F</w:t>
            </w:r>
          </w:p>
        </w:tc>
        <w:tc>
          <w:tcPr>
            <w:tcW w:w="5670" w:type="dxa"/>
            <w:vAlign w:val="center"/>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Tetto edificio </w:t>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w:t>
            </w:r>
          </w:p>
        </w:tc>
      </w:tr>
      <w:tr w:rsidR="00104BDF" w:rsidRPr="00104BDF" w:rsidTr="00DB06C2">
        <w:tc>
          <w:tcPr>
            <w:tcW w:w="1129" w:type="dxa"/>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Calibri" w:hAnsiTheme="minorHAnsi" w:cstheme="minorHAnsi"/>
                <w:sz w:val="22"/>
                <w:szCs w:val="22"/>
              </w:rPr>
              <w:t>G</w:t>
            </w:r>
          </w:p>
        </w:tc>
        <w:tc>
          <w:tcPr>
            <w:tcW w:w="5670" w:type="dxa"/>
            <w:vAlign w:val="center"/>
          </w:tcPr>
          <w:p w:rsidR="00104BDF" w:rsidRPr="00CA0933" w:rsidRDefault="00104BDF" w:rsidP="003366FD">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Finiture interne edificio </w:t>
            </w:r>
          </w:p>
        </w:tc>
        <w:tc>
          <w:tcPr>
            <w:tcW w:w="2127" w:type="dxa"/>
          </w:tcPr>
          <w:p w:rsidR="00104BDF" w:rsidRPr="00CA0933" w:rsidRDefault="00DB06C2" w:rsidP="003366FD">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640'000.-</w:t>
            </w:r>
          </w:p>
        </w:tc>
      </w:tr>
      <w:tr w:rsidR="00104BDF" w:rsidRPr="00104BDF" w:rsidTr="00DB06C2">
        <w:tc>
          <w:tcPr>
            <w:tcW w:w="1129" w:type="dxa"/>
          </w:tcPr>
          <w:p w:rsidR="00104BDF" w:rsidRPr="00CA0933" w:rsidRDefault="00104BDF" w:rsidP="00DB06C2">
            <w:pPr>
              <w:spacing w:before="120"/>
              <w:jc w:val="both"/>
              <w:rPr>
                <w:rFonts w:asciiTheme="minorHAnsi" w:eastAsia="Calibri" w:hAnsiTheme="minorHAnsi" w:cstheme="minorHAnsi"/>
                <w:sz w:val="22"/>
                <w:szCs w:val="22"/>
              </w:rPr>
            </w:pPr>
            <w:r w:rsidRPr="00CA0933">
              <w:rPr>
                <w:rFonts w:asciiTheme="minorHAnsi" w:eastAsia="Calibri" w:hAnsiTheme="minorHAnsi" w:cstheme="minorHAnsi"/>
                <w:sz w:val="22"/>
                <w:szCs w:val="22"/>
              </w:rPr>
              <w:t>H</w:t>
            </w:r>
          </w:p>
        </w:tc>
        <w:tc>
          <w:tcPr>
            <w:tcW w:w="5670" w:type="dxa"/>
            <w:vAlign w:val="center"/>
          </w:tcPr>
          <w:p w:rsidR="00104BDF" w:rsidRPr="00CA0933" w:rsidRDefault="00104BDF" w:rsidP="003366FD">
            <w:pPr>
              <w:jc w:val="both"/>
              <w:rPr>
                <w:rFonts w:asciiTheme="minorHAnsi" w:eastAsia="Calibri" w:hAnsiTheme="minorHAnsi" w:cstheme="minorHAnsi"/>
                <w:sz w:val="22"/>
                <w:szCs w:val="22"/>
              </w:rPr>
            </w:pPr>
            <w:r w:rsidRPr="00CA0933">
              <w:rPr>
                <w:rFonts w:asciiTheme="minorHAnsi" w:eastAsia="Times New Roman" w:hAnsiTheme="minorHAnsi" w:cstheme="minorHAnsi"/>
                <w:sz w:val="22"/>
                <w:szCs w:val="22"/>
                <w:lang w:eastAsia="it-IT"/>
              </w:rPr>
              <w:t xml:space="preserve">Impianti ad uso specifico </w:t>
            </w: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"/var/folders/rn/yjsgnlj92xg7sl8n5ptj4xqr0000gn/T/com.microsoft.Word/WebArchiveCopyPasteTempFiles/page11image16792"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79305C08" wp14:editId="4F478ABA">
                  <wp:extent cx="9525" cy="9525"/>
                  <wp:effectExtent l="0" t="0" r="0" b="0"/>
                  <wp:docPr id="290" name="Immagine 290" descr="page11image16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page11image167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p>
        </w:tc>
        <w:tc>
          <w:tcPr>
            <w:tcW w:w="2127" w:type="dxa"/>
          </w:tcPr>
          <w:p w:rsidR="00104BDF" w:rsidRPr="00CA0933" w:rsidRDefault="00DB06C2" w:rsidP="00DB06C2">
            <w:pPr>
              <w:tabs>
                <w:tab w:val="right" w:pos="1453"/>
              </w:tabs>
              <w:spacing w:before="120"/>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w:t>
            </w:r>
          </w:p>
        </w:tc>
      </w:tr>
      <w:tr w:rsidR="00104BDF" w:rsidRPr="00104BDF" w:rsidTr="00DB06C2">
        <w:tc>
          <w:tcPr>
            <w:tcW w:w="1129" w:type="dxa"/>
          </w:tcPr>
          <w:p w:rsidR="00104BDF" w:rsidRPr="00CA0933" w:rsidRDefault="00104BDF" w:rsidP="004530F7">
            <w:pPr>
              <w:jc w:val="both"/>
              <w:rPr>
                <w:rFonts w:asciiTheme="minorHAnsi" w:eastAsia="Calibri" w:hAnsiTheme="minorHAnsi" w:cstheme="minorHAnsi"/>
                <w:sz w:val="22"/>
                <w:szCs w:val="22"/>
              </w:rPr>
            </w:pPr>
            <w:r w:rsidRPr="00CA0933">
              <w:rPr>
                <w:rFonts w:asciiTheme="minorHAnsi" w:eastAsia="Times New Roman" w:hAnsiTheme="minorHAnsi" w:cstheme="minorHAnsi"/>
                <w:sz w:val="22"/>
                <w:szCs w:val="22"/>
                <w:lang w:val="fr-CH" w:eastAsia="it-IT"/>
              </w:rPr>
              <w:t>I</w:t>
            </w:r>
          </w:p>
        </w:tc>
        <w:tc>
          <w:tcPr>
            <w:tcW w:w="5670" w:type="dxa"/>
            <w:vAlign w:val="center"/>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Esterno edificio </w:t>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Times New Roman" w:hAnsiTheme="minorHAnsi" w:cstheme="minorHAnsi"/>
                <w:sz w:val="22"/>
                <w:szCs w:val="22"/>
                <w:lang w:eastAsia="it-IT"/>
              </w:rPr>
              <w:tab/>
            </w:r>
            <w:r w:rsidR="00104BDF" w:rsidRPr="00CA0933">
              <w:rPr>
                <w:rFonts w:asciiTheme="minorHAnsi" w:eastAsia="Times New Roman" w:hAnsiTheme="minorHAnsi" w:cstheme="minorHAnsi"/>
                <w:sz w:val="22"/>
                <w:szCs w:val="22"/>
                <w:lang w:eastAsia="it-IT"/>
              </w:rPr>
              <w:t xml:space="preserve">25'000.- </w:t>
            </w:r>
          </w:p>
        </w:tc>
      </w:tr>
      <w:tr w:rsidR="00104BDF" w:rsidRPr="00104BDF" w:rsidTr="00DB06C2">
        <w:tc>
          <w:tcPr>
            <w:tcW w:w="1129" w:type="dxa"/>
          </w:tcPr>
          <w:p w:rsidR="00104BDF" w:rsidRPr="00CA0933" w:rsidRDefault="00104BDF" w:rsidP="004530F7">
            <w:pPr>
              <w:jc w:val="both"/>
              <w:rPr>
                <w:rFonts w:asciiTheme="minorHAnsi" w:eastAsia="Times New Roman" w:hAnsiTheme="minorHAnsi" w:cstheme="minorHAnsi"/>
                <w:sz w:val="22"/>
                <w:szCs w:val="22"/>
                <w:lang w:val="fr-CH" w:eastAsia="it-IT"/>
              </w:rPr>
            </w:pPr>
            <w:r w:rsidRPr="00CA0933">
              <w:rPr>
                <w:rFonts w:asciiTheme="minorHAnsi" w:eastAsia="Times New Roman" w:hAnsiTheme="minorHAnsi" w:cstheme="minorHAnsi"/>
                <w:sz w:val="22"/>
                <w:szCs w:val="22"/>
                <w:lang w:val="fr-CH" w:eastAsia="it-IT"/>
              </w:rPr>
              <w:t>J</w:t>
            </w:r>
          </w:p>
        </w:tc>
        <w:tc>
          <w:tcPr>
            <w:tcW w:w="5670" w:type="dxa"/>
            <w:vAlign w:val="center"/>
          </w:tcPr>
          <w:p w:rsidR="00104BDF" w:rsidRPr="00CA0933" w:rsidRDefault="00104BDF" w:rsidP="004530F7">
            <w:pPr>
              <w:jc w:val="both"/>
              <w:rPr>
                <w:rFonts w:asciiTheme="minorHAnsi" w:eastAsia="Calibri" w:hAnsiTheme="minorHAnsi" w:cstheme="minorHAnsi"/>
                <w:sz w:val="22"/>
                <w:szCs w:val="22"/>
              </w:rPr>
            </w:pP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"/var/folders/rn/yjsgnlj92xg7sl8n5ptj4xqr0000gn/T/com.microsoft.Word/WebArchiveCopyPasteTempFiles/page11image18360"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06A1EA19" wp14:editId="0C9E8379">
                  <wp:extent cx="9525" cy="9525"/>
                  <wp:effectExtent l="0" t="0" r="0" b="0"/>
                  <wp:docPr id="289" name="Immagine 289" descr="page11image1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page11image18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r w:rsidRPr="00CA0933">
              <w:rPr>
                <w:rFonts w:asciiTheme="minorHAnsi" w:eastAsia="Calibri" w:hAnsiTheme="minorHAnsi" w:cstheme="minorHAnsi"/>
                <w:sz w:val="22"/>
                <w:szCs w:val="22"/>
              </w:rPr>
              <w:t xml:space="preserve">Arredamento edificio </w:t>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450'000.-</w:t>
            </w:r>
          </w:p>
        </w:tc>
      </w:tr>
    </w:tbl>
    <w:p w:rsidR="004530F7" w:rsidRDefault="004530F7"/>
    <w:p w:rsidR="004530F7" w:rsidRDefault="004530F7"/>
    <w:tbl>
      <w:tblPr>
        <w:tblStyle w:val="Grigliatabella"/>
        <w:tblW w:w="8926" w:type="dxa"/>
        <w:tblLook w:val="04A0" w:firstRow="1" w:lastRow="0" w:firstColumn="1" w:lastColumn="0" w:noHBand="0" w:noVBand="1"/>
      </w:tblPr>
      <w:tblGrid>
        <w:gridCol w:w="1129"/>
        <w:gridCol w:w="5670"/>
        <w:gridCol w:w="2127"/>
      </w:tblGrid>
      <w:tr w:rsidR="00104BDF" w:rsidRPr="00104BDF" w:rsidTr="00DB06C2">
        <w:tc>
          <w:tcPr>
            <w:tcW w:w="1129" w:type="dxa"/>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val="fr-CH" w:eastAsia="it-IT"/>
              </w:rPr>
              <w:t>V</w:t>
            </w:r>
          </w:p>
        </w:tc>
        <w:tc>
          <w:tcPr>
            <w:tcW w:w="5670" w:type="dxa"/>
            <w:vAlign w:val="center"/>
          </w:tcPr>
          <w:p w:rsidR="00104BDF" w:rsidRPr="00CA0933" w:rsidRDefault="00104BDF" w:rsidP="004530F7">
            <w:pPr>
              <w:jc w:val="both"/>
              <w:rPr>
                <w:rFonts w:asciiTheme="minorHAnsi" w:eastAsia="Calibri" w:hAnsiTheme="minorHAnsi" w:cstheme="minorHAnsi"/>
                <w:sz w:val="22"/>
                <w:szCs w:val="22"/>
              </w:rPr>
            </w:pP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"/var/folders/rn/yjsgnlj92xg7sl8n5ptj4xqr0000gn/T/com.microsoft.Word/WebArchiveCopyPasteTempFiles/page11image19824"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382669E3" wp14:editId="34B8F465">
                  <wp:extent cx="9525" cy="9525"/>
                  <wp:effectExtent l="0" t="0" r="0" b="0"/>
                  <wp:docPr id="288" name="Immagine 288" descr="page11image1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page11image198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r w:rsidRPr="00CA0933">
              <w:rPr>
                <w:rFonts w:asciiTheme="minorHAnsi" w:eastAsia="Calibri" w:hAnsiTheme="minorHAnsi" w:cstheme="minorHAnsi"/>
                <w:sz w:val="22"/>
                <w:szCs w:val="22"/>
              </w:rPr>
              <w:t xml:space="preserve">Onorari progettisti </w:t>
            </w: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"/var/folders/rn/yjsgnlj92xg7sl8n5ptj4xqr0000gn/T/com.microsoft.Word/WebArchiveCopyPasteTempFiles/page11image21112"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368492BF" wp14:editId="16FE6AE0">
                  <wp:extent cx="9525" cy="9525"/>
                  <wp:effectExtent l="0" t="0" r="0" b="0"/>
                  <wp:docPr id="287" name="Immagine 287" descr="page11image2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page11image21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500'000.-</w:t>
            </w:r>
          </w:p>
        </w:tc>
      </w:tr>
      <w:tr w:rsidR="00104BDF" w:rsidRPr="00104BDF" w:rsidTr="00DB06C2">
        <w:tc>
          <w:tcPr>
            <w:tcW w:w="1129" w:type="dxa"/>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val="fr-CH" w:eastAsia="it-IT"/>
              </w:rPr>
              <w:t>W</w:t>
            </w:r>
          </w:p>
        </w:tc>
        <w:tc>
          <w:tcPr>
            <w:tcW w:w="5670" w:type="dxa"/>
            <w:vAlign w:val="center"/>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Autorizzazioni, tasse </w:t>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Times New Roman" w:hAnsiTheme="minorHAnsi" w:cstheme="minorHAnsi"/>
                <w:sz w:val="22"/>
                <w:szCs w:val="22"/>
                <w:lang w:eastAsia="it-IT"/>
              </w:rPr>
              <w:tab/>
            </w:r>
            <w:r w:rsidR="00104BDF" w:rsidRPr="00CA0933">
              <w:rPr>
                <w:rFonts w:asciiTheme="minorHAnsi" w:eastAsia="Times New Roman" w:hAnsiTheme="minorHAnsi" w:cstheme="minorHAnsi"/>
                <w:sz w:val="22"/>
                <w:szCs w:val="22"/>
                <w:lang w:eastAsia="it-IT"/>
              </w:rPr>
              <w:t xml:space="preserve">25'000.- </w:t>
            </w:r>
          </w:p>
        </w:tc>
      </w:tr>
      <w:tr w:rsidR="00104BDF" w:rsidRPr="00104BDF" w:rsidTr="00DB06C2">
        <w:tc>
          <w:tcPr>
            <w:tcW w:w="1129" w:type="dxa"/>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Calibri" w:hAnsiTheme="minorHAnsi" w:cstheme="minorHAnsi"/>
                <w:sz w:val="22"/>
                <w:szCs w:val="22"/>
                <w:lang w:val="fr-CH"/>
              </w:rPr>
              <w:t>Y</w:t>
            </w:r>
          </w:p>
        </w:tc>
        <w:tc>
          <w:tcPr>
            <w:tcW w:w="5670" w:type="dxa"/>
            <w:vAlign w:val="center"/>
          </w:tcPr>
          <w:p w:rsidR="00DB06C2"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Riserva, rincari</w:t>
            </w:r>
          </w:p>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eastAsia="it-IT"/>
              </w:rPr>
              <w:t xml:space="preserve">Grado di precisione 10 % secondo (SIA 102 – fase 32, Progetto definitivo) </w:t>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340'000.-</w:t>
            </w:r>
          </w:p>
        </w:tc>
      </w:tr>
      <w:tr w:rsidR="00104BDF" w:rsidRPr="00104BDF" w:rsidTr="00DB06C2">
        <w:tc>
          <w:tcPr>
            <w:tcW w:w="1129" w:type="dxa"/>
          </w:tcPr>
          <w:p w:rsidR="00104BDF" w:rsidRPr="00CA0933" w:rsidRDefault="00104BDF" w:rsidP="004530F7">
            <w:pPr>
              <w:jc w:val="both"/>
              <w:rPr>
                <w:rFonts w:asciiTheme="minorHAnsi" w:eastAsia="Times New Roman" w:hAnsiTheme="minorHAnsi" w:cstheme="minorHAnsi"/>
                <w:sz w:val="22"/>
                <w:szCs w:val="22"/>
                <w:lang w:eastAsia="it-IT"/>
              </w:rPr>
            </w:pPr>
            <w:r w:rsidRPr="00CA0933">
              <w:rPr>
                <w:rFonts w:asciiTheme="minorHAnsi" w:eastAsia="Times New Roman" w:hAnsiTheme="minorHAnsi" w:cstheme="minorHAnsi"/>
                <w:sz w:val="22"/>
                <w:szCs w:val="22"/>
                <w:lang w:val="fr-CH" w:eastAsia="it-IT"/>
              </w:rPr>
              <w:t>Z</w:t>
            </w:r>
          </w:p>
        </w:tc>
        <w:tc>
          <w:tcPr>
            <w:tcW w:w="5670" w:type="dxa"/>
            <w:vAlign w:val="center"/>
          </w:tcPr>
          <w:p w:rsidR="00104BDF" w:rsidRPr="00CA0933" w:rsidRDefault="00104BDF" w:rsidP="004530F7">
            <w:pPr>
              <w:jc w:val="both"/>
              <w:rPr>
                <w:rFonts w:asciiTheme="minorHAnsi" w:eastAsia="Calibri" w:hAnsiTheme="minorHAnsi" w:cstheme="minorHAnsi"/>
                <w:sz w:val="22"/>
                <w:szCs w:val="22"/>
              </w:rPr>
            </w:pP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"/var/folders/rn/yjsgnlj92xg7sl8n5ptj4xqr0000gn/T/com.microsoft.Word/WebArchiveCopyPasteTempFiles/page11image24768"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3956E3C6" wp14:editId="556CF8F2">
                  <wp:extent cx="9525" cy="9525"/>
                  <wp:effectExtent l="0" t="0" r="0" b="0"/>
                  <wp:docPr id="286" name="Immagine 286" descr="page11image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page11image247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r w:rsidRPr="00CA0933">
              <w:rPr>
                <w:rFonts w:asciiTheme="minorHAnsi" w:eastAsia="Calibri" w:hAnsiTheme="minorHAnsi" w:cstheme="minorHAnsi"/>
                <w:sz w:val="22"/>
                <w:szCs w:val="22"/>
              </w:rPr>
              <w:t xml:space="preserve">Imposta sul valore aggiunto </w:t>
            </w: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"/var/folders/rn/yjsgnlj92xg7sl8n5ptj4xqr0000gn/T/com.microsoft.Word/WebArchiveCopyPasteTempFiles/page11image25816"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509749D5" wp14:editId="56F85C20">
                  <wp:extent cx="9525" cy="9525"/>
                  <wp:effectExtent l="0" t="0" r="0" b="0"/>
                  <wp:docPr id="285" name="Immagine 285" descr="page11image2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page11image258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r w:rsidRPr="00CA0933">
              <w:rPr>
                <w:rFonts w:asciiTheme="minorHAnsi" w:eastAsia="Calibri" w:hAnsiTheme="minorHAnsi" w:cstheme="minorHAnsi"/>
              </w:rPr>
              <w:fldChar w:fldCharType="begin"/>
            </w:r>
            <w:r w:rsidRPr="00CA0933">
              <w:rPr>
                <w:rFonts w:asciiTheme="minorHAnsi" w:eastAsia="Calibri" w:hAnsiTheme="minorHAnsi" w:cstheme="minorHAnsi"/>
                <w:sz w:val="22"/>
                <w:szCs w:val="22"/>
              </w:rPr>
              <w:instrText xml:space="preserve"> INCLUDEPICTURE "/var/folders/rn/yjsgnlj92xg7sl8n5ptj4xqr0000gn/T/com.microsoft.Word/WebArchiveCopyPasteTempFiles/page11image26136" \* MERGEFORMATINET </w:instrText>
            </w:r>
            <w:r w:rsidRPr="00CA0933">
              <w:rPr>
                <w:rFonts w:asciiTheme="minorHAnsi" w:eastAsia="Calibri" w:hAnsiTheme="minorHAnsi" w:cstheme="minorHAnsi"/>
              </w:rPr>
              <w:fldChar w:fldCharType="separate"/>
            </w:r>
            <w:r w:rsidRPr="00CA0933">
              <w:rPr>
                <w:rFonts w:asciiTheme="minorHAnsi" w:eastAsia="Calibri" w:hAnsiTheme="minorHAnsi" w:cstheme="minorHAnsi"/>
                <w:noProof/>
                <w:lang w:eastAsia="it-CH"/>
              </w:rPr>
              <w:drawing>
                <wp:inline distT="0" distB="0" distL="0" distR="0" wp14:anchorId="10F3191C" wp14:editId="591706B6">
                  <wp:extent cx="9525" cy="9525"/>
                  <wp:effectExtent l="0" t="0" r="0" b="0"/>
                  <wp:docPr id="284" name="Immagine 284" descr="page11image26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page11image26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Calibri" w:hAnsiTheme="minorHAnsi" w:cstheme="minorHAnsi"/>
              </w:rPr>
              <w:fldChar w:fldCharType="end"/>
            </w:r>
          </w:p>
        </w:tc>
        <w:tc>
          <w:tcPr>
            <w:tcW w:w="2127" w:type="dxa"/>
          </w:tcPr>
          <w:p w:rsidR="00104BDF" w:rsidRPr="00CA0933" w:rsidRDefault="00DB06C2" w:rsidP="004530F7">
            <w:pPr>
              <w:tabs>
                <w:tab w:val="right" w:pos="1453"/>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104BDF" w:rsidRPr="00CA0933">
              <w:rPr>
                <w:rFonts w:asciiTheme="minorHAnsi" w:eastAsia="Calibri" w:hAnsiTheme="minorHAnsi" w:cstheme="minorHAnsi"/>
                <w:sz w:val="22"/>
                <w:szCs w:val="22"/>
              </w:rPr>
              <w:t>280'000.-</w:t>
            </w:r>
          </w:p>
        </w:tc>
      </w:tr>
      <w:tr w:rsidR="00104BDF" w:rsidRPr="00104BDF" w:rsidTr="00DB06C2">
        <w:tc>
          <w:tcPr>
            <w:tcW w:w="1129" w:type="dxa"/>
          </w:tcPr>
          <w:p w:rsidR="00104BDF" w:rsidRPr="00CA0933" w:rsidRDefault="00104BDF" w:rsidP="004530F7">
            <w:pPr>
              <w:spacing w:before="40" w:after="40"/>
              <w:jc w:val="both"/>
              <w:rPr>
                <w:rFonts w:asciiTheme="minorHAnsi" w:eastAsia="Times New Roman" w:hAnsiTheme="minorHAnsi" w:cstheme="minorHAnsi"/>
                <w:sz w:val="22"/>
                <w:szCs w:val="22"/>
                <w:lang w:val="fr-CH" w:eastAsia="it-IT"/>
              </w:rPr>
            </w:pPr>
          </w:p>
        </w:tc>
        <w:tc>
          <w:tcPr>
            <w:tcW w:w="5670" w:type="dxa"/>
            <w:vAlign w:val="center"/>
          </w:tcPr>
          <w:p w:rsidR="00104BDF" w:rsidRPr="00CA0933" w:rsidRDefault="00104BDF" w:rsidP="004530F7">
            <w:pPr>
              <w:spacing w:before="40" w:after="40"/>
              <w:jc w:val="both"/>
              <w:rPr>
                <w:rFonts w:asciiTheme="minorHAnsi" w:eastAsia="Calibri" w:hAnsiTheme="minorHAnsi" w:cstheme="minorHAnsi"/>
                <w:b/>
                <w:sz w:val="22"/>
                <w:szCs w:val="22"/>
              </w:rPr>
            </w:pPr>
            <w:r w:rsidRPr="00CA0933">
              <w:rPr>
                <w:rFonts w:asciiTheme="minorHAnsi" w:eastAsia="Calibri" w:hAnsiTheme="minorHAnsi" w:cstheme="minorHAnsi"/>
                <w:b/>
                <w:sz w:val="22"/>
                <w:szCs w:val="22"/>
              </w:rPr>
              <w:t>Totale complessivo</w:t>
            </w:r>
          </w:p>
        </w:tc>
        <w:tc>
          <w:tcPr>
            <w:tcW w:w="2127" w:type="dxa"/>
          </w:tcPr>
          <w:p w:rsidR="00104BDF" w:rsidRPr="00CA0933" w:rsidRDefault="00DB06C2" w:rsidP="004530F7">
            <w:pPr>
              <w:tabs>
                <w:tab w:val="right" w:pos="1453"/>
              </w:tabs>
              <w:spacing w:before="40" w:after="40"/>
              <w:jc w:val="both"/>
              <w:rPr>
                <w:rFonts w:asciiTheme="minorHAnsi" w:eastAsia="Calibri" w:hAnsiTheme="minorHAnsi" w:cstheme="minorHAnsi"/>
                <w:sz w:val="22"/>
                <w:szCs w:val="22"/>
              </w:rPr>
            </w:pPr>
            <w:r>
              <w:rPr>
                <w:rFonts w:asciiTheme="minorHAnsi" w:eastAsia="Times New Roman" w:hAnsiTheme="minorHAnsi" w:cstheme="minorHAnsi"/>
                <w:b/>
                <w:bCs/>
                <w:sz w:val="22"/>
                <w:szCs w:val="22"/>
                <w:lang w:eastAsia="it-IT"/>
              </w:rPr>
              <w:tab/>
            </w:r>
            <w:r w:rsidR="00104BDF" w:rsidRPr="00CA0933">
              <w:rPr>
                <w:rFonts w:asciiTheme="minorHAnsi" w:eastAsia="Times New Roman" w:hAnsiTheme="minorHAnsi" w:cstheme="minorHAnsi"/>
                <w:b/>
                <w:bCs/>
                <w:sz w:val="22"/>
                <w:szCs w:val="22"/>
                <w:lang w:eastAsia="it-IT"/>
              </w:rPr>
              <w:t xml:space="preserve">4'000'000.- </w:t>
            </w:r>
          </w:p>
        </w:tc>
      </w:tr>
    </w:tbl>
    <w:p w:rsidR="00104BDF" w:rsidRDefault="00104BDF" w:rsidP="004530F7">
      <w:pPr>
        <w:spacing w:after="120"/>
        <w:rPr>
          <w:rFonts w:asciiTheme="minorHAnsi" w:eastAsia="Calibri" w:hAnsiTheme="minorHAnsi" w:cstheme="minorHAnsi"/>
          <w:sz w:val="24"/>
          <w:szCs w:val="24"/>
        </w:rPr>
      </w:pPr>
    </w:p>
    <w:p w:rsidR="00104BDF" w:rsidRPr="00104BDF" w:rsidRDefault="00104BDF" w:rsidP="00DB06C2">
      <w:pPr>
        <w:spacing w:after="120"/>
        <w:rPr>
          <w:rFonts w:asciiTheme="minorHAnsi" w:eastAsia="Times New Roman" w:hAnsiTheme="minorHAnsi" w:cstheme="minorHAnsi"/>
          <w:b/>
          <w:sz w:val="24"/>
          <w:szCs w:val="24"/>
          <w:lang w:eastAsia="it-IT"/>
        </w:rPr>
      </w:pPr>
      <w:r w:rsidRPr="00104BDF">
        <w:rPr>
          <w:rFonts w:asciiTheme="minorHAnsi" w:eastAsia="Times New Roman" w:hAnsiTheme="minorHAnsi" w:cstheme="minorHAnsi"/>
          <w:b/>
          <w:sz w:val="24"/>
          <w:szCs w:val="24"/>
          <w:lang w:eastAsia="it-IT"/>
        </w:rPr>
        <w:t xml:space="preserve">Ripartizione dei costi d’investimento: </w:t>
      </w:r>
    </w:p>
    <w:p w:rsidR="00104BDF" w:rsidRPr="00104BDF" w:rsidRDefault="00104BDF" w:rsidP="00DB06C2">
      <w:pPr>
        <w:tabs>
          <w:tab w:val="left" w:pos="5954"/>
          <w:tab w:val="right" w:pos="7938"/>
        </w:tabs>
        <w:rPr>
          <w:rFonts w:asciiTheme="minorHAnsi" w:eastAsia="Times New Roman" w:hAnsiTheme="minorHAnsi" w:cstheme="minorHAnsi"/>
          <w:b/>
          <w:sz w:val="24"/>
          <w:szCs w:val="24"/>
          <w:lang w:eastAsia="it-IT"/>
        </w:rPr>
      </w:pPr>
      <w:r w:rsidRPr="00104BDF">
        <w:rPr>
          <w:rFonts w:asciiTheme="minorHAnsi" w:eastAsia="Times New Roman" w:hAnsiTheme="minorHAnsi" w:cstheme="minorHAnsi"/>
          <w:b/>
          <w:sz w:val="24"/>
          <w:szCs w:val="24"/>
          <w:lang w:eastAsia="it-IT"/>
        </w:rPr>
        <w:t>- costi di investimento Sezione logistica</w:t>
      </w:r>
      <w:r w:rsidR="00DB06C2">
        <w:rPr>
          <w:rFonts w:asciiTheme="minorHAnsi" w:eastAsia="Times New Roman" w:hAnsiTheme="minorHAnsi" w:cstheme="minorHAnsi"/>
          <w:b/>
          <w:sz w:val="24"/>
          <w:szCs w:val="24"/>
          <w:lang w:eastAsia="it-IT"/>
        </w:rPr>
        <w:tab/>
      </w:r>
      <w:r w:rsidR="00CA0933">
        <w:rPr>
          <w:rFonts w:asciiTheme="minorHAnsi" w:eastAsia="Times New Roman" w:hAnsiTheme="minorHAnsi" w:cstheme="minorHAnsi"/>
          <w:b/>
          <w:sz w:val="24"/>
          <w:szCs w:val="24"/>
          <w:lang w:eastAsia="it-IT"/>
        </w:rPr>
        <w:t>CHF</w:t>
      </w:r>
      <w:r w:rsidR="00CA0933">
        <w:rPr>
          <w:rFonts w:asciiTheme="minorHAnsi" w:eastAsia="Times New Roman" w:hAnsiTheme="minorHAnsi" w:cstheme="minorHAnsi"/>
          <w:b/>
          <w:sz w:val="24"/>
          <w:szCs w:val="24"/>
          <w:lang w:eastAsia="it-IT"/>
        </w:rPr>
        <w:tab/>
      </w:r>
      <w:r w:rsidRPr="00104BDF">
        <w:rPr>
          <w:rFonts w:asciiTheme="minorHAnsi" w:eastAsia="Times New Roman" w:hAnsiTheme="minorHAnsi" w:cstheme="minorHAnsi"/>
          <w:b/>
          <w:sz w:val="24"/>
          <w:szCs w:val="24"/>
          <w:lang w:eastAsia="it-IT"/>
        </w:rPr>
        <w:t>3</w:t>
      </w:r>
      <w:r w:rsidR="00DB06C2">
        <w:rPr>
          <w:rFonts w:asciiTheme="minorHAnsi" w:eastAsia="Times New Roman" w:hAnsiTheme="minorHAnsi" w:cstheme="minorHAnsi"/>
          <w:b/>
          <w:sz w:val="24"/>
          <w:szCs w:val="24"/>
          <w:lang w:eastAsia="it-IT"/>
        </w:rPr>
        <w:t>'</w:t>
      </w:r>
      <w:r w:rsidRPr="00104BDF">
        <w:rPr>
          <w:rFonts w:asciiTheme="minorHAnsi" w:eastAsia="Times New Roman" w:hAnsiTheme="minorHAnsi" w:cstheme="minorHAnsi"/>
          <w:b/>
          <w:sz w:val="24"/>
          <w:szCs w:val="24"/>
          <w:lang w:eastAsia="it-IT"/>
        </w:rPr>
        <w:t>730</w:t>
      </w:r>
      <w:r w:rsidR="00DB06C2">
        <w:rPr>
          <w:rFonts w:asciiTheme="minorHAnsi" w:eastAsia="Times New Roman" w:hAnsiTheme="minorHAnsi" w:cstheme="minorHAnsi"/>
          <w:b/>
          <w:sz w:val="24"/>
          <w:szCs w:val="24"/>
          <w:lang w:eastAsia="it-IT"/>
        </w:rPr>
        <w:t>'</w:t>
      </w:r>
      <w:r w:rsidRPr="00104BDF">
        <w:rPr>
          <w:rFonts w:asciiTheme="minorHAnsi" w:eastAsia="Times New Roman" w:hAnsiTheme="minorHAnsi" w:cstheme="minorHAnsi"/>
          <w:b/>
          <w:sz w:val="24"/>
          <w:szCs w:val="24"/>
          <w:lang w:eastAsia="it-IT"/>
        </w:rPr>
        <w:t>000.-</w:t>
      </w:r>
      <w:r w:rsidRPr="00104BDF">
        <w:rPr>
          <w:rFonts w:asciiTheme="minorHAnsi" w:eastAsia="Times New Roman" w:hAnsiTheme="minorHAnsi" w:cstheme="minorHAnsi"/>
          <w:b/>
          <w:sz w:val="24"/>
          <w:szCs w:val="24"/>
          <w:lang w:eastAsia="it-IT"/>
        </w:rPr>
        <w:br/>
        <w:t>- costi di investimen</w:t>
      </w:r>
      <w:r w:rsidR="00CA0933">
        <w:rPr>
          <w:rFonts w:asciiTheme="minorHAnsi" w:eastAsia="Times New Roman" w:hAnsiTheme="minorHAnsi" w:cstheme="minorHAnsi"/>
          <w:b/>
          <w:sz w:val="24"/>
          <w:szCs w:val="24"/>
          <w:lang w:eastAsia="it-IT"/>
        </w:rPr>
        <w:t>to Centro sistemi informativi</w:t>
      </w:r>
      <w:r w:rsidR="00CA0933">
        <w:rPr>
          <w:rFonts w:asciiTheme="minorHAnsi" w:eastAsia="Times New Roman" w:hAnsiTheme="minorHAnsi" w:cstheme="minorHAnsi"/>
          <w:b/>
          <w:sz w:val="24"/>
          <w:szCs w:val="24"/>
          <w:lang w:eastAsia="it-IT"/>
        </w:rPr>
        <w:tab/>
      </w:r>
      <w:r w:rsidRPr="00104BDF">
        <w:rPr>
          <w:rFonts w:asciiTheme="minorHAnsi" w:eastAsia="Times New Roman" w:hAnsiTheme="minorHAnsi" w:cstheme="minorHAnsi"/>
          <w:b/>
          <w:sz w:val="24"/>
          <w:szCs w:val="24"/>
          <w:lang w:eastAsia="it-IT"/>
        </w:rPr>
        <w:t>CHF</w:t>
      </w:r>
      <w:r w:rsidR="00DB06C2">
        <w:rPr>
          <w:rFonts w:asciiTheme="minorHAnsi" w:eastAsia="Times New Roman" w:hAnsiTheme="minorHAnsi" w:cstheme="minorHAnsi"/>
          <w:b/>
          <w:sz w:val="24"/>
          <w:szCs w:val="24"/>
          <w:lang w:eastAsia="it-IT"/>
        </w:rPr>
        <w:tab/>
      </w:r>
      <w:r w:rsidRPr="00104BDF">
        <w:rPr>
          <w:rFonts w:asciiTheme="minorHAnsi" w:eastAsia="Times New Roman" w:hAnsiTheme="minorHAnsi" w:cstheme="minorHAnsi"/>
          <w:b/>
          <w:sz w:val="24"/>
          <w:szCs w:val="24"/>
          <w:lang w:eastAsia="it-IT"/>
        </w:rPr>
        <w:t>270</w:t>
      </w:r>
      <w:r w:rsidR="00DB06C2">
        <w:rPr>
          <w:rFonts w:asciiTheme="minorHAnsi" w:eastAsia="Times New Roman" w:hAnsiTheme="minorHAnsi" w:cstheme="minorHAnsi"/>
          <w:b/>
          <w:sz w:val="24"/>
          <w:szCs w:val="24"/>
          <w:lang w:eastAsia="it-IT"/>
        </w:rPr>
        <w:t>'</w:t>
      </w:r>
      <w:r w:rsidRPr="00104BDF">
        <w:rPr>
          <w:rFonts w:asciiTheme="minorHAnsi" w:eastAsia="Times New Roman" w:hAnsiTheme="minorHAnsi" w:cstheme="minorHAnsi"/>
          <w:b/>
          <w:sz w:val="24"/>
          <w:szCs w:val="24"/>
          <w:lang w:eastAsia="it-IT"/>
        </w:rPr>
        <w:t>000.-</w:t>
      </w:r>
    </w:p>
    <w:p w:rsidR="00DB06C2" w:rsidRDefault="00DB06C2" w:rsidP="00104BDF">
      <w:pPr>
        <w:rPr>
          <w:rFonts w:asciiTheme="minorHAnsi" w:eastAsia="Times New Roman" w:hAnsiTheme="minorHAnsi" w:cstheme="minorHAnsi"/>
          <w:sz w:val="24"/>
          <w:szCs w:val="24"/>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Nel totale il Consiglio di Stato ricorda come sia compreso l’anticipo di credito ai sensi dell’art. 13 del Regolamento sulla gestione finanziaria dello Stato di CHF 200'000.- concesso alla Sezione della logistica per l’avvio della fase di progettazione e appalti necessaria per la definizione del costo d’investimento e della preparazione del messaggio per il credito di progettazione e costruzione. </w:t>
      </w:r>
    </w:p>
    <w:p w:rsidR="00CA0933" w:rsidRDefault="00CA0933" w:rsidP="00104BDF">
      <w:pPr>
        <w:rPr>
          <w:rFonts w:asciiTheme="minorHAnsi" w:eastAsia="Times New Roman" w:hAnsiTheme="minorHAnsi" w:cstheme="minorHAnsi"/>
          <w:sz w:val="24"/>
          <w:szCs w:val="24"/>
          <w:lang w:eastAsia="it-IT"/>
        </w:rPr>
      </w:pPr>
    </w:p>
    <w:p w:rsidR="00CA0933" w:rsidRPr="00104BDF" w:rsidRDefault="00CA0933" w:rsidP="00104BDF">
      <w:pPr>
        <w:rPr>
          <w:rFonts w:asciiTheme="minorHAnsi" w:eastAsia="Times New Roman" w:hAnsiTheme="minorHAnsi" w:cstheme="minorHAnsi"/>
          <w:sz w:val="24"/>
          <w:szCs w:val="24"/>
          <w:lang w:eastAsia="it-IT"/>
        </w:rPr>
      </w:pPr>
    </w:p>
    <w:p w:rsidR="00104BDF" w:rsidRPr="00CA0933" w:rsidRDefault="00104BDF" w:rsidP="00CA0933">
      <w:pPr>
        <w:pStyle w:val="Titolo2"/>
        <w:numPr>
          <w:ilvl w:val="0"/>
          <w:numId w:val="0"/>
        </w:numPr>
        <w:tabs>
          <w:tab w:val="left" w:pos="567"/>
        </w:tabs>
        <w:spacing w:before="0" w:after="120"/>
        <w:jc w:val="both"/>
        <w:rPr>
          <w:rFonts w:eastAsia="Calibri" w:cs="Times New Roman"/>
          <w:sz w:val="24"/>
          <w:lang w:val="it-IT" w:eastAsia="it-IT"/>
        </w:rPr>
      </w:pPr>
      <w:r w:rsidRPr="00CA0933">
        <w:rPr>
          <w:rFonts w:eastAsia="Calibri" w:cs="Times New Roman"/>
          <w:sz w:val="24"/>
          <w:lang w:val="it-IT" w:eastAsia="it-IT"/>
        </w:rPr>
        <w:t xml:space="preserve">3.2 </w:t>
      </w:r>
      <w:r w:rsidR="00CA0933">
        <w:rPr>
          <w:rFonts w:eastAsia="Calibri" w:cs="Times New Roman"/>
          <w:sz w:val="24"/>
          <w:lang w:val="it-IT" w:eastAsia="it-IT"/>
        </w:rPr>
        <w:tab/>
      </w:r>
      <w:r w:rsidRPr="00CA0933">
        <w:rPr>
          <w:rFonts w:eastAsia="Calibri" w:cs="Times New Roman"/>
          <w:sz w:val="24"/>
          <w:lang w:val="it-IT" w:eastAsia="it-IT"/>
        </w:rPr>
        <w:t xml:space="preserve">Costi di gestione e manutenzione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 costi di gestione e manutenzione ordinaria sono composti dalle seguenti voci: </w:t>
      </w:r>
    </w:p>
    <w:p w:rsidR="00104BDF" w:rsidRPr="00104BDF" w:rsidRDefault="00104BDF" w:rsidP="00DB06C2">
      <w:pPr>
        <w:numPr>
          <w:ilvl w:val="0"/>
          <w:numId w:val="20"/>
        </w:numPr>
        <w:tabs>
          <w:tab w:val="clear" w:pos="720"/>
          <w:tab w:val="left" w:pos="567"/>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costi di manutenzione ordinaria dell’immobile e delle sue parti; </w:t>
      </w:r>
    </w:p>
    <w:p w:rsidR="00104BDF" w:rsidRPr="00104BDF" w:rsidRDefault="00104BDF" w:rsidP="00DB06C2">
      <w:pPr>
        <w:numPr>
          <w:ilvl w:val="0"/>
          <w:numId w:val="20"/>
        </w:numPr>
        <w:tabs>
          <w:tab w:val="clear" w:pos="720"/>
          <w:tab w:val="left" w:pos="567"/>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costi di pulizia; </w:t>
      </w:r>
    </w:p>
    <w:p w:rsidR="00104BDF" w:rsidRPr="00104BDF" w:rsidRDefault="00104BDF" w:rsidP="00DB06C2">
      <w:pPr>
        <w:numPr>
          <w:ilvl w:val="0"/>
          <w:numId w:val="20"/>
        </w:numPr>
        <w:tabs>
          <w:tab w:val="clear" w:pos="720"/>
          <w:tab w:val="left" w:pos="567"/>
        </w:tabs>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costi di approvvigionamento (energia termica, energia elettrica, acqua). </w:t>
      </w:r>
    </w:p>
    <w:p w:rsidR="00CA0933" w:rsidRDefault="00DB06C2" w:rsidP="00DB06C2">
      <w:pPr>
        <w:tabs>
          <w:tab w:val="left" w:pos="567"/>
        </w:tabs>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r>
      <w:r w:rsidR="00104BDF" w:rsidRPr="00104BDF">
        <w:rPr>
          <w:rFonts w:asciiTheme="minorHAnsi" w:eastAsia="Times New Roman" w:hAnsiTheme="minorHAnsi" w:cstheme="minorHAnsi"/>
          <w:sz w:val="24"/>
          <w:szCs w:val="24"/>
          <w:lang w:eastAsia="it-IT"/>
        </w:rPr>
        <w:t>Non sono previsti interventi di manutenzione straordinaria visto il periodo limitato d’utilizzo degli stabili.</w:t>
      </w:r>
    </w:p>
    <w:p w:rsidR="00104BDF" w:rsidRPr="00104BDF" w:rsidRDefault="00104BDF" w:rsidP="00DB06C2">
      <w:pPr>
        <w:tabs>
          <w:tab w:val="left" w:pos="567"/>
        </w:tabs>
        <w:ind w:left="284" w:hanging="284"/>
        <w:rPr>
          <w:rFonts w:asciiTheme="minorHAnsi" w:eastAsia="Times New Roman" w:hAnsiTheme="minorHAnsi" w:cstheme="minorHAnsi"/>
          <w:sz w:val="24"/>
          <w:szCs w:val="24"/>
          <w:lang w:eastAsia="it-IT"/>
        </w:rPr>
      </w:pPr>
    </w:p>
    <w:p w:rsidR="00104BDF" w:rsidRDefault="00DB06C2" w:rsidP="00DB06C2">
      <w:pPr>
        <w:tabs>
          <w:tab w:val="left" w:pos="567"/>
        </w:tabs>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r>
      <w:r w:rsidR="00104BDF" w:rsidRPr="00104BDF">
        <w:rPr>
          <w:rFonts w:asciiTheme="minorHAnsi" w:eastAsia="Times New Roman" w:hAnsiTheme="minorHAnsi" w:cstheme="minorHAnsi"/>
          <w:sz w:val="24"/>
          <w:szCs w:val="24"/>
          <w:lang w:eastAsia="it-IT"/>
        </w:rPr>
        <w:t xml:space="preserve">Gli oneri assicurativi non varieranno rispetto alla situazione attuale, così come i costi degli abbonamenti di manutenzione visto che gli stabili erano </w:t>
      </w:r>
      <w:r w:rsidR="007561DF" w:rsidRPr="00104BDF">
        <w:rPr>
          <w:rFonts w:asciiTheme="minorHAnsi" w:eastAsia="Times New Roman" w:hAnsiTheme="minorHAnsi" w:cstheme="minorHAnsi"/>
          <w:sz w:val="24"/>
          <w:szCs w:val="24"/>
          <w:lang w:eastAsia="it-IT"/>
        </w:rPr>
        <w:t>già</w:t>
      </w:r>
      <w:r w:rsidR="00104BDF" w:rsidRPr="00104BDF">
        <w:rPr>
          <w:rFonts w:asciiTheme="minorHAnsi" w:eastAsia="Times New Roman" w:hAnsiTheme="minorHAnsi" w:cstheme="minorHAnsi"/>
          <w:sz w:val="24"/>
          <w:szCs w:val="24"/>
          <w:lang w:eastAsia="it-IT"/>
        </w:rPr>
        <w:t xml:space="preserve">̀ di </w:t>
      </w:r>
      <w:r w:rsidR="007561DF" w:rsidRPr="00104BDF">
        <w:rPr>
          <w:rFonts w:asciiTheme="minorHAnsi" w:eastAsia="Times New Roman" w:hAnsiTheme="minorHAnsi" w:cstheme="minorHAnsi"/>
          <w:sz w:val="24"/>
          <w:szCs w:val="24"/>
          <w:lang w:eastAsia="it-IT"/>
        </w:rPr>
        <w:t>proprietà</w:t>
      </w:r>
      <w:r w:rsidR="00104BDF" w:rsidRPr="00104BDF">
        <w:rPr>
          <w:rFonts w:asciiTheme="minorHAnsi" w:eastAsia="Times New Roman" w:hAnsiTheme="minorHAnsi" w:cstheme="minorHAnsi"/>
          <w:sz w:val="24"/>
          <w:szCs w:val="24"/>
          <w:lang w:eastAsia="it-IT"/>
        </w:rPr>
        <w:t xml:space="preserve">̀ del Cantone e fin qui affittati ad istituti scolastici universitari </w:t>
      </w:r>
    </w:p>
    <w:p w:rsidR="00CA0933" w:rsidRPr="00104BDF" w:rsidRDefault="00CA0933" w:rsidP="00DB06C2">
      <w:pPr>
        <w:tabs>
          <w:tab w:val="left" w:pos="567"/>
        </w:tabs>
        <w:ind w:left="284" w:hanging="284"/>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Di seguito un riepilogo dei costi previsti per l’approvvigionamento energetico, per la manutenzione ordinaria interna ed esterna e per i costi di pulizia, in precedenza a carico dei locatari. </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"/var/folders/rn/yjsgnlj92xg7sl8n5ptj4xqr0000gn/T/com.microsoft.Word/WebArchiveCopyPasteTempFiles/page12image3744"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63694F27" wp14:editId="5A0E7F9B">
            <wp:extent cx="9525" cy="9525"/>
            <wp:effectExtent l="0" t="0" r="0" b="0"/>
            <wp:docPr id="62" name="Immagine 62" descr="page12image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age12image3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r w:rsidRPr="00104BDF">
        <w:rPr>
          <w:rFonts w:asciiTheme="minorHAnsi" w:eastAsia="Times New Roman" w:hAnsiTheme="minorHAnsi" w:cstheme="minorHAnsi"/>
          <w:sz w:val="24"/>
          <w:szCs w:val="24"/>
          <w:lang w:eastAsia="it-IT"/>
        </w:rPr>
        <w:fldChar w:fldCharType="begin"/>
      </w:r>
      <w:r w:rsidRPr="00104BDF">
        <w:rPr>
          <w:rFonts w:asciiTheme="minorHAnsi" w:eastAsia="Times New Roman" w:hAnsiTheme="minorHAnsi" w:cstheme="minorHAnsi"/>
          <w:sz w:val="24"/>
          <w:szCs w:val="24"/>
          <w:lang w:eastAsia="it-IT"/>
        </w:rPr>
        <w:instrText xml:space="preserve"> INCLUDEPICTURE "/var/folders/rn/yjsgnlj92xg7sl8n5ptj4xqr0000gn/T/com.microsoft.Word/WebArchiveCopyPasteTempFiles/page12image4064" \* MERGEFORMATINET </w:instrText>
      </w:r>
      <w:r w:rsidRPr="00104BDF">
        <w:rPr>
          <w:rFonts w:asciiTheme="minorHAnsi" w:eastAsia="Times New Roman" w:hAnsiTheme="minorHAnsi" w:cstheme="minorHAnsi"/>
          <w:sz w:val="24"/>
          <w:szCs w:val="24"/>
          <w:lang w:eastAsia="it-IT"/>
        </w:rPr>
        <w:fldChar w:fldCharType="separate"/>
      </w:r>
      <w:r w:rsidRPr="00104BDF">
        <w:rPr>
          <w:rFonts w:asciiTheme="minorHAnsi" w:eastAsia="Times New Roman" w:hAnsiTheme="minorHAnsi" w:cstheme="minorHAnsi"/>
          <w:noProof/>
          <w:sz w:val="24"/>
          <w:szCs w:val="24"/>
          <w:lang w:eastAsia="it-CH"/>
        </w:rPr>
        <w:drawing>
          <wp:inline distT="0" distB="0" distL="0" distR="0" wp14:anchorId="7942417C" wp14:editId="7DD72CA0">
            <wp:extent cx="9525" cy="9525"/>
            <wp:effectExtent l="0" t="0" r="0" b="0"/>
            <wp:docPr id="60" name="Immagine 60" descr="page12image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age12image40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04BDF">
        <w:rPr>
          <w:rFonts w:asciiTheme="minorHAnsi" w:eastAsia="Times New Roman" w:hAnsiTheme="minorHAnsi" w:cstheme="minorHAnsi"/>
          <w:sz w:val="24"/>
          <w:szCs w:val="24"/>
          <w:lang w:eastAsia="it-IT"/>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1696"/>
        <w:gridCol w:w="1511"/>
        <w:gridCol w:w="1856"/>
        <w:gridCol w:w="969"/>
        <w:gridCol w:w="1195"/>
        <w:gridCol w:w="1900"/>
      </w:tblGrid>
      <w:tr w:rsidR="00104BDF" w:rsidRPr="00104BDF" w:rsidTr="00DB06C2">
        <w:tc>
          <w:tcPr>
            <w:tcW w:w="169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Stabile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Spese accessorie* </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Manutenzione ordinaria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06C2" w:rsidRDefault="00104BDF" w:rsidP="00104BDF">
            <w:pPr>
              <w:rPr>
                <w:rFonts w:asciiTheme="minorHAnsi" w:eastAsia="Times New Roman" w:hAnsiTheme="minorHAnsi" w:cstheme="minorHAnsi"/>
                <w:b/>
                <w:bCs/>
                <w:lang w:eastAsia="it-IT"/>
              </w:rPr>
            </w:pPr>
            <w:r w:rsidRPr="00CA0933">
              <w:rPr>
                <w:rFonts w:asciiTheme="minorHAnsi" w:eastAsia="Times New Roman" w:hAnsiTheme="minorHAnsi" w:cstheme="minorHAnsi"/>
                <w:b/>
                <w:bCs/>
                <w:lang w:eastAsia="it-IT"/>
              </w:rPr>
              <w:t>Costi di</w:t>
            </w:r>
          </w:p>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pulizia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06C2" w:rsidRDefault="00104BDF" w:rsidP="00DB06C2">
            <w:pPr>
              <w:tabs>
                <w:tab w:val="right" w:pos="1165"/>
              </w:tabs>
              <w:rPr>
                <w:rFonts w:asciiTheme="minorHAnsi" w:eastAsia="Times New Roman" w:hAnsiTheme="minorHAnsi" w:cstheme="minorHAnsi"/>
                <w:b/>
                <w:bCs/>
                <w:lang w:eastAsia="it-IT"/>
              </w:rPr>
            </w:pPr>
            <w:r w:rsidRPr="00CA0933">
              <w:rPr>
                <w:rFonts w:asciiTheme="minorHAnsi" w:eastAsia="Times New Roman" w:hAnsiTheme="minorHAnsi" w:cstheme="minorHAnsi"/>
                <w:b/>
                <w:bCs/>
                <w:lang w:eastAsia="it-IT"/>
              </w:rPr>
              <w:t>CSI costi</w:t>
            </w:r>
          </w:p>
          <w:p w:rsidR="00104BDF" w:rsidRPr="00CA0933" w:rsidRDefault="00104BDF" w:rsidP="00DB06C2">
            <w:pPr>
              <w:tabs>
                <w:tab w:val="right" w:pos="1165"/>
              </w:tabs>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ricorrenti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tabs>
                <w:tab w:val="right" w:pos="1343"/>
              </w:tabs>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Totale CHF / anno </w:t>
            </w:r>
          </w:p>
        </w:tc>
      </w:tr>
      <w:tr w:rsidR="00104BDF" w:rsidRPr="00104BDF" w:rsidTr="00DB06C2">
        <w:tc>
          <w:tcPr>
            <w:tcW w:w="169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rPr>
                <w:rFonts w:asciiTheme="minorHAnsi" w:eastAsia="Times New Roman" w:hAnsiTheme="minorHAnsi" w:cstheme="minorHAnsi"/>
                <w:lang w:eastAsia="it-IT"/>
              </w:rPr>
            </w:pPr>
            <w:r w:rsidRPr="00CA0933">
              <w:rPr>
                <w:rFonts w:asciiTheme="minorHAnsi" w:eastAsia="Times New Roman" w:hAnsiTheme="minorHAnsi" w:cstheme="minorHAnsi"/>
                <w:lang w:eastAsia="it-IT"/>
              </w:rPr>
              <w:t>E2032 Blocco A</w:t>
            </w:r>
          </w:p>
        </w:tc>
        <w:tc>
          <w:tcPr>
            <w:tcW w:w="1511"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262"/>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200'000.- </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40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20'000.-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939"/>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20'500.-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165"/>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5'500.-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34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246'000.- </w:t>
            </w:r>
          </w:p>
        </w:tc>
      </w:tr>
      <w:tr w:rsidR="00104BDF" w:rsidRPr="00104BDF" w:rsidTr="00DB06C2">
        <w:tc>
          <w:tcPr>
            <w:tcW w:w="169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lang w:eastAsia="it-IT"/>
              </w:rPr>
              <w:t xml:space="preserve">E2026 Blocco C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262"/>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90'000.- </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40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20'000.-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939"/>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41'000.-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165"/>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11'000.-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34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162'000.- </w:t>
            </w:r>
          </w:p>
        </w:tc>
      </w:tr>
      <w:tr w:rsidR="00104BDF" w:rsidRPr="00104BDF" w:rsidTr="00DB06C2">
        <w:tc>
          <w:tcPr>
            <w:tcW w:w="169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lang w:eastAsia="it-IT"/>
              </w:rPr>
              <w:t>T2030</w:t>
            </w:r>
            <w:r w:rsidRPr="00CA0933">
              <w:rPr>
                <w:rFonts w:asciiTheme="minorHAnsi" w:eastAsia="Times New Roman" w:hAnsiTheme="minorHAnsi" w:cstheme="minorHAnsi"/>
                <w:lang w:eastAsia="it-IT"/>
              </w:rPr>
              <w:br/>
              <w:t xml:space="preserve">Sist. Esterna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tabs>
                <w:tab w:val="right" w:pos="1262"/>
              </w:tabs>
              <w:rPr>
                <w:rFonts w:asciiTheme="minorHAnsi" w:eastAsia="Times New Roman" w:hAnsiTheme="minorHAnsi" w:cstheme="minorHAnsi"/>
                <w:lang w:eastAsia="it-IT"/>
              </w:rPr>
            </w:pP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40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60'000.-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tabs>
                <w:tab w:val="right" w:pos="939"/>
              </w:tabs>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tabs>
                <w:tab w:val="right" w:pos="1165"/>
              </w:tabs>
              <w:rPr>
                <w:rFonts w:asciiTheme="minorHAnsi" w:eastAsia="Times New Roman" w:hAnsiTheme="minorHAnsi" w:cstheme="minorHAnsi"/>
                <w:lang w:eastAsia="it-I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343"/>
              </w:tabs>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104BDF" w:rsidRPr="00CA0933">
              <w:rPr>
                <w:rFonts w:asciiTheme="minorHAnsi" w:eastAsia="Times New Roman" w:hAnsiTheme="minorHAnsi" w:cstheme="minorHAnsi"/>
                <w:lang w:eastAsia="it-IT"/>
              </w:rPr>
              <w:t xml:space="preserve">60'000.- </w:t>
            </w:r>
          </w:p>
        </w:tc>
      </w:tr>
      <w:tr w:rsidR="00104BDF" w:rsidRPr="00104BDF" w:rsidTr="00DB06C2">
        <w:trPr>
          <w:trHeight w:val="19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104BDF">
            <w:pPr>
              <w:rPr>
                <w:rFonts w:asciiTheme="minorHAnsi" w:eastAsia="Times New Roman" w:hAnsiTheme="minorHAnsi" w:cstheme="minorHAnsi"/>
                <w:lang w:eastAsia="it-IT"/>
              </w:rPr>
            </w:pPr>
            <w:r w:rsidRPr="00CA0933">
              <w:rPr>
                <w:rFonts w:asciiTheme="minorHAnsi" w:eastAsia="Times New Roman" w:hAnsiTheme="minorHAnsi" w:cstheme="minorHAnsi"/>
                <w:b/>
                <w:bCs/>
                <w:lang w:eastAsia="it-IT"/>
              </w:rPr>
              <w:t xml:space="preserve">Totale </w:t>
            </w:r>
          </w:p>
        </w:tc>
        <w:tc>
          <w:tcPr>
            <w:tcW w:w="1511"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104BDF" w:rsidP="00DB06C2">
            <w:pPr>
              <w:tabs>
                <w:tab w:val="right" w:pos="1262"/>
              </w:tabs>
              <w:rPr>
                <w:rFonts w:asciiTheme="minorHAnsi" w:eastAsia="Times New Roman" w:hAnsiTheme="minorHAnsi" w:cstheme="minorHAnsi"/>
                <w:lang w:eastAsia="it-IT"/>
              </w:rPr>
            </w:pPr>
            <w:r w:rsidRPr="00CA0933">
              <w:rPr>
                <w:rFonts w:asciiTheme="minorHAnsi" w:eastAsia="Times New Roman" w:hAnsiTheme="minorHAnsi" w:cstheme="minorHAnsi"/>
                <w:lang w:eastAsia="it-IT"/>
              </w:rPr>
              <w:fldChar w:fldCharType="begin"/>
            </w:r>
            <w:r w:rsidRPr="00CA0933">
              <w:rPr>
                <w:rFonts w:asciiTheme="minorHAnsi" w:eastAsia="Times New Roman" w:hAnsiTheme="minorHAnsi" w:cstheme="minorHAnsi"/>
                <w:lang w:eastAsia="it-IT"/>
              </w:rPr>
              <w:instrText xml:space="preserve"> INCLUDEPICTURE "/var/folders/rn/yjsgnlj92xg7sl8n5ptj4xqr0000gn/T/com.microsoft.Word/WebArchiveCopyPasteTempFiles/page12image34696" \* MERGEFORMATINET </w:instrText>
            </w:r>
            <w:r w:rsidRPr="00CA0933">
              <w:rPr>
                <w:rFonts w:asciiTheme="minorHAnsi" w:eastAsia="Times New Roman" w:hAnsiTheme="minorHAnsi" w:cstheme="minorHAnsi"/>
                <w:lang w:eastAsia="it-IT"/>
              </w:rPr>
              <w:fldChar w:fldCharType="separate"/>
            </w:r>
            <w:r w:rsidRPr="00CA0933">
              <w:rPr>
                <w:rFonts w:asciiTheme="minorHAnsi" w:eastAsia="Times New Roman" w:hAnsiTheme="minorHAnsi" w:cstheme="minorHAnsi"/>
                <w:noProof/>
                <w:lang w:eastAsia="it-CH"/>
              </w:rPr>
              <w:drawing>
                <wp:inline distT="0" distB="0" distL="0" distR="0" wp14:anchorId="42D7FC9F" wp14:editId="73033B65">
                  <wp:extent cx="9525" cy="9525"/>
                  <wp:effectExtent l="0" t="0" r="0" b="0"/>
                  <wp:docPr id="57" name="Immagine 57" descr="page12image3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age12image34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Times New Roman" w:hAnsiTheme="minorHAnsi" w:cstheme="minorHAnsi"/>
                <w:lang w:eastAsia="it-IT"/>
              </w:rPr>
              <w:fldChar w:fldCharType="end"/>
            </w:r>
            <w:r w:rsidR="00DB06C2">
              <w:rPr>
                <w:rFonts w:asciiTheme="minorHAnsi" w:eastAsia="Times New Roman" w:hAnsiTheme="minorHAnsi" w:cstheme="minorHAnsi"/>
                <w:lang w:eastAsia="it-IT"/>
              </w:rPr>
              <w:tab/>
            </w:r>
            <w:r w:rsidRPr="00CA0933">
              <w:rPr>
                <w:rFonts w:asciiTheme="minorHAnsi" w:eastAsia="Times New Roman" w:hAnsiTheme="minorHAnsi" w:cstheme="minorHAnsi"/>
                <w:b/>
                <w:bCs/>
                <w:lang w:eastAsia="it-IT"/>
              </w:rPr>
              <w:t xml:space="preserve">290'000.- </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403"/>
              </w:tabs>
              <w:rPr>
                <w:rFonts w:asciiTheme="minorHAnsi" w:eastAsia="Times New Roman" w:hAnsiTheme="minorHAnsi" w:cstheme="minorHAnsi"/>
                <w:lang w:eastAsia="it-IT"/>
              </w:rPr>
            </w:pPr>
            <w:r>
              <w:rPr>
                <w:rFonts w:asciiTheme="minorHAnsi" w:eastAsia="Times New Roman" w:hAnsiTheme="minorHAnsi" w:cstheme="minorHAnsi"/>
                <w:b/>
                <w:bCs/>
                <w:lang w:eastAsia="it-IT"/>
              </w:rPr>
              <w:tab/>
            </w:r>
            <w:r w:rsidR="00104BDF" w:rsidRPr="00CA0933">
              <w:rPr>
                <w:rFonts w:asciiTheme="minorHAnsi" w:eastAsia="Times New Roman" w:hAnsiTheme="minorHAnsi" w:cstheme="minorHAnsi"/>
                <w:b/>
                <w:bCs/>
                <w:lang w:eastAsia="it-IT"/>
              </w:rPr>
              <w:t xml:space="preserve">100'000.-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939"/>
              </w:tabs>
              <w:rPr>
                <w:rFonts w:asciiTheme="minorHAnsi" w:eastAsia="Times New Roman" w:hAnsiTheme="minorHAnsi" w:cstheme="minorHAnsi"/>
                <w:lang w:eastAsia="it-IT"/>
              </w:rPr>
            </w:pPr>
            <w:r>
              <w:rPr>
                <w:rFonts w:asciiTheme="minorHAnsi" w:eastAsia="Times New Roman" w:hAnsiTheme="minorHAnsi" w:cstheme="minorHAnsi"/>
                <w:b/>
                <w:bCs/>
                <w:lang w:eastAsia="it-IT"/>
              </w:rPr>
              <w:tab/>
            </w:r>
            <w:r w:rsidR="00104BDF" w:rsidRPr="00CA0933">
              <w:rPr>
                <w:rFonts w:asciiTheme="minorHAnsi" w:eastAsia="Times New Roman" w:hAnsiTheme="minorHAnsi" w:cstheme="minorHAnsi"/>
                <w:b/>
                <w:bCs/>
                <w:lang w:eastAsia="it-IT"/>
              </w:rPr>
              <w:t xml:space="preserve">61'500.-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CA0933" w:rsidRDefault="00DB06C2" w:rsidP="00DB06C2">
            <w:pPr>
              <w:tabs>
                <w:tab w:val="right" w:pos="1165"/>
              </w:tabs>
              <w:rPr>
                <w:rFonts w:asciiTheme="minorHAnsi" w:eastAsia="Times New Roman" w:hAnsiTheme="minorHAnsi" w:cstheme="minorHAnsi"/>
                <w:lang w:eastAsia="it-IT"/>
              </w:rPr>
            </w:pPr>
            <w:r>
              <w:rPr>
                <w:rFonts w:asciiTheme="minorHAnsi" w:eastAsia="Times New Roman" w:hAnsiTheme="minorHAnsi" w:cstheme="minorHAnsi"/>
                <w:b/>
                <w:bCs/>
                <w:lang w:eastAsia="it-IT"/>
              </w:rPr>
              <w:tab/>
            </w:r>
            <w:r w:rsidR="00104BDF" w:rsidRPr="00CA0933">
              <w:rPr>
                <w:rFonts w:asciiTheme="minorHAnsi" w:eastAsia="Times New Roman" w:hAnsiTheme="minorHAnsi" w:cstheme="minorHAnsi"/>
                <w:b/>
                <w:bCs/>
                <w:lang w:eastAsia="it-IT"/>
              </w:rPr>
              <w:t xml:space="preserve">16'500.-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4BDF" w:rsidRPr="00DB06C2" w:rsidRDefault="00104BDF" w:rsidP="00DB06C2">
            <w:pPr>
              <w:tabs>
                <w:tab w:val="right" w:pos="1065"/>
                <w:tab w:val="right" w:pos="1343"/>
              </w:tabs>
              <w:rPr>
                <w:rFonts w:asciiTheme="minorHAnsi" w:eastAsia="Times New Roman" w:hAnsiTheme="minorHAnsi" w:cstheme="minorHAnsi"/>
                <w:bCs/>
                <w:lang w:eastAsia="it-IT"/>
              </w:rPr>
            </w:pPr>
          </w:p>
          <w:p w:rsidR="00104BDF" w:rsidRPr="00CA0933" w:rsidRDefault="00DB06C2" w:rsidP="00DB06C2">
            <w:pPr>
              <w:tabs>
                <w:tab w:val="right" w:pos="1343"/>
              </w:tabs>
              <w:rPr>
                <w:rFonts w:asciiTheme="minorHAnsi" w:eastAsia="Times New Roman" w:hAnsiTheme="minorHAnsi" w:cstheme="minorHAnsi"/>
                <w:lang w:eastAsia="it-IT"/>
              </w:rPr>
            </w:pPr>
            <w:r>
              <w:rPr>
                <w:rFonts w:asciiTheme="minorHAnsi" w:eastAsia="Times New Roman" w:hAnsiTheme="minorHAnsi" w:cstheme="minorHAnsi"/>
                <w:b/>
                <w:bCs/>
                <w:lang w:eastAsia="it-IT"/>
              </w:rPr>
              <w:tab/>
            </w:r>
            <w:r w:rsidR="00104BDF" w:rsidRPr="00CA0933">
              <w:rPr>
                <w:rFonts w:asciiTheme="minorHAnsi" w:eastAsia="Times New Roman" w:hAnsiTheme="minorHAnsi" w:cstheme="minorHAnsi"/>
                <w:b/>
                <w:bCs/>
                <w:lang w:eastAsia="it-IT"/>
              </w:rPr>
              <w:t xml:space="preserve">468'000.- </w:t>
            </w:r>
          </w:p>
          <w:p w:rsidR="00104BDF" w:rsidRPr="00CA0933" w:rsidRDefault="00104BDF" w:rsidP="00DB06C2">
            <w:pPr>
              <w:tabs>
                <w:tab w:val="right" w:pos="1065"/>
                <w:tab w:val="right" w:pos="1343"/>
              </w:tabs>
              <w:rPr>
                <w:rFonts w:asciiTheme="minorHAnsi" w:eastAsia="Times New Roman" w:hAnsiTheme="minorHAnsi" w:cstheme="minorHAnsi"/>
                <w:lang w:eastAsia="it-IT"/>
              </w:rPr>
            </w:pPr>
            <w:r w:rsidRPr="00CA0933">
              <w:rPr>
                <w:rFonts w:asciiTheme="minorHAnsi" w:eastAsia="Times New Roman" w:hAnsiTheme="minorHAnsi" w:cstheme="minorHAnsi"/>
                <w:lang w:eastAsia="it-IT"/>
              </w:rPr>
              <w:fldChar w:fldCharType="begin"/>
            </w:r>
            <w:r w:rsidRPr="00CA0933">
              <w:rPr>
                <w:rFonts w:asciiTheme="minorHAnsi" w:eastAsia="Times New Roman" w:hAnsiTheme="minorHAnsi" w:cstheme="minorHAnsi"/>
                <w:lang w:eastAsia="it-IT"/>
              </w:rPr>
              <w:instrText xml:space="preserve"> INCLUDEPICTURE "/var/folders/rn/yjsgnlj92xg7sl8n5ptj4xqr0000gn/T/com.microsoft.Word/WebArchiveCopyPasteTempFiles/page12image41736" \* MERGEFORMATINET </w:instrText>
            </w:r>
            <w:r w:rsidRPr="00CA0933">
              <w:rPr>
                <w:rFonts w:asciiTheme="minorHAnsi" w:eastAsia="Times New Roman" w:hAnsiTheme="minorHAnsi" w:cstheme="minorHAnsi"/>
                <w:lang w:eastAsia="it-IT"/>
              </w:rPr>
              <w:fldChar w:fldCharType="separate"/>
            </w:r>
            <w:r w:rsidRPr="00CA0933">
              <w:rPr>
                <w:rFonts w:asciiTheme="minorHAnsi" w:eastAsia="Times New Roman" w:hAnsiTheme="minorHAnsi" w:cstheme="minorHAnsi"/>
                <w:noProof/>
                <w:lang w:eastAsia="it-CH"/>
              </w:rPr>
              <w:drawing>
                <wp:inline distT="0" distB="0" distL="0" distR="0" wp14:anchorId="5E0A9783" wp14:editId="57636650">
                  <wp:extent cx="9525" cy="9525"/>
                  <wp:effectExtent l="0" t="0" r="0" b="0"/>
                  <wp:docPr id="55" name="Immagine 55" descr="page12image4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age12image417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0933">
              <w:rPr>
                <w:rFonts w:asciiTheme="minorHAnsi" w:eastAsia="Times New Roman" w:hAnsiTheme="minorHAnsi" w:cstheme="minorHAnsi"/>
                <w:lang w:eastAsia="it-IT"/>
              </w:rPr>
              <w:fldChar w:fldCharType="end"/>
            </w:r>
          </w:p>
        </w:tc>
      </w:tr>
    </w:tbl>
    <w:p w:rsidR="00104BDF" w:rsidRPr="007561DF" w:rsidRDefault="00104BDF" w:rsidP="00DB06C2">
      <w:pPr>
        <w:spacing w:before="120"/>
        <w:rPr>
          <w:rFonts w:asciiTheme="minorHAnsi" w:eastAsia="Times New Roman" w:hAnsiTheme="minorHAnsi" w:cstheme="minorHAnsi"/>
          <w:i/>
          <w:sz w:val="20"/>
          <w:szCs w:val="20"/>
          <w:lang w:eastAsia="it-IT"/>
        </w:rPr>
      </w:pPr>
      <w:r w:rsidRPr="007561DF">
        <w:rPr>
          <w:rFonts w:asciiTheme="minorHAnsi" w:eastAsia="Times New Roman" w:hAnsiTheme="minorHAnsi" w:cstheme="minorHAnsi"/>
          <w:i/>
          <w:sz w:val="20"/>
          <w:szCs w:val="20"/>
          <w:lang w:eastAsia="it-IT"/>
        </w:rPr>
        <w:t>* Le spese accessorie comprendono le tasse di canalizzazione, gli abbonamenti di manutenzione, il consumo di elettricit</w:t>
      </w:r>
      <w:r w:rsidR="00DB06C2">
        <w:rPr>
          <w:rFonts w:asciiTheme="minorHAnsi" w:eastAsia="Times New Roman" w:hAnsiTheme="minorHAnsi" w:cstheme="minorHAnsi"/>
          <w:i/>
          <w:sz w:val="20"/>
          <w:szCs w:val="20"/>
          <w:lang w:eastAsia="it-IT"/>
        </w:rPr>
        <w:t>à</w:t>
      </w:r>
      <w:r w:rsidRPr="007561DF">
        <w:rPr>
          <w:rFonts w:asciiTheme="minorHAnsi" w:eastAsia="Times New Roman" w:hAnsiTheme="minorHAnsi" w:cstheme="minorHAnsi"/>
          <w:i/>
          <w:sz w:val="20"/>
          <w:szCs w:val="20"/>
          <w:lang w:eastAsia="it-IT"/>
        </w:rPr>
        <w:t xml:space="preserve">, acqua e gas e l’approvvigionamento energetico tramite teleriscaldamento.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Per quel che riguarda il CSIA si tratta di un ampliamento della sede attuale di Via Brentani, che resta in funzione. </w:t>
      </w:r>
    </w:p>
    <w:p w:rsidR="007561DF" w:rsidRPr="00104BDF" w:rsidRDefault="007561DF" w:rsidP="00104BDF">
      <w:pPr>
        <w:rPr>
          <w:rFonts w:asciiTheme="minorHAnsi" w:eastAsia="Times New Roman" w:hAnsiTheme="minorHAnsi" w:cstheme="minorHAnsi"/>
          <w:sz w:val="24"/>
          <w:szCs w:val="24"/>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Per l’ITS il servizio SEMO e la Direzione si trasferiranno a Trevano dalle attuali sedi di Via Torricella e di via Vergi</w:t>
      </w:r>
      <w:r w:rsidR="00DB06C2">
        <w:rPr>
          <w:rFonts w:asciiTheme="minorHAnsi" w:eastAsia="Times New Roman" w:hAnsiTheme="minorHAnsi" w:cstheme="minorHAnsi"/>
          <w:sz w:val="24"/>
          <w:szCs w:val="24"/>
          <w:lang w:eastAsia="it-IT"/>
        </w:rPr>
        <w:t>ò</w:t>
      </w:r>
      <w:r w:rsidRPr="00104BDF">
        <w:rPr>
          <w:rFonts w:asciiTheme="minorHAnsi" w:eastAsia="Times New Roman" w:hAnsiTheme="minorHAnsi" w:cstheme="minorHAnsi"/>
          <w:sz w:val="24"/>
          <w:szCs w:val="24"/>
          <w:lang w:eastAsia="it-IT"/>
        </w:rPr>
        <w:t xml:space="preserve"> e da alcuni spazi occupati presso il CPT di Trevano. </w:t>
      </w:r>
    </w:p>
    <w:p w:rsidR="007561DF" w:rsidRPr="00104BDF" w:rsidRDefault="007561DF" w:rsidP="00104BDF">
      <w:pPr>
        <w:rPr>
          <w:rFonts w:asciiTheme="minorHAnsi" w:eastAsia="Times New Roman" w:hAnsiTheme="minorHAnsi" w:cstheme="minorHAnsi"/>
          <w:sz w:val="24"/>
          <w:szCs w:val="24"/>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Mentre lo stabile di via Vergi</w:t>
      </w:r>
      <w:r w:rsidR="00DB06C2">
        <w:rPr>
          <w:rFonts w:asciiTheme="minorHAnsi" w:eastAsia="Times New Roman" w:hAnsiTheme="minorHAnsi" w:cstheme="minorHAnsi"/>
          <w:sz w:val="24"/>
          <w:szCs w:val="24"/>
          <w:lang w:eastAsia="it-IT"/>
        </w:rPr>
        <w:t>ò</w:t>
      </w:r>
      <w:r w:rsidRPr="00104BDF">
        <w:rPr>
          <w:rFonts w:asciiTheme="minorHAnsi" w:eastAsia="Times New Roman" w:hAnsiTheme="minorHAnsi" w:cstheme="minorHAnsi"/>
          <w:sz w:val="24"/>
          <w:szCs w:val="24"/>
          <w:lang w:eastAsia="it-IT"/>
        </w:rPr>
        <w:t xml:space="preserve"> e il CPT sono di </w:t>
      </w:r>
      <w:r w:rsidR="007561DF" w:rsidRPr="00104BDF">
        <w:rPr>
          <w:rFonts w:asciiTheme="minorHAnsi" w:eastAsia="Times New Roman" w:hAnsiTheme="minorHAnsi" w:cstheme="minorHAnsi"/>
          <w:sz w:val="24"/>
          <w:szCs w:val="24"/>
          <w:lang w:eastAsia="it-IT"/>
        </w:rPr>
        <w:t>proprietà</w:t>
      </w:r>
      <w:r w:rsidRPr="00104BDF">
        <w:rPr>
          <w:rFonts w:asciiTheme="minorHAnsi" w:eastAsia="Times New Roman" w:hAnsiTheme="minorHAnsi" w:cstheme="minorHAnsi"/>
          <w:sz w:val="24"/>
          <w:szCs w:val="24"/>
          <w:lang w:eastAsia="it-IT"/>
        </w:rPr>
        <w:t xml:space="preserve">̀ cantonale, l’affitto dello stabile di via Torricelli di CHF 212'115.- resterà comunque a carico del Cantone dato che questi spazi saranno occupati per i fabbisogni logistici di altri servizi della Divisione della </w:t>
      </w:r>
      <w:r w:rsidR="007561DF" w:rsidRPr="00104BDF">
        <w:rPr>
          <w:rFonts w:asciiTheme="minorHAnsi" w:eastAsia="Times New Roman" w:hAnsiTheme="minorHAnsi" w:cstheme="minorHAnsi"/>
          <w:sz w:val="24"/>
          <w:szCs w:val="24"/>
          <w:lang w:eastAsia="it-IT"/>
        </w:rPr>
        <w:t>formazione</w:t>
      </w:r>
      <w:r w:rsidRPr="00104BDF">
        <w:rPr>
          <w:rFonts w:asciiTheme="minorHAnsi" w:eastAsia="Times New Roman" w:hAnsiTheme="minorHAnsi" w:cstheme="minorHAnsi"/>
          <w:sz w:val="24"/>
          <w:szCs w:val="24"/>
          <w:lang w:eastAsia="it-IT"/>
        </w:rPr>
        <w:t xml:space="preserve"> professionale. </w:t>
      </w:r>
    </w:p>
    <w:p w:rsidR="007561DF" w:rsidRDefault="007561DF" w:rsidP="00104BDF">
      <w:pPr>
        <w:rPr>
          <w:rFonts w:asciiTheme="minorHAnsi" w:eastAsia="Times New Roman" w:hAnsiTheme="minorHAnsi" w:cstheme="minorHAnsi"/>
          <w:sz w:val="24"/>
          <w:szCs w:val="24"/>
          <w:lang w:eastAsia="it-IT"/>
        </w:rPr>
      </w:pPr>
    </w:p>
    <w:p w:rsidR="007561DF" w:rsidRPr="00104BDF" w:rsidRDefault="007561DF" w:rsidP="00104BDF">
      <w:pPr>
        <w:rPr>
          <w:rFonts w:asciiTheme="minorHAnsi" w:eastAsia="Times New Roman" w:hAnsiTheme="minorHAnsi" w:cstheme="minorHAnsi"/>
          <w:sz w:val="24"/>
          <w:szCs w:val="24"/>
          <w:lang w:eastAsia="it-IT"/>
        </w:rPr>
      </w:pPr>
    </w:p>
    <w:p w:rsidR="00104BDF" w:rsidRPr="00104BDF" w:rsidRDefault="00104BDF" w:rsidP="00D83AC6">
      <w:pPr>
        <w:tabs>
          <w:tab w:val="left" w:pos="567"/>
        </w:tabs>
        <w:spacing w:after="120"/>
        <w:rPr>
          <w:rFonts w:asciiTheme="minorHAnsi" w:eastAsia="Times New Roman" w:hAnsiTheme="minorHAnsi" w:cstheme="minorHAnsi"/>
          <w:sz w:val="24"/>
          <w:szCs w:val="24"/>
          <w:lang w:eastAsia="it-IT"/>
        </w:rPr>
      </w:pPr>
      <w:r w:rsidRPr="00104BDF">
        <w:rPr>
          <w:rFonts w:asciiTheme="minorHAnsi" w:eastAsia="Times New Roman" w:hAnsiTheme="minorHAnsi" w:cstheme="minorHAnsi"/>
          <w:b/>
          <w:bCs/>
          <w:sz w:val="24"/>
          <w:szCs w:val="24"/>
          <w:lang w:eastAsia="it-IT"/>
        </w:rPr>
        <w:t xml:space="preserve">3.3 </w:t>
      </w:r>
      <w:r w:rsidR="00D83AC6">
        <w:rPr>
          <w:rFonts w:asciiTheme="minorHAnsi" w:eastAsia="Times New Roman" w:hAnsiTheme="minorHAnsi" w:cstheme="minorHAnsi"/>
          <w:b/>
          <w:bCs/>
          <w:sz w:val="24"/>
          <w:szCs w:val="24"/>
          <w:lang w:eastAsia="it-IT"/>
        </w:rPr>
        <w:tab/>
      </w:r>
      <w:r w:rsidRPr="00104BDF">
        <w:rPr>
          <w:rFonts w:asciiTheme="minorHAnsi" w:eastAsia="Times New Roman" w:hAnsiTheme="minorHAnsi" w:cstheme="minorHAnsi"/>
          <w:b/>
          <w:bCs/>
          <w:sz w:val="24"/>
          <w:szCs w:val="24"/>
          <w:lang w:eastAsia="it-IT"/>
        </w:rPr>
        <w:t>Contributi federali</w:t>
      </w:r>
    </w:p>
    <w:p w:rsidR="007561DF" w:rsidRDefault="00104BDF" w:rsidP="00DB06C2">
      <w:pPr>
        <w:spacing w:before="120" w:after="120"/>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L’investimento oggetto di questo Rapporto beneficia dei contributi federali previsti per le costruzioni nell’ambito della formazione professionale.</w:t>
      </w:r>
      <w:r w:rsidR="007561DF">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Il messaggio ricorda che</w:t>
      </w:r>
      <w:r w:rsidR="007561DF">
        <w:rPr>
          <w:rFonts w:asciiTheme="minorHAnsi" w:eastAsia="Times New Roman" w:hAnsiTheme="minorHAnsi" w:cstheme="minorHAnsi"/>
          <w:sz w:val="24"/>
          <w:szCs w:val="24"/>
          <w:lang w:eastAsia="it-IT"/>
        </w:rPr>
        <w:t>:</w:t>
      </w:r>
      <w:r w:rsidRPr="00104BDF">
        <w:rPr>
          <w:rFonts w:asciiTheme="minorHAnsi" w:eastAsia="Times New Roman" w:hAnsiTheme="minorHAnsi" w:cstheme="minorHAnsi"/>
          <w:sz w:val="24"/>
          <w:szCs w:val="24"/>
          <w:lang w:eastAsia="it-IT"/>
        </w:rPr>
        <w:t xml:space="preserve"> </w:t>
      </w:r>
    </w:p>
    <w:p w:rsidR="00104BDF" w:rsidRDefault="00104BDF" w:rsidP="00104BDF">
      <w:pPr>
        <w:rPr>
          <w:rFonts w:asciiTheme="minorHAnsi" w:eastAsia="Times New Roman" w:hAnsiTheme="minorHAnsi" w:cstheme="minorHAnsi"/>
          <w:lang w:eastAsia="it-IT"/>
        </w:rPr>
      </w:pPr>
      <w:r w:rsidRPr="007561DF">
        <w:rPr>
          <w:rFonts w:asciiTheme="minorHAnsi" w:eastAsia="Times New Roman" w:hAnsiTheme="minorHAnsi" w:cstheme="minorHAnsi"/>
          <w:lang w:eastAsia="it-IT"/>
        </w:rPr>
        <w:t>“</w:t>
      </w:r>
      <w:r w:rsidRPr="007561DF">
        <w:rPr>
          <w:rFonts w:asciiTheme="minorHAnsi" w:eastAsia="Times New Roman" w:hAnsiTheme="minorHAnsi" w:cstheme="minorHAnsi"/>
          <w:i/>
          <w:lang w:eastAsia="it-IT"/>
        </w:rPr>
        <w:t>I contributi, dell’ordine del 25% sull’uscita complessiva, sono prelevati dal fondo per investimenti, appositamente costituito in forza dell’art.34, cpv. 4 della Legge cantonale sull’orientamento scolastico e professionale e sulla formazione professionale e continua del 4 febbraio 1998 mediante l’allocazione di una parte (almeno il 10%) del montante dei contributi forfetari ottenuti per ogni persona in formazione.”</w:t>
      </w:r>
      <w:r w:rsidRPr="007561DF">
        <w:rPr>
          <w:rFonts w:asciiTheme="minorHAnsi" w:eastAsia="Times New Roman" w:hAnsiTheme="minorHAnsi" w:cstheme="minorHAnsi"/>
          <w:lang w:eastAsia="it-IT"/>
        </w:rPr>
        <w:t xml:space="preserve"> </w:t>
      </w:r>
    </w:p>
    <w:p w:rsidR="007561DF" w:rsidRPr="007561DF" w:rsidRDefault="007561DF" w:rsidP="00104BDF">
      <w:pPr>
        <w:rPr>
          <w:rFonts w:asciiTheme="minorHAnsi" w:eastAsia="Times New Roman" w:hAnsiTheme="minorHAnsi" w:cstheme="minorHAnsi"/>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In tal senso per le opere previste sarà versato sul conto delle entrate CHF 1’000'000.-, pari al 25% del costo complessivo di CHF 4'000'000.- </w:t>
      </w:r>
    </w:p>
    <w:p w:rsidR="00104BDF" w:rsidRPr="00DB06C2" w:rsidRDefault="00104BDF" w:rsidP="00104BDF">
      <w:pPr>
        <w:rPr>
          <w:rFonts w:asciiTheme="minorHAnsi" w:eastAsia="Times New Roman" w:hAnsiTheme="minorHAnsi" w:cstheme="minorHAnsi"/>
          <w:bCs/>
          <w:sz w:val="24"/>
          <w:szCs w:val="24"/>
          <w:lang w:eastAsia="it-IT"/>
        </w:rPr>
      </w:pPr>
    </w:p>
    <w:p w:rsidR="000A322C" w:rsidRPr="00DB06C2" w:rsidRDefault="000A322C" w:rsidP="00104BDF">
      <w:pPr>
        <w:rPr>
          <w:rFonts w:asciiTheme="minorHAnsi" w:eastAsia="Times New Roman" w:hAnsiTheme="minorHAnsi" w:cstheme="minorHAnsi"/>
          <w:bCs/>
          <w:sz w:val="24"/>
          <w:szCs w:val="24"/>
          <w:lang w:eastAsia="it-IT"/>
        </w:rPr>
      </w:pPr>
    </w:p>
    <w:p w:rsidR="00104BDF" w:rsidRPr="000A322C" w:rsidRDefault="00104BDF" w:rsidP="000A322C">
      <w:pPr>
        <w:pStyle w:val="Titolo1"/>
        <w:tabs>
          <w:tab w:val="left" w:pos="567"/>
        </w:tabs>
        <w:spacing w:before="0"/>
        <w:ind w:left="567" w:hanging="567"/>
        <w:jc w:val="both"/>
        <w:rPr>
          <w:rFonts w:eastAsia="Calibri" w:cs="Times New Roman"/>
          <w:caps/>
          <w:sz w:val="24"/>
          <w:szCs w:val="24"/>
          <w:lang w:val="it-IT" w:eastAsia="it-IT"/>
        </w:rPr>
      </w:pPr>
      <w:r w:rsidRPr="000A322C">
        <w:rPr>
          <w:rFonts w:eastAsia="Calibri" w:cs="Times New Roman"/>
          <w:caps/>
          <w:sz w:val="24"/>
          <w:szCs w:val="24"/>
          <w:lang w:val="it-IT" w:eastAsia="it-IT"/>
        </w:rPr>
        <w:t xml:space="preserve">4. </w:t>
      </w:r>
      <w:r w:rsidR="000A322C">
        <w:rPr>
          <w:rFonts w:eastAsia="Calibri" w:cs="Times New Roman"/>
          <w:caps/>
          <w:sz w:val="24"/>
          <w:szCs w:val="24"/>
          <w:lang w:val="it-IT" w:eastAsia="it-IT"/>
        </w:rPr>
        <w:tab/>
      </w:r>
      <w:r w:rsidRPr="000A322C">
        <w:rPr>
          <w:rFonts w:eastAsia="Calibri" w:cs="Times New Roman"/>
          <w:caps/>
          <w:sz w:val="24"/>
          <w:szCs w:val="24"/>
          <w:lang w:val="it-IT" w:eastAsia="it-IT"/>
        </w:rPr>
        <w:t>S</w:t>
      </w:r>
      <w:bookmarkStart w:id="0" w:name="_GoBack"/>
      <w:bookmarkEnd w:id="0"/>
      <w:r w:rsidRPr="000A322C">
        <w:rPr>
          <w:rFonts w:eastAsia="Calibri" w:cs="Times New Roman"/>
          <w:caps/>
          <w:sz w:val="24"/>
          <w:szCs w:val="24"/>
          <w:lang w:val="it-IT" w:eastAsia="it-IT"/>
        </w:rPr>
        <w:t>VILUPPO TEMPORALE DEL PROGETTO</w:t>
      </w: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Sviluppo del progetto: </w:t>
      </w:r>
    </w:p>
    <w:p w:rsidR="00104BDF" w:rsidRPr="00104BDF" w:rsidRDefault="000A322C" w:rsidP="000A322C">
      <w:pPr>
        <w:numPr>
          <w:ilvl w:val="0"/>
          <w:numId w:val="21"/>
        </w:numPr>
        <w:spacing w:before="120"/>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aprile/maggio 2022: </w:t>
      </w:r>
      <w:r w:rsidR="00104BDF" w:rsidRPr="00104BDF">
        <w:rPr>
          <w:rFonts w:asciiTheme="minorHAnsi" w:eastAsia="Times New Roman" w:hAnsiTheme="minorHAnsi" w:cstheme="minorHAnsi"/>
          <w:sz w:val="24"/>
          <w:szCs w:val="24"/>
          <w:lang w:eastAsia="it-IT"/>
        </w:rPr>
        <w:t xml:space="preserve">auspicata approvazione del </w:t>
      </w:r>
      <w:r w:rsidR="004530F7">
        <w:rPr>
          <w:rFonts w:asciiTheme="minorHAnsi" w:eastAsia="Times New Roman" w:hAnsiTheme="minorHAnsi" w:cstheme="minorHAnsi"/>
          <w:sz w:val="24"/>
          <w:szCs w:val="24"/>
          <w:lang w:eastAsia="it-IT"/>
        </w:rPr>
        <w:t>m</w:t>
      </w:r>
      <w:r w:rsidR="00104BDF" w:rsidRPr="00104BDF">
        <w:rPr>
          <w:rFonts w:asciiTheme="minorHAnsi" w:eastAsia="Times New Roman" w:hAnsiTheme="minorHAnsi" w:cstheme="minorHAnsi"/>
          <w:sz w:val="24"/>
          <w:szCs w:val="24"/>
          <w:lang w:eastAsia="it-IT"/>
        </w:rPr>
        <w:t xml:space="preserve">essaggio </w:t>
      </w:r>
      <w:r w:rsidR="004530F7">
        <w:rPr>
          <w:rFonts w:asciiTheme="minorHAnsi" w:eastAsia="Times New Roman" w:hAnsiTheme="minorHAnsi" w:cstheme="minorHAnsi"/>
          <w:sz w:val="24"/>
          <w:szCs w:val="24"/>
          <w:lang w:eastAsia="it-IT"/>
        </w:rPr>
        <w:t xml:space="preserve">n. </w:t>
      </w:r>
      <w:r w:rsidR="00104BDF" w:rsidRPr="00104BDF">
        <w:rPr>
          <w:rFonts w:asciiTheme="minorHAnsi" w:eastAsia="Times New Roman" w:hAnsiTheme="minorHAnsi" w:cstheme="minorHAnsi"/>
          <w:sz w:val="24"/>
          <w:szCs w:val="24"/>
          <w:lang w:eastAsia="it-IT"/>
        </w:rPr>
        <w:t xml:space="preserve">8118 per la richiesta del credito di progettazione e costruzione; </w:t>
      </w:r>
    </w:p>
    <w:p w:rsidR="00104BDF" w:rsidRPr="00104BDF" w:rsidRDefault="000A322C" w:rsidP="000A322C">
      <w:pPr>
        <w:numPr>
          <w:ilvl w:val="0"/>
          <w:numId w:val="21"/>
        </w:numPr>
        <w:spacing w:before="120"/>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maggio/giugno 2022: </w:t>
      </w:r>
      <w:r w:rsidR="00104BDF" w:rsidRPr="00104BDF">
        <w:rPr>
          <w:rFonts w:asciiTheme="minorHAnsi" w:eastAsia="Times New Roman" w:hAnsiTheme="minorHAnsi" w:cstheme="minorHAnsi"/>
          <w:sz w:val="24"/>
          <w:szCs w:val="24"/>
          <w:lang w:eastAsia="it-IT"/>
        </w:rPr>
        <w:t>inizio lavori;</w:t>
      </w:r>
    </w:p>
    <w:p w:rsidR="00104BDF" w:rsidRPr="00104BDF" w:rsidRDefault="00104BDF" w:rsidP="000A322C">
      <w:pPr>
        <w:numPr>
          <w:ilvl w:val="0"/>
          <w:numId w:val="21"/>
        </w:numPr>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dicembre 2022:</w:t>
      </w:r>
      <w:r w:rsidR="00DB06C2">
        <w:rPr>
          <w:rFonts w:asciiTheme="minorHAnsi" w:eastAsia="Times New Roman" w:hAnsiTheme="minorHAnsi" w:cstheme="minorHAnsi"/>
          <w:sz w:val="24"/>
          <w:szCs w:val="24"/>
          <w:lang w:eastAsia="it-IT"/>
        </w:rPr>
        <w:t xml:space="preserve"> </w:t>
      </w:r>
      <w:r w:rsidRPr="00104BDF">
        <w:rPr>
          <w:rFonts w:asciiTheme="minorHAnsi" w:eastAsia="Times New Roman" w:hAnsiTheme="minorHAnsi" w:cstheme="minorHAnsi"/>
          <w:sz w:val="24"/>
          <w:szCs w:val="24"/>
          <w:lang w:eastAsia="it-IT"/>
        </w:rPr>
        <w:t xml:space="preserve">conclusione dei lavori, collaudo e consegna edificio. </w:t>
      </w:r>
    </w:p>
    <w:p w:rsidR="00104BDF" w:rsidRPr="00DB06C2" w:rsidRDefault="00104BDF" w:rsidP="00104BDF">
      <w:pPr>
        <w:rPr>
          <w:rFonts w:asciiTheme="minorHAnsi" w:eastAsia="Times New Roman" w:hAnsiTheme="minorHAnsi" w:cstheme="minorHAnsi"/>
          <w:bCs/>
          <w:sz w:val="24"/>
          <w:szCs w:val="24"/>
          <w:lang w:eastAsia="it-IT"/>
        </w:rPr>
      </w:pPr>
    </w:p>
    <w:p w:rsidR="000A322C" w:rsidRPr="00DB06C2" w:rsidRDefault="000A322C" w:rsidP="00104BDF">
      <w:pPr>
        <w:rPr>
          <w:rFonts w:asciiTheme="minorHAnsi" w:eastAsia="Times New Roman" w:hAnsiTheme="minorHAnsi" w:cstheme="minorHAnsi"/>
          <w:bCs/>
          <w:sz w:val="24"/>
          <w:szCs w:val="24"/>
          <w:lang w:eastAsia="it-IT"/>
        </w:rPr>
      </w:pPr>
    </w:p>
    <w:p w:rsidR="00104BDF" w:rsidRPr="00DC43B6" w:rsidRDefault="00104BDF" w:rsidP="00DC43B6">
      <w:pPr>
        <w:pStyle w:val="Titolo1"/>
        <w:tabs>
          <w:tab w:val="left" w:pos="567"/>
        </w:tabs>
        <w:spacing w:before="0"/>
        <w:ind w:left="567" w:hanging="567"/>
        <w:jc w:val="both"/>
        <w:rPr>
          <w:rFonts w:eastAsia="Calibri" w:cs="Times New Roman"/>
          <w:caps/>
          <w:sz w:val="24"/>
          <w:szCs w:val="24"/>
          <w:lang w:val="it-IT" w:eastAsia="it-IT"/>
        </w:rPr>
      </w:pPr>
      <w:r w:rsidRPr="00DC43B6">
        <w:rPr>
          <w:rFonts w:eastAsia="Calibri" w:cs="Times New Roman"/>
          <w:caps/>
          <w:sz w:val="24"/>
          <w:szCs w:val="24"/>
          <w:lang w:val="it-IT" w:eastAsia="it-IT"/>
        </w:rPr>
        <w:t xml:space="preserve">5. </w:t>
      </w:r>
      <w:r w:rsidR="00DC43B6">
        <w:rPr>
          <w:rFonts w:eastAsia="Calibri" w:cs="Times New Roman"/>
          <w:caps/>
          <w:sz w:val="24"/>
          <w:szCs w:val="24"/>
          <w:lang w:val="it-IT" w:eastAsia="it-IT"/>
        </w:rPr>
        <w:tab/>
      </w:r>
      <w:r w:rsidRPr="00DC43B6">
        <w:rPr>
          <w:rFonts w:eastAsia="Calibri" w:cs="Times New Roman"/>
          <w:caps/>
          <w:sz w:val="24"/>
          <w:szCs w:val="24"/>
          <w:lang w:val="it-IT" w:eastAsia="it-IT"/>
        </w:rPr>
        <w:t xml:space="preserve">COERENZA CON LE LINEE DIRETTIVE E IL PIANO FINANZIARIO </w:t>
      </w:r>
    </w:p>
    <w:p w:rsidR="00104BDF" w:rsidRPr="00DC43B6" w:rsidRDefault="00DC43B6" w:rsidP="00DC43B6">
      <w:pPr>
        <w:numPr>
          <w:ilvl w:val="0"/>
          <w:numId w:val="25"/>
        </w:numPr>
        <w:spacing w:before="120"/>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Le proposte del m</w:t>
      </w:r>
      <w:r w:rsidR="00104BDF" w:rsidRPr="00104BDF">
        <w:rPr>
          <w:rFonts w:asciiTheme="minorHAnsi" w:eastAsia="Times New Roman" w:hAnsiTheme="minorHAnsi" w:cstheme="minorHAnsi"/>
          <w:sz w:val="24"/>
          <w:szCs w:val="24"/>
          <w:lang w:eastAsia="it-IT"/>
        </w:rPr>
        <w:t xml:space="preserve">essaggio </w:t>
      </w:r>
      <w:r>
        <w:rPr>
          <w:rFonts w:asciiTheme="minorHAnsi" w:eastAsia="Times New Roman" w:hAnsiTheme="minorHAnsi" w:cstheme="minorHAnsi"/>
          <w:sz w:val="24"/>
          <w:szCs w:val="24"/>
          <w:lang w:eastAsia="it-IT"/>
        </w:rPr>
        <w:t xml:space="preserve">n. </w:t>
      </w:r>
      <w:r w:rsidR="00104BDF" w:rsidRPr="00104BDF">
        <w:rPr>
          <w:rFonts w:asciiTheme="minorHAnsi" w:eastAsia="Times New Roman" w:hAnsiTheme="minorHAnsi" w:cstheme="minorHAnsi"/>
          <w:sz w:val="24"/>
          <w:szCs w:val="24"/>
          <w:lang w:eastAsia="it-IT"/>
        </w:rPr>
        <w:t xml:space="preserve">8118 sono già considerate nelle Linee Direttive e nel Piano Finanziario Investimenti. </w:t>
      </w:r>
    </w:p>
    <w:p w:rsidR="00104BDF" w:rsidRPr="00104BDF" w:rsidRDefault="00104BDF" w:rsidP="00DC43B6">
      <w:pPr>
        <w:numPr>
          <w:ilvl w:val="0"/>
          <w:numId w:val="25"/>
        </w:numPr>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bCs/>
          <w:sz w:val="24"/>
          <w:szCs w:val="24"/>
          <w:lang w:eastAsia="it-IT"/>
        </w:rPr>
        <w:t>Rispetto al Piano finanziario degli investimenti l</w:t>
      </w:r>
      <w:r w:rsidRPr="00104BDF">
        <w:rPr>
          <w:rFonts w:asciiTheme="minorHAnsi" w:eastAsia="Times New Roman" w:hAnsiTheme="minorHAnsi" w:cstheme="minorHAnsi"/>
          <w:sz w:val="24"/>
          <w:szCs w:val="24"/>
          <w:lang w:eastAsia="it-IT"/>
        </w:rPr>
        <w:t>a spesa complessiva di 4'000'000 franchi è iscritta a PF</w:t>
      </w:r>
      <w:r w:rsidR="00DC43B6">
        <w:rPr>
          <w:rFonts w:asciiTheme="minorHAnsi" w:eastAsia="Times New Roman" w:hAnsiTheme="minorHAnsi" w:cstheme="minorHAnsi"/>
          <w:sz w:val="24"/>
          <w:szCs w:val="24"/>
          <w:lang w:eastAsia="it-IT"/>
        </w:rPr>
        <w:t>I e collegata agli elementi WBS</w:t>
      </w:r>
      <w:r w:rsidRPr="00104BDF">
        <w:rPr>
          <w:rFonts w:asciiTheme="minorHAnsi" w:eastAsia="Times New Roman" w:hAnsiTheme="minorHAnsi" w:cstheme="minorHAnsi"/>
          <w:sz w:val="24"/>
          <w:szCs w:val="24"/>
          <w:lang w:eastAsia="it-IT"/>
        </w:rPr>
        <w:t xml:space="preserve">: </w:t>
      </w:r>
    </w:p>
    <w:p w:rsidR="00104BDF" w:rsidRPr="00DC43B6" w:rsidRDefault="00104BDF" w:rsidP="00DC43B6">
      <w:pPr>
        <w:numPr>
          <w:ilvl w:val="0"/>
          <w:numId w:val="27"/>
        </w:numPr>
        <w:tabs>
          <w:tab w:val="left" w:pos="567"/>
        </w:tabs>
        <w:spacing w:before="60"/>
        <w:ind w:left="567" w:hanging="283"/>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a carico della SL: CHF 3’730'000.-, settore 43, posizione 434 05 collegati all’elemento </w:t>
      </w:r>
      <w:r w:rsidR="00DC43B6">
        <w:rPr>
          <w:rFonts w:asciiTheme="minorHAnsi" w:eastAsia="Times New Roman" w:hAnsiTheme="minorHAnsi" w:cstheme="minorHAnsi"/>
          <w:sz w:val="24"/>
          <w:szCs w:val="24"/>
          <w:lang w:eastAsia="it-IT"/>
        </w:rPr>
        <w:tab/>
      </w:r>
      <w:r w:rsidRPr="00DC43B6">
        <w:rPr>
          <w:rFonts w:asciiTheme="minorHAnsi" w:eastAsia="Times New Roman" w:hAnsiTheme="minorHAnsi" w:cstheme="minorHAnsi"/>
          <w:sz w:val="24"/>
          <w:szCs w:val="24"/>
          <w:lang w:eastAsia="it-IT"/>
        </w:rPr>
        <w:t xml:space="preserve">WBS 941.59.6160 “Sede transitoria CSIA e ITS”; </w:t>
      </w:r>
    </w:p>
    <w:p w:rsidR="00104BDF" w:rsidRPr="00104BDF" w:rsidRDefault="00104BDF" w:rsidP="00DC43B6">
      <w:pPr>
        <w:numPr>
          <w:ilvl w:val="0"/>
          <w:numId w:val="27"/>
        </w:numPr>
        <w:tabs>
          <w:tab w:val="left" w:pos="567"/>
        </w:tabs>
        <w:spacing w:before="60"/>
        <w:ind w:left="567" w:hanging="283"/>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a carico del CSI: CHF 270'000.-, settore 43, posizione 434 05 collegati all’elemento </w:t>
      </w:r>
      <w:r w:rsidR="00DC43B6">
        <w:rPr>
          <w:rFonts w:asciiTheme="minorHAnsi" w:eastAsia="Times New Roman" w:hAnsiTheme="minorHAnsi" w:cstheme="minorHAnsi"/>
          <w:sz w:val="24"/>
          <w:szCs w:val="24"/>
          <w:lang w:eastAsia="it-IT"/>
        </w:rPr>
        <w:tab/>
      </w:r>
      <w:r w:rsidRPr="00104BDF">
        <w:rPr>
          <w:rFonts w:asciiTheme="minorHAnsi" w:eastAsia="Times New Roman" w:hAnsiTheme="minorHAnsi" w:cstheme="minorHAnsi"/>
          <w:sz w:val="24"/>
          <w:szCs w:val="24"/>
          <w:lang w:eastAsia="it-IT"/>
        </w:rPr>
        <w:t xml:space="preserve">WBS 951.50.2065 “Sede transitoria CSIA e ITS”; </w:t>
      </w:r>
    </w:p>
    <w:p w:rsidR="00104BDF" w:rsidRPr="00104BDF" w:rsidRDefault="00DC43B6" w:rsidP="00DC43B6">
      <w:pPr>
        <w:numPr>
          <w:ilvl w:val="0"/>
          <w:numId w:val="27"/>
        </w:numPr>
        <w:tabs>
          <w:tab w:val="left" w:pos="567"/>
        </w:tabs>
        <w:spacing w:before="60"/>
        <w:ind w:hanging="283"/>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r>
      <w:r w:rsidR="00104BDF" w:rsidRPr="00104BDF">
        <w:rPr>
          <w:rFonts w:asciiTheme="minorHAnsi" w:eastAsia="Times New Roman" w:hAnsiTheme="minorHAnsi" w:cstheme="minorHAnsi"/>
          <w:sz w:val="24"/>
          <w:szCs w:val="24"/>
          <w:lang w:eastAsia="it-IT"/>
        </w:rPr>
        <w:t>la sovvenzione federale sar</w:t>
      </w:r>
      <w:r w:rsidR="00DB06C2">
        <w:rPr>
          <w:rFonts w:asciiTheme="minorHAnsi" w:eastAsia="Times New Roman" w:hAnsiTheme="minorHAnsi" w:cstheme="minorHAnsi"/>
          <w:sz w:val="24"/>
          <w:szCs w:val="24"/>
          <w:lang w:eastAsia="it-IT"/>
        </w:rPr>
        <w:t xml:space="preserve">à </w:t>
      </w:r>
      <w:r w:rsidR="00104BDF" w:rsidRPr="00104BDF">
        <w:rPr>
          <w:rFonts w:asciiTheme="minorHAnsi" w:eastAsia="Times New Roman" w:hAnsiTheme="minorHAnsi" w:cstheme="minorHAnsi"/>
          <w:sz w:val="24"/>
          <w:szCs w:val="24"/>
          <w:lang w:eastAsia="it-IT"/>
        </w:rPr>
        <w:t xml:space="preserve">collegata al WBS 941.65.1007. </w:t>
      </w:r>
    </w:p>
    <w:p w:rsidR="00104BDF" w:rsidRPr="00104BDF" w:rsidRDefault="00DC43B6" w:rsidP="00DC43B6">
      <w:pPr>
        <w:spacing w:before="120"/>
        <w:ind w:left="284" w:hanging="284"/>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ab/>
      </w:r>
      <w:r w:rsidR="00104BDF" w:rsidRPr="00104BDF">
        <w:rPr>
          <w:rFonts w:asciiTheme="minorHAnsi" w:eastAsia="Times New Roman" w:hAnsiTheme="minorHAnsi" w:cstheme="minorHAnsi"/>
          <w:sz w:val="24"/>
          <w:szCs w:val="24"/>
          <w:lang w:eastAsia="it-IT"/>
        </w:rPr>
        <w:t xml:space="preserve">Lo stanziamento del credito proposto con l’allegato decreto legislativo richiede l’approvazione da parte della maggioranza assoluta dei membri del Gran Consiglio </w:t>
      </w:r>
      <w:r w:rsidR="00DB06C2">
        <w:rPr>
          <w:rFonts w:asciiTheme="minorHAnsi" w:eastAsia="Times New Roman" w:hAnsiTheme="minorHAnsi" w:cstheme="minorHAnsi"/>
          <w:sz w:val="24"/>
          <w:szCs w:val="24"/>
          <w:lang w:eastAsia="it-IT"/>
        </w:rPr>
        <w:br/>
      </w:r>
      <w:r w:rsidR="00104BDF" w:rsidRPr="00104BDF">
        <w:rPr>
          <w:rFonts w:asciiTheme="minorHAnsi" w:eastAsia="Times New Roman" w:hAnsiTheme="minorHAnsi" w:cstheme="minorHAnsi"/>
          <w:sz w:val="24"/>
          <w:szCs w:val="24"/>
          <w:lang w:eastAsia="it-IT"/>
        </w:rPr>
        <w:t xml:space="preserve">(cfr. art. 5 cpv. 3 Legge sulla gestione e sul controllo finanziario dello Stato del </w:t>
      </w:r>
      <w:r w:rsidR="00DB06C2">
        <w:rPr>
          <w:rFonts w:asciiTheme="minorHAnsi" w:eastAsia="Times New Roman" w:hAnsiTheme="minorHAnsi" w:cstheme="minorHAnsi"/>
          <w:sz w:val="24"/>
          <w:szCs w:val="24"/>
          <w:lang w:eastAsia="it-IT"/>
        </w:rPr>
        <w:br/>
      </w:r>
      <w:r w:rsidR="00104BDF" w:rsidRPr="00104BDF">
        <w:rPr>
          <w:rFonts w:asciiTheme="minorHAnsi" w:eastAsia="Times New Roman" w:hAnsiTheme="minorHAnsi" w:cstheme="minorHAnsi"/>
          <w:sz w:val="24"/>
          <w:szCs w:val="24"/>
          <w:lang w:eastAsia="it-IT"/>
        </w:rPr>
        <w:t xml:space="preserve">20 gennaio 1986). </w:t>
      </w:r>
    </w:p>
    <w:p w:rsidR="00104BDF" w:rsidRPr="00104BDF" w:rsidRDefault="00104BDF" w:rsidP="00DC43B6">
      <w:pPr>
        <w:numPr>
          <w:ilvl w:val="0"/>
          <w:numId w:val="25"/>
        </w:numPr>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Non sono previste maggiori oneri in relazione al piano finanziario della gestione corrente. </w:t>
      </w:r>
    </w:p>
    <w:p w:rsidR="00104BDF" w:rsidRPr="00104BDF" w:rsidRDefault="00104BDF" w:rsidP="00DC43B6">
      <w:pPr>
        <w:numPr>
          <w:ilvl w:val="0"/>
          <w:numId w:val="25"/>
        </w:numPr>
        <w:spacing w:before="120"/>
        <w:ind w:left="284" w:hanging="284"/>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Sarà necessario prevedere tra i nuovi compiti del 2023 l’assunzione di un custode al 50% perché l’aumento de</w:t>
      </w:r>
      <w:r w:rsidR="00DB06C2">
        <w:rPr>
          <w:rFonts w:asciiTheme="minorHAnsi" w:eastAsia="Times New Roman" w:hAnsiTheme="minorHAnsi" w:cstheme="minorHAnsi"/>
          <w:sz w:val="24"/>
          <w:szCs w:val="24"/>
          <w:lang w:eastAsia="it-IT"/>
        </w:rPr>
        <w:t>lle superfici formative non può</w:t>
      </w:r>
      <w:r w:rsidRPr="00104BDF">
        <w:rPr>
          <w:rFonts w:asciiTheme="minorHAnsi" w:eastAsia="Times New Roman" w:hAnsiTheme="minorHAnsi" w:cstheme="minorHAnsi"/>
          <w:sz w:val="24"/>
          <w:szCs w:val="24"/>
          <w:lang w:eastAsia="it-IT"/>
        </w:rPr>
        <w:t xml:space="preserve"> essere gestito dagli attuali custodi del CPT di Lugano-Trevano. </w:t>
      </w:r>
    </w:p>
    <w:p w:rsidR="00104BDF" w:rsidRPr="00DB06C2" w:rsidRDefault="00104BDF" w:rsidP="00104BDF">
      <w:pPr>
        <w:rPr>
          <w:rFonts w:asciiTheme="minorHAnsi" w:eastAsia="Times New Roman" w:hAnsiTheme="minorHAnsi" w:cstheme="minorHAnsi"/>
          <w:bCs/>
          <w:sz w:val="24"/>
          <w:szCs w:val="24"/>
          <w:lang w:eastAsia="it-IT"/>
        </w:rPr>
      </w:pPr>
    </w:p>
    <w:p w:rsidR="00DC43B6" w:rsidRPr="00DB06C2" w:rsidRDefault="00DC43B6" w:rsidP="00104BDF">
      <w:pPr>
        <w:rPr>
          <w:rFonts w:asciiTheme="minorHAnsi" w:eastAsia="Times New Roman" w:hAnsiTheme="minorHAnsi" w:cstheme="minorHAnsi"/>
          <w:bCs/>
          <w:sz w:val="24"/>
          <w:szCs w:val="24"/>
          <w:lang w:eastAsia="it-IT"/>
        </w:rPr>
      </w:pPr>
    </w:p>
    <w:p w:rsidR="00104BDF" w:rsidRPr="00DC43B6" w:rsidRDefault="00104BDF" w:rsidP="00DC43B6">
      <w:pPr>
        <w:pStyle w:val="Titolo1"/>
        <w:tabs>
          <w:tab w:val="left" w:pos="567"/>
        </w:tabs>
        <w:spacing w:before="0"/>
        <w:ind w:left="567" w:hanging="567"/>
        <w:jc w:val="both"/>
        <w:rPr>
          <w:rFonts w:eastAsia="Calibri" w:cs="Times New Roman"/>
          <w:caps/>
          <w:sz w:val="24"/>
          <w:szCs w:val="24"/>
          <w:lang w:val="it-IT" w:eastAsia="it-IT"/>
        </w:rPr>
      </w:pPr>
      <w:r w:rsidRPr="00DC43B6">
        <w:rPr>
          <w:rFonts w:eastAsia="Calibri" w:cs="Times New Roman"/>
          <w:caps/>
          <w:sz w:val="24"/>
          <w:szCs w:val="24"/>
          <w:lang w:val="it-IT" w:eastAsia="it-IT"/>
        </w:rPr>
        <w:t xml:space="preserve">6. </w:t>
      </w:r>
      <w:r w:rsidR="00DC43B6">
        <w:rPr>
          <w:rFonts w:eastAsia="Calibri" w:cs="Times New Roman"/>
          <w:caps/>
          <w:sz w:val="24"/>
          <w:szCs w:val="24"/>
          <w:lang w:val="it-IT" w:eastAsia="it-IT"/>
        </w:rPr>
        <w:tab/>
      </w:r>
      <w:r w:rsidRPr="00DC43B6">
        <w:rPr>
          <w:rFonts w:eastAsia="Calibri" w:cs="Times New Roman"/>
          <w:caps/>
          <w:sz w:val="24"/>
          <w:szCs w:val="24"/>
          <w:lang w:val="it-IT" w:eastAsia="it-IT"/>
        </w:rPr>
        <w:t xml:space="preserve">CONCLUSIONI </w:t>
      </w: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Con questo progetto ci si propone di utilizzare alcuni spazi del Comparto scolastico di Trevano per attività formative con un investimento finanziario molto contenuto e senza che queste attività influenzino negativamente le trasformazioni di medio lungo termine previste per l’intero comparto, dando così risposta ad esigenze urgenti da parte delle due scuole professionali coinvolte. </w:t>
      </w:r>
    </w:p>
    <w:p w:rsidR="00DC43B6" w:rsidRPr="00104BDF" w:rsidRDefault="00DC43B6" w:rsidP="00104BDF">
      <w:pPr>
        <w:rPr>
          <w:rFonts w:asciiTheme="minorHAnsi" w:eastAsia="Times New Roman" w:hAnsiTheme="minorHAnsi" w:cstheme="minorHAnsi"/>
          <w:sz w:val="24"/>
          <w:szCs w:val="24"/>
          <w:lang w:eastAsia="it-IT"/>
        </w:rPr>
      </w:pPr>
    </w:p>
    <w:p w:rsid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Inoltre l’intervento affronta anche la necessità di mettere in sicurezza gli stabili esistenti, gli spazi e i percorsi esterni mantenendo così la </w:t>
      </w:r>
      <w:r w:rsidR="00DC43B6" w:rsidRPr="00104BDF">
        <w:rPr>
          <w:rFonts w:asciiTheme="minorHAnsi" w:eastAsia="Times New Roman" w:hAnsiTheme="minorHAnsi" w:cstheme="minorHAnsi"/>
          <w:sz w:val="24"/>
          <w:szCs w:val="24"/>
          <w:lang w:eastAsia="it-IT"/>
        </w:rPr>
        <w:t>fruibilità</w:t>
      </w:r>
      <w:r w:rsidRPr="00104BDF">
        <w:rPr>
          <w:rFonts w:asciiTheme="minorHAnsi" w:eastAsia="Times New Roman" w:hAnsiTheme="minorHAnsi" w:cstheme="minorHAnsi"/>
          <w:sz w:val="24"/>
          <w:szCs w:val="24"/>
          <w:lang w:eastAsia="it-IT"/>
        </w:rPr>
        <w:t xml:space="preserve">̀ del centro studi e dei suoi spazi verdi da parte della popolazione. </w:t>
      </w:r>
    </w:p>
    <w:p w:rsidR="00DB06C2" w:rsidRPr="00104BDF" w:rsidRDefault="00DB06C2" w:rsidP="00104BDF">
      <w:pPr>
        <w:rPr>
          <w:rFonts w:asciiTheme="minorHAnsi" w:eastAsia="Times New Roman" w:hAnsiTheme="minorHAnsi" w:cstheme="minorHAnsi"/>
          <w:sz w:val="24"/>
          <w:szCs w:val="24"/>
          <w:lang w:eastAsia="it-IT"/>
        </w:rPr>
      </w:pPr>
    </w:p>
    <w:p w:rsidR="00104BDF" w:rsidRPr="00104BDF" w:rsidRDefault="00104BDF" w:rsidP="00104BDF">
      <w:pPr>
        <w:rPr>
          <w:rFonts w:asciiTheme="minorHAnsi" w:eastAsia="Times New Roman" w:hAnsiTheme="minorHAnsi" w:cstheme="minorHAnsi"/>
          <w:sz w:val="24"/>
          <w:szCs w:val="24"/>
          <w:lang w:eastAsia="it-IT"/>
        </w:rPr>
      </w:pPr>
      <w:r w:rsidRPr="00104BDF">
        <w:rPr>
          <w:rFonts w:asciiTheme="minorHAnsi" w:eastAsia="Times New Roman" w:hAnsiTheme="minorHAnsi" w:cstheme="minorHAnsi"/>
          <w:sz w:val="24"/>
          <w:szCs w:val="24"/>
          <w:lang w:eastAsia="it-IT"/>
        </w:rPr>
        <w:t xml:space="preserve">Per tutto quanto precede, la </w:t>
      </w:r>
      <w:r w:rsidR="00DC43B6">
        <w:rPr>
          <w:rFonts w:asciiTheme="minorHAnsi" w:eastAsia="Times New Roman" w:hAnsiTheme="minorHAnsi" w:cstheme="minorHAnsi"/>
          <w:sz w:val="24"/>
          <w:szCs w:val="24"/>
          <w:lang w:eastAsia="it-IT"/>
        </w:rPr>
        <w:t xml:space="preserve">Commissione gestione e finanze </w:t>
      </w:r>
      <w:r w:rsidRPr="00104BDF">
        <w:rPr>
          <w:rFonts w:asciiTheme="minorHAnsi" w:eastAsia="Times New Roman" w:hAnsiTheme="minorHAnsi" w:cstheme="minorHAnsi"/>
          <w:sz w:val="24"/>
          <w:szCs w:val="24"/>
          <w:lang w:eastAsia="it-IT"/>
        </w:rPr>
        <w:t xml:space="preserve">invita il Gran Consiglio ad approvare il disegno di decreto legislativo </w:t>
      </w:r>
      <w:r w:rsidR="00DC43B6">
        <w:rPr>
          <w:rFonts w:asciiTheme="minorHAnsi" w:eastAsia="Times New Roman" w:hAnsiTheme="minorHAnsi" w:cstheme="minorHAnsi"/>
          <w:sz w:val="24"/>
          <w:szCs w:val="24"/>
          <w:lang w:eastAsia="it-IT"/>
        </w:rPr>
        <w:t xml:space="preserve">annesso </w:t>
      </w:r>
      <w:r w:rsidRPr="00104BDF">
        <w:rPr>
          <w:rFonts w:asciiTheme="minorHAnsi" w:eastAsia="Times New Roman" w:hAnsiTheme="minorHAnsi" w:cstheme="minorHAnsi"/>
          <w:sz w:val="24"/>
          <w:szCs w:val="24"/>
          <w:lang w:eastAsia="it-IT"/>
        </w:rPr>
        <w:t>al messaggio</w:t>
      </w:r>
      <w:r w:rsidR="00DC43B6">
        <w:rPr>
          <w:rFonts w:asciiTheme="minorHAnsi" w:eastAsia="Times New Roman" w:hAnsiTheme="minorHAnsi" w:cstheme="minorHAnsi"/>
          <w:sz w:val="24"/>
          <w:szCs w:val="24"/>
          <w:lang w:eastAsia="it-IT"/>
        </w:rPr>
        <w:t xml:space="preserve"> </w:t>
      </w:r>
      <w:r w:rsidR="00DB06C2">
        <w:rPr>
          <w:rFonts w:asciiTheme="minorHAnsi" w:eastAsia="Times New Roman" w:hAnsiTheme="minorHAnsi" w:cstheme="minorHAnsi"/>
          <w:sz w:val="24"/>
          <w:szCs w:val="24"/>
          <w:lang w:eastAsia="it-IT"/>
        </w:rPr>
        <w:t>in esame</w:t>
      </w:r>
      <w:r w:rsidRPr="00104BDF">
        <w:rPr>
          <w:rFonts w:asciiTheme="minorHAnsi" w:eastAsia="Times New Roman" w:hAnsiTheme="minorHAnsi" w:cstheme="minorHAnsi"/>
          <w:sz w:val="24"/>
          <w:szCs w:val="24"/>
          <w:lang w:eastAsia="it-IT"/>
        </w:rPr>
        <w:t xml:space="preserve">. </w:t>
      </w:r>
    </w:p>
    <w:p w:rsidR="00104BDF" w:rsidRDefault="00104BDF" w:rsidP="00104BDF">
      <w:pPr>
        <w:rPr>
          <w:rFonts w:asciiTheme="minorHAnsi" w:eastAsia="Times New Roman" w:hAnsiTheme="minorHAnsi" w:cstheme="minorHAnsi"/>
          <w:sz w:val="24"/>
          <w:szCs w:val="24"/>
          <w:lang w:eastAsia="it-IT"/>
        </w:rPr>
      </w:pPr>
    </w:p>
    <w:p w:rsidR="00671A3C" w:rsidRDefault="00671A3C" w:rsidP="00104BDF">
      <w:pPr>
        <w:rPr>
          <w:rFonts w:asciiTheme="minorHAnsi" w:eastAsia="Times New Roman" w:hAnsiTheme="minorHAnsi" w:cstheme="minorHAnsi"/>
          <w:sz w:val="24"/>
          <w:szCs w:val="24"/>
          <w:lang w:eastAsia="it-IT"/>
        </w:rPr>
      </w:pPr>
    </w:p>
    <w:p w:rsidR="0069594E" w:rsidRPr="0069594E" w:rsidRDefault="0069594E" w:rsidP="0069594E">
      <w:pPr>
        <w:spacing w:after="120"/>
        <w:rPr>
          <w:rFonts w:cs="Arial"/>
          <w:sz w:val="24"/>
          <w:szCs w:val="24"/>
        </w:rPr>
      </w:pPr>
      <w:r w:rsidRPr="0069594E">
        <w:rPr>
          <w:rFonts w:cs="Arial"/>
          <w:sz w:val="24"/>
          <w:szCs w:val="24"/>
        </w:rPr>
        <w:t>Per la Commissione gestione e finanze:</w:t>
      </w:r>
    </w:p>
    <w:p w:rsidR="0069594E" w:rsidRPr="0069594E" w:rsidRDefault="0069594E" w:rsidP="0069594E">
      <w:pPr>
        <w:rPr>
          <w:rFonts w:cs="Arial"/>
          <w:sz w:val="24"/>
          <w:szCs w:val="24"/>
        </w:rPr>
      </w:pPr>
      <w:r>
        <w:rPr>
          <w:rFonts w:cs="Arial"/>
          <w:sz w:val="24"/>
          <w:szCs w:val="24"/>
        </w:rPr>
        <w:t>Anna Biscossa, relatrice</w:t>
      </w:r>
    </w:p>
    <w:p w:rsidR="001B1CE7" w:rsidRDefault="001B1CE7" w:rsidP="001B1CE7">
      <w:pPr>
        <w:rPr>
          <w:rFonts w:eastAsia="Times New Roman" w:cs="Arial"/>
          <w:sz w:val="24"/>
          <w:szCs w:val="20"/>
          <w:lang w:val="it-IT" w:eastAsia="it-IT"/>
        </w:rPr>
      </w:pPr>
      <w:bookmarkStart w:id="1" w:name="OLE_LINK1"/>
      <w:bookmarkStart w:id="2" w:name="OLE_LINK2"/>
      <w:r w:rsidRPr="001B1CE7">
        <w:rPr>
          <w:rFonts w:eastAsia="Times New Roman" w:cs="Arial"/>
          <w:sz w:val="24"/>
          <w:szCs w:val="20"/>
          <w:lang w:val="it-IT" w:eastAsia="it-IT"/>
        </w:rPr>
        <w:t xml:space="preserve">Agustoni - Balli - Bignasca - Bourgoin </w:t>
      </w:r>
      <w:r>
        <w:rPr>
          <w:rFonts w:eastAsia="Times New Roman" w:cs="Arial"/>
          <w:sz w:val="24"/>
          <w:szCs w:val="20"/>
          <w:lang w:val="it-IT" w:eastAsia="it-IT"/>
        </w:rPr>
        <w:t>-</w:t>
      </w:r>
      <w:r w:rsidRPr="001B1CE7">
        <w:rPr>
          <w:rFonts w:eastAsia="Times New Roman" w:cs="Arial"/>
          <w:sz w:val="24"/>
          <w:szCs w:val="20"/>
          <w:lang w:val="it-IT" w:eastAsia="it-IT"/>
        </w:rPr>
        <w:t xml:space="preserve"> </w:t>
      </w:r>
    </w:p>
    <w:p w:rsidR="00DB06C2" w:rsidRDefault="001B1CE7" w:rsidP="001B1CE7">
      <w:pPr>
        <w:rPr>
          <w:rFonts w:eastAsia="Times New Roman" w:cs="Arial"/>
          <w:sz w:val="24"/>
          <w:szCs w:val="20"/>
          <w:lang w:val="it-IT" w:eastAsia="it-IT"/>
        </w:rPr>
      </w:pPr>
      <w:r w:rsidRPr="001B1CE7">
        <w:rPr>
          <w:rFonts w:eastAsia="Times New Roman" w:cs="Arial"/>
          <w:sz w:val="24"/>
          <w:szCs w:val="20"/>
          <w:lang w:val="it-IT" w:eastAsia="it-IT"/>
        </w:rPr>
        <w:t xml:space="preserve">Caprara </w:t>
      </w:r>
      <w:r>
        <w:rPr>
          <w:rFonts w:eastAsia="Times New Roman" w:cs="Arial"/>
          <w:sz w:val="24"/>
          <w:szCs w:val="20"/>
          <w:lang w:val="it-IT" w:eastAsia="it-IT"/>
        </w:rPr>
        <w:t>-</w:t>
      </w:r>
      <w:r w:rsidRPr="001B1CE7">
        <w:rPr>
          <w:rFonts w:eastAsia="Times New Roman" w:cs="Arial"/>
          <w:sz w:val="24"/>
          <w:szCs w:val="20"/>
          <w:lang w:val="it-IT" w:eastAsia="it-IT"/>
        </w:rPr>
        <w:t xml:space="preserve"> Caverzasio </w:t>
      </w:r>
      <w:r>
        <w:rPr>
          <w:rFonts w:eastAsia="Times New Roman" w:cs="Arial"/>
          <w:sz w:val="24"/>
          <w:szCs w:val="20"/>
          <w:lang w:val="it-IT" w:eastAsia="it-IT"/>
        </w:rPr>
        <w:t xml:space="preserve">(con riserva) </w:t>
      </w:r>
      <w:r w:rsidRPr="001B1CE7">
        <w:rPr>
          <w:rFonts w:eastAsia="Times New Roman" w:cs="Arial"/>
          <w:sz w:val="24"/>
          <w:szCs w:val="20"/>
          <w:lang w:val="it-IT" w:eastAsia="it-IT"/>
        </w:rPr>
        <w:t xml:space="preserve">- Dadò </w:t>
      </w:r>
      <w:r w:rsidR="00DB06C2">
        <w:rPr>
          <w:rFonts w:eastAsia="Times New Roman" w:cs="Arial"/>
          <w:sz w:val="24"/>
          <w:szCs w:val="20"/>
          <w:lang w:val="it-IT" w:eastAsia="it-IT"/>
        </w:rPr>
        <w:t>-</w:t>
      </w:r>
      <w:r w:rsidRPr="001B1CE7">
        <w:rPr>
          <w:rFonts w:eastAsia="Times New Roman" w:cs="Arial"/>
          <w:sz w:val="24"/>
          <w:szCs w:val="20"/>
          <w:lang w:val="it-IT" w:eastAsia="it-IT"/>
        </w:rPr>
        <w:t xml:space="preserve"> </w:t>
      </w:r>
    </w:p>
    <w:p w:rsidR="00DB06C2" w:rsidRDefault="001B1CE7" w:rsidP="001B1CE7">
      <w:pPr>
        <w:rPr>
          <w:rFonts w:eastAsia="Times New Roman" w:cs="Arial"/>
          <w:sz w:val="24"/>
          <w:szCs w:val="20"/>
          <w:lang w:val="it-IT" w:eastAsia="it-IT"/>
        </w:rPr>
      </w:pPr>
      <w:r w:rsidRPr="001B1CE7">
        <w:rPr>
          <w:rFonts w:eastAsia="Times New Roman" w:cs="Arial"/>
          <w:sz w:val="24"/>
          <w:szCs w:val="20"/>
          <w:lang w:val="it-IT" w:eastAsia="it-IT"/>
        </w:rPr>
        <w:t xml:space="preserve">Durisch - Gianella Alessandra - Guerra </w:t>
      </w:r>
      <w:r w:rsidR="00DB06C2">
        <w:rPr>
          <w:rFonts w:eastAsia="Times New Roman" w:cs="Arial"/>
          <w:sz w:val="24"/>
          <w:szCs w:val="20"/>
          <w:lang w:val="it-IT" w:eastAsia="it-IT"/>
        </w:rPr>
        <w:t>-</w:t>
      </w:r>
      <w:r w:rsidRPr="001B1CE7">
        <w:rPr>
          <w:rFonts w:eastAsia="Times New Roman" w:cs="Arial"/>
          <w:sz w:val="24"/>
          <w:szCs w:val="20"/>
          <w:lang w:val="it-IT" w:eastAsia="it-IT"/>
        </w:rPr>
        <w:t xml:space="preserve"> </w:t>
      </w:r>
    </w:p>
    <w:p w:rsidR="00E00DC8" w:rsidRPr="001B1CE7" w:rsidRDefault="001B1CE7" w:rsidP="001B1CE7">
      <w:pPr>
        <w:rPr>
          <w:rFonts w:eastAsia="Times New Roman" w:cs="Arial"/>
          <w:sz w:val="24"/>
          <w:szCs w:val="20"/>
          <w:lang w:val="it-IT" w:eastAsia="it-IT"/>
        </w:rPr>
      </w:pPr>
      <w:r w:rsidRPr="001B1CE7">
        <w:rPr>
          <w:rFonts w:eastAsia="Times New Roman" w:cs="Arial"/>
          <w:sz w:val="24"/>
          <w:szCs w:val="20"/>
          <w:lang w:val="it-IT" w:eastAsia="it-IT"/>
        </w:rPr>
        <w:t xml:space="preserve">Jelmini - Quadranti </w:t>
      </w:r>
      <w:bookmarkEnd w:id="1"/>
      <w:bookmarkEnd w:id="2"/>
      <w:r w:rsidRPr="001B1CE7">
        <w:rPr>
          <w:rFonts w:eastAsia="Times New Roman" w:cs="Arial"/>
          <w:sz w:val="24"/>
          <w:szCs w:val="20"/>
          <w:lang w:val="it-IT" w:eastAsia="it-IT"/>
        </w:rPr>
        <w:t>- Sirica</w:t>
      </w:r>
    </w:p>
    <w:p w:rsidR="00D649A8" w:rsidRDefault="00D649A8" w:rsidP="00104BDF">
      <w:pPr>
        <w:pStyle w:val="StandardRisoluzionedelConsigliodiStato"/>
        <w:ind w:right="-1"/>
        <w:rPr>
          <w:rFonts w:asciiTheme="minorHAnsi" w:hAnsiTheme="minorHAnsi" w:cstheme="minorHAnsi"/>
          <w:szCs w:val="24"/>
        </w:rPr>
      </w:pPr>
    </w:p>
    <w:sectPr w:rsidR="00D649A8" w:rsidSect="001E08A2">
      <w:headerReference w:type="even" r:id="rId21"/>
      <w:headerReference w:type="default" r:id="rId22"/>
      <w:footerReference w:type="even" r:id="rId23"/>
      <w:footerReference w:type="default" r:id="rId24"/>
      <w:headerReference w:type="first" r:id="rId25"/>
      <w:footerReference w:type="first" r:id="rId2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FD" w:rsidRDefault="003366FD" w:rsidP="00F657BF">
      <w:r>
        <w:separator/>
      </w:r>
    </w:p>
  </w:endnote>
  <w:endnote w:type="continuationSeparator" w:id="0">
    <w:p w:rsidR="003366FD" w:rsidRDefault="003366F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FD" w:rsidRDefault="003366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3366FD" w:rsidRPr="003D1008" w:rsidTr="001E08A2">
      <w:trPr>
        <w:trHeight w:hRule="exact" w:val="737"/>
      </w:trPr>
      <w:tc>
        <w:tcPr>
          <w:tcW w:w="4695" w:type="dxa"/>
        </w:tcPr>
        <w:p w:rsidR="003366FD" w:rsidRPr="003D1008" w:rsidRDefault="003366FD" w:rsidP="001E08A2">
          <w:pPr>
            <w:tabs>
              <w:tab w:val="center" w:pos="2382"/>
            </w:tabs>
          </w:pPr>
        </w:p>
      </w:tc>
      <w:tc>
        <w:tcPr>
          <w:tcW w:w="721" w:type="dxa"/>
        </w:tcPr>
        <w:p w:rsidR="003366FD" w:rsidRPr="003D1008" w:rsidRDefault="003366FD" w:rsidP="001E08A2">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3366FD" w:rsidRPr="003D1008" w:rsidRDefault="003366FD" w:rsidP="001E08A2">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3366FD" w:rsidRPr="003D1008" w:rsidRDefault="003366FD" w:rsidP="001E08A2"/>
      </w:tc>
    </w:tr>
  </w:tbl>
  <w:p w:rsidR="003366FD" w:rsidRDefault="003366FD" w:rsidP="001E08A2">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FD" w:rsidRDefault="003366FD">
    <w:pPr>
      <w:pStyle w:val="Pidipagina"/>
      <w:jc w:val="center"/>
    </w:pPr>
  </w:p>
  <w:p w:rsidR="003366FD" w:rsidRPr="008C6C46" w:rsidRDefault="003366FD" w:rsidP="001E08A2">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FD" w:rsidRDefault="003366FD" w:rsidP="00F657BF">
      <w:r>
        <w:separator/>
      </w:r>
    </w:p>
  </w:footnote>
  <w:footnote w:type="continuationSeparator" w:id="0">
    <w:p w:rsidR="003366FD" w:rsidRDefault="003366F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FD" w:rsidRDefault="003366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3366FD" w:rsidRPr="002747E7" w:rsidTr="001E08A2">
      <w:trPr>
        <w:trHeight w:val="562"/>
      </w:trPr>
      <w:sdt>
        <w:sdtPr>
          <w:rPr>
            <w:rFonts w:ascii="Gill Alt One MT Light" w:hAnsi="Gill Alt One MT Light"/>
            <w:sz w:val="16"/>
            <w:szCs w:val="16"/>
          </w:rPr>
          <w:alias w:val="CustomElements.Fields.Dipartimenti"/>
          <w:id w:val="1567676091"/>
          <w:dataBinding w:xpath="//Text[@id='CustomElements.Fields.Dipartimenti']" w:storeItemID="{FD78F5C9-8E7E-44AC-ACD2-EA2BBAEDD514}"/>
          <w:text w:multiLine="1"/>
        </w:sdtPr>
        <w:sdtEndPr/>
        <w:sdtContent>
          <w:tc>
            <w:tcPr>
              <w:tcW w:w="8383" w:type="dxa"/>
              <w:tcBorders>
                <w:left w:val="single" w:sz="4" w:space="0" w:color="auto"/>
                <w:bottom w:val="single" w:sz="4" w:space="0" w:color="auto"/>
              </w:tcBorders>
              <w:tcMar>
                <w:left w:w="142" w:type="dxa"/>
              </w:tcMar>
              <w:vAlign w:val="bottom"/>
            </w:tcPr>
            <w:p w:rsidR="003366FD" w:rsidRPr="00E8185F" w:rsidRDefault="003366FD" w:rsidP="001E08A2">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3366FD" w:rsidRPr="004204CB" w:rsidRDefault="003366FD" w:rsidP="001E08A2">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83AC6">
            <w:rPr>
              <w:noProof/>
              <w:sz w:val="24"/>
            </w:rPr>
            <w:t>12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83AC6">
            <w:rPr>
              <w:noProof/>
              <w:sz w:val="24"/>
            </w:rPr>
            <w:t>12</w:t>
          </w:r>
          <w:r w:rsidRPr="004204CB">
            <w:rPr>
              <w:noProof/>
              <w:sz w:val="24"/>
            </w:rPr>
            <w:fldChar w:fldCharType="end"/>
          </w:r>
        </w:p>
      </w:tc>
    </w:tr>
    <w:tr w:rsidR="003366FD" w:rsidRPr="009E444B" w:rsidTr="001E08A2">
      <w:trPr>
        <w:trHeight w:val="334"/>
      </w:trPr>
      <w:sdt>
        <w:sdtPr>
          <w:rPr>
            <w:rFonts w:ascii="Gill Sans Display MT Pro BdCn" w:hAnsi="Gill Sans Display MT Pro BdCn"/>
            <w:sz w:val="18"/>
            <w:szCs w:val="18"/>
          </w:rPr>
          <w:alias w:val="CustomElements.Fields.Titolo2"/>
          <w:id w:val="48588533"/>
          <w:dataBinding w:xpath="//Text[@id='CustomElements.Fields.Titolo2']" w:storeItemID="{FD78F5C9-8E7E-44AC-ACD2-EA2BBAEDD514}"/>
          <w:text w:multiLine="1"/>
        </w:sdtPr>
        <w:sdtEndPr/>
        <w:sdtContent>
          <w:tc>
            <w:tcPr>
              <w:tcW w:w="8383" w:type="dxa"/>
              <w:tcBorders>
                <w:left w:val="single" w:sz="4" w:space="0" w:color="auto"/>
              </w:tcBorders>
              <w:tcMar>
                <w:top w:w="0" w:type="dxa"/>
                <w:left w:w="142" w:type="dxa"/>
              </w:tcMar>
            </w:tcPr>
            <w:p w:rsidR="003366FD" w:rsidRPr="00E8185F" w:rsidRDefault="003366FD" w:rsidP="001E08A2">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8118 R del 5 aprile 2022</w:t>
              </w:r>
            </w:p>
          </w:tc>
        </w:sdtContent>
      </w:sdt>
      <w:tc>
        <w:tcPr>
          <w:tcW w:w="1710" w:type="dxa"/>
          <w:tcBorders>
            <w:top w:val="single" w:sz="4" w:space="0" w:color="auto"/>
          </w:tcBorders>
        </w:tcPr>
        <w:p w:rsidR="003366FD" w:rsidRPr="00E043A3" w:rsidRDefault="003366FD" w:rsidP="001E08A2">
          <w:pPr>
            <w:pStyle w:val="InvisibleLine"/>
            <w:rPr>
              <w:lang w:val="de-DE"/>
            </w:rPr>
          </w:pPr>
        </w:p>
      </w:tc>
    </w:tr>
  </w:tbl>
  <w:p w:rsidR="003366FD" w:rsidRPr="00980362" w:rsidRDefault="003366FD" w:rsidP="001E08A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D78F5C9-8E7E-44AC-ACD2-EA2BBAEDD514}"/>
                            <w:text w:multiLine="1"/>
                          </w:sdtPr>
                          <w:sdtEndPr/>
                          <w:sdtContent>
                            <w:p w:rsidR="003366FD" w:rsidRPr="00411371" w:rsidRDefault="003366FD" w:rsidP="001E08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D78F5C9-8E7E-44AC-ACD2-EA2BBAEDD514}"/>
                      <w:text w:multiLine="1"/>
                    </w:sdtPr>
                    <w:sdtContent>
                      <w:p w:rsidR="001E08A2" w:rsidRPr="00411371" w:rsidRDefault="001E08A2" w:rsidP="001E08A2">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3366FD" w:rsidRPr="0004624C" w:rsidTr="001E08A2">
      <w:trPr>
        <w:trHeight w:val="586"/>
      </w:trPr>
      <w:tc>
        <w:tcPr>
          <w:tcW w:w="2440" w:type="pct"/>
          <w:gridSpan w:val="3"/>
          <w:tcBorders>
            <w:top w:val="nil"/>
            <w:left w:val="nil"/>
            <w:bottom w:val="single" w:sz="4" w:space="0" w:color="auto"/>
          </w:tcBorders>
          <w:vAlign w:val="bottom"/>
        </w:tcPr>
        <w:p w:rsidR="003366FD" w:rsidRPr="003108C0" w:rsidRDefault="003366FD" w:rsidP="001E08A2">
          <w:pPr>
            <w:pStyle w:val="InvisibleLine"/>
            <w:ind w:left="150"/>
            <w:rPr>
              <w:sz w:val="16"/>
            </w:rPr>
          </w:pPr>
        </w:p>
      </w:tc>
      <w:tc>
        <w:tcPr>
          <w:tcW w:w="373" w:type="pct"/>
          <w:tcBorders>
            <w:top w:val="nil"/>
            <w:bottom w:val="single" w:sz="4" w:space="0" w:color="auto"/>
          </w:tcBorders>
          <w:vAlign w:val="bottom"/>
        </w:tcPr>
        <w:p w:rsidR="003366FD" w:rsidRPr="003108C0" w:rsidRDefault="003366FD" w:rsidP="001E08A2">
          <w:pPr>
            <w:pStyle w:val="Level"/>
            <w:ind w:left="150"/>
            <w:rPr>
              <w:sz w:val="16"/>
            </w:rPr>
          </w:pPr>
        </w:p>
      </w:tc>
      <w:tc>
        <w:tcPr>
          <w:tcW w:w="209" w:type="pct"/>
          <w:tcBorders>
            <w:top w:val="nil"/>
            <w:bottom w:val="single" w:sz="4" w:space="0" w:color="auto"/>
          </w:tcBorders>
        </w:tcPr>
        <w:p w:rsidR="003366FD" w:rsidRDefault="003366FD" w:rsidP="001E08A2">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3366FD" w:rsidRPr="004204CB" w:rsidRDefault="003366FD" w:rsidP="001E08A2">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83AC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83AC6">
            <w:rPr>
              <w:rFonts w:asciiTheme="minorHAnsi" w:hAnsiTheme="minorHAnsi" w:cstheme="minorHAnsi"/>
              <w:noProof/>
              <w:sz w:val="24"/>
            </w:rPr>
            <w:t>12</w:t>
          </w:r>
          <w:r w:rsidRPr="004204CB">
            <w:rPr>
              <w:rFonts w:asciiTheme="minorHAnsi" w:hAnsiTheme="minorHAnsi" w:cstheme="minorHAnsi"/>
              <w:noProof/>
              <w:sz w:val="24"/>
            </w:rPr>
            <w:fldChar w:fldCharType="end"/>
          </w:r>
        </w:p>
      </w:tc>
    </w:tr>
    <w:tr w:rsidR="003366FD" w:rsidRPr="0004624C" w:rsidTr="001E08A2">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D78F5C9-8E7E-44AC-ACD2-EA2BBAEDD514}"/>
          <w:text w:multiLine="1"/>
        </w:sdtPr>
        <w:sdtEndPr/>
        <w:sdtContent>
          <w:tc>
            <w:tcPr>
              <w:tcW w:w="5000" w:type="pct"/>
              <w:gridSpan w:val="6"/>
              <w:tcBorders>
                <w:left w:val="nil"/>
                <w:right w:val="nil"/>
              </w:tcBorders>
              <w:noWrap/>
              <w:tcMar>
                <w:top w:w="0" w:type="dxa"/>
              </w:tcMar>
              <w:vAlign w:val="bottom"/>
            </w:tcPr>
            <w:p w:rsidR="003366FD" w:rsidRPr="008C03B5" w:rsidRDefault="003366FD" w:rsidP="001E08A2">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3366FD" w:rsidRPr="0004624C" w:rsidTr="001E08A2">
      <w:trPr>
        <w:trHeight w:hRule="exact" w:val="306"/>
      </w:trPr>
      <w:tc>
        <w:tcPr>
          <w:tcW w:w="670" w:type="pct"/>
          <w:tcBorders>
            <w:left w:val="nil"/>
            <w:bottom w:val="nil"/>
          </w:tcBorders>
          <w:noWrap/>
          <w:tcMar>
            <w:top w:w="57" w:type="dxa"/>
            <w:left w:w="142" w:type="dxa"/>
          </w:tcMar>
        </w:tcPr>
        <w:p w:rsidR="003366FD" w:rsidRPr="00C7320A" w:rsidRDefault="003366FD" w:rsidP="001E08A2">
          <w:pPr>
            <w:pStyle w:val="Level"/>
            <w:spacing w:before="60"/>
            <w:rPr>
              <w:rFonts w:ascii="Gill Alt One MT Light" w:hAnsi="Gill Alt One MT Light"/>
              <w:sz w:val="16"/>
            </w:rPr>
          </w:pPr>
          <w:r w:rsidRPr="00C7320A">
            <w:rPr>
              <w:rFonts w:ascii="Gill Alt One MT Light" w:hAnsi="Gill Alt One MT Light"/>
              <w:sz w:val="16"/>
            </w:rPr>
            <w:t>numero</w:t>
          </w:r>
        </w:p>
        <w:p w:rsidR="003366FD" w:rsidRPr="00C7320A" w:rsidRDefault="003366FD" w:rsidP="001E08A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3366FD" w:rsidRPr="00C7320A" w:rsidRDefault="003366FD" w:rsidP="001E08A2">
          <w:pPr>
            <w:pStyle w:val="Level"/>
            <w:spacing w:before="60"/>
            <w:rPr>
              <w:rFonts w:ascii="Gill Alt One MT Light" w:hAnsi="Gill Alt One MT Light"/>
              <w:sz w:val="16"/>
            </w:rPr>
          </w:pPr>
          <w:r w:rsidRPr="00C7320A">
            <w:rPr>
              <w:rFonts w:ascii="Gill Alt One MT Light" w:hAnsi="Gill Alt One MT Light"/>
              <w:sz w:val="16"/>
            </w:rPr>
            <w:t>data</w:t>
          </w:r>
        </w:p>
        <w:p w:rsidR="003366FD" w:rsidRPr="00C7320A" w:rsidRDefault="003366FD" w:rsidP="001E08A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3366FD" w:rsidRPr="00C7320A" w:rsidRDefault="003366FD" w:rsidP="001E08A2">
          <w:pPr>
            <w:pStyle w:val="Level"/>
            <w:spacing w:before="60"/>
            <w:rPr>
              <w:rFonts w:ascii="Gill Alt One MT Light" w:hAnsi="Gill Alt One MT Light"/>
              <w:sz w:val="16"/>
            </w:rPr>
          </w:pPr>
          <w:r>
            <w:rPr>
              <w:rFonts w:ascii="Gill Alt One MT Light" w:hAnsi="Gill Alt One MT Light"/>
              <w:sz w:val="16"/>
            </w:rPr>
            <w:t>competenza</w:t>
          </w:r>
        </w:p>
        <w:p w:rsidR="003366FD" w:rsidRPr="008C03B5" w:rsidRDefault="003366FD" w:rsidP="001E08A2">
          <w:pPr>
            <w:pStyle w:val="Level"/>
            <w:spacing w:before="60" w:line="240" w:lineRule="auto"/>
            <w:rPr>
              <w:rFonts w:ascii="Gill Alt One MT Light" w:hAnsi="Gill Alt One MT Light"/>
              <w:sz w:val="16"/>
            </w:rPr>
          </w:pPr>
        </w:p>
      </w:tc>
    </w:tr>
    <w:tr w:rsidR="003366FD" w:rsidRPr="0004624C" w:rsidTr="001E08A2">
      <w:trPr>
        <w:trHeight w:hRule="exact" w:val="699"/>
      </w:trPr>
      <w:tc>
        <w:tcPr>
          <w:tcW w:w="670" w:type="pct"/>
          <w:tcBorders>
            <w:top w:val="nil"/>
            <w:left w:val="nil"/>
            <w:bottom w:val="single" w:sz="4" w:space="0" w:color="auto"/>
            <w:right w:val="nil"/>
          </w:tcBorders>
          <w:noWrap/>
          <w:tcMar>
            <w:top w:w="0" w:type="dxa"/>
          </w:tcMar>
        </w:tcPr>
        <w:p w:rsidR="003366FD" w:rsidRPr="00BE22A2" w:rsidRDefault="00D83AC6" w:rsidP="001E08A2">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D78F5C9-8E7E-44AC-ACD2-EA2BBAEDD514}"/>
              <w:text w:multiLine="1"/>
            </w:sdtPr>
            <w:sdtEndPr/>
            <w:sdtContent>
              <w:r w:rsidR="003366FD">
                <w:rPr>
                  <w:rFonts w:cstheme="minorHAnsi"/>
                  <w:b/>
                  <w:sz w:val="24"/>
                  <w:szCs w:val="24"/>
                </w:rPr>
                <w:t>8118 R</w:t>
              </w:r>
            </w:sdtContent>
          </w:sdt>
        </w:p>
      </w:tc>
      <w:sdt>
        <w:sdtPr>
          <w:rPr>
            <w:sz w:val="24"/>
          </w:rPr>
          <w:alias w:val="DocParam.Date"/>
          <w:id w:val="-464426178"/>
          <w:dataBinding w:xpath="//DateTime[@id='DocParam.Date']" w:storeItemID="{FD78F5C9-8E7E-44AC-ACD2-EA2BBAEDD514}"/>
          <w:date w:fullDate="2022-04-0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3366FD" w:rsidRPr="002A0371" w:rsidRDefault="003366FD" w:rsidP="001E08A2">
              <w:pPr>
                <w:pStyle w:val="Data"/>
              </w:pPr>
              <w:r>
                <w:rPr>
                  <w:sz w:val="24"/>
                </w:rPr>
                <w:t>5 aprile 2022</w:t>
              </w:r>
            </w:p>
          </w:tc>
        </w:sdtContent>
      </w:sdt>
      <w:tc>
        <w:tcPr>
          <w:tcW w:w="3218" w:type="pct"/>
          <w:gridSpan w:val="4"/>
          <w:tcBorders>
            <w:top w:val="nil"/>
            <w:left w:val="nil"/>
            <w:bottom w:val="nil"/>
            <w:right w:val="nil"/>
          </w:tcBorders>
        </w:tcPr>
        <w:p w:rsidR="003366FD" w:rsidRPr="00BE22A2" w:rsidRDefault="00D83AC6" w:rsidP="001E08A2">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D78F5C9-8E7E-44AC-ACD2-EA2BBAEDD514}"/>
              <w:text w:multiLine="1"/>
            </w:sdtPr>
            <w:sdtEndPr/>
            <w:sdtContent>
              <w:r w:rsidR="003366FD">
                <w:rPr>
                  <w:smallCaps/>
                  <w:sz w:val="23"/>
                  <w:szCs w:val="23"/>
                </w:rPr>
                <w:t>Dipartimento delle finanze e dell’economia</w:t>
              </w:r>
              <w:r w:rsidR="003366FD">
                <w:rPr>
                  <w:smallCaps/>
                  <w:sz w:val="23"/>
                  <w:szCs w:val="23"/>
                </w:rPr>
                <w:br/>
                <w:t>Dipartimento dell'educazione, della cultura e dello sport</w:t>
              </w:r>
            </w:sdtContent>
          </w:sdt>
        </w:p>
      </w:tc>
    </w:tr>
    <w:tr w:rsidR="003366FD" w:rsidRPr="00C63927" w:rsidTr="001E08A2">
      <w:trPr>
        <w:trHeight w:hRule="exact" w:val="198"/>
      </w:trPr>
      <w:tc>
        <w:tcPr>
          <w:tcW w:w="5000" w:type="pct"/>
          <w:gridSpan w:val="6"/>
          <w:tcBorders>
            <w:left w:val="nil"/>
            <w:bottom w:val="nil"/>
            <w:right w:val="nil"/>
          </w:tcBorders>
          <w:noWrap/>
          <w:tcMar>
            <w:top w:w="57" w:type="dxa"/>
            <w:left w:w="85" w:type="dxa"/>
            <w:bottom w:w="170" w:type="dxa"/>
          </w:tcMar>
        </w:tcPr>
        <w:p w:rsidR="003366FD" w:rsidRPr="00C7320A" w:rsidRDefault="003366FD" w:rsidP="001E08A2">
          <w:pPr>
            <w:pStyle w:val="Level"/>
            <w:ind w:left="150"/>
            <w:rPr>
              <w:rFonts w:ascii="Gill Alt One MT Light" w:hAnsi="Gill Alt One MT Light"/>
              <w:sz w:val="16"/>
              <w:szCs w:val="16"/>
            </w:rPr>
          </w:pPr>
        </w:p>
      </w:tc>
    </w:tr>
  </w:tbl>
  <w:p w:rsidR="003366FD" w:rsidRPr="00DA2879" w:rsidRDefault="003366FD" w:rsidP="001E08A2">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D78F5C9-8E7E-44AC-ACD2-EA2BBAEDD514}"/>
                            <w:text w:multiLine="1"/>
                          </w:sdtPr>
                          <w:sdtEndPr/>
                          <w:sdtContent>
                            <w:p w:rsidR="003366FD" w:rsidRPr="00411371" w:rsidRDefault="003366FD" w:rsidP="001E08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D78F5C9-8E7E-44AC-ACD2-EA2BBAEDD514}"/>
                      <w:text w:multiLine="1"/>
                    </w:sdtPr>
                    <w:sdtContent>
                      <w:p w:rsidR="001E08A2" w:rsidRPr="00411371" w:rsidRDefault="001E08A2" w:rsidP="001E08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123C3"/>
    <w:multiLevelType w:val="hybridMultilevel"/>
    <w:tmpl w:val="403C99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6949ED"/>
    <w:multiLevelType w:val="hybridMultilevel"/>
    <w:tmpl w:val="EA50BBE4"/>
    <w:lvl w:ilvl="0" w:tplc="760AE7F0">
      <w:start w:val="1"/>
      <w:numFmt w:val="bullet"/>
      <w:lvlText w:val="-"/>
      <w:lvlJc w:val="left"/>
      <w:pPr>
        <w:ind w:left="720" w:hanging="360"/>
      </w:pPr>
      <w:rPr>
        <w:rFonts w:ascii="ArialMT" w:eastAsia="Times New Roman" w:hAnsi="ArialMT"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292295C"/>
    <w:multiLevelType w:val="multilevel"/>
    <w:tmpl w:val="BF3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3676FB2"/>
    <w:multiLevelType w:val="multilevel"/>
    <w:tmpl w:val="8DC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2744B89"/>
    <w:multiLevelType w:val="hybridMultilevel"/>
    <w:tmpl w:val="8C3A2AE8"/>
    <w:lvl w:ilvl="0" w:tplc="760AE7F0">
      <w:start w:val="1"/>
      <w:numFmt w:val="bullet"/>
      <w:lvlText w:val="-"/>
      <w:lvlJc w:val="left"/>
      <w:pPr>
        <w:ind w:left="720" w:hanging="360"/>
      </w:pPr>
      <w:rPr>
        <w:rFonts w:ascii="ArialMT" w:eastAsia="Times New Roman" w:hAnsi="Arial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E5A51CC"/>
    <w:multiLevelType w:val="multilevel"/>
    <w:tmpl w:val="7A6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8296C"/>
    <w:multiLevelType w:val="hybridMultilevel"/>
    <w:tmpl w:val="BED8FE9E"/>
    <w:lvl w:ilvl="0" w:tplc="2D0C8EFA">
      <w:start w:val="1"/>
      <w:numFmt w:val="bullet"/>
      <w:lvlText w:val="-"/>
      <w:lvlJc w:val="left"/>
      <w:pPr>
        <w:ind w:left="1004" w:hanging="360"/>
      </w:pPr>
      <w:rPr>
        <w:rFonts w:ascii="Arial"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53C27E57"/>
    <w:multiLevelType w:val="multilevel"/>
    <w:tmpl w:val="4C62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09"/>
    <w:multiLevelType w:val="hybridMultilevel"/>
    <w:tmpl w:val="5CE2BB3E"/>
    <w:lvl w:ilvl="0" w:tplc="760AE7F0">
      <w:start w:val="1"/>
      <w:numFmt w:val="bullet"/>
      <w:lvlText w:val="-"/>
      <w:lvlJc w:val="left"/>
      <w:pPr>
        <w:ind w:left="720" w:hanging="360"/>
      </w:pPr>
      <w:rPr>
        <w:rFonts w:ascii="ArialMT" w:eastAsia="Times New Roman" w:hAnsi="ArialMT"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E15D22"/>
    <w:multiLevelType w:val="hybridMultilevel"/>
    <w:tmpl w:val="6EF8901C"/>
    <w:lvl w:ilvl="0" w:tplc="2D0C8EF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2"/>
  </w:num>
  <w:num w:numId="5">
    <w:abstractNumId w:val="19"/>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3"/>
  </w:num>
  <w:num w:numId="20">
    <w:abstractNumId w:val="24"/>
  </w:num>
  <w:num w:numId="21">
    <w:abstractNumId w:val="16"/>
  </w:num>
  <w:num w:numId="22">
    <w:abstractNumId w:val="18"/>
  </w:num>
  <w:num w:numId="23">
    <w:abstractNumId w:val="11"/>
  </w:num>
  <w:num w:numId="24">
    <w:abstractNumId w:val="25"/>
  </w:num>
  <w:num w:numId="25">
    <w:abstractNumId w:val="10"/>
  </w:num>
  <w:num w:numId="26">
    <w:abstractNumId w:val="21"/>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DF"/>
    <w:rsid w:val="000A322C"/>
    <w:rsid w:val="00104BDF"/>
    <w:rsid w:val="00120E6D"/>
    <w:rsid w:val="001B1CE7"/>
    <w:rsid w:val="001E08A2"/>
    <w:rsid w:val="002B5D9F"/>
    <w:rsid w:val="003366FD"/>
    <w:rsid w:val="003810A3"/>
    <w:rsid w:val="003B756D"/>
    <w:rsid w:val="00403ADB"/>
    <w:rsid w:val="004530F7"/>
    <w:rsid w:val="004B357C"/>
    <w:rsid w:val="00572FD3"/>
    <w:rsid w:val="00601065"/>
    <w:rsid w:val="00671A3C"/>
    <w:rsid w:val="0069594E"/>
    <w:rsid w:val="007303E6"/>
    <w:rsid w:val="007561DF"/>
    <w:rsid w:val="007F010F"/>
    <w:rsid w:val="00846EA4"/>
    <w:rsid w:val="008720C4"/>
    <w:rsid w:val="008F52AF"/>
    <w:rsid w:val="009C5E5A"/>
    <w:rsid w:val="009C5F39"/>
    <w:rsid w:val="00A23E69"/>
    <w:rsid w:val="00A553AD"/>
    <w:rsid w:val="00AF0268"/>
    <w:rsid w:val="00B26919"/>
    <w:rsid w:val="00BB2215"/>
    <w:rsid w:val="00BF0A1F"/>
    <w:rsid w:val="00C070FF"/>
    <w:rsid w:val="00CA0933"/>
    <w:rsid w:val="00D32D6A"/>
    <w:rsid w:val="00D33940"/>
    <w:rsid w:val="00D4400C"/>
    <w:rsid w:val="00D600FD"/>
    <w:rsid w:val="00D610A8"/>
    <w:rsid w:val="00D649A8"/>
    <w:rsid w:val="00D83AC6"/>
    <w:rsid w:val="00DB06C2"/>
    <w:rsid w:val="00DC43B6"/>
    <w:rsid w:val="00E00DC8"/>
    <w:rsid w:val="00EB088A"/>
    <w:rsid w:val="00F657BF"/>
    <w:rsid w:val="00FA1D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B8F89"/>
  <w15:docId w15:val="{38AB030F-A4D1-4329-B84F-890FAF43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39"/>
    <w:rsid w:val="00104BDF"/>
    <w:pPr>
      <w:jc w:val="left"/>
    </w:pPr>
    <w:rPr>
      <w:sz w:val="24"/>
      <w:szCs w:val="24"/>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303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03E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d4bc47d-3894-4f80-a48b-4a45925c299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4 c 7 4 6 d 7 8 - f a 2 7 - 4 4 4 3 - 8 2 c 6 - 1 a 3 b 7 9 5 6 9 5 d b "   t I d = " a 3 6 2 a 5 d 4 - 9 5 8 9 - 4 1 b f - a 4 e 6 - 4 f 8 7 c 4 e 4 1 2 3 9 "   i n t e r n a l T I d = " 9 0 6 4 c c 7 f - 3 1 6 d - 4 6 b 1 - a 4 a c - 7 4 8 6 0 c 3 f 8 a 5 b "   m t I d = " 2 7 5 a f 3 2 e - b c 4 0 - 4 5 c 2 - 8 5 b 7 - a f b 1 c 0 3 8 2 6 5 3 "   r e v i s i o n = " 0 "   c r e a t e d m a j o r v e r s i o n = " 0 "   c r e a t e d m i n o r v e r s i o n = " 0 "   c r e a t e d = " 2 0 2 2 - 0 4 - 1 4 T 1 1 : 1 8 : 0 4 . 6 4 0 9 6 1 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 2 0 2 2 - 0 4 - 0 5 T 0 0 : 0 0 : 0 0 Z < / D a t e T i m e >  
                 < T e x t   i d = " D o c P a r a m . N u m b e r " > < ! [ C D A T A [ 8 1 1 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1 1 8   R   d e l   5   a p r i l 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FD78F5C9-8E7E-44AC-ACD2-EA2BBAEDD514}">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3E62854D-463C-46DA-AFC3-A6348861DF4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dd4bc47d-3894-4f80-a48b-4a45925c299b.dotx</Template>
  <TotalTime>99</TotalTime>
  <Pages>12</Pages>
  <Words>4725</Words>
  <Characters>26937</Characters>
  <Application>Microsoft Office Word</Application>
  <DocSecurity>0</DocSecurity>
  <Lines>224</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26</cp:revision>
  <cp:lastPrinted>2022-04-19T09:28:00Z</cp:lastPrinted>
  <dcterms:created xsi:type="dcterms:W3CDTF">2022-04-14T11:18:00Z</dcterms:created>
  <dcterms:modified xsi:type="dcterms:W3CDTF">2022-04-19T09:28:00Z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