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BD" w:rsidRPr="004C519C" w:rsidRDefault="00A51618" w:rsidP="00292ABD">
      <w:pPr>
        <w:rPr>
          <w:rFonts w:asciiTheme="minorHAnsi" w:eastAsiaTheme="minorEastAsia" w:hAnsiTheme="minorHAnsi" w:cs="Arial"/>
          <w:b/>
          <w:sz w:val="28"/>
          <w:szCs w:val="28"/>
          <w:lang w:val="it-IT"/>
        </w:rPr>
      </w:pPr>
      <w:r w:rsidRPr="004C519C">
        <w:rPr>
          <w:rFonts w:asciiTheme="minorHAnsi" w:eastAsiaTheme="minorEastAsia" w:hAnsiTheme="minorHAnsi" w:cs="Arial"/>
          <w:b/>
          <w:sz w:val="28"/>
          <w:szCs w:val="28"/>
          <w:lang w:val="it-IT"/>
        </w:rPr>
        <w:t>della Commissione ambiente, territorio ed energia</w:t>
      </w:r>
    </w:p>
    <w:p w:rsidR="004C519C" w:rsidRPr="004C519C" w:rsidRDefault="00292ABD" w:rsidP="004C519C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b/>
          <w:sz w:val="28"/>
          <w:szCs w:val="28"/>
        </w:rPr>
      </w:pPr>
      <w:r w:rsidRPr="004C519C">
        <w:rPr>
          <w:rFonts w:asciiTheme="minorHAnsi" w:eastAsiaTheme="minorEastAsia" w:hAnsiTheme="minorHAnsi" w:cs="Arial"/>
          <w:b/>
          <w:sz w:val="28"/>
          <w:szCs w:val="28"/>
        </w:rPr>
        <w:t>sul</w:t>
      </w:r>
      <w:r w:rsidR="004C519C" w:rsidRPr="004C519C">
        <w:rPr>
          <w:rFonts w:asciiTheme="minorHAnsi" w:eastAsiaTheme="minorEastAsia" w:hAnsiTheme="minorHAnsi" w:cs="Arial"/>
          <w:b/>
          <w:sz w:val="28"/>
          <w:szCs w:val="28"/>
        </w:rPr>
        <w:t xml:space="preserve">la mozione </w:t>
      </w:r>
      <w:r w:rsidR="004C519C">
        <w:rPr>
          <w:rFonts w:asciiTheme="minorHAnsi" w:eastAsiaTheme="minorEastAsia" w:hAnsiTheme="minorHAnsi" w:cs="Arial"/>
          <w:b/>
          <w:sz w:val="28"/>
          <w:szCs w:val="28"/>
        </w:rPr>
        <w:t>12 marzo 2019</w:t>
      </w:r>
      <w:r w:rsidR="00A51618" w:rsidRPr="004C519C">
        <w:rPr>
          <w:rFonts w:asciiTheme="minorHAnsi" w:eastAsiaTheme="minorEastAsia" w:hAnsiTheme="minorHAnsi" w:cs="Arial"/>
          <w:b/>
          <w:sz w:val="28"/>
          <w:szCs w:val="28"/>
        </w:rPr>
        <w:t xml:space="preserve"> </w:t>
      </w:r>
      <w:r w:rsidR="004C519C" w:rsidRPr="004C519C">
        <w:rPr>
          <w:rFonts w:asciiTheme="minorHAnsi" w:eastAsiaTheme="minorEastAsia" w:hAnsiTheme="minorHAnsi"/>
          <w:b/>
          <w:sz w:val="28"/>
          <w:szCs w:val="28"/>
        </w:rPr>
        <w:t>presentat</w:t>
      </w:r>
      <w:r w:rsidR="004A12A9">
        <w:rPr>
          <w:rFonts w:asciiTheme="minorHAnsi" w:eastAsiaTheme="minorEastAsia" w:hAnsiTheme="minorHAnsi"/>
          <w:b/>
          <w:sz w:val="28"/>
          <w:szCs w:val="28"/>
        </w:rPr>
        <w:t xml:space="preserve">a da Ivo Durisch e cofirmatari </w:t>
      </w:r>
      <w:r w:rsidR="004A12A9" w:rsidRPr="004A12A9">
        <w:rPr>
          <w:rFonts w:asciiTheme="minorHAnsi" w:eastAsiaTheme="minorEastAsia" w:hAnsiTheme="minorHAnsi"/>
          <w:b/>
          <w:sz w:val="28"/>
          <w:szCs w:val="28"/>
        </w:rPr>
        <w:t>“</w:t>
      </w:r>
      <w:r w:rsidR="004C519C" w:rsidRPr="004A12A9">
        <w:rPr>
          <w:rFonts w:asciiTheme="minorHAnsi" w:eastAsiaTheme="minorEastAsia" w:hAnsiTheme="minorHAnsi"/>
          <w:b/>
          <w:sz w:val="28"/>
          <w:szCs w:val="28"/>
        </w:rPr>
        <w:t>La soluzione alle colonne non è una terza corsia tra Lugano e Chiasso</w:t>
      </w:r>
      <w:r w:rsidR="006B6DB8">
        <w:rPr>
          <w:rFonts w:asciiTheme="minorHAnsi" w:eastAsiaTheme="minorEastAsia" w:hAnsiTheme="minorHAnsi"/>
          <w:b/>
          <w:sz w:val="28"/>
          <w:szCs w:val="28"/>
        </w:rPr>
        <w:t>!</w:t>
      </w:r>
      <w:bookmarkStart w:id="0" w:name="_GoBack"/>
      <w:bookmarkEnd w:id="0"/>
      <w:r w:rsidR="004A12A9" w:rsidRPr="004A12A9">
        <w:rPr>
          <w:rFonts w:asciiTheme="minorHAnsi" w:eastAsiaTheme="minorEastAsia" w:hAnsiTheme="minorHAnsi"/>
          <w:b/>
          <w:sz w:val="28"/>
          <w:szCs w:val="28"/>
        </w:rPr>
        <w:t>”</w:t>
      </w:r>
    </w:p>
    <w:p w:rsidR="00292ABD" w:rsidRPr="004C519C" w:rsidRDefault="004C519C" w:rsidP="004C519C">
      <w:pPr>
        <w:spacing w:before="120"/>
        <w:rPr>
          <w:rFonts w:asciiTheme="minorHAnsi" w:eastAsiaTheme="minorEastAsia" w:hAnsiTheme="minorHAnsi" w:cs="Arial"/>
          <w:b/>
          <w:sz w:val="26"/>
          <w:szCs w:val="26"/>
        </w:rPr>
      </w:pPr>
      <w:r w:rsidRPr="004C519C">
        <w:rPr>
          <w:rFonts w:asciiTheme="minorHAnsi" w:eastAsiaTheme="minorEastAsia" w:hAnsiTheme="minorHAnsi" w:cs="Arial"/>
          <w:b/>
          <w:sz w:val="26"/>
          <w:szCs w:val="26"/>
        </w:rPr>
        <w:t>(messaggio n. 7718 del 12 marzo 2019)</w:t>
      </w:r>
    </w:p>
    <w:p w:rsidR="00292ABD" w:rsidRDefault="00292ABD" w:rsidP="00292ABD">
      <w:pPr>
        <w:ind w:right="-1"/>
        <w:rPr>
          <w:rFonts w:asciiTheme="minorHAnsi" w:eastAsiaTheme="minorEastAsia" w:hAnsiTheme="minorHAnsi"/>
          <w:sz w:val="24"/>
        </w:rPr>
      </w:pPr>
    </w:p>
    <w:p w:rsidR="00292ABD" w:rsidRDefault="00292ABD" w:rsidP="00292ABD">
      <w:pPr>
        <w:ind w:right="-1"/>
        <w:rPr>
          <w:rFonts w:asciiTheme="minorHAnsi" w:eastAsiaTheme="minorEastAsia" w:hAnsiTheme="minorHAnsi"/>
          <w:sz w:val="24"/>
        </w:rPr>
      </w:pPr>
    </w:p>
    <w:p w:rsidR="004C519C" w:rsidRPr="00292ABD" w:rsidRDefault="004C519C" w:rsidP="00292ABD">
      <w:pPr>
        <w:ind w:right="-1"/>
        <w:rPr>
          <w:rFonts w:asciiTheme="minorHAnsi" w:eastAsiaTheme="minorEastAsia" w:hAnsiTheme="minorHAnsi"/>
          <w:sz w:val="24"/>
        </w:rPr>
      </w:pPr>
    </w:p>
    <w:p w:rsidR="00292ABD" w:rsidRPr="00292ABD" w:rsidRDefault="004C519C" w:rsidP="00667031">
      <w:pPr>
        <w:pStyle w:val="Titolo1"/>
        <w:numPr>
          <w:ilvl w:val="0"/>
          <w:numId w:val="35"/>
        </w:numPr>
        <w:spacing w:before="0"/>
        <w:ind w:left="426" w:hanging="426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LA MOZIONE</w:t>
      </w:r>
    </w:p>
    <w:p w:rsidR="00C556B2" w:rsidRDefault="00C556B2" w:rsidP="00C556B2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sz w:val="24"/>
        </w:rPr>
      </w:pPr>
      <w:r w:rsidRPr="00C556B2">
        <w:rPr>
          <w:rFonts w:asciiTheme="minorHAnsi" w:eastAsiaTheme="minorEastAsia" w:hAnsiTheme="minorHAnsi"/>
          <w:sz w:val="24"/>
        </w:rPr>
        <w:t>La mozione invita il Consiglio di Stato ad adoperarsi presso il Consiglio Federale per sostenere la</w:t>
      </w:r>
      <w:r w:rsidR="007D37B2">
        <w:rPr>
          <w:rFonts w:asciiTheme="minorHAnsi" w:eastAsiaTheme="minorEastAsia" w:hAnsiTheme="minorHAnsi"/>
          <w:sz w:val="24"/>
        </w:rPr>
        <w:t xml:space="preserve"> </w:t>
      </w:r>
      <w:r w:rsidRPr="00C556B2">
        <w:rPr>
          <w:rFonts w:asciiTheme="minorHAnsi" w:eastAsiaTheme="minorEastAsia" w:hAnsiTheme="minorHAnsi"/>
          <w:sz w:val="24"/>
        </w:rPr>
        <w:t>necessit</w:t>
      </w:r>
      <w:r w:rsidR="007D37B2">
        <w:rPr>
          <w:rFonts w:asciiTheme="minorHAnsi" w:eastAsiaTheme="minorEastAsia" w:hAnsiTheme="minorHAnsi"/>
          <w:sz w:val="24"/>
        </w:rPr>
        <w:t xml:space="preserve">à di prolungamento a sud di </w:t>
      </w:r>
      <w:proofErr w:type="spellStart"/>
      <w:r w:rsidR="007D37B2">
        <w:rPr>
          <w:rFonts w:asciiTheme="minorHAnsi" w:eastAsiaTheme="minorEastAsia" w:hAnsiTheme="minorHAnsi"/>
          <w:sz w:val="24"/>
        </w:rPr>
        <w:t>Alp</w:t>
      </w:r>
      <w:r w:rsidRPr="00C556B2">
        <w:rPr>
          <w:rFonts w:asciiTheme="minorHAnsi" w:eastAsiaTheme="minorEastAsia" w:hAnsiTheme="minorHAnsi"/>
          <w:sz w:val="24"/>
        </w:rPr>
        <w:t>Transit</w:t>
      </w:r>
      <w:proofErr w:type="spellEnd"/>
      <w:r w:rsidRPr="00C556B2">
        <w:rPr>
          <w:rFonts w:asciiTheme="minorHAnsi" w:eastAsiaTheme="minorEastAsia" w:hAnsiTheme="minorHAnsi"/>
          <w:sz w:val="24"/>
        </w:rPr>
        <w:t xml:space="preserve"> accelerandone ancora di più i tempi di</w:t>
      </w:r>
      <w:r w:rsidR="007D37B2">
        <w:rPr>
          <w:rFonts w:asciiTheme="minorHAnsi" w:eastAsiaTheme="minorEastAsia" w:hAnsiTheme="minorHAnsi"/>
          <w:sz w:val="24"/>
        </w:rPr>
        <w:t xml:space="preserve"> </w:t>
      </w:r>
      <w:r w:rsidRPr="00C556B2">
        <w:rPr>
          <w:rFonts w:asciiTheme="minorHAnsi" w:eastAsiaTheme="minorEastAsia" w:hAnsiTheme="minorHAnsi"/>
          <w:sz w:val="24"/>
        </w:rPr>
        <w:t>realizzazione e invita a congelare la creazione delle tre corsie</w:t>
      </w:r>
      <w:r w:rsidR="007D37B2">
        <w:rPr>
          <w:rFonts w:asciiTheme="minorHAnsi" w:eastAsiaTheme="minorEastAsia" w:hAnsiTheme="minorHAnsi"/>
          <w:sz w:val="24"/>
        </w:rPr>
        <w:t xml:space="preserve"> autostradali</w:t>
      </w:r>
      <w:r w:rsidRPr="00C556B2">
        <w:rPr>
          <w:rFonts w:asciiTheme="minorHAnsi" w:eastAsiaTheme="minorEastAsia" w:hAnsiTheme="minorHAnsi"/>
          <w:sz w:val="24"/>
        </w:rPr>
        <w:t xml:space="preserve"> tra Lugano e Mendrisio.</w:t>
      </w:r>
    </w:p>
    <w:p w:rsidR="00A51618" w:rsidRDefault="00A51618" w:rsidP="00A51618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sz w:val="24"/>
        </w:rPr>
      </w:pPr>
    </w:p>
    <w:p w:rsidR="004C519C" w:rsidRPr="00292ABD" w:rsidRDefault="004C519C" w:rsidP="00A51618">
      <w:pPr>
        <w:tabs>
          <w:tab w:val="left" w:pos="284"/>
          <w:tab w:val="left" w:pos="426"/>
          <w:tab w:val="left" w:pos="4962"/>
        </w:tabs>
        <w:rPr>
          <w:rFonts w:asciiTheme="minorHAnsi" w:eastAsiaTheme="minorEastAsia" w:hAnsiTheme="minorHAnsi"/>
          <w:sz w:val="24"/>
        </w:rPr>
      </w:pPr>
    </w:p>
    <w:p w:rsidR="00292ABD" w:rsidRPr="00292ABD" w:rsidRDefault="004C519C" w:rsidP="00667031">
      <w:pPr>
        <w:pStyle w:val="Titolo1"/>
        <w:numPr>
          <w:ilvl w:val="0"/>
          <w:numId w:val="35"/>
        </w:numPr>
        <w:spacing w:before="0"/>
        <w:ind w:left="426" w:hanging="426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Il messaggio</w:t>
      </w:r>
    </w:p>
    <w:p w:rsidR="004C519C" w:rsidRDefault="004C519C" w:rsidP="004C519C">
      <w:pPr>
        <w:rPr>
          <w:rFonts w:asciiTheme="minorHAnsi" w:eastAsiaTheme="minorEastAsia" w:hAnsiTheme="minorHAnsi"/>
          <w:sz w:val="24"/>
        </w:rPr>
      </w:pPr>
      <w:r w:rsidRPr="004C519C">
        <w:rPr>
          <w:rFonts w:asciiTheme="minorHAnsi" w:eastAsiaTheme="minorEastAsia" w:hAnsiTheme="minorHAnsi"/>
          <w:sz w:val="24"/>
        </w:rPr>
        <w:t xml:space="preserve">Nel </w:t>
      </w:r>
      <w:r w:rsidR="007D37B2">
        <w:rPr>
          <w:rFonts w:asciiTheme="minorHAnsi" w:eastAsiaTheme="minorEastAsia" w:hAnsiTheme="minorHAnsi"/>
          <w:sz w:val="24"/>
        </w:rPr>
        <w:t>m</w:t>
      </w:r>
      <w:r w:rsidRPr="004C519C">
        <w:rPr>
          <w:rFonts w:asciiTheme="minorHAnsi" w:eastAsiaTheme="minorEastAsia" w:hAnsiTheme="minorHAnsi"/>
          <w:sz w:val="24"/>
        </w:rPr>
        <w:t xml:space="preserve">essaggio il Consiglio di Stato </w:t>
      </w:r>
      <w:r w:rsidR="007D37B2">
        <w:rPr>
          <w:rFonts w:asciiTheme="minorHAnsi" w:eastAsiaTheme="minorEastAsia" w:hAnsiTheme="minorHAnsi"/>
          <w:sz w:val="24"/>
        </w:rPr>
        <w:t>dà</w:t>
      </w:r>
      <w:r w:rsidRPr="004C519C">
        <w:rPr>
          <w:rFonts w:asciiTheme="minorHAnsi" w:eastAsiaTheme="minorEastAsia" w:hAnsiTheme="minorHAnsi"/>
          <w:sz w:val="24"/>
        </w:rPr>
        <w:t xml:space="preserve"> una risposta esaustiva alla mozione in merito all'opportunità che viene concessa al Ticino di migliorare in maniera importante la viabilità dell'autostrada e di una riqualifica del terr</w:t>
      </w:r>
      <w:r w:rsidR="007D37B2">
        <w:rPr>
          <w:rFonts w:asciiTheme="minorHAnsi" w:eastAsiaTheme="minorEastAsia" w:hAnsiTheme="minorHAnsi"/>
          <w:sz w:val="24"/>
        </w:rPr>
        <w:t xml:space="preserve">itorio in quanto il progetto </w:t>
      </w:r>
      <w:proofErr w:type="spellStart"/>
      <w:r w:rsidR="007D37B2">
        <w:rPr>
          <w:rFonts w:asciiTheme="minorHAnsi" w:eastAsiaTheme="minorEastAsia" w:hAnsiTheme="minorHAnsi"/>
          <w:sz w:val="24"/>
        </w:rPr>
        <w:t>Po</w:t>
      </w:r>
      <w:r w:rsidRPr="004C519C">
        <w:rPr>
          <w:rFonts w:asciiTheme="minorHAnsi" w:eastAsiaTheme="minorEastAsia" w:hAnsiTheme="minorHAnsi"/>
          <w:sz w:val="24"/>
        </w:rPr>
        <w:t>LuMe</w:t>
      </w:r>
      <w:proofErr w:type="spellEnd"/>
      <w:r w:rsidRPr="004C519C">
        <w:rPr>
          <w:rFonts w:asciiTheme="minorHAnsi" w:eastAsiaTheme="minorEastAsia" w:hAnsiTheme="minorHAnsi"/>
          <w:sz w:val="24"/>
        </w:rPr>
        <w:t xml:space="preserve"> ha una </w:t>
      </w:r>
      <w:r w:rsidR="007D37B2">
        <w:rPr>
          <w:rFonts w:asciiTheme="minorHAnsi" w:eastAsiaTheme="minorEastAsia" w:hAnsiTheme="minorHAnsi"/>
          <w:sz w:val="24"/>
        </w:rPr>
        <w:t>visione più ampia del problema.</w:t>
      </w:r>
    </w:p>
    <w:p w:rsidR="007D37B2" w:rsidRPr="004C519C" w:rsidRDefault="007D37B2" w:rsidP="004C519C">
      <w:pPr>
        <w:rPr>
          <w:rFonts w:asciiTheme="minorHAnsi" w:eastAsiaTheme="minorEastAsia" w:hAnsiTheme="minorHAnsi"/>
          <w:sz w:val="24"/>
        </w:rPr>
      </w:pPr>
    </w:p>
    <w:p w:rsidR="004C519C" w:rsidRDefault="004C519C" w:rsidP="004C519C">
      <w:pPr>
        <w:rPr>
          <w:rFonts w:asciiTheme="minorHAnsi" w:eastAsiaTheme="minorEastAsia" w:hAnsiTheme="minorHAnsi"/>
          <w:sz w:val="24"/>
        </w:rPr>
      </w:pPr>
      <w:r w:rsidRPr="004C519C">
        <w:rPr>
          <w:rFonts w:asciiTheme="minorHAnsi" w:eastAsiaTheme="minorEastAsia" w:hAnsiTheme="minorHAnsi"/>
          <w:sz w:val="24"/>
        </w:rPr>
        <w:t>Il progetto non si limita alla terza corsia dinamica</w:t>
      </w:r>
      <w:r w:rsidR="007D37B2">
        <w:rPr>
          <w:rFonts w:asciiTheme="minorHAnsi" w:eastAsiaTheme="minorEastAsia" w:hAnsiTheme="minorHAnsi"/>
          <w:sz w:val="24"/>
        </w:rPr>
        <w:t>,</w:t>
      </w:r>
      <w:r w:rsidRPr="004C519C">
        <w:rPr>
          <w:rFonts w:asciiTheme="minorHAnsi" w:eastAsiaTheme="minorEastAsia" w:hAnsiTheme="minorHAnsi"/>
          <w:sz w:val="24"/>
        </w:rPr>
        <w:t xml:space="preserve"> ma prevede infrastrutture in galleria, </w:t>
      </w:r>
      <w:proofErr w:type="spellStart"/>
      <w:r w:rsidRPr="004C519C">
        <w:rPr>
          <w:rFonts w:asciiTheme="minorHAnsi" w:eastAsiaTheme="minorEastAsia" w:hAnsiTheme="minorHAnsi"/>
          <w:sz w:val="24"/>
        </w:rPr>
        <w:t>riqualifiche</w:t>
      </w:r>
      <w:proofErr w:type="spellEnd"/>
      <w:r w:rsidRPr="004C519C">
        <w:rPr>
          <w:rFonts w:asciiTheme="minorHAnsi" w:eastAsiaTheme="minorEastAsia" w:hAnsiTheme="minorHAnsi"/>
          <w:sz w:val="24"/>
        </w:rPr>
        <w:t xml:space="preserve"> di parte d</w:t>
      </w:r>
      <w:r w:rsidR="007D37B2">
        <w:rPr>
          <w:rFonts w:asciiTheme="minorHAnsi" w:eastAsiaTheme="minorEastAsia" w:hAnsiTheme="minorHAnsi"/>
          <w:sz w:val="24"/>
        </w:rPr>
        <w:t>el</w:t>
      </w:r>
      <w:r w:rsidRPr="004C519C">
        <w:rPr>
          <w:rFonts w:asciiTheme="minorHAnsi" w:eastAsiaTheme="minorEastAsia" w:hAnsiTheme="minorHAnsi"/>
          <w:sz w:val="24"/>
        </w:rPr>
        <w:t xml:space="preserve"> territorio e nuovi concetti viari comunali e regionali.</w:t>
      </w:r>
    </w:p>
    <w:p w:rsidR="007D37B2" w:rsidRPr="004C519C" w:rsidRDefault="007D37B2" w:rsidP="004C519C">
      <w:pPr>
        <w:rPr>
          <w:rFonts w:asciiTheme="minorHAnsi" w:eastAsiaTheme="minorEastAsia" w:hAnsiTheme="minorHAnsi"/>
          <w:sz w:val="24"/>
        </w:rPr>
      </w:pPr>
    </w:p>
    <w:p w:rsidR="004C519C" w:rsidRDefault="004C519C" w:rsidP="004C519C">
      <w:pPr>
        <w:rPr>
          <w:rFonts w:asciiTheme="minorHAnsi" w:eastAsiaTheme="minorEastAsia" w:hAnsiTheme="minorHAnsi"/>
          <w:sz w:val="24"/>
        </w:rPr>
      </w:pPr>
      <w:r w:rsidRPr="004C519C">
        <w:rPr>
          <w:rFonts w:asciiTheme="minorHAnsi" w:eastAsiaTheme="minorEastAsia" w:hAnsiTheme="minorHAnsi"/>
          <w:sz w:val="24"/>
        </w:rPr>
        <w:t>In</w:t>
      </w:r>
      <w:r w:rsidR="007D37B2">
        <w:rPr>
          <w:rFonts w:asciiTheme="minorHAnsi" w:eastAsiaTheme="minorEastAsia" w:hAnsiTheme="minorHAnsi"/>
          <w:sz w:val="24"/>
        </w:rPr>
        <w:t xml:space="preserve"> merito al prolungamento di </w:t>
      </w:r>
      <w:proofErr w:type="spellStart"/>
      <w:r w:rsidR="007D37B2">
        <w:rPr>
          <w:rFonts w:asciiTheme="minorHAnsi" w:eastAsiaTheme="minorEastAsia" w:hAnsiTheme="minorHAnsi"/>
          <w:sz w:val="24"/>
        </w:rPr>
        <w:t>Alp</w:t>
      </w:r>
      <w:r w:rsidRPr="004C519C">
        <w:rPr>
          <w:rFonts w:asciiTheme="minorHAnsi" w:eastAsiaTheme="minorEastAsia" w:hAnsiTheme="minorHAnsi"/>
          <w:sz w:val="24"/>
        </w:rPr>
        <w:t>Transit</w:t>
      </w:r>
      <w:proofErr w:type="spellEnd"/>
      <w:r w:rsidR="007D37B2">
        <w:rPr>
          <w:rFonts w:asciiTheme="minorHAnsi" w:eastAsiaTheme="minorEastAsia" w:hAnsiTheme="minorHAnsi"/>
          <w:sz w:val="24"/>
        </w:rPr>
        <w:t>,</w:t>
      </w:r>
      <w:r w:rsidRPr="004C519C">
        <w:rPr>
          <w:rFonts w:asciiTheme="minorHAnsi" w:eastAsiaTheme="minorEastAsia" w:hAnsiTheme="minorHAnsi"/>
          <w:sz w:val="24"/>
        </w:rPr>
        <w:t xml:space="preserve"> come indicato dal </w:t>
      </w:r>
      <w:r w:rsidR="007D37B2">
        <w:rPr>
          <w:rFonts w:asciiTheme="minorHAnsi" w:eastAsiaTheme="minorEastAsia" w:hAnsiTheme="minorHAnsi"/>
          <w:sz w:val="24"/>
        </w:rPr>
        <w:t>Consiglio di Stato,</w:t>
      </w:r>
      <w:r w:rsidRPr="004C519C">
        <w:rPr>
          <w:rFonts w:asciiTheme="minorHAnsi" w:eastAsiaTheme="minorEastAsia" w:hAnsiTheme="minorHAnsi"/>
          <w:sz w:val="24"/>
        </w:rPr>
        <w:t xml:space="preserve"> si è appresa positivamente la decisione della Confederazione di riprendere gli studi per il prolungamento e il potenziamento della tratta a sud</w:t>
      </w:r>
      <w:r w:rsidR="007D37B2">
        <w:rPr>
          <w:rFonts w:asciiTheme="minorHAnsi" w:eastAsiaTheme="minorEastAsia" w:hAnsiTheme="minorHAnsi"/>
          <w:sz w:val="24"/>
        </w:rPr>
        <w:t>,</w:t>
      </w:r>
      <w:r w:rsidRPr="004C519C">
        <w:rPr>
          <w:rFonts w:asciiTheme="minorHAnsi" w:eastAsiaTheme="minorEastAsia" w:hAnsiTheme="minorHAnsi"/>
          <w:sz w:val="24"/>
        </w:rPr>
        <w:t xml:space="preserve"> che purtroppo avrà una eventuale messa in opera con un orizzonte temporale molto lungo.</w:t>
      </w:r>
    </w:p>
    <w:p w:rsidR="007D37B2" w:rsidRPr="004C519C" w:rsidRDefault="007D37B2" w:rsidP="004C519C">
      <w:pPr>
        <w:rPr>
          <w:rFonts w:asciiTheme="minorHAnsi" w:eastAsiaTheme="minorEastAsia" w:hAnsiTheme="minorHAnsi"/>
          <w:sz w:val="24"/>
        </w:rPr>
      </w:pPr>
    </w:p>
    <w:p w:rsidR="00292ABD" w:rsidRDefault="004C519C" w:rsidP="004C519C">
      <w:pPr>
        <w:rPr>
          <w:rFonts w:asciiTheme="minorHAnsi" w:eastAsiaTheme="minorEastAsia" w:hAnsiTheme="minorHAnsi"/>
          <w:sz w:val="24"/>
        </w:rPr>
      </w:pPr>
      <w:r w:rsidRPr="004C519C">
        <w:rPr>
          <w:rFonts w:asciiTheme="minorHAnsi" w:eastAsiaTheme="minorEastAsia" w:hAnsiTheme="minorHAnsi"/>
          <w:sz w:val="24"/>
        </w:rPr>
        <w:t xml:space="preserve">Trattandosi di un progetto di necessità </w:t>
      </w:r>
      <w:r w:rsidR="007D37B2">
        <w:rPr>
          <w:rFonts w:asciiTheme="minorHAnsi" w:eastAsiaTheme="minorEastAsia" w:hAnsiTheme="minorHAnsi"/>
          <w:sz w:val="24"/>
        </w:rPr>
        <w:t>n</w:t>
      </w:r>
      <w:r w:rsidRPr="004C519C">
        <w:rPr>
          <w:rFonts w:asciiTheme="minorHAnsi" w:eastAsiaTheme="minorEastAsia" w:hAnsiTheme="minorHAnsi"/>
          <w:sz w:val="24"/>
        </w:rPr>
        <w:t>azionale</w:t>
      </w:r>
      <w:r w:rsidR="007D37B2">
        <w:rPr>
          <w:rFonts w:asciiTheme="minorHAnsi" w:eastAsiaTheme="minorEastAsia" w:hAnsiTheme="minorHAnsi"/>
          <w:sz w:val="24"/>
        </w:rPr>
        <w:t xml:space="preserve">, il Consiglio di Stato </w:t>
      </w:r>
      <w:r w:rsidRPr="004C519C">
        <w:rPr>
          <w:rFonts w:asciiTheme="minorHAnsi" w:eastAsiaTheme="minorEastAsia" w:hAnsiTheme="minorHAnsi"/>
          <w:sz w:val="24"/>
        </w:rPr>
        <w:t xml:space="preserve">non intende sostenere la richiesta di sospensione del progetto </w:t>
      </w:r>
      <w:proofErr w:type="spellStart"/>
      <w:r w:rsidRPr="004C519C">
        <w:rPr>
          <w:rFonts w:asciiTheme="minorHAnsi" w:eastAsiaTheme="minorEastAsia" w:hAnsiTheme="minorHAnsi"/>
          <w:sz w:val="24"/>
        </w:rPr>
        <w:t>PoLuMe</w:t>
      </w:r>
      <w:proofErr w:type="spellEnd"/>
      <w:r w:rsidRPr="004C519C">
        <w:rPr>
          <w:rFonts w:asciiTheme="minorHAnsi" w:eastAsiaTheme="minorEastAsia" w:hAnsiTheme="minorHAnsi"/>
          <w:sz w:val="24"/>
        </w:rPr>
        <w:t xml:space="preserve"> e preavvisa favorevolmente di sostenere anche in</w:t>
      </w:r>
      <w:r w:rsidR="007D37B2">
        <w:rPr>
          <w:rFonts w:asciiTheme="minorHAnsi" w:eastAsiaTheme="minorEastAsia" w:hAnsiTheme="minorHAnsi"/>
          <w:sz w:val="24"/>
        </w:rPr>
        <w:t xml:space="preserve"> futuro il prolungamento di </w:t>
      </w:r>
      <w:proofErr w:type="spellStart"/>
      <w:r w:rsidR="007D37B2">
        <w:rPr>
          <w:rFonts w:asciiTheme="minorHAnsi" w:eastAsiaTheme="minorEastAsia" w:hAnsiTheme="minorHAnsi"/>
          <w:sz w:val="24"/>
        </w:rPr>
        <w:t>Alp</w:t>
      </w:r>
      <w:r w:rsidRPr="004C519C">
        <w:rPr>
          <w:rFonts w:asciiTheme="minorHAnsi" w:eastAsiaTheme="minorEastAsia" w:hAnsiTheme="minorHAnsi"/>
          <w:sz w:val="24"/>
        </w:rPr>
        <w:t>Transit</w:t>
      </w:r>
      <w:proofErr w:type="spellEnd"/>
      <w:r w:rsidRPr="004C519C">
        <w:rPr>
          <w:rFonts w:asciiTheme="minorHAnsi" w:eastAsiaTheme="minorEastAsia" w:hAnsiTheme="minorHAnsi"/>
          <w:sz w:val="24"/>
        </w:rPr>
        <w:t>.</w:t>
      </w:r>
    </w:p>
    <w:p w:rsidR="00A51618" w:rsidRDefault="00A51618" w:rsidP="00292ABD">
      <w:pPr>
        <w:rPr>
          <w:rFonts w:asciiTheme="minorHAnsi" w:eastAsiaTheme="minorEastAsia" w:hAnsiTheme="minorHAnsi"/>
          <w:sz w:val="24"/>
        </w:rPr>
      </w:pPr>
    </w:p>
    <w:p w:rsidR="007D37B2" w:rsidRPr="00292ABD" w:rsidRDefault="007D37B2" w:rsidP="00292ABD">
      <w:pPr>
        <w:rPr>
          <w:rFonts w:asciiTheme="minorHAnsi" w:eastAsiaTheme="minorEastAsia" w:hAnsiTheme="minorHAnsi"/>
          <w:sz w:val="24"/>
        </w:rPr>
      </w:pPr>
    </w:p>
    <w:p w:rsidR="00292ABD" w:rsidRPr="00292ABD" w:rsidRDefault="004C519C" w:rsidP="00667031">
      <w:pPr>
        <w:pStyle w:val="Titolo1"/>
        <w:numPr>
          <w:ilvl w:val="0"/>
          <w:numId w:val="35"/>
        </w:numPr>
        <w:spacing w:before="0"/>
        <w:ind w:left="426" w:hanging="426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la commissione</w:t>
      </w:r>
    </w:p>
    <w:p w:rsidR="004C519C" w:rsidRPr="004C519C" w:rsidRDefault="004C519C" w:rsidP="004C519C">
      <w:pPr>
        <w:rPr>
          <w:rFonts w:asciiTheme="minorHAnsi" w:eastAsiaTheme="minorEastAsia" w:hAnsiTheme="minorHAnsi" w:cs="Arial"/>
          <w:sz w:val="24"/>
          <w:szCs w:val="24"/>
        </w:rPr>
      </w:pPr>
      <w:r w:rsidRPr="004C519C">
        <w:rPr>
          <w:rFonts w:asciiTheme="minorHAnsi" w:eastAsiaTheme="minorEastAsia" w:hAnsiTheme="minorHAnsi" w:cs="Arial"/>
          <w:sz w:val="24"/>
          <w:szCs w:val="24"/>
        </w:rPr>
        <w:t>La Commissione è conscia dell'importanza dell'opera proposta dalla Confederazione e analizzando il progetto di un'eventuale realizzazione ne condivide gli scopi e gli intenti</w:t>
      </w:r>
      <w:r w:rsidR="007D37B2">
        <w:rPr>
          <w:rFonts w:asciiTheme="minorHAnsi" w:eastAsiaTheme="minorEastAsia" w:hAnsiTheme="minorHAnsi" w:cs="Arial"/>
          <w:sz w:val="24"/>
          <w:szCs w:val="24"/>
        </w:rPr>
        <w:t>,</w:t>
      </w:r>
      <w:r w:rsidRPr="004C519C">
        <w:rPr>
          <w:rFonts w:asciiTheme="minorHAnsi" w:eastAsiaTheme="minorEastAsia" w:hAnsiTheme="minorHAnsi" w:cs="Arial"/>
          <w:sz w:val="24"/>
          <w:szCs w:val="24"/>
        </w:rPr>
        <w:t xml:space="preserve"> ma intravvede ampi spazi di discussione da portare all'attenzione della Confederazione e di USTRA.</w:t>
      </w:r>
    </w:p>
    <w:p w:rsidR="004C519C" w:rsidRPr="004C519C" w:rsidRDefault="004C519C" w:rsidP="004C519C">
      <w:pPr>
        <w:rPr>
          <w:rFonts w:asciiTheme="minorHAnsi" w:eastAsiaTheme="minorEastAsia" w:hAnsiTheme="minorHAnsi" w:cs="Arial"/>
          <w:sz w:val="24"/>
          <w:szCs w:val="24"/>
        </w:rPr>
      </w:pPr>
      <w:r w:rsidRPr="004C519C">
        <w:rPr>
          <w:rFonts w:asciiTheme="minorHAnsi" w:eastAsiaTheme="minorEastAsia" w:hAnsiTheme="minorHAnsi" w:cs="Arial"/>
          <w:sz w:val="24"/>
          <w:szCs w:val="24"/>
        </w:rPr>
        <w:t xml:space="preserve">Le osservazioni e le perplessità di alcuni Comuni del </w:t>
      </w:r>
      <w:r w:rsidR="007D37B2">
        <w:rPr>
          <w:rFonts w:asciiTheme="minorHAnsi" w:eastAsiaTheme="minorEastAsia" w:hAnsiTheme="minorHAnsi" w:cs="Arial"/>
          <w:sz w:val="24"/>
          <w:szCs w:val="24"/>
        </w:rPr>
        <w:t>M</w:t>
      </w:r>
      <w:r w:rsidRPr="004C519C">
        <w:rPr>
          <w:rFonts w:asciiTheme="minorHAnsi" w:eastAsiaTheme="minorEastAsia" w:hAnsiTheme="minorHAnsi" w:cs="Arial"/>
          <w:sz w:val="24"/>
          <w:szCs w:val="24"/>
        </w:rPr>
        <w:t>endrisiotto e di tanti cittadini debb</w:t>
      </w:r>
      <w:r w:rsidR="007D37B2">
        <w:rPr>
          <w:rFonts w:asciiTheme="minorHAnsi" w:eastAsiaTheme="minorEastAsia" w:hAnsiTheme="minorHAnsi" w:cs="Arial"/>
          <w:sz w:val="24"/>
          <w:szCs w:val="24"/>
        </w:rPr>
        <w:t>o</w:t>
      </w:r>
      <w:r w:rsidRPr="004C519C">
        <w:rPr>
          <w:rFonts w:asciiTheme="minorHAnsi" w:eastAsiaTheme="minorEastAsia" w:hAnsiTheme="minorHAnsi" w:cs="Arial"/>
          <w:sz w:val="24"/>
          <w:szCs w:val="24"/>
        </w:rPr>
        <w:t>no avere un'adeguata rilevanza e</w:t>
      </w:r>
      <w:r w:rsidR="007D37B2">
        <w:rPr>
          <w:rFonts w:asciiTheme="minorHAnsi" w:eastAsiaTheme="minorEastAsia" w:hAnsiTheme="minorHAnsi" w:cs="Arial"/>
          <w:sz w:val="24"/>
          <w:szCs w:val="24"/>
        </w:rPr>
        <w:t>d essere</w:t>
      </w:r>
      <w:r w:rsidRPr="004C519C">
        <w:rPr>
          <w:rFonts w:asciiTheme="minorHAnsi" w:eastAsiaTheme="minorEastAsia" w:hAnsiTheme="minorHAnsi" w:cs="Arial"/>
          <w:sz w:val="24"/>
          <w:szCs w:val="24"/>
        </w:rPr>
        <w:t xml:space="preserve"> portati a conoscenza degli organi che propongono l'opera.</w:t>
      </w:r>
    </w:p>
    <w:p w:rsidR="00B144F5" w:rsidRDefault="004C519C" w:rsidP="004C519C">
      <w:pPr>
        <w:rPr>
          <w:rFonts w:asciiTheme="minorHAnsi" w:eastAsiaTheme="minorEastAsia" w:hAnsiTheme="minorHAnsi" w:cs="Arial"/>
          <w:sz w:val="24"/>
          <w:szCs w:val="24"/>
        </w:rPr>
      </w:pPr>
      <w:r w:rsidRPr="004C519C">
        <w:rPr>
          <w:rFonts w:asciiTheme="minorHAnsi" w:eastAsiaTheme="minorEastAsia" w:hAnsiTheme="minorHAnsi" w:cs="Arial"/>
          <w:sz w:val="24"/>
          <w:szCs w:val="24"/>
        </w:rPr>
        <w:lastRenderedPageBreak/>
        <w:t>Nel contempo riteniamo che</w:t>
      </w:r>
      <w:r w:rsidR="007D37B2">
        <w:rPr>
          <w:rFonts w:asciiTheme="minorHAnsi" w:eastAsiaTheme="minorEastAsia" w:hAnsiTheme="minorHAnsi" w:cs="Arial"/>
          <w:sz w:val="24"/>
          <w:szCs w:val="24"/>
        </w:rPr>
        <w:t>,</w:t>
      </w:r>
      <w:r w:rsidRPr="004C519C">
        <w:rPr>
          <w:rFonts w:asciiTheme="minorHAnsi" w:eastAsiaTheme="minorEastAsia" w:hAnsiTheme="minorHAnsi" w:cs="Arial"/>
          <w:sz w:val="24"/>
          <w:szCs w:val="24"/>
        </w:rPr>
        <w:t xml:space="preserve"> come ogni opera di rilevante impatto sul territorio, grazie alla conoscenza e alla vicinanza allo stesso dei cittadini del </w:t>
      </w:r>
      <w:r w:rsidR="007D37B2">
        <w:rPr>
          <w:rFonts w:asciiTheme="minorHAnsi" w:eastAsiaTheme="minorEastAsia" w:hAnsiTheme="minorHAnsi" w:cs="Arial"/>
          <w:sz w:val="24"/>
          <w:szCs w:val="24"/>
        </w:rPr>
        <w:t>M</w:t>
      </w:r>
      <w:r w:rsidRPr="004C519C">
        <w:rPr>
          <w:rFonts w:asciiTheme="minorHAnsi" w:eastAsiaTheme="minorEastAsia" w:hAnsiTheme="minorHAnsi" w:cs="Arial"/>
          <w:sz w:val="24"/>
          <w:szCs w:val="24"/>
        </w:rPr>
        <w:t xml:space="preserve">endrisiotto, si debba pensare a elencare e a richiedere adeguamenti dei progetti facendoli seguire tramite il </w:t>
      </w:r>
      <w:r w:rsidR="007D37B2">
        <w:rPr>
          <w:rFonts w:asciiTheme="minorHAnsi" w:eastAsiaTheme="minorEastAsia" w:hAnsiTheme="minorHAnsi" w:cs="Arial"/>
          <w:sz w:val="24"/>
          <w:szCs w:val="24"/>
        </w:rPr>
        <w:t>Consiglio di Stato</w:t>
      </w:r>
      <w:r w:rsidRPr="004C519C">
        <w:rPr>
          <w:rFonts w:asciiTheme="minorHAnsi" w:eastAsiaTheme="minorEastAsia" w:hAnsiTheme="minorHAnsi" w:cs="Arial"/>
          <w:sz w:val="24"/>
          <w:szCs w:val="24"/>
        </w:rPr>
        <w:t>.</w:t>
      </w:r>
    </w:p>
    <w:p w:rsidR="00A51618" w:rsidRDefault="00A51618" w:rsidP="00292ABD">
      <w:pPr>
        <w:rPr>
          <w:rFonts w:asciiTheme="minorHAnsi" w:eastAsiaTheme="minorEastAsia" w:hAnsiTheme="minorHAnsi" w:cs="Arial"/>
          <w:sz w:val="24"/>
          <w:szCs w:val="24"/>
        </w:rPr>
      </w:pPr>
    </w:p>
    <w:p w:rsidR="004C519C" w:rsidRPr="00292ABD" w:rsidRDefault="004C519C" w:rsidP="00292ABD">
      <w:pPr>
        <w:rPr>
          <w:rFonts w:asciiTheme="minorHAnsi" w:eastAsiaTheme="minorEastAsia" w:hAnsiTheme="minorHAnsi" w:cs="Arial"/>
          <w:sz w:val="24"/>
          <w:szCs w:val="24"/>
        </w:rPr>
      </w:pPr>
    </w:p>
    <w:p w:rsidR="00292ABD" w:rsidRPr="00292ABD" w:rsidRDefault="004C519C" w:rsidP="00667031">
      <w:pPr>
        <w:pStyle w:val="Titolo1"/>
        <w:numPr>
          <w:ilvl w:val="0"/>
          <w:numId w:val="35"/>
        </w:numPr>
        <w:spacing w:before="0"/>
        <w:ind w:left="426" w:hanging="426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:rsidR="004C519C" w:rsidRDefault="004C519C" w:rsidP="004C519C">
      <w:pPr>
        <w:rPr>
          <w:rFonts w:asciiTheme="minorHAnsi" w:eastAsiaTheme="minorEastAsia" w:hAnsiTheme="minorHAnsi"/>
          <w:sz w:val="24"/>
        </w:rPr>
      </w:pPr>
      <w:r w:rsidRPr="004C519C">
        <w:rPr>
          <w:rFonts w:asciiTheme="minorHAnsi" w:eastAsiaTheme="minorEastAsia" w:hAnsiTheme="minorHAnsi"/>
          <w:sz w:val="24"/>
        </w:rPr>
        <w:t xml:space="preserve">La Commissione </w:t>
      </w:r>
      <w:r w:rsidR="007D37B2">
        <w:rPr>
          <w:rFonts w:asciiTheme="minorHAnsi" w:eastAsiaTheme="minorEastAsia" w:hAnsiTheme="minorHAnsi"/>
          <w:sz w:val="24"/>
        </w:rPr>
        <w:t>a</w:t>
      </w:r>
      <w:r w:rsidRPr="004C519C">
        <w:rPr>
          <w:rFonts w:asciiTheme="minorHAnsi" w:eastAsiaTheme="minorEastAsia" w:hAnsiTheme="minorHAnsi"/>
          <w:sz w:val="24"/>
        </w:rPr>
        <w:t>mbiente</w:t>
      </w:r>
      <w:r w:rsidR="007D37B2">
        <w:rPr>
          <w:rFonts w:asciiTheme="minorHAnsi" w:eastAsiaTheme="minorEastAsia" w:hAnsiTheme="minorHAnsi"/>
          <w:sz w:val="24"/>
        </w:rPr>
        <w:t>, territorio ed energia</w:t>
      </w:r>
      <w:r w:rsidRPr="004C519C">
        <w:rPr>
          <w:rFonts w:asciiTheme="minorHAnsi" w:eastAsiaTheme="minorEastAsia" w:hAnsiTheme="minorHAnsi"/>
          <w:sz w:val="24"/>
        </w:rPr>
        <w:t xml:space="preserve"> chiede al Consiglio di Stato</w:t>
      </w:r>
      <w:r w:rsidR="007D37B2">
        <w:rPr>
          <w:rFonts w:asciiTheme="minorHAnsi" w:eastAsiaTheme="minorEastAsia" w:hAnsiTheme="minorHAnsi"/>
          <w:sz w:val="24"/>
        </w:rPr>
        <w:t>,</w:t>
      </w:r>
      <w:r w:rsidRPr="004C519C">
        <w:rPr>
          <w:rFonts w:asciiTheme="minorHAnsi" w:eastAsiaTheme="minorEastAsia" w:hAnsiTheme="minorHAnsi"/>
          <w:sz w:val="24"/>
        </w:rPr>
        <w:t xml:space="preserve"> come dallo stesso auspicato, di postulare a Berna presso gli uffici preposti affinch</w:t>
      </w:r>
      <w:r w:rsidR="007D37B2">
        <w:rPr>
          <w:rFonts w:asciiTheme="minorHAnsi" w:eastAsiaTheme="minorEastAsia" w:hAnsiTheme="minorHAnsi"/>
          <w:sz w:val="24"/>
        </w:rPr>
        <w:t xml:space="preserve">é il prolungamento a sud di </w:t>
      </w:r>
      <w:proofErr w:type="spellStart"/>
      <w:r w:rsidR="007D37B2">
        <w:rPr>
          <w:rFonts w:asciiTheme="minorHAnsi" w:eastAsiaTheme="minorEastAsia" w:hAnsiTheme="minorHAnsi"/>
          <w:sz w:val="24"/>
        </w:rPr>
        <w:t>Alp</w:t>
      </w:r>
      <w:r w:rsidRPr="004C519C">
        <w:rPr>
          <w:rFonts w:asciiTheme="minorHAnsi" w:eastAsiaTheme="minorEastAsia" w:hAnsiTheme="minorHAnsi"/>
          <w:sz w:val="24"/>
        </w:rPr>
        <w:t>Transit</w:t>
      </w:r>
      <w:proofErr w:type="spellEnd"/>
      <w:r w:rsidRPr="004C519C">
        <w:rPr>
          <w:rFonts w:asciiTheme="minorHAnsi" w:eastAsiaTheme="minorEastAsia" w:hAnsiTheme="minorHAnsi"/>
          <w:sz w:val="24"/>
        </w:rPr>
        <w:t xml:space="preserve"> venga trattato come un'opera prioritaria, necessaria e complementare onde garantire una corretta mobilità nella parte sud del nostro Cantone.</w:t>
      </w:r>
    </w:p>
    <w:p w:rsidR="007D37B2" w:rsidRPr="004C519C" w:rsidRDefault="007D37B2" w:rsidP="004C519C">
      <w:pPr>
        <w:rPr>
          <w:rFonts w:asciiTheme="minorHAnsi" w:eastAsiaTheme="minorEastAsia" w:hAnsiTheme="minorHAnsi"/>
          <w:sz w:val="24"/>
        </w:rPr>
      </w:pPr>
    </w:p>
    <w:p w:rsidR="002C54EF" w:rsidRDefault="004C519C" w:rsidP="004C519C">
      <w:pPr>
        <w:rPr>
          <w:rFonts w:asciiTheme="minorHAnsi" w:eastAsiaTheme="minorEastAsia" w:hAnsiTheme="minorHAnsi"/>
          <w:sz w:val="24"/>
        </w:rPr>
      </w:pPr>
      <w:r w:rsidRPr="004C519C">
        <w:rPr>
          <w:rFonts w:asciiTheme="minorHAnsi" w:eastAsiaTheme="minorEastAsia" w:hAnsiTheme="minorHAnsi"/>
          <w:sz w:val="24"/>
        </w:rPr>
        <w:t>Visti gli auspici precitati e le rassicurazioni del Consiglio di Stato</w:t>
      </w:r>
      <w:r w:rsidR="007D37B2">
        <w:rPr>
          <w:rFonts w:asciiTheme="minorHAnsi" w:eastAsiaTheme="minorEastAsia" w:hAnsiTheme="minorHAnsi"/>
          <w:sz w:val="24"/>
        </w:rPr>
        <w:t>,</w:t>
      </w:r>
      <w:r w:rsidRPr="004C519C">
        <w:rPr>
          <w:rFonts w:asciiTheme="minorHAnsi" w:eastAsiaTheme="minorEastAsia" w:hAnsiTheme="minorHAnsi"/>
          <w:sz w:val="24"/>
        </w:rPr>
        <w:t xml:space="preserve"> la Commissione invita il Gran Consiglio ad accogliere parzialmente la mozione in rife</w:t>
      </w:r>
      <w:r w:rsidR="007D37B2">
        <w:rPr>
          <w:rFonts w:asciiTheme="minorHAnsi" w:eastAsiaTheme="minorEastAsia" w:hAnsiTheme="minorHAnsi"/>
          <w:sz w:val="24"/>
        </w:rPr>
        <w:t xml:space="preserve">rimento al prolungamento di </w:t>
      </w:r>
      <w:proofErr w:type="spellStart"/>
      <w:r w:rsidR="007D37B2">
        <w:rPr>
          <w:rFonts w:asciiTheme="minorHAnsi" w:eastAsiaTheme="minorEastAsia" w:hAnsiTheme="minorHAnsi"/>
          <w:sz w:val="24"/>
        </w:rPr>
        <w:t>Alp</w:t>
      </w:r>
      <w:r w:rsidRPr="004C519C">
        <w:rPr>
          <w:rFonts w:asciiTheme="minorHAnsi" w:eastAsiaTheme="minorEastAsia" w:hAnsiTheme="minorHAnsi"/>
          <w:sz w:val="24"/>
        </w:rPr>
        <w:t>Transit</w:t>
      </w:r>
      <w:proofErr w:type="spellEnd"/>
      <w:r w:rsidRPr="004C519C">
        <w:rPr>
          <w:rFonts w:asciiTheme="minorHAnsi" w:eastAsiaTheme="minorEastAsia" w:hAnsiTheme="minorHAnsi"/>
          <w:sz w:val="24"/>
        </w:rPr>
        <w:t xml:space="preserve"> e a respingere le altre richieste che vanno nella direzione di abortire il progetto della terza corsia e quindi del </w:t>
      </w:r>
      <w:proofErr w:type="spellStart"/>
      <w:r w:rsidRPr="004C519C">
        <w:rPr>
          <w:rFonts w:asciiTheme="minorHAnsi" w:eastAsiaTheme="minorEastAsia" w:hAnsiTheme="minorHAnsi"/>
          <w:sz w:val="24"/>
        </w:rPr>
        <w:t>PoluMe</w:t>
      </w:r>
      <w:proofErr w:type="spellEnd"/>
      <w:r w:rsidRPr="004C519C">
        <w:rPr>
          <w:rFonts w:asciiTheme="minorHAnsi" w:eastAsiaTheme="minorEastAsia" w:hAnsiTheme="minorHAnsi"/>
          <w:sz w:val="24"/>
        </w:rPr>
        <w:t>.</w:t>
      </w:r>
    </w:p>
    <w:p w:rsidR="00292ABD" w:rsidRDefault="00292ABD" w:rsidP="00292ABD">
      <w:pPr>
        <w:rPr>
          <w:rFonts w:asciiTheme="minorHAnsi" w:eastAsiaTheme="minorEastAsia" w:hAnsiTheme="minorHAnsi"/>
          <w:sz w:val="24"/>
          <w:szCs w:val="24"/>
        </w:rPr>
      </w:pPr>
    </w:p>
    <w:p w:rsidR="00A51618" w:rsidRDefault="00A51618" w:rsidP="00292ABD">
      <w:pPr>
        <w:rPr>
          <w:rFonts w:asciiTheme="minorHAnsi" w:eastAsiaTheme="minorEastAsia" w:hAnsiTheme="minorHAnsi"/>
          <w:sz w:val="24"/>
          <w:szCs w:val="24"/>
        </w:rPr>
      </w:pPr>
    </w:p>
    <w:p w:rsidR="00A51618" w:rsidRPr="00292ABD" w:rsidRDefault="00A51618" w:rsidP="00292ABD">
      <w:pPr>
        <w:rPr>
          <w:rFonts w:asciiTheme="minorHAnsi" w:eastAsiaTheme="minorEastAsia" w:hAnsiTheme="minorHAnsi"/>
          <w:sz w:val="24"/>
          <w:szCs w:val="24"/>
        </w:rPr>
      </w:pPr>
    </w:p>
    <w:p w:rsidR="00B2138C" w:rsidRPr="00D268D2" w:rsidRDefault="00B2138C" w:rsidP="00B2138C">
      <w:pPr>
        <w:spacing w:after="120"/>
        <w:rPr>
          <w:rFonts w:eastAsia="Calibri" w:cs="Arial"/>
          <w:sz w:val="24"/>
          <w:szCs w:val="24"/>
        </w:rPr>
      </w:pPr>
      <w:r w:rsidRPr="00D268D2">
        <w:rPr>
          <w:rFonts w:eastAsia="Calibri" w:cs="Arial"/>
          <w:sz w:val="24"/>
          <w:szCs w:val="24"/>
        </w:rPr>
        <w:t xml:space="preserve">Per la </w:t>
      </w:r>
      <w:r w:rsidR="004A12A9">
        <w:rPr>
          <w:rFonts w:eastAsia="Calibri" w:cs="Arial"/>
          <w:sz w:val="24"/>
          <w:szCs w:val="24"/>
        </w:rPr>
        <w:t xml:space="preserve">maggioranza della </w:t>
      </w:r>
      <w:r w:rsidRPr="00D268D2">
        <w:rPr>
          <w:rFonts w:eastAsia="Calibri" w:cs="Arial"/>
          <w:sz w:val="24"/>
          <w:szCs w:val="24"/>
        </w:rPr>
        <w:t xml:space="preserve">Commissione </w:t>
      </w:r>
      <w:r w:rsidR="00A51618">
        <w:rPr>
          <w:rFonts w:eastAsia="Calibri" w:cs="Arial"/>
          <w:sz w:val="24"/>
          <w:szCs w:val="24"/>
        </w:rPr>
        <w:t>ambiente, territorio ed energia</w:t>
      </w:r>
      <w:r w:rsidRPr="00D268D2">
        <w:rPr>
          <w:rFonts w:eastAsia="Calibri" w:cs="Arial"/>
          <w:sz w:val="24"/>
          <w:szCs w:val="24"/>
        </w:rPr>
        <w:t>:</w:t>
      </w:r>
    </w:p>
    <w:p w:rsidR="00A51618" w:rsidRDefault="00C556B2" w:rsidP="00A51618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Alessandro Cedraschi</w:t>
      </w:r>
      <w:r w:rsidR="00A51618" w:rsidRPr="00A51618">
        <w:rPr>
          <w:rFonts w:eastAsia="Calibri" w:cs="Arial"/>
          <w:sz w:val="24"/>
          <w:szCs w:val="24"/>
        </w:rPr>
        <w:t>, relatore</w:t>
      </w:r>
    </w:p>
    <w:p w:rsidR="00701C9D" w:rsidRDefault="004A12A9" w:rsidP="00A51618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Alberti - Battaglioni - Berardi - Caroni -</w:t>
      </w:r>
    </w:p>
    <w:p w:rsidR="00701C9D" w:rsidRDefault="004A12A9" w:rsidP="00A51618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Gaffuri - Genini - Gnesa - Pinoja -</w:t>
      </w:r>
    </w:p>
    <w:p w:rsidR="00701C9D" w:rsidRPr="00A51618" w:rsidRDefault="004A12A9" w:rsidP="00A51618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Schnellmann - Terraneo -</w:t>
      </w:r>
      <w:r w:rsidR="00701C9D">
        <w:rPr>
          <w:rFonts w:eastAsia="Calibri" w:cs="Arial"/>
          <w:sz w:val="24"/>
          <w:szCs w:val="24"/>
        </w:rPr>
        <w:t xml:space="preserve"> Tonini</w:t>
      </w:r>
    </w:p>
    <w:sectPr w:rsidR="00701C9D" w:rsidRPr="00A51618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BD" w:rsidRDefault="00292ABD" w:rsidP="00F657BF">
      <w:r>
        <w:separator/>
      </w:r>
    </w:p>
  </w:endnote>
  <w:endnote w:type="continuationSeparator" w:id="0">
    <w:p w:rsidR="00292ABD" w:rsidRDefault="00292ABD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A9" w:rsidRDefault="004A12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232CBD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93338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93338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232CBD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232CBD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BD" w:rsidRDefault="00292ABD" w:rsidP="00F657BF">
      <w:r>
        <w:separator/>
      </w:r>
    </w:p>
  </w:footnote>
  <w:footnote w:type="continuationSeparator" w:id="0">
    <w:p w:rsidR="00292ABD" w:rsidRDefault="00292ABD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A9" w:rsidRDefault="004A12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5012EC" w:rsidRPr="00E8185F" w:rsidRDefault="004C519C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r>
            <w:rPr>
              <w:rFonts w:ascii="Gill Alt One MT Light" w:hAnsi="Gill Alt One MT Light"/>
              <w:sz w:val="16"/>
              <w:szCs w:val="16"/>
            </w:rPr>
            <w:t>Dipartimento del territorio</w:t>
          </w:r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933383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F65183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F65183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391F450E-94A2-4EB5-8B86-205FEF0A11A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4A12A9" w:rsidRDefault="004A12A9" w:rsidP="005E4AB0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maggioranza n. 7718 R1 del 29 settembre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4A12A9" w:rsidRDefault="00232CBD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933383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391F450E-94A2-4EB5-8B86-205FEF0A11A5}"/>
                            <w:text w:multiLine="1"/>
                          </w:sdtPr>
                          <w:sdtEndPr/>
                          <w:sdtContent>
                            <w:p w:rsidR="008065E8" w:rsidRPr="00411371" w:rsidRDefault="00933383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0CB35B5-3C45-4242-91DF-5D49C5361EA5}"/>
                      <w:text w:multiLine="1"/>
                    </w:sdtPr>
                    <w:sdtEndPr/>
                    <w:sdtContent>
                      <w:p w:rsidR="008065E8" w:rsidRPr="00411371" w:rsidRDefault="00933383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232CBD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232CBD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A12A9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9525" b="8255"/>
                <wp:wrapNone/>
                <wp:docPr id="2" name="ooImg_1334982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933383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A07926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A07926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tc>
        <w:tcPr>
          <w:tcW w:w="5000" w:type="pct"/>
          <w:gridSpan w:val="6"/>
          <w:tcBorders>
            <w:left w:val="nil"/>
            <w:right w:val="nil"/>
          </w:tcBorders>
          <w:noWrap/>
          <w:tcMar>
            <w:top w:w="0" w:type="dxa"/>
          </w:tcMar>
          <w:vAlign w:val="bottom"/>
        </w:tcPr>
        <w:p w:rsidR="00662409" w:rsidRPr="008C03B5" w:rsidRDefault="009E2799" w:rsidP="00DB7CD8">
          <w:pPr>
            <w:pStyle w:val="HeaderDecisione"/>
            <w:tabs>
              <w:tab w:val="left" w:pos="1459"/>
            </w:tabs>
            <w:spacing w:after="160" w:line="640" w:lineRule="exact"/>
            <w:rPr>
              <w:rFonts w:ascii="Gill Sans Display MT Pro BdCn" w:hAnsi="Gill Sans Display MT Pro BdCn"/>
              <w:sz w:val="44"/>
              <w:szCs w:val="44"/>
            </w:rPr>
          </w:pPr>
          <w:r>
            <w:rPr>
              <w:rFonts w:ascii="Gill Sans Display MT Pro BdCn" w:hAnsi="Gill Sans Display MT Pro BdCn"/>
              <w:sz w:val="44"/>
              <w:szCs w:val="44"/>
            </w:rPr>
            <w:t>Rapporto di maggioranza</w:t>
          </w:r>
        </w:p>
      </w:tc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93338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232CBD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93338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232CBD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93338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232CBD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232CBD" w:rsidP="00C556B2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391F450E-94A2-4EB5-8B86-205FEF0A11A5}"/>
              <w:text w:multiLine="1"/>
            </w:sdtPr>
            <w:sdtEndPr/>
            <w:sdtContent>
              <w:r w:rsidR="004A12A9">
                <w:rPr>
                  <w:rFonts w:cstheme="minorHAnsi"/>
                  <w:b/>
                  <w:sz w:val="24"/>
                  <w:szCs w:val="24"/>
                </w:rPr>
                <w:t>7718 R1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391F450E-94A2-4EB5-8B86-205FEF0A11A5}"/>
          <w:date w:fullDate="2022-09-29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D06953" w:rsidP="00D06953">
              <w:pPr>
                <w:pStyle w:val="Data"/>
              </w:pPr>
              <w:r>
                <w:rPr>
                  <w:sz w:val="24"/>
                </w:rPr>
                <w:t>29</w:t>
              </w:r>
              <w:r w:rsidR="005E4AB0">
                <w:rPr>
                  <w:sz w:val="24"/>
                </w:rPr>
                <w:t xml:space="preserve"> settembre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4C519C" w:rsidRDefault="004C519C" w:rsidP="00A51618">
          <w:pPr>
            <w:pStyle w:val="Data"/>
            <w:rPr>
              <w:rFonts w:asciiTheme="minorHAnsi" w:hAnsiTheme="minorHAnsi" w:cstheme="minorHAnsi"/>
              <w:smallCaps/>
              <w:sz w:val="23"/>
              <w:szCs w:val="23"/>
            </w:rPr>
          </w:pPr>
          <w:r w:rsidRPr="004C519C">
            <w:rPr>
              <w:rFonts w:asciiTheme="minorHAnsi" w:hAnsiTheme="minorHAnsi" w:cstheme="minorHAnsi"/>
              <w:smallCaps/>
              <w:sz w:val="23"/>
              <w:szCs w:val="23"/>
            </w:rPr>
            <w:t>Dipartimento del territorio</w:t>
          </w:r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232CBD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A12A9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3038475</wp:posOffset>
          </wp:positionH>
          <wp:positionV relativeFrom="page">
            <wp:posOffset>219075</wp:posOffset>
          </wp:positionV>
          <wp:extent cx="459464" cy="467995"/>
          <wp:effectExtent l="0" t="0" r="0" b="8255"/>
          <wp:wrapNone/>
          <wp:docPr id="1" name="ooImg_9939882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383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391F450E-94A2-4EB5-8B86-205FEF0A11A5}"/>
                            <w:text w:multiLine="1"/>
                          </w:sdtPr>
                          <w:sdtEndPr/>
                          <w:sdtContent>
                            <w:p w:rsidR="00E93620" w:rsidRPr="00411371" w:rsidRDefault="00933383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3AD9E1B3-3435-4840-B7A5-1FFA807775CA}"/>
                      <w:text w:multiLine="1"/>
                    </w:sdtPr>
                    <w:sdtEndPr/>
                    <w:sdtContent>
                      <w:p w:rsidR="00E93620" w:rsidRPr="00411371" w:rsidRDefault="00933383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6F6E"/>
    <w:multiLevelType w:val="hybridMultilevel"/>
    <w:tmpl w:val="52CCC09E"/>
    <w:lvl w:ilvl="0" w:tplc="2D0C8EFA">
      <w:start w:val="1"/>
      <w:numFmt w:val="bullet"/>
      <w:lvlText w:val="-"/>
      <w:lvlJc w:val="left"/>
      <w:pPr>
        <w:ind w:left="384" w:hanging="284"/>
      </w:pPr>
      <w:rPr>
        <w:rFonts w:ascii="Arial" w:hAnsi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1E3C5CCA">
      <w:numFmt w:val="bullet"/>
      <w:lvlText w:val="•"/>
      <w:lvlJc w:val="left"/>
      <w:pPr>
        <w:ind w:left="1298" w:hanging="284"/>
      </w:pPr>
      <w:rPr>
        <w:rFonts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DC11DC1"/>
    <w:multiLevelType w:val="hybridMultilevel"/>
    <w:tmpl w:val="E5BABABC"/>
    <w:lvl w:ilvl="0" w:tplc="0810000F">
      <w:numFmt w:val="decimal"/>
      <w:lvlText w:val="%1."/>
      <w:lvlJc w:val="left"/>
      <w:pPr>
        <w:ind w:left="200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726" w:hanging="360"/>
      </w:pPr>
    </w:lvl>
    <w:lvl w:ilvl="2" w:tplc="0810001B" w:tentative="1">
      <w:start w:val="1"/>
      <w:numFmt w:val="lowerRoman"/>
      <w:lvlText w:val="%3."/>
      <w:lvlJc w:val="right"/>
      <w:pPr>
        <w:ind w:left="3446" w:hanging="180"/>
      </w:pPr>
    </w:lvl>
    <w:lvl w:ilvl="3" w:tplc="0810000F" w:tentative="1">
      <w:start w:val="1"/>
      <w:numFmt w:val="decimal"/>
      <w:lvlText w:val="%4."/>
      <w:lvlJc w:val="left"/>
      <w:pPr>
        <w:ind w:left="4166" w:hanging="360"/>
      </w:pPr>
    </w:lvl>
    <w:lvl w:ilvl="4" w:tplc="08100019" w:tentative="1">
      <w:start w:val="1"/>
      <w:numFmt w:val="lowerLetter"/>
      <w:lvlText w:val="%5."/>
      <w:lvlJc w:val="left"/>
      <w:pPr>
        <w:ind w:left="4886" w:hanging="360"/>
      </w:pPr>
    </w:lvl>
    <w:lvl w:ilvl="5" w:tplc="0810001B" w:tentative="1">
      <w:start w:val="1"/>
      <w:numFmt w:val="lowerRoman"/>
      <w:lvlText w:val="%6."/>
      <w:lvlJc w:val="right"/>
      <w:pPr>
        <w:ind w:left="5606" w:hanging="180"/>
      </w:pPr>
    </w:lvl>
    <w:lvl w:ilvl="6" w:tplc="0810000F" w:tentative="1">
      <w:start w:val="1"/>
      <w:numFmt w:val="decimal"/>
      <w:lvlText w:val="%7."/>
      <w:lvlJc w:val="left"/>
      <w:pPr>
        <w:ind w:left="6326" w:hanging="360"/>
      </w:pPr>
    </w:lvl>
    <w:lvl w:ilvl="7" w:tplc="08100019" w:tentative="1">
      <w:start w:val="1"/>
      <w:numFmt w:val="lowerLetter"/>
      <w:lvlText w:val="%8."/>
      <w:lvlJc w:val="left"/>
      <w:pPr>
        <w:ind w:left="7046" w:hanging="360"/>
      </w:pPr>
    </w:lvl>
    <w:lvl w:ilvl="8" w:tplc="0810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3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1EFD03D1"/>
    <w:multiLevelType w:val="hybridMultilevel"/>
    <w:tmpl w:val="12B88B8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73D54"/>
    <w:multiLevelType w:val="hybridMultilevel"/>
    <w:tmpl w:val="6BBC8F1C"/>
    <w:lvl w:ilvl="0" w:tplc="468A7A60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23A22692"/>
    <w:multiLevelType w:val="hybridMultilevel"/>
    <w:tmpl w:val="5492F51E"/>
    <w:lvl w:ilvl="0" w:tplc="468A7A60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90B98"/>
    <w:multiLevelType w:val="hybridMultilevel"/>
    <w:tmpl w:val="F5FC6016"/>
    <w:lvl w:ilvl="0" w:tplc="C2A60B2E">
      <w:numFmt w:val="bullet"/>
      <w:lvlText w:val="-"/>
      <w:lvlJc w:val="left"/>
      <w:pPr>
        <w:ind w:left="38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08100001">
      <w:start w:val="1"/>
      <w:numFmt w:val="bullet"/>
      <w:lvlText w:val=""/>
      <w:lvlJc w:val="left"/>
      <w:pPr>
        <w:ind w:left="1298" w:hanging="284"/>
      </w:pPr>
      <w:rPr>
        <w:rFonts w:ascii="Symbol" w:hAnsi="Symbol"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19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FDC4AE1"/>
    <w:multiLevelType w:val="hybridMultilevel"/>
    <w:tmpl w:val="AC8E44CE"/>
    <w:lvl w:ilvl="0" w:tplc="50D2008E">
      <w:start w:val="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  <w:b w:val="0"/>
      </w:rPr>
    </w:lvl>
    <w:lvl w:ilvl="1" w:tplc="08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0306C0B"/>
    <w:multiLevelType w:val="hybridMultilevel"/>
    <w:tmpl w:val="80BAFBE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A1807"/>
    <w:multiLevelType w:val="hybridMultilevel"/>
    <w:tmpl w:val="F8F0C09C"/>
    <w:lvl w:ilvl="0" w:tplc="C2A60B2E">
      <w:numFmt w:val="bullet"/>
      <w:lvlText w:val="-"/>
      <w:lvlJc w:val="left"/>
      <w:pPr>
        <w:ind w:left="38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1E3C5CCA">
      <w:numFmt w:val="bullet"/>
      <w:lvlText w:val="•"/>
      <w:lvlJc w:val="left"/>
      <w:pPr>
        <w:ind w:left="1298" w:hanging="284"/>
      </w:pPr>
      <w:rPr>
        <w:rFonts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23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5" w15:restartNumberingAfterBreak="0">
    <w:nsid w:val="49D524CC"/>
    <w:multiLevelType w:val="multilevel"/>
    <w:tmpl w:val="953CA1B2"/>
    <w:numStyleLink w:val="HeadingList"/>
  </w:abstractNum>
  <w:abstractNum w:abstractNumId="26" w15:restartNumberingAfterBreak="0">
    <w:nsid w:val="5D392585"/>
    <w:multiLevelType w:val="hybridMultilevel"/>
    <w:tmpl w:val="3752C87E"/>
    <w:lvl w:ilvl="0" w:tplc="2D0C8EFA">
      <w:start w:val="1"/>
      <w:numFmt w:val="bullet"/>
      <w:lvlText w:val="-"/>
      <w:lvlJc w:val="left"/>
      <w:pPr>
        <w:ind w:left="384" w:hanging="284"/>
      </w:pPr>
      <w:rPr>
        <w:rFonts w:ascii="Arial" w:hAnsi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1E3C5CCA">
      <w:numFmt w:val="bullet"/>
      <w:lvlText w:val="•"/>
      <w:lvlJc w:val="left"/>
      <w:pPr>
        <w:ind w:left="1298" w:hanging="284"/>
      </w:pPr>
      <w:rPr>
        <w:rFonts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27" w15:restartNumberingAfterBreak="0">
    <w:nsid w:val="660B05E5"/>
    <w:multiLevelType w:val="hybridMultilevel"/>
    <w:tmpl w:val="87C06F80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5A36"/>
    <w:multiLevelType w:val="hybridMultilevel"/>
    <w:tmpl w:val="F850D8D4"/>
    <w:lvl w:ilvl="0" w:tplc="FCCA7AF2">
      <w:start w:val="81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B2556"/>
    <w:multiLevelType w:val="hybridMultilevel"/>
    <w:tmpl w:val="F8BE4574"/>
    <w:lvl w:ilvl="0" w:tplc="2D0C8EFA">
      <w:start w:val="1"/>
      <w:numFmt w:val="bullet"/>
      <w:lvlText w:val="-"/>
      <w:lvlJc w:val="left"/>
      <w:pPr>
        <w:ind w:left="384" w:hanging="284"/>
      </w:pPr>
      <w:rPr>
        <w:rFonts w:ascii="Arial" w:hAnsi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1E3C5CCA">
      <w:numFmt w:val="bullet"/>
      <w:lvlText w:val="•"/>
      <w:lvlJc w:val="left"/>
      <w:pPr>
        <w:ind w:left="1298" w:hanging="284"/>
      </w:pPr>
      <w:rPr>
        <w:rFonts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30" w15:restartNumberingAfterBreak="0">
    <w:nsid w:val="6AF86F3D"/>
    <w:multiLevelType w:val="hybridMultilevel"/>
    <w:tmpl w:val="B08A1EB0"/>
    <w:lvl w:ilvl="0" w:tplc="2D0C8EFA">
      <w:start w:val="1"/>
      <w:numFmt w:val="bullet"/>
      <w:lvlText w:val="-"/>
      <w:lvlJc w:val="left"/>
      <w:pPr>
        <w:ind w:left="1104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1" w15:restartNumberingAfterBreak="0">
    <w:nsid w:val="6B1A23F1"/>
    <w:multiLevelType w:val="hybridMultilevel"/>
    <w:tmpl w:val="FCEE008E"/>
    <w:lvl w:ilvl="0" w:tplc="C2A60B2E">
      <w:numFmt w:val="bullet"/>
      <w:lvlText w:val="-"/>
      <w:lvlJc w:val="left"/>
      <w:pPr>
        <w:ind w:left="38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08100001">
      <w:start w:val="1"/>
      <w:numFmt w:val="bullet"/>
      <w:lvlText w:val=""/>
      <w:lvlJc w:val="left"/>
      <w:pPr>
        <w:ind w:left="1298" w:hanging="284"/>
      </w:pPr>
      <w:rPr>
        <w:rFonts w:ascii="Symbol" w:hAnsi="Symbol"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32" w15:restartNumberingAfterBreak="0">
    <w:nsid w:val="7BAE0615"/>
    <w:multiLevelType w:val="hybridMultilevel"/>
    <w:tmpl w:val="F5B61012"/>
    <w:lvl w:ilvl="0" w:tplc="2D0C8EFA">
      <w:start w:val="1"/>
      <w:numFmt w:val="bullet"/>
      <w:lvlText w:val="-"/>
      <w:lvlJc w:val="left"/>
      <w:pPr>
        <w:ind w:left="384" w:hanging="284"/>
      </w:pPr>
      <w:rPr>
        <w:rFonts w:ascii="Arial" w:hAnsi="Arial" w:hint="default"/>
        <w:b w:val="0"/>
        <w:bCs w:val="0"/>
        <w:i w:val="0"/>
        <w:iCs w:val="0"/>
        <w:w w:val="99"/>
        <w:sz w:val="24"/>
        <w:szCs w:val="24"/>
        <w:lang w:val="it-CH" w:eastAsia="en-US" w:bidi="ar-SA"/>
      </w:rPr>
    </w:lvl>
    <w:lvl w:ilvl="1" w:tplc="1E3C5CCA">
      <w:numFmt w:val="bullet"/>
      <w:lvlText w:val="•"/>
      <w:lvlJc w:val="left"/>
      <w:pPr>
        <w:ind w:left="1298" w:hanging="284"/>
      </w:pPr>
      <w:rPr>
        <w:rFonts w:hint="default"/>
        <w:lang w:val="it-CH" w:eastAsia="en-US" w:bidi="ar-SA"/>
      </w:rPr>
    </w:lvl>
    <w:lvl w:ilvl="2" w:tplc="1CC88640">
      <w:numFmt w:val="bullet"/>
      <w:lvlText w:val="•"/>
      <w:lvlJc w:val="left"/>
      <w:pPr>
        <w:ind w:left="2217" w:hanging="284"/>
      </w:pPr>
      <w:rPr>
        <w:rFonts w:hint="default"/>
        <w:lang w:val="it-CH" w:eastAsia="en-US" w:bidi="ar-SA"/>
      </w:rPr>
    </w:lvl>
    <w:lvl w:ilvl="3" w:tplc="D32486FE">
      <w:numFmt w:val="bullet"/>
      <w:lvlText w:val="•"/>
      <w:lvlJc w:val="left"/>
      <w:pPr>
        <w:ind w:left="3135" w:hanging="284"/>
      </w:pPr>
      <w:rPr>
        <w:rFonts w:hint="default"/>
        <w:lang w:val="it-CH" w:eastAsia="en-US" w:bidi="ar-SA"/>
      </w:rPr>
    </w:lvl>
    <w:lvl w:ilvl="4" w:tplc="4558B83E">
      <w:numFmt w:val="bullet"/>
      <w:lvlText w:val="•"/>
      <w:lvlJc w:val="left"/>
      <w:pPr>
        <w:ind w:left="4054" w:hanging="284"/>
      </w:pPr>
      <w:rPr>
        <w:rFonts w:hint="default"/>
        <w:lang w:val="it-CH" w:eastAsia="en-US" w:bidi="ar-SA"/>
      </w:rPr>
    </w:lvl>
    <w:lvl w:ilvl="5" w:tplc="D9985EFC">
      <w:numFmt w:val="bullet"/>
      <w:lvlText w:val="•"/>
      <w:lvlJc w:val="left"/>
      <w:pPr>
        <w:ind w:left="4973" w:hanging="284"/>
      </w:pPr>
      <w:rPr>
        <w:rFonts w:hint="default"/>
        <w:lang w:val="it-CH" w:eastAsia="en-US" w:bidi="ar-SA"/>
      </w:rPr>
    </w:lvl>
    <w:lvl w:ilvl="6" w:tplc="7D12A558">
      <w:numFmt w:val="bullet"/>
      <w:lvlText w:val="•"/>
      <w:lvlJc w:val="left"/>
      <w:pPr>
        <w:ind w:left="5891" w:hanging="284"/>
      </w:pPr>
      <w:rPr>
        <w:rFonts w:hint="default"/>
        <w:lang w:val="it-CH" w:eastAsia="en-US" w:bidi="ar-SA"/>
      </w:rPr>
    </w:lvl>
    <w:lvl w:ilvl="7" w:tplc="B91887AE">
      <w:numFmt w:val="bullet"/>
      <w:lvlText w:val="•"/>
      <w:lvlJc w:val="left"/>
      <w:pPr>
        <w:ind w:left="6810" w:hanging="284"/>
      </w:pPr>
      <w:rPr>
        <w:rFonts w:hint="default"/>
        <w:lang w:val="it-CH" w:eastAsia="en-US" w:bidi="ar-SA"/>
      </w:rPr>
    </w:lvl>
    <w:lvl w:ilvl="8" w:tplc="BA98F5F6">
      <w:numFmt w:val="bullet"/>
      <w:lvlText w:val="•"/>
      <w:lvlJc w:val="left"/>
      <w:pPr>
        <w:ind w:left="7729" w:hanging="284"/>
      </w:pPr>
      <w:rPr>
        <w:rFonts w:hint="default"/>
        <w:lang w:val="it-CH" w:eastAsia="en-US" w:bidi="ar-SA"/>
      </w:rPr>
    </w:lvl>
  </w:abstractNum>
  <w:abstractNum w:abstractNumId="33" w15:restartNumberingAfterBreak="0">
    <w:nsid w:val="7E13016F"/>
    <w:multiLevelType w:val="hybridMultilevel"/>
    <w:tmpl w:val="65C4818A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24"/>
  </w:num>
  <w:num w:numId="5">
    <w:abstractNumId w:val="23"/>
  </w:num>
  <w:num w:numId="6">
    <w:abstractNumId w:val="16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5"/>
  </w:num>
  <w:num w:numId="19">
    <w:abstractNumId w:val="15"/>
  </w:num>
  <w:num w:numId="20">
    <w:abstractNumId w:val="17"/>
  </w:num>
  <w:num w:numId="21">
    <w:abstractNumId w:val="20"/>
  </w:num>
  <w:num w:numId="22">
    <w:abstractNumId w:val="28"/>
  </w:num>
  <w:num w:numId="23">
    <w:abstractNumId w:val="12"/>
  </w:num>
  <w:num w:numId="24">
    <w:abstractNumId w:val="22"/>
  </w:num>
  <w:num w:numId="25">
    <w:abstractNumId w:val="29"/>
  </w:num>
  <w:num w:numId="26">
    <w:abstractNumId w:val="18"/>
  </w:num>
  <w:num w:numId="27">
    <w:abstractNumId w:val="26"/>
  </w:num>
  <w:num w:numId="28">
    <w:abstractNumId w:val="10"/>
  </w:num>
  <w:num w:numId="29">
    <w:abstractNumId w:val="32"/>
  </w:num>
  <w:num w:numId="30">
    <w:abstractNumId w:val="30"/>
  </w:num>
  <w:num w:numId="31">
    <w:abstractNumId w:val="31"/>
  </w:num>
  <w:num w:numId="32">
    <w:abstractNumId w:val="14"/>
  </w:num>
  <w:num w:numId="33">
    <w:abstractNumId w:val="27"/>
  </w:num>
  <w:num w:numId="34">
    <w:abstractNumId w:val="33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D"/>
    <w:rsid w:val="000012B9"/>
    <w:rsid w:val="00003444"/>
    <w:rsid w:val="00022EF3"/>
    <w:rsid w:val="00101618"/>
    <w:rsid w:val="00106992"/>
    <w:rsid w:val="00164499"/>
    <w:rsid w:val="00232CBD"/>
    <w:rsid w:val="00247812"/>
    <w:rsid w:val="00292ABD"/>
    <w:rsid w:val="002B5D9F"/>
    <w:rsid w:val="002C54EF"/>
    <w:rsid w:val="002F00AA"/>
    <w:rsid w:val="003313AC"/>
    <w:rsid w:val="003B756D"/>
    <w:rsid w:val="00403ADB"/>
    <w:rsid w:val="004A12A9"/>
    <w:rsid w:val="004C519C"/>
    <w:rsid w:val="00572FD3"/>
    <w:rsid w:val="005A101C"/>
    <w:rsid w:val="005A73DF"/>
    <w:rsid w:val="005E4AB0"/>
    <w:rsid w:val="0062758D"/>
    <w:rsid w:val="0062766D"/>
    <w:rsid w:val="00650EEE"/>
    <w:rsid w:val="00667031"/>
    <w:rsid w:val="006B6DB8"/>
    <w:rsid w:val="00701C9D"/>
    <w:rsid w:val="007B1D11"/>
    <w:rsid w:val="007D37B2"/>
    <w:rsid w:val="008720C4"/>
    <w:rsid w:val="008D7767"/>
    <w:rsid w:val="008F52AF"/>
    <w:rsid w:val="00933383"/>
    <w:rsid w:val="009B4E64"/>
    <w:rsid w:val="009C5E5A"/>
    <w:rsid w:val="009E2799"/>
    <w:rsid w:val="00A07926"/>
    <w:rsid w:val="00A51618"/>
    <w:rsid w:val="00A87B78"/>
    <w:rsid w:val="00A95720"/>
    <w:rsid w:val="00AF0268"/>
    <w:rsid w:val="00B144F5"/>
    <w:rsid w:val="00B2138C"/>
    <w:rsid w:val="00B255DC"/>
    <w:rsid w:val="00B409E1"/>
    <w:rsid w:val="00B419A0"/>
    <w:rsid w:val="00BD7AF4"/>
    <w:rsid w:val="00BF0A1F"/>
    <w:rsid w:val="00C02193"/>
    <w:rsid w:val="00C556B2"/>
    <w:rsid w:val="00D06953"/>
    <w:rsid w:val="00D33940"/>
    <w:rsid w:val="00D600FD"/>
    <w:rsid w:val="00D649A8"/>
    <w:rsid w:val="00DA22C3"/>
    <w:rsid w:val="00E01B50"/>
    <w:rsid w:val="00E60DC2"/>
    <w:rsid w:val="00E90A1F"/>
    <w:rsid w:val="00EB088A"/>
    <w:rsid w:val="00F43042"/>
    <w:rsid w:val="00F65183"/>
    <w:rsid w:val="00F657BF"/>
    <w:rsid w:val="00F8760D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AC2BE41"/>
  <w15:docId w15:val="{4C9A69A9-2914-4F18-BE8E-14243E2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table" w:customStyle="1" w:styleId="Grigliatabella1">
    <w:name w:val="Griglia tabella1"/>
    <w:basedOn w:val="Tabellanormale"/>
    <w:next w:val="Grigliatabella"/>
    <w:uiPriority w:val="59"/>
    <w:rsid w:val="00292ABD"/>
    <w:pPr>
      <w:jc w:val="left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9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383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m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93ea4d71-e662-4447-b28c-995a0efeaea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 9 9 3 9 8 8 2 3 5 < / I d >  
             < W i d t h > 0 < / W i d t h >  
             < H e i g h t > 0 < / H e i g h t >  
             < X P a t h > / / I m a g e [ @ i d = ' P r o f i l e . O r g . L o g o ' ] < / X P a t h >  
             < I m a g e H a s h > c 4 5 d 7 c d 7 b 6 8 e 3 e 6 c a 5 7 2 2 0 7 6 6 e 8 8 0 7 9 c < / I m a g e H a s h >  
         < / I m a g e S i z e D e f i n i t i o n >  
         < I m a g e S i z e D e f i n i t i o n >  
             < I d > 1 3 3 4 9 8 2 0 3 2 < / I d >  
             < W i d t h > 0 < / W i d t h >  
             < H e i g h t > 0 < / H e i g h t >  
             < X P a t h > / / I m a g e [ @ i d = ' P r o f i l e . O r g . W a p p e n S W ' ] < / X P a t h >  
             < I m a g e H a s h > 0 2 f 1 c 0 c d a c 6 a e a c 3 1 6 2 1 3 b 2 e 7 c b 7 3 3 a 0 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6 9 2 4 8 3 b - c 3 9 4 - 4 2 0 c - 9 6 b c - 5 3 7 0 d 8 2 3 e f f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2 3 T 0 8 : 5 4 : 1 8 . 5 1 6 2 2 2 6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a g g i o r a n z a   n .   7 7 1 8   R 1   d e l   2 9   s e t t e m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  d i   m a g g i o r a n z a ] ] > < / T e x t >  
                 < T e x t   i d = " C u s t o m E l e m e n t s . F i e l d s . T i t o l o 2 "   l a b e l = " C u s t o m E l e m e n t s . F i e l d s . T i t o l o 2 " > < ! [ C D A T A [ R a p p o r t o   d i   m a g g i o r a n z a   n .   7 7 1 8   R 1   d e l   2 9   s e t t e m b r e   2 0 2 2 ] ] > < / T e x t >  
             < / S c r i p t i n g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 2 0 2 2 - 0 9 - 2 9 T 0 0 : 0 0 : 0 0 Z < / D a t e T i m e >  
                 < T e x t   i d = " D o c P a r a m . N u m b e r " > < ! [ C D A T A [ 7 7 1 8   R 1 ] ] > < / T e x t >  
                 < T e x t   i d = " D o c P a r a m . D o c u m e n t o " > < ! [ C D A T A [ R a p p o r t o   d i   m a g g i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42128D5-DA72-4E9C-9E06-082870492CF9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F42D70B1-781B-422C-A05C-09B9F1BDEF9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391F450E-94A2-4EB5-8B86-205FEF0A11A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93ea4d71-e662-4447-b28c-995a0efeaea4.dotx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13</cp:revision>
  <cp:lastPrinted>2022-10-03T10:14:00Z</cp:lastPrinted>
  <dcterms:created xsi:type="dcterms:W3CDTF">2022-10-03T10:13:00Z</dcterms:created>
  <dcterms:modified xsi:type="dcterms:W3CDTF">2022-11-08T11:20:00Z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