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149" w:rsidRPr="006C0149" w:rsidRDefault="006C0149" w:rsidP="006C0149">
      <w:pPr>
        <w:widowControl w:val="0"/>
        <w:autoSpaceDE w:val="0"/>
        <w:autoSpaceDN w:val="0"/>
        <w:adjustRightInd w:val="0"/>
        <w:jc w:val="left"/>
        <w:rPr>
          <w:rFonts w:eastAsia="Calibri" w:cs="Arial"/>
          <w:b/>
          <w:sz w:val="28"/>
          <w:szCs w:val="28"/>
          <w:lang w:eastAsia="it-CH"/>
        </w:rPr>
      </w:pPr>
      <w:bookmarkStart w:id="0" w:name="_GoBack"/>
      <w:bookmarkEnd w:id="0"/>
      <w:r w:rsidRPr="006C0149">
        <w:rPr>
          <w:rFonts w:eastAsia="Calibri" w:cs="Arial"/>
          <w:b/>
          <w:sz w:val="28"/>
          <w:szCs w:val="28"/>
          <w:lang w:eastAsia="it-CH"/>
        </w:rPr>
        <w:t>della Commissione sanità e sicurezza sociale</w:t>
      </w:r>
    </w:p>
    <w:p w:rsidR="006C0149" w:rsidRPr="006C0149" w:rsidRDefault="006C0149" w:rsidP="006C0149">
      <w:pPr>
        <w:widowControl w:val="0"/>
        <w:tabs>
          <w:tab w:val="left" w:pos="2098"/>
          <w:tab w:val="left" w:pos="4933"/>
        </w:tabs>
        <w:autoSpaceDE w:val="0"/>
        <w:autoSpaceDN w:val="0"/>
        <w:adjustRightInd w:val="0"/>
        <w:spacing w:after="120"/>
        <w:rPr>
          <w:rFonts w:eastAsia="Times New Roman" w:cs="Arial"/>
          <w:b/>
          <w:sz w:val="28"/>
          <w:szCs w:val="28"/>
          <w:lang w:eastAsia="it-CH"/>
        </w:rPr>
      </w:pPr>
      <w:r w:rsidRPr="006C0149">
        <w:rPr>
          <w:rFonts w:eastAsia="Times New Roman" w:cs="Arial"/>
          <w:b/>
          <w:sz w:val="28"/>
          <w:szCs w:val="28"/>
          <w:lang w:eastAsia="it-CH"/>
        </w:rPr>
        <w:t xml:space="preserve">sulla mozione 13 marzo 2019 presentata da Raoul </w:t>
      </w:r>
      <w:r>
        <w:rPr>
          <w:rFonts w:eastAsia="Times New Roman" w:cs="Arial"/>
          <w:b/>
          <w:sz w:val="28"/>
          <w:szCs w:val="28"/>
          <w:lang w:eastAsia="it-CH"/>
        </w:rPr>
        <w:t>Ghisletta e cofirmatari per il G</w:t>
      </w:r>
      <w:r w:rsidRPr="006C0149">
        <w:rPr>
          <w:rFonts w:eastAsia="Times New Roman" w:cs="Arial"/>
          <w:b/>
          <w:sz w:val="28"/>
          <w:szCs w:val="28"/>
          <w:lang w:eastAsia="it-CH"/>
        </w:rPr>
        <w:t xml:space="preserve">ruppo PS </w:t>
      </w:r>
      <w:r>
        <w:rPr>
          <w:rFonts w:eastAsia="Times New Roman" w:cs="Arial"/>
          <w:b/>
          <w:sz w:val="28"/>
          <w:szCs w:val="28"/>
          <w:lang w:eastAsia="it-CH"/>
        </w:rPr>
        <w:t>“</w:t>
      </w:r>
      <w:r w:rsidRPr="006C0149">
        <w:rPr>
          <w:rFonts w:eastAsia="Times New Roman" w:cs="Arial"/>
          <w:b/>
          <w:sz w:val="28"/>
          <w:szCs w:val="28"/>
          <w:lang w:eastAsia="it-CH"/>
        </w:rPr>
        <w:t>Per uno studio sul fenomeno delle molestie sessuali ed aggressioni subite dal personale sociosanitario</w:t>
      </w:r>
      <w:r>
        <w:rPr>
          <w:rFonts w:eastAsia="Times New Roman" w:cs="Arial"/>
          <w:b/>
          <w:sz w:val="28"/>
          <w:szCs w:val="28"/>
          <w:lang w:eastAsia="it-CH"/>
        </w:rPr>
        <w:t>”</w:t>
      </w:r>
    </w:p>
    <w:p w:rsidR="006C0149" w:rsidRPr="006C0149" w:rsidRDefault="006C0149" w:rsidP="006C0149">
      <w:pPr>
        <w:widowControl w:val="0"/>
        <w:tabs>
          <w:tab w:val="left" w:pos="2098"/>
          <w:tab w:val="left" w:pos="4933"/>
        </w:tabs>
        <w:autoSpaceDE w:val="0"/>
        <w:autoSpaceDN w:val="0"/>
        <w:adjustRightInd w:val="0"/>
        <w:rPr>
          <w:rFonts w:eastAsia="Times New Roman" w:cs="Arial"/>
          <w:b/>
          <w:sz w:val="26"/>
          <w:szCs w:val="26"/>
          <w:lang w:eastAsia="it-CH"/>
        </w:rPr>
      </w:pPr>
      <w:r w:rsidRPr="006C0149">
        <w:rPr>
          <w:rFonts w:eastAsia="Times New Roman" w:cs="Arial"/>
          <w:b/>
          <w:sz w:val="26"/>
          <w:szCs w:val="26"/>
          <w:lang w:eastAsia="it-CH"/>
        </w:rPr>
        <w:t xml:space="preserve">(v. messaggio 26 maggio 2021 n. 7754) </w:t>
      </w:r>
    </w:p>
    <w:p w:rsidR="006C0149" w:rsidRPr="006C0149" w:rsidRDefault="006C0149" w:rsidP="006C0149">
      <w:pPr>
        <w:contextualSpacing/>
        <w:rPr>
          <w:rFonts w:eastAsia="Calibri" w:cs="Arial"/>
          <w:b/>
          <w:sz w:val="24"/>
          <w:szCs w:val="24"/>
          <w:lang w:eastAsia="it-CH"/>
        </w:rPr>
      </w:pPr>
    </w:p>
    <w:p w:rsidR="006C0149" w:rsidRPr="006C0149" w:rsidRDefault="006C0149" w:rsidP="006C0149">
      <w:pPr>
        <w:rPr>
          <w:rFonts w:eastAsia="Calibri" w:cs="Arial"/>
        </w:rPr>
      </w:pPr>
    </w:p>
    <w:p w:rsidR="006C0149" w:rsidRPr="006C0149" w:rsidRDefault="006C0149" w:rsidP="006C0149">
      <w:pPr>
        <w:widowControl w:val="0"/>
        <w:tabs>
          <w:tab w:val="left" w:pos="567"/>
        </w:tabs>
        <w:autoSpaceDE w:val="0"/>
        <w:autoSpaceDN w:val="0"/>
        <w:adjustRightInd w:val="0"/>
        <w:spacing w:after="120"/>
        <w:jc w:val="left"/>
        <w:outlineLvl w:val="0"/>
        <w:rPr>
          <w:rFonts w:eastAsia="Calibri" w:cs="Arial"/>
          <w:b/>
          <w:bCs/>
          <w:sz w:val="24"/>
          <w:szCs w:val="24"/>
        </w:rPr>
      </w:pPr>
      <w:r w:rsidRPr="006C0149">
        <w:rPr>
          <w:rFonts w:eastAsia="Calibri" w:cs="Arial"/>
          <w:b/>
          <w:bCs/>
          <w:sz w:val="24"/>
          <w:szCs w:val="24"/>
        </w:rPr>
        <w:t>1.</w:t>
      </w:r>
      <w:r w:rsidRPr="006C0149">
        <w:rPr>
          <w:rFonts w:eastAsia="Calibri" w:cs="Arial"/>
          <w:b/>
          <w:bCs/>
          <w:sz w:val="24"/>
          <w:szCs w:val="24"/>
        </w:rPr>
        <w:tab/>
        <w:t>MOZIONE E MESSAGGIO GOVERNATIVO</w:t>
      </w:r>
    </w:p>
    <w:p w:rsidR="006C0149" w:rsidRPr="006C0149" w:rsidRDefault="006C0149" w:rsidP="006C0149">
      <w:pPr>
        <w:spacing w:after="120"/>
        <w:rPr>
          <w:rFonts w:eastAsia="Calibri" w:cs="Arial"/>
          <w:sz w:val="24"/>
          <w:szCs w:val="24"/>
        </w:rPr>
      </w:pPr>
      <w:r w:rsidRPr="006C0149">
        <w:rPr>
          <w:rFonts w:eastAsia="Calibri" w:cs="Arial"/>
          <w:sz w:val="24"/>
          <w:szCs w:val="24"/>
        </w:rPr>
        <w:t>La mozione n. 1383 "</w:t>
      </w:r>
      <w:r w:rsidRPr="006C0149">
        <w:rPr>
          <w:rFonts w:eastAsia="Calibri" w:cs="Arial"/>
          <w:i/>
          <w:iCs/>
          <w:sz w:val="24"/>
          <w:szCs w:val="24"/>
        </w:rPr>
        <w:t>Per uno studio sul fenomeno delle molestie sessuali e aggressioni subite dal personale sociosanitario</w:t>
      </w:r>
      <w:r w:rsidRPr="006C0149">
        <w:rPr>
          <w:rFonts w:eastAsia="Calibri" w:cs="Arial"/>
          <w:sz w:val="24"/>
          <w:szCs w:val="24"/>
        </w:rPr>
        <w:t>"</w:t>
      </w:r>
      <w:r w:rsidRPr="006C0149">
        <w:rPr>
          <w:rFonts w:eastAsia="Calibri" w:cs="Arial"/>
          <w:b/>
          <w:bCs/>
          <w:sz w:val="24"/>
          <w:szCs w:val="24"/>
        </w:rPr>
        <w:t xml:space="preserve"> </w:t>
      </w:r>
      <w:r w:rsidRPr="006C0149">
        <w:rPr>
          <w:rFonts w:eastAsia="Calibri" w:cs="Arial"/>
          <w:sz w:val="24"/>
          <w:szCs w:val="24"/>
        </w:rPr>
        <w:t>del 13 marzo 2019 chiede al Consiglio di Stato di commissionare uno studio sul fenomeno delle molestie sessuali e aggressioni (verbali e fisiche) subite dal personale sociosanitario in Ticino da parte dei pazienti/utenti, sia in ambito pubblico, sia in ambito sussidiato, sia in ambito privato. Lo studio dovrà anche sviluppare delle proposte di soluzione per prevenire e affrontare meglio i problemi. La mozione è stata presentata dal gruppo PS ed è corredata dalle firme di Raoul Ghisletta - Bang - Corti - Durisch - Garobbio - La Mantia - Lepori - Lurati Grassi - Pugno Ghirlanda.</w:t>
      </w:r>
    </w:p>
    <w:p w:rsidR="006C0149" w:rsidRPr="006C0149" w:rsidRDefault="006C0149" w:rsidP="006C0149">
      <w:pPr>
        <w:rPr>
          <w:rFonts w:eastAsia="Calibri" w:cs="Arial"/>
          <w:sz w:val="24"/>
          <w:szCs w:val="24"/>
        </w:rPr>
      </w:pPr>
    </w:p>
    <w:p w:rsidR="006C0149" w:rsidRPr="006C0149" w:rsidRDefault="006C0149" w:rsidP="006C0149">
      <w:pPr>
        <w:rPr>
          <w:rFonts w:eastAsia="Calibri" w:cs="Arial"/>
          <w:sz w:val="24"/>
          <w:szCs w:val="24"/>
        </w:rPr>
      </w:pPr>
      <w:r w:rsidRPr="006C0149">
        <w:rPr>
          <w:rFonts w:eastAsia="Calibri" w:cs="Arial"/>
          <w:sz w:val="24"/>
          <w:szCs w:val="24"/>
        </w:rPr>
        <w:t>Il giornale "</w:t>
      </w:r>
      <w:r w:rsidRPr="006C0149">
        <w:rPr>
          <w:rFonts w:eastAsia="Calibri" w:cs="Arial"/>
          <w:i/>
          <w:iCs/>
          <w:sz w:val="24"/>
          <w:szCs w:val="24"/>
        </w:rPr>
        <w:t>20 Minuti</w:t>
      </w:r>
      <w:r w:rsidRPr="006C0149">
        <w:rPr>
          <w:rFonts w:eastAsia="Calibri" w:cs="Arial"/>
          <w:sz w:val="24"/>
          <w:szCs w:val="24"/>
        </w:rPr>
        <w:t xml:space="preserve">" e il portale </w:t>
      </w:r>
      <w:r w:rsidRPr="006C0149">
        <w:rPr>
          <w:rFonts w:eastAsia="Calibri" w:cs="Arial"/>
          <w:i/>
          <w:iCs/>
          <w:sz w:val="24"/>
          <w:szCs w:val="24"/>
        </w:rPr>
        <w:t>TIO.CH</w:t>
      </w:r>
      <w:r w:rsidRPr="006C0149">
        <w:rPr>
          <w:rFonts w:eastAsia="Calibri" w:cs="Arial"/>
          <w:sz w:val="24"/>
          <w:szCs w:val="24"/>
        </w:rPr>
        <w:t xml:space="preserve"> (del 7 e 13 marzo 2019) hanno evidenziato l'esistenza del problema delle molestie sessuali di cui è vittima il personale sociosanitario (in gran parte femminile) da parte di pazienti e utenti anche in Svizzera. L'Associazione svizzera delle infermiere/infermieri e i sindacati del settore sociosanitario hanno confermato l'esistenza della problematica. Purtroppo il fenomeno non emerge a sufficienza per diverse ragioni (pesantezza e difficoltà della procedura di denuncia, difficoltà di portare le prove, minimizzazione dei problemi, ecc.). Alle molestie sessuali va aggiunto il problema delle aggressioni verbali e fisiche subite dal personale, in particolare in ambito sociopsichiatrico. </w:t>
      </w:r>
    </w:p>
    <w:p w:rsidR="006C0149" w:rsidRPr="006C0149" w:rsidRDefault="006C0149" w:rsidP="006C0149">
      <w:pPr>
        <w:spacing w:before="120" w:after="240"/>
        <w:rPr>
          <w:rFonts w:eastAsia="Calibri" w:cs="Arial"/>
          <w:sz w:val="24"/>
          <w:szCs w:val="24"/>
        </w:rPr>
      </w:pPr>
      <w:r w:rsidRPr="006C0149">
        <w:rPr>
          <w:rFonts w:eastAsia="Calibri" w:cs="Arial"/>
          <w:sz w:val="24"/>
          <w:szCs w:val="24"/>
        </w:rPr>
        <w:t xml:space="preserve">Le molestie sessuali e le aggressioni verbali/fisiche possono anche portare, se non gestiti adeguatamente, a malattie e abbandono del posto di lavoro e/o della professione da parte del personale sociosanitario. Il che è assolutamente in contrasto con la volontà più volte espressa dalla politica e, ci sembra, anche con le preoccupazioni della popolazione ticinese. </w:t>
      </w:r>
    </w:p>
    <w:p w:rsidR="006C0149" w:rsidRPr="006C0149" w:rsidRDefault="006C0149" w:rsidP="006C0149">
      <w:pPr>
        <w:widowControl w:val="0"/>
        <w:autoSpaceDE w:val="0"/>
        <w:autoSpaceDN w:val="0"/>
        <w:adjustRightInd w:val="0"/>
        <w:rPr>
          <w:rFonts w:eastAsia="Times New Roman" w:cs="Arial"/>
          <w:sz w:val="24"/>
          <w:szCs w:val="24"/>
          <w:lang w:eastAsia="it-CH"/>
        </w:rPr>
      </w:pPr>
      <w:r>
        <w:rPr>
          <w:rFonts w:eastAsia="Times New Roman" w:cs="Arial"/>
          <w:sz w:val="24"/>
          <w:szCs w:val="24"/>
          <w:lang w:eastAsia="it-CH"/>
        </w:rPr>
        <w:t>Il m</w:t>
      </w:r>
      <w:r w:rsidRPr="006C0149">
        <w:rPr>
          <w:rFonts w:eastAsia="Times New Roman" w:cs="Arial"/>
          <w:sz w:val="24"/>
          <w:szCs w:val="24"/>
          <w:lang w:eastAsia="it-CH"/>
        </w:rPr>
        <w:t xml:space="preserve">essaggio </w:t>
      </w:r>
      <w:r>
        <w:rPr>
          <w:rFonts w:eastAsia="Times New Roman" w:cs="Arial"/>
          <w:sz w:val="24"/>
          <w:szCs w:val="24"/>
          <w:lang w:eastAsia="it-CH"/>
        </w:rPr>
        <w:t xml:space="preserve">n. </w:t>
      </w:r>
      <w:r w:rsidRPr="006C0149">
        <w:rPr>
          <w:rFonts w:eastAsia="Times New Roman" w:cs="Arial"/>
          <w:sz w:val="24"/>
          <w:szCs w:val="24"/>
          <w:lang w:eastAsia="it-CH"/>
        </w:rPr>
        <w:t xml:space="preserve">7754 del 20.11.2019 sintetizza i contenuti dello </w:t>
      </w:r>
      <w:r w:rsidRPr="006C0149">
        <w:rPr>
          <w:rFonts w:eastAsia="Times New Roman" w:cs="Arial"/>
          <w:i/>
          <w:iCs/>
          <w:sz w:val="24"/>
          <w:szCs w:val="24"/>
          <w:lang w:eastAsia="it-CH"/>
        </w:rPr>
        <w:t>Swiss Nursing Homes Human Resources Project (SHURP), Rapporto finale sull'indagine del personale infermieristico e assistenziale nelle case per anziani svizzere</w:t>
      </w:r>
      <w:r w:rsidRPr="006C0149">
        <w:rPr>
          <w:rFonts w:eastAsia="Times New Roman" w:cs="Arial"/>
          <w:sz w:val="24"/>
          <w:szCs w:val="24"/>
          <w:lang w:eastAsia="it-CH"/>
        </w:rPr>
        <w:t xml:space="preserve"> (Università di Basilea, ottobre 2013): </w:t>
      </w:r>
      <w:r w:rsidRPr="006C0149">
        <w:rPr>
          <w:rFonts w:eastAsia="Times New Roman" w:cs="Arial"/>
          <w:iCs/>
          <w:sz w:val="24"/>
          <w:szCs w:val="24"/>
          <w:lang w:eastAsia="it-CH"/>
        </w:rPr>
        <w:t>«</w:t>
      </w:r>
      <w:r w:rsidRPr="006C0149">
        <w:rPr>
          <w:rFonts w:eastAsia="Times New Roman" w:cs="Arial"/>
          <w:i/>
          <w:iCs/>
          <w:sz w:val="24"/>
          <w:szCs w:val="24"/>
          <w:lang w:eastAsia="it-CH"/>
        </w:rPr>
        <w:t xml:space="preserve">In uno studio del 2013 a livello nazionale sul personale sociosanitario negli istituti per anziani in Svizzera, è stata sondata la diffusione e la tipologia dei comportamenti aggressivi nei confronti del personale. Lo studio ha rilevato che le più diffuse sono le aggressioni verbali (23.3% del personale sociosanitario ne è stato vittima), seguite da quelle fisiche (10.3% del personale) e da quelle a sfondo sessuale (2.4%). Lo studio ha peraltro anche evidenziato che i comportamenti aggressivi non sono indirizzati solo al </w:t>
      </w:r>
      <w:r w:rsidRPr="006C0149">
        <w:rPr>
          <w:rFonts w:eastAsia="Times New Roman" w:cs="Arial"/>
          <w:i/>
          <w:iCs/>
          <w:sz w:val="24"/>
          <w:szCs w:val="24"/>
          <w:lang w:eastAsia="it-CH"/>
        </w:rPr>
        <w:lastRenderedPageBreak/>
        <w:t xml:space="preserve">personale, ma anche ad altri residenti. Fra i risultati dello studio merita attenzione il fatto che tali comportamenti aggressivi sono meno frequenti negli istituti più piccoli rispetto a quelli medi e grandi, e che vanno spesso ascritti a persone affette da demenza. </w:t>
      </w:r>
      <w:bookmarkStart w:id="1" w:name="_Hlk118916237"/>
      <w:r w:rsidRPr="006C0149">
        <w:rPr>
          <w:rFonts w:eastAsia="Times New Roman" w:cs="Arial"/>
          <w:i/>
          <w:iCs/>
          <w:sz w:val="24"/>
          <w:szCs w:val="24"/>
          <w:lang w:eastAsia="it-CH"/>
        </w:rPr>
        <w:t>Fra le diverse regioni linguistiche, nella Svizzera di lingua italiana il comportamento sessualmente aggressivo verso il personale è più frequente (5.6%, contro il 2.4% nella media di tutte le regioni linguistiche)</w:t>
      </w:r>
      <w:bookmarkEnd w:id="1"/>
      <w:r w:rsidRPr="006C0149">
        <w:rPr>
          <w:rFonts w:eastAsia="Times New Roman" w:cs="Arial"/>
          <w:iCs/>
          <w:sz w:val="24"/>
          <w:szCs w:val="24"/>
          <w:lang w:eastAsia="it-CH"/>
        </w:rPr>
        <w:t>».</w:t>
      </w:r>
    </w:p>
    <w:p w:rsidR="006C0149" w:rsidRPr="006C0149" w:rsidRDefault="006C0149" w:rsidP="006C0149">
      <w:pPr>
        <w:rPr>
          <w:rFonts w:eastAsia="Calibri" w:cs="Arial"/>
          <w:sz w:val="24"/>
          <w:szCs w:val="24"/>
        </w:rPr>
      </w:pPr>
      <w:r w:rsidRPr="006C0149">
        <w:rPr>
          <w:rFonts w:eastAsia="Calibri" w:cs="Arial"/>
          <w:sz w:val="24"/>
          <w:szCs w:val="24"/>
        </w:rPr>
        <w:t>Il messaggio n. 7754 invita a respingere la mozione; il rapporto di maggioranza a ritenerla evasa: in entrambi i casi non si dà seguito alla richiesta della mozione.</w:t>
      </w:r>
    </w:p>
    <w:p w:rsidR="006C0149" w:rsidRPr="006C0149" w:rsidRDefault="006C0149" w:rsidP="006C0149">
      <w:pPr>
        <w:rPr>
          <w:rFonts w:eastAsia="Calibri" w:cs="Arial"/>
        </w:rPr>
      </w:pPr>
    </w:p>
    <w:p w:rsidR="006C0149" w:rsidRPr="006C0149" w:rsidRDefault="006C0149" w:rsidP="006C0149">
      <w:pPr>
        <w:rPr>
          <w:rFonts w:eastAsia="Calibri" w:cs="Arial"/>
        </w:rPr>
      </w:pPr>
    </w:p>
    <w:p w:rsidR="006C0149" w:rsidRPr="006C0149" w:rsidRDefault="006C0149" w:rsidP="006C0149">
      <w:pPr>
        <w:widowControl w:val="0"/>
        <w:tabs>
          <w:tab w:val="left" w:pos="567"/>
        </w:tabs>
        <w:autoSpaceDE w:val="0"/>
        <w:autoSpaceDN w:val="0"/>
        <w:adjustRightInd w:val="0"/>
        <w:spacing w:after="120"/>
        <w:jc w:val="left"/>
        <w:outlineLvl w:val="0"/>
        <w:rPr>
          <w:rFonts w:eastAsia="Times New Roman" w:cs="Arial"/>
          <w:b/>
          <w:bCs/>
          <w:sz w:val="24"/>
          <w:szCs w:val="24"/>
          <w:lang w:eastAsia="it-CH"/>
        </w:rPr>
      </w:pPr>
      <w:r w:rsidRPr="006C0149">
        <w:rPr>
          <w:rFonts w:eastAsia="Times New Roman" w:cs="Arial"/>
          <w:b/>
          <w:bCs/>
          <w:sz w:val="24"/>
          <w:szCs w:val="24"/>
          <w:lang w:eastAsia="it-CH"/>
        </w:rPr>
        <w:t>2.</w:t>
      </w:r>
      <w:r w:rsidRPr="006C0149">
        <w:rPr>
          <w:rFonts w:eastAsia="Times New Roman" w:cs="Arial"/>
          <w:b/>
          <w:bCs/>
          <w:sz w:val="24"/>
          <w:szCs w:val="24"/>
          <w:lang w:eastAsia="it-CH"/>
        </w:rPr>
        <w:tab/>
        <w:t>PERCHÉ IL MESSAGGIO È INSUFFICIENTE</w:t>
      </w:r>
    </w:p>
    <w:p w:rsidR="006C0149" w:rsidRPr="006C0149" w:rsidRDefault="006C0149" w:rsidP="006C0149">
      <w:pPr>
        <w:widowControl w:val="0"/>
        <w:tabs>
          <w:tab w:val="left" w:pos="567"/>
        </w:tabs>
        <w:autoSpaceDE w:val="0"/>
        <w:autoSpaceDN w:val="0"/>
        <w:adjustRightInd w:val="0"/>
        <w:spacing w:after="40"/>
        <w:jc w:val="left"/>
        <w:rPr>
          <w:rFonts w:eastAsia="Times New Roman" w:cs="Arial"/>
          <w:b/>
          <w:bCs/>
          <w:sz w:val="24"/>
          <w:szCs w:val="24"/>
          <w:lang w:eastAsia="it-CH"/>
        </w:rPr>
      </w:pPr>
      <w:r>
        <w:rPr>
          <w:rFonts w:eastAsia="Times New Roman" w:cs="Arial"/>
          <w:b/>
          <w:bCs/>
          <w:sz w:val="24"/>
          <w:szCs w:val="24"/>
          <w:lang w:eastAsia="it-CH"/>
        </w:rPr>
        <w:t>2.1</w:t>
      </w:r>
      <w:r>
        <w:rPr>
          <w:rFonts w:eastAsia="Times New Roman" w:cs="Arial"/>
          <w:b/>
          <w:bCs/>
          <w:sz w:val="24"/>
          <w:szCs w:val="24"/>
          <w:lang w:eastAsia="it-CH"/>
        </w:rPr>
        <w:tab/>
      </w:r>
      <w:r w:rsidRPr="006C0149">
        <w:rPr>
          <w:rFonts w:eastAsia="Times New Roman" w:cs="Arial"/>
          <w:b/>
          <w:bCs/>
          <w:sz w:val="24"/>
          <w:szCs w:val="24"/>
          <w:lang w:eastAsia="it-CH"/>
        </w:rPr>
        <w:t xml:space="preserve">Molestie sessuali percentualmente doppie nelle case anziani della Svizzera </w:t>
      </w:r>
      <w:r>
        <w:rPr>
          <w:rFonts w:eastAsia="Times New Roman" w:cs="Arial"/>
          <w:b/>
          <w:bCs/>
          <w:sz w:val="24"/>
          <w:szCs w:val="24"/>
          <w:lang w:eastAsia="it-CH"/>
        </w:rPr>
        <w:tab/>
      </w:r>
      <w:r w:rsidRPr="006C0149">
        <w:rPr>
          <w:rFonts w:eastAsia="Times New Roman" w:cs="Arial"/>
          <w:b/>
          <w:bCs/>
          <w:sz w:val="24"/>
          <w:szCs w:val="24"/>
          <w:lang w:eastAsia="it-CH"/>
        </w:rPr>
        <w:t>italiana</w:t>
      </w:r>
    </w:p>
    <w:p w:rsidR="006C0149" w:rsidRPr="006C0149" w:rsidRDefault="006C0149" w:rsidP="006C0149">
      <w:pPr>
        <w:spacing w:after="40"/>
        <w:rPr>
          <w:rFonts w:eastAsia="Times New Roman" w:cs="Arial"/>
          <w:sz w:val="24"/>
          <w:szCs w:val="24"/>
          <w:lang w:eastAsia="it-CH"/>
        </w:rPr>
      </w:pPr>
      <w:r w:rsidRPr="006C0149">
        <w:rPr>
          <w:rFonts w:eastAsia="Times New Roman" w:cs="Arial"/>
          <w:sz w:val="24"/>
          <w:szCs w:val="24"/>
          <w:lang w:eastAsia="it-CH"/>
        </w:rPr>
        <w:t>Il citato</w:t>
      </w:r>
      <w:r w:rsidRPr="006C0149">
        <w:rPr>
          <w:rFonts w:eastAsia="Times New Roman" w:cs="Arial"/>
          <w:i/>
          <w:iCs/>
          <w:sz w:val="24"/>
          <w:szCs w:val="24"/>
          <w:lang w:eastAsia="it-CH"/>
        </w:rPr>
        <w:t xml:space="preserve"> Swiss Nursing Homes Human Resources Project (SHURP), Rapporto finale sull'indagine del personale infermieristico e assistenziale nelle case per anziani svizzere</w:t>
      </w:r>
      <w:r w:rsidRPr="006C0149">
        <w:rPr>
          <w:rFonts w:eastAsia="Times New Roman" w:cs="Arial"/>
          <w:sz w:val="24"/>
          <w:szCs w:val="24"/>
          <w:lang w:eastAsia="it-CH"/>
        </w:rPr>
        <w:t xml:space="preserve"> (risalente a dieci anni fa, al 2013 per l'esattezza) </w:t>
      </w:r>
      <w:r w:rsidRPr="006C0149">
        <w:rPr>
          <w:rFonts w:eastAsia="Times New Roman" w:cs="Arial"/>
          <w:b/>
          <w:bCs/>
          <w:sz w:val="24"/>
          <w:szCs w:val="24"/>
          <w:lang w:eastAsia="it-CH"/>
        </w:rPr>
        <w:t xml:space="preserve">conclude che molestie sessuali nella Svizzera italiana sono percentualmente più del doppio che nelle altre regioni linguistiche. </w:t>
      </w:r>
      <w:r w:rsidRPr="006C0149">
        <w:rPr>
          <w:rFonts w:eastAsia="Times New Roman" w:cs="Arial"/>
          <w:sz w:val="24"/>
          <w:szCs w:val="24"/>
          <w:lang w:eastAsia="it-CH"/>
        </w:rPr>
        <w:t>Si tratta di una spia settoriale che il problema regionale è più acuto che a livello nazionale, ma il messaggio governativo sorvola e non ritiene necessario approfondire. Affermare come fa il messaggio governativo n. 7754 nelle sue conclusioni che la situazione in Ticino è come quella del Cantone Vaud è arbitrario e anche contraddittorio.</w:t>
      </w:r>
    </w:p>
    <w:p w:rsidR="006C0149" w:rsidRPr="006C0149" w:rsidRDefault="006C0149" w:rsidP="006C0149">
      <w:pPr>
        <w:spacing w:after="40"/>
        <w:rPr>
          <w:rFonts w:eastAsia="Times New Roman" w:cs="Arial"/>
          <w:sz w:val="24"/>
          <w:szCs w:val="24"/>
          <w:lang w:eastAsia="it-CH"/>
        </w:rPr>
      </w:pPr>
    </w:p>
    <w:p w:rsidR="006C0149" w:rsidRPr="006C0149" w:rsidRDefault="006C0149" w:rsidP="006C0149">
      <w:pPr>
        <w:widowControl w:val="0"/>
        <w:tabs>
          <w:tab w:val="left" w:pos="567"/>
        </w:tabs>
        <w:autoSpaceDE w:val="0"/>
        <w:autoSpaceDN w:val="0"/>
        <w:adjustRightInd w:val="0"/>
        <w:spacing w:before="40" w:after="40"/>
        <w:jc w:val="left"/>
        <w:rPr>
          <w:rFonts w:eastAsia="Calibri" w:cs="Arial"/>
          <w:b/>
          <w:bCs/>
          <w:sz w:val="24"/>
          <w:szCs w:val="24"/>
        </w:rPr>
      </w:pPr>
      <w:r>
        <w:rPr>
          <w:rFonts w:eastAsia="Calibri" w:cs="Arial"/>
          <w:b/>
          <w:bCs/>
          <w:sz w:val="24"/>
          <w:szCs w:val="24"/>
        </w:rPr>
        <w:t>2.2</w:t>
      </w:r>
      <w:r>
        <w:rPr>
          <w:rFonts w:eastAsia="Calibri" w:cs="Arial"/>
          <w:b/>
          <w:bCs/>
          <w:sz w:val="24"/>
          <w:szCs w:val="24"/>
        </w:rPr>
        <w:tab/>
      </w:r>
      <w:r w:rsidRPr="006C0149">
        <w:rPr>
          <w:rFonts w:eastAsia="Calibri" w:cs="Arial"/>
          <w:b/>
          <w:bCs/>
          <w:sz w:val="24"/>
          <w:szCs w:val="24"/>
        </w:rPr>
        <w:t>Aggressioni verbali e fisiche raddoppiate negli ospedali!</w:t>
      </w:r>
    </w:p>
    <w:p w:rsidR="006C0149" w:rsidRPr="006C0149" w:rsidRDefault="006C0149" w:rsidP="006C0149">
      <w:pPr>
        <w:spacing w:after="120"/>
        <w:rPr>
          <w:rFonts w:eastAsia="Calibri" w:cs="Arial"/>
          <w:sz w:val="24"/>
          <w:szCs w:val="24"/>
        </w:rPr>
      </w:pPr>
      <w:r w:rsidRPr="006C0149">
        <w:rPr>
          <w:rFonts w:eastAsia="Calibri" w:cs="Arial"/>
          <w:sz w:val="24"/>
          <w:szCs w:val="24"/>
        </w:rPr>
        <w:t xml:space="preserve">La mozione del 2019 oltre all'aspetto delle aggressioni sessuali tratta quello della violenza verbale e fisica sul personale sociosanitario. Dopo il 2019 è arrivata la pandemia… e </w:t>
      </w:r>
      <w:r w:rsidRPr="006C0149">
        <w:rPr>
          <w:rFonts w:eastAsia="Calibri" w:cs="Arial"/>
          <w:b/>
          <w:bCs/>
          <w:sz w:val="24"/>
          <w:szCs w:val="24"/>
        </w:rPr>
        <w:t>il problema delle aggressioni verbali e fisiche nei confronti del personale sociosanitario a partire dagli anni della pandemia appare chiaramente in netto aumento in tutta la Svizzera nel settore ospedaliero</w:t>
      </w:r>
      <w:r w:rsidRPr="006C0149">
        <w:rPr>
          <w:rFonts w:eastAsia="Calibri" w:cs="Arial"/>
          <w:sz w:val="24"/>
          <w:szCs w:val="24"/>
        </w:rPr>
        <w:t>.</w:t>
      </w:r>
    </w:p>
    <w:p w:rsidR="006C0149" w:rsidRPr="006C0149" w:rsidRDefault="006C0149" w:rsidP="006C0149">
      <w:pPr>
        <w:spacing w:after="120"/>
        <w:rPr>
          <w:rFonts w:eastAsia="Calibri" w:cs="Arial"/>
          <w:sz w:val="24"/>
          <w:szCs w:val="24"/>
        </w:rPr>
      </w:pPr>
      <w:r w:rsidRPr="006C0149">
        <w:rPr>
          <w:rFonts w:eastAsia="Calibri" w:cs="Arial"/>
          <w:sz w:val="24"/>
          <w:szCs w:val="24"/>
        </w:rPr>
        <w:t>L'aumento è denunciato da tre professionisti dell'Ospedale universitario di Zurigo (USZ)</w:t>
      </w:r>
      <w:r w:rsidRPr="006C0149">
        <w:rPr>
          <w:rFonts w:eastAsia="Times New Roman" w:cs="Arial"/>
          <w:sz w:val="24"/>
          <w:szCs w:val="24"/>
          <w:shd w:val="clear" w:color="auto" w:fill="FFFFFF"/>
          <w:lang w:eastAsia="it-CH"/>
        </w:rPr>
        <w:t xml:space="preserve"> − Maximilian Grob (aggiunto capo del servizio di sicurezza USZ, Carmen Vonmont, infermiera esperta del Pronto soccorso USZ e Ariane Kaufmann, medico del Pronto soccorso USZ</w:t>
      </w:r>
      <w:r w:rsidRPr="006C0149">
        <w:rPr>
          <w:rFonts w:eastAsia="Calibri" w:cs="Arial"/>
          <w:sz w:val="24"/>
          <w:szCs w:val="24"/>
        </w:rPr>
        <w:t xml:space="preserve"> − in un'intervista al </w:t>
      </w:r>
      <w:r w:rsidRPr="006C0149">
        <w:rPr>
          <w:rFonts w:eastAsia="Calibri" w:cs="Arial"/>
          <w:i/>
          <w:iCs/>
          <w:sz w:val="24"/>
          <w:szCs w:val="24"/>
        </w:rPr>
        <w:t>Blick</w:t>
      </w:r>
      <w:r w:rsidRPr="006C0149">
        <w:rPr>
          <w:rFonts w:eastAsia="Calibri" w:cs="Arial"/>
          <w:sz w:val="24"/>
          <w:szCs w:val="24"/>
        </w:rPr>
        <w:t xml:space="preserve"> apparsa il 23.8.2022 </w:t>
      </w:r>
      <w:r w:rsidRPr="006C0149">
        <w:rPr>
          <w:rFonts w:eastAsia="Calibri" w:cs="Arial"/>
          <w:i/>
          <w:iCs/>
          <w:sz w:val="24"/>
          <w:szCs w:val="24"/>
        </w:rPr>
        <w:t>(</w:t>
      </w:r>
      <w:r w:rsidRPr="006C0149">
        <w:rPr>
          <w:rFonts w:eastAsia="Times New Roman" w:cs="Arial"/>
          <w:i/>
          <w:iCs/>
          <w:sz w:val="24"/>
          <w:szCs w:val="24"/>
          <w:shd w:val="clear" w:color="auto" w:fill="FFFFFF"/>
          <w:lang w:eastAsia="it-CH"/>
        </w:rPr>
        <w:t>Les patients agressent de plus en plus souvent le personnel soignant</w:t>
      </w:r>
      <w:r w:rsidRPr="006C0149">
        <w:rPr>
          <w:rFonts w:eastAsia="Times New Roman" w:cs="Arial"/>
          <w:sz w:val="24"/>
          <w:szCs w:val="24"/>
          <w:shd w:val="clear" w:color="auto" w:fill="FFFFFF"/>
          <w:lang w:eastAsia="it-CH"/>
        </w:rPr>
        <w:t xml:space="preserve">), che indicano </w:t>
      </w:r>
      <w:r w:rsidRPr="006C0149">
        <w:rPr>
          <w:rFonts w:eastAsia="Times New Roman" w:cs="Arial"/>
          <w:b/>
          <w:bCs/>
          <w:sz w:val="24"/>
          <w:szCs w:val="24"/>
          <w:shd w:val="clear" w:color="auto" w:fill="FFFFFF"/>
          <w:lang w:eastAsia="it-CH"/>
        </w:rPr>
        <w:t>una crescita del 120% dei casi nel 2021 rispetto al 2020</w:t>
      </w:r>
      <w:r w:rsidRPr="006C0149">
        <w:rPr>
          <w:rFonts w:eastAsia="Times New Roman" w:cs="Arial"/>
          <w:sz w:val="24"/>
          <w:szCs w:val="24"/>
          <w:shd w:val="clear" w:color="auto" w:fill="FFFFFF"/>
          <w:lang w:eastAsia="it-CH"/>
        </w:rPr>
        <w:t xml:space="preserve">. Conferme dell'allarmante tendenza arrivano da Robert Sieber, medico responsabile del Pronto soccorso dell'Ospedale di San Gallo e anche dall'Inselspital di Berna. Secondo Dirk Richter, professore della Berner Fachochschule Gesundheit, in realtà mancano dei dati nazionali cronologici precisi sul fenomeno, anche perché il problema è stato lungamente negletto negli ospedali acuti, mentre è noto da tempo in ambito di cliniche psichiatriche. In ogni caso oggi, questo deprecabile fenomeno di violenza, che si aggiunge al problema della crescita del carico di lavoro per il personale sociosanitario, è </w:t>
      </w:r>
      <w:r w:rsidRPr="006C0149">
        <w:rPr>
          <w:rFonts w:eastAsia="Times New Roman" w:cs="Arial"/>
          <w:b/>
          <w:bCs/>
          <w:sz w:val="24"/>
          <w:szCs w:val="24"/>
          <w:shd w:val="clear" w:color="auto" w:fill="FFFFFF"/>
          <w:lang w:eastAsia="it-CH"/>
        </w:rPr>
        <w:t xml:space="preserve">una delle principali cause dell'abbondono della professione sanitaria, </w:t>
      </w:r>
      <w:r w:rsidRPr="006C0149">
        <w:rPr>
          <w:rFonts w:eastAsia="Times New Roman" w:cs="Arial"/>
          <w:sz w:val="24"/>
          <w:szCs w:val="24"/>
          <w:shd w:val="clear" w:color="auto" w:fill="FFFFFF"/>
          <w:lang w:eastAsia="it-CH"/>
        </w:rPr>
        <w:t>indica l'avvocato Pierre-André Wagner dell'Associazione svizzera infermiere e infermieri (ASI/SBK).</w:t>
      </w:r>
    </w:p>
    <w:p w:rsidR="006C0149" w:rsidRPr="006C0149" w:rsidRDefault="006C0149" w:rsidP="006C0149">
      <w:pPr>
        <w:spacing w:before="120"/>
        <w:rPr>
          <w:rFonts w:eastAsia="Times New Roman" w:cs="Arial"/>
          <w:b/>
          <w:bCs/>
          <w:i/>
          <w:iCs/>
          <w:spacing w:val="-12"/>
          <w:sz w:val="24"/>
          <w:szCs w:val="24"/>
          <w:lang w:eastAsia="it-CH"/>
        </w:rPr>
      </w:pPr>
      <w:r w:rsidRPr="006C0149">
        <w:rPr>
          <w:rFonts w:eastAsia="Times New Roman" w:cs="Arial"/>
          <w:sz w:val="24"/>
          <w:szCs w:val="24"/>
          <w:shd w:val="clear" w:color="auto" w:fill="FFFFFF"/>
          <w:lang w:eastAsia="it-CH"/>
        </w:rPr>
        <w:t xml:space="preserve">Anche i portavoce dei tre ospedali della Svizzera romanda (Friborgo, Ginevra e Losanna) e quello di Berna segnalano l'aumento della violenza contro il personale sanitario in </w:t>
      </w:r>
      <w:r w:rsidRPr="006C0149">
        <w:rPr>
          <w:rFonts w:eastAsia="Times New Roman" w:cs="Arial"/>
          <w:sz w:val="24"/>
          <w:szCs w:val="24"/>
          <w:shd w:val="clear" w:color="auto" w:fill="FFFFFF"/>
          <w:lang w:eastAsia="it-CH"/>
        </w:rPr>
        <w:lastRenderedPageBreak/>
        <w:t>interviste apparse il 27 gennaio 2022 in</w:t>
      </w:r>
      <w:r w:rsidRPr="006C0149">
        <w:rPr>
          <w:rFonts w:eastAsia="Times New Roman" w:cs="Arial"/>
          <w:i/>
          <w:iCs/>
          <w:sz w:val="24"/>
          <w:szCs w:val="24"/>
          <w:shd w:val="clear" w:color="auto" w:fill="FFFFFF"/>
          <w:lang w:eastAsia="it-CH"/>
        </w:rPr>
        <w:t xml:space="preserve"> 20min</w:t>
      </w:r>
      <w:r w:rsidRPr="006C0149">
        <w:rPr>
          <w:rFonts w:eastAsia="Times New Roman" w:cs="Arial"/>
          <w:b/>
          <w:bCs/>
          <w:i/>
          <w:iCs/>
          <w:sz w:val="24"/>
          <w:szCs w:val="24"/>
          <w:shd w:val="clear" w:color="auto" w:fill="FFFFFF"/>
          <w:lang w:eastAsia="it-CH"/>
        </w:rPr>
        <w:t>.</w:t>
      </w:r>
      <w:r w:rsidRPr="006C0149">
        <w:rPr>
          <w:rFonts w:eastAsia="Times New Roman" w:cs="Arial"/>
          <w:i/>
          <w:iCs/>
          <w:sz w:val="24"/>
          <w:szCs w:val="24"/>
          <w:shd w:val="clear" w:color="auto" w:fill="FFFFFF"/>
          <w:lang w:eastAsia="it-CH"/>
        </w:rPr>
        <w:t>ch/fr (</w:t>
      </w:r>
      <w:r w:rsidRPr="006C0149">
        <w:rPr>
          <w:rFonts w:eastAsia="Times New Roman" w:cs="Arial"/>
          <w:b/>
          <w:bCs/>
          <w:i/>
          <w:iCs/>
          <w:sz w:val="24"/>
          <w:szCs w:val="24"/>
          <w:shd w:val="clear" w:color="auto" w:fill="FFFFFF"/>
          <w:lang w:eastAsia="it-CH"/>
        </w:rPr>
        <w:t>“</w:t>
      </w:r>
      <w:r w:rsidRPr="006C0149">
        <w:rPr>
          <w:rFonts w:eastAsia="Times New Roman" w:cs="Arial"/>
          <w:spacing w:val="-12"/>
          <w:sz w:val="24"/>
          <w:szCs w:val="24"/>
          <w:lang w:eastAsia="it-CH"/>
        </w:rPr>
        <w:t>La violence contre le personnel soignant augmente</w:t>
      </w:r>
      <w:r w:rsidRPr="006C0149">
        <w:rPr>
          <w:rFonts w:eastAsia="Times New Roman" w:cs="Arial"/>
          <w:b/>
          <w:bCs/>
          <w:i/>
          <w:iCs/>
          <w:spacing w:val="-12"/>
          <w:sz w:val="24"/>
          <w:szCs w:val="24"/>
          <w:lang w:eastAsia="it-CH"/>
        </w:rPr>
        <w:t>”</w:t>
      </w:r>
      <w:r w:rsidRPr="006C0149">
        <w:rPr>
          <w:rFonts w:eastAsia="Times New Roman" w:cs="Arial"/>
          <w:spacing w:val="-12"/>
          <w:sz w:val="24"/>
          <w:szCs w:val="24"/>
          <w:lang w:eastAsia="it-CH"/>
        </w:rPr>
        <w:t>), riferendosi agli anni 2021 e 2020.</w:t>
      </w:r>
    </w:p>
    <w:p w:rsidR="006C0149" w:rsidRPr="006C0149" w:rsidRDefault="006C0149" w:rsidP="006C0149">
      <w:pPr>
        <w:rPr>
          <w:rFonts w:eastAsia="Times New Roman" w:cs="Arial"/>
          <w:sz w:val="24"/>
          <w:szCs w:val="24"/>
          <w:lang w:eastAsia="it-CH"/>
        </w:rPr>
      </w:pPr>
    </w:p>
    <w:p w:rsidR="006C0149" w:rsidRPr="006C0149" w:rsidRDefault="006C0149" w:rsidP="006C0149">
      <w:pPr>
        <w:widowControl w:val="0"/>
        <w:tabs>
          <w:tab w:val="left" w:pos="567"/>
        </w:tabs>
        <w:autoSpaceDE w:val="0"/>
        <w:autoSpaceDN w:val="0"/>
        <w:adjustRightInd w:val="0"/>
        <w:spacing w:after="40"/>
        <w:jc w:val="left"/>
        <w:rPr>
          <w:rFonts w:eastAsia="Times New Roman" w:cs="Arial"/>
          <w:b/>
          <w:bCs/>
          <w:sz w:val="24"/>
          <w:szCs w:val="24"/>
          <w:lang w:eastAsia="it-CH"/>
        </w:rPr>
      </w:pPr>
      <w:r>
        <w:rPr>
          <w:rFonts w:eastAsia="Times New Roman" w:cs="Arial"/>
          <w:b/>
          <w:bCs/>
          <w:sz w:val="24"/>
          <w:szCs w:val="24"/>
          <w:lang w:eastAsia="it-CH"/>
        </w:rPr>
        <w:t>2.3</w:t>
      </w:r>
      <w:r>
        <w:rPr>
          <w:rFonts w:eastAsia="Times New Roman" w:cs="Arial"/>
          <w:b/>
          <w:bCs/>
          <w:sz w:val="24"/>
          <w:szCs w:val="24"/>
          <w:lang w:eastAsia="it-CH"/>
        </w:rPr>
        <w:tab/>
      </w:r>
      <w:r w:rsidRPr="006C0149">
        <w:rPr>
          <w:rFonts w:eastAsia="Times New Roman" w:cs="Arial"/>
          <w:b/>
          <w:bCs/>
          <w:sz w:val="24"/>
          <w:szCs w:val="24"/>
          <w:lang w:eastAsia="it-CH"/>
        </w:rPr>
        <w:t>L'allarme dei rappresentanti sindacali ticinesi del settore sociosanitario</w:t>
      </w:r>
    </w:p>
    <w:p w:rsidR="006C0149" w:rsidRPr="006C0149" w:rsidRDefault="006C0149" w:rsidP="006C0149">
      <w:pPr>
        <w:spacing w:after="40"/>
        <w:rPr>
          <w:rFonts w:eastAsia="Calibri" w:cs="Arial"/>
          <w:sz w:val="24"/>
          <w:szCs w:val="24"/>
        </w:rPr>
      </w:pPr>
      <w:r w:rsidRPr="006C0149">
        <w:rPr>
          <w:rFonts w:eastAsia="Times New Roman" w:cs="Arial"/>
          <w:sz w:val="24"/>
          <w:szCs w:val="24"/>
          <w:lang w:eastAsia="it-CH"/>
        </w:rPr>
        <w:t>Non solamente i vertici nazionali dell'Associazione svizzera delle infermiere e degli infermieri sono preoccupati. Anche i rappresentanti sindacali ticinesi del settore sociosanitario lo sono. «</w:t>
      </w:r>
      <w:r w:rsidRPr="006C0149">
        <w:rPr>
          <w:rFonts w:eastAsia="Times New Roman" w:cs="Arial"/>
          <w:i/>
          <w:iCs/>
          <w:sz w:val="24"/>
          <w:szCs w:val="24"/>
          <w:lang w:eastAsia="it-CH"/>
        </w:rPr>
        <w:t>Purtroppo l'impressione è che la situazione in Ticino sia molto problematica, che i risultati ottenuti sinora per contrastare il fenomeno siano tutto sommati insufficienti e che non vi sia abbastanza coinvolgimento dei rappresentanti del personale presenti nelle realtà socio sanitarie</w:t>
      </w:r>
      <w:r w:rsidRPr="006C0149">
        <w:rPr>
          <w:rFonts w:eastAsia="Times New Roman" w:cs="Arial"/>
          <w:iCs/>
          <w:sz w:val="24"/>
          <w:szCs w:val="24"/>
          <w:lang w:eastAsia="it-CH"/>
        </w:rPr>
        <w:t>»</w:t>
      </w:r>
      <w:r w:rsidRPr="006C0149">
        <w:rPr>
          <w:rFonts w:eastAsia="Times New Roman" w:cs="Arial"/>
          <w:sz w:val="24"/>
          <w:szCs w:val="24"/>
          <w:lang w:eastAsia="it-CH"/>
        </w:rPr>
        <w:t xml:space="preserve"> indicano al Governo sette responsabili sindacali attivi nel settore sociosanitario, chiedendo che quest'ultimo faccia uno studio cantonale per delineare i contorni del problema nei vari settori sociosanitari ticinesi e adotti misure specifiche. Richiesta pubblicamente sottoscritta nel dicembre 2019 da Stefano Bezzolato Pirola (presidente VPOD personale case anziani), Mauro Mantovani (presidente VPOD operatori servizi a domicilio), Lucio Negri (presidente VPOD lavoratori istituzioni sociali), Michela Pedersini (presidente VPOD personale ospedali EOC), Monica Vanotti (presidente VPOD personale cliniche private), Viviana Varisto (presidente VPOD operatori OSC) e Valentino Garrafa (presidente Commissione del personale OSC).</w:t>
      </w:r>
    </w:p>
    <w:p w:rsidR="006C0149" w:rsidRPr="006C0149" w:rsidRDefault="006C0149" w:rsidP="006C0149">
      <w:pPr>
        <w:rPr>
          <w:rFonts w:eastAsia="Times New Roman" w:cs="Arial"/>
          <w:sz w:val="24"/>
          <w:szCs w:val="24"/>
          <w:lang w:eastAsia="it-CH"/>
        </w:rPr>
      </w:pPr>
    </w:p>
    <w:p w:rsidR="006C0149" w:rsidRPr="006C0149" w:rsidRDefault="006C0149" w:rsidP="006C0149">
      <w:pPr>
        <w:rPr>
          <w:rFonts w:eastAsia="Times New Roman" w:cs="Arial"/>
          <w:sz w:val="24"/>
          <w:szCs w:val="24"/>
          <w:lang w:eastAsia="it-CH"/>
        </w:rPr>
      </w:pPr>
    </w:p>
    <w:p w:rsidR="006C0149" w:rsidRPr="006C0149" w:rsidRDefault="006C0149" w:rsidP="006C0149">
      <w:pPr>
        <w:widowControl w:val="0"/>
        <w:tabs>
          <w:tab w:val="left" w:pos="567"/>
        </w:tabs>
        <w:autoSpaceDE w:val="0"/>
        <w:autoSpaceDN w:val="0"/>
        <w:adjustRightInd w:val="0"/>
        <w:spacing w:after="120"/>
        <w:jc w:val="left"/>
        <w:outlineLvl w:val="0"/>
        <w:rPr>
          <w:rFonts w:eastAsia="Times New Roman" w:cs="Arial"/>
          <w:b/>
          <w:bCs/>
          <w:sz w:val="24"/>
          <w:szCs w:val="24"/>
          <w:lang w:eastAsia="it-CH"/>
        </w:rPr>
      </w:pPr>
      <w:r w:rsidRPr="006C0149">
        <w:rPr>
          <w:rFonts w:eastAsia="Times New Roman" w:cs="Arial"/>
          <w:b/>
          <w:bCs/>
          <w:sz w:val="24"/>
          <w:szCs w:val="24"/>
          <w:lang w:eastAsia="it-CH"/>
        </w:rPr>
        <w:t>3.</w:t>
      </w:r>
      <w:r w:rsidRPr="006C0149">
        <w:rPr>
          <w:rFonts w:eastAsia="Times New Roman" w:cs="Arial"/>
          <w:b/>
          <w:bCs/>
          <w:sz w:val="24"/>
          <w:szCs w:val="24"/>
          <w:lang w:eastAsia="it-CH"/>
        </w:rPr>
        <w:tab/>
        <w:t>CONCLUSIONI</w:t>
      </w:r>
    </w:p>
    <w:p w:rsidR="006C0149" w:rsidRPr="006C0149" w:rsidRDefault="006C0149" w:rsidP="006C0149">
      <w:pPr>
        <w:spacing w:before="40" w:after="120"/>
        <w:rPr>
          <w:rFonts w:eastAsia="Times New Roman" w:cs="Arial"/>
          <w:sz w:val="24"/>
          <w:szCs w:val="24"/>
          <w:lang w:eastAsia="it-CH"/>
        </w:rPr>
      </w:pPr>
      <w:r w:rsidRPr="006C0149">
        <w:rPr>
          <w:rFonts w:eastAsia="Times New Roman" w:cs="Arial"/>
          <w:sz w:val="24"/>
          <w:szCs w:val="24"/>
          <w:lang w:eastAsia="it-CH"/>
        </w:rPr>
        <w:t>Come abbiamo illustrato nel capitolo precedente vi sono:</w:t>
      </w:r>
    </w:p>
    <w:p w:rsidR="006C0149" w:rsidRPr="006C0149" w:rsidRDefault="006C0149" w:rsidP="006C0149">
      <w:pPr>
        <w:widowControl w:val="0"/>
        <w:numPr>
          <w:ilvl w:val="0"/>
          <w:numId w:val="21"/>
        </w:numPr>
        <w:autoSpaceDE w:val="0"/>
        <w:autoSpaceDN w:val="0"/>
        <w:adjustRightInd w:val="0"/>
        <w:spacing w:before="40" w:after="40"/>
        <w:ind w:left="284" w:hanging="284"/>
        <w:rPr>
          <w:rFonts w:eastAsia="Times New Roman" w:cs="Arial"/>
          <w:sz w:val="24"/>
          <w:szCs w:val="24"/>
          <w:lang w:eastAsia="it-CH"/>
        </w:rPr>
      </w:pPr>
      <w:r w:rsidRPr="006C0149">
        <w:rPr>
          <w:rFonts w:eastAsia="Times New Roman" w:cs="Arial"/>
          <w:sz w:val="24"/>
          <w:szCs w:val="24"/>
          <w:lang w:eastAsia="it-CH"/>
        </w:rPr>
        <w:t>indicazioni che il fenomeno delle molestie sessuali ai danni del personale sociosanitario sia più marcato nella Svizzera italiana rispetto al resto della Svizzera;</w:t>
      </w:r>
    </w:p>
    <w:p w:rsidR="006C0149" w:rsidRPr="006C0149" w:rsidRDefault="006C0149" w:rsidP="006C0149">
      <w:pPr>
        <w:widowControl w:val="0"/>
        <w:numPr>
          <w:ilvl w:val="0"/>
          <w:numId w:val="21"/>
        </w:numPr>
        <w:autoSpaceDE w:val="0"/>
        <w:autoSpaceDN w:val="0"/>
        <w:adjustRightInd w:val="0"/>
        <w:spacing w:before="40" w:after="40"/>
        <w:ind w:left="284" w:hanging="284"/>
        <w:rPr>
          <w:rFonts w:eastAsia="Times New Roman" w:cs="Arial"/>
          <w:sz w:val="24"/>
          <w:szCs w:val="24"/>
          <w:lang w:eastAsia="it-CH"/>
        </w:rPr>
      </w:pPr>
      <w:r w:rsidRPr="006C0149">
        <w:rPr>
          <w:rFonts w:eastAsia="Times New Roman" w:cs="Arial"/>
          <w:sz w:val="24"/>
          <w:szCs w:val="24"/>
          <w:lang w:eastAsia="it-CH"/>
        </w:rPr>
        <w:t>indicazioni che le aggressioni verbali e fisiche contro il personale sociosanitario in Svizzera siano aumentate di molto durante la pandemia;</w:t>
      </w:r>
    </w:p>
    <w:p w:rsidR="006C0149" w:rsidRPr="006C0149" w:rsidRDefault="006C0149" w:rsidP="006C0149">
      <w:pPr>
        <w:widowControl w:val="0"/>
        <w:numPr>
          <w:ilvl w:val="0"/>
          <w:numId w:val="21"/>
        </w:numPr>
        <w:autoSpaceDE w:val="0"/>
        <w:autoSpaceDN w:val="0"/>
        <w:adjustRightInd w:val="0"/>
        <w:spacing w:before="40" w:after="40"/>
        <w:ind w:left="284" w:hanging="284"/>
        <w:rPr>
          <w:rFonts w:eastAsia="Times New Roman" w:cs="Arial"/>
          <w:sz w:val="24"/>
          <w:szCs w:val="24"/>
          <w:lang w:eastAsia="it-CH"/>
        </w:rPr>
      </w:pPr>
      <w:r w:rsidRPr="006C0149">
        <w:rPr>
          <w:rFonts w:eastAsia="Times New Roman" w:cs="Arial"/>
          <w:sz w:val="24"/>
          <w:szCs w:val="24"/>
          <w:lang w:eastAsia="it-CH"/>
        </w:rPr>
        <w:t>richieste chiare dei rappresentanti VPOD del settore sociosanitario ticinese per un intervento cantonale mirato e deciso;</w:t>
      </w:r>
    </w:p>
    <w:p w:rsidR="006C0149" w:rsidRPr="006C0149" w:rsidRDefault="006C0149" w:rsidP="006C0149">
      <w:pPr>
        <w:widowControl w:val="0"/>
        <w:numPr>
          <w:ilvl w:val="0"/>
          <w:numId w:val="21"/>
        </w:numPr>
        <w:autoSpaceDE w:val="0"/>
        <w:autoSpaceDN w:val="0"/>
        <w:adjustRightInd w:val="0"/>
        <w:spacing w:before="40"/>
        <w:ind w:left="284" w:hanging="284"/>
        <w:rPr>
          <w:rFonts w:eastAsia="Times New Roman" w:cs="Arial"/>
          <w:sz w:val="24"/>
          <w:szCs w:val="24"/>
          <w:lang w:eastAsia="it-CH"/>
        </w:rPr>
      </w:pPr>
      <w:r w:rsidRPr="006C0149">
        <w:rPr>
          <w:rFonts w:eastAsia="Times New Roman" w:cs="Arial"/>
          <w:sz w:val="24"/>
          <w:szCs w:val="24"/>
          <w:lang w:eastAsia="it-CH"/>
        </w:rPr>
        <w:t>l'indicazione della necessità di agire su una causa importante dell'abbandono professionale da parte del personale sociosanitario da parte dell'Associazione svizzera delle infermiere e degli infermieri.</w:t>
      </w:r>
    </w:p>
    <w:p w:rsidR="006C0149" w:rsidRPr="006C0149" w:rsidRDefault="006C0149" w:rsidP="006C0149">
      <w:pPr>
        <w:rPr>
          <w:rFonts w:eastAsia="Times New Roman" w:cs="Arial"/>
          <w:sz w:val="24"/>
          <w:szCs w:val="24"/>
          <w:lang w:eastAsia="it-CH"/>
        </w:rPr>
      </w:pPr>
    </w:p>
    <w:p w:rsidR="006C0149" w:rsidRPr="006C0149" w:rsidRDefault="006C0149" w:rsidP="006C0149">
      <w:pPr>
        <w:spacing w:before="40" w:after="40"/>
        <w:rPr>
          <w:rFonts w:eastAsia="Calibri" w:cs="Arial"/>
          <w:b/>
          <w:bCs/>
          <w:sz w:val="24"/>
          <w:szCs w:val="24"/>
        </w:rPr>
      </w:pPr>
      <w:r w:rsidRPr="006C0149">
        <w:rPr>
          <w:rFonts w:eastAsia="Times New Roman" w:cs="Arial"/>
          <w:sz w:val="24"/>
          <w:szCs w:val="24"/>
          <w:lang w:eastAsia="it-CH"/>
        </w:rPr>
        <w:t>Alla luce di quanto precede il presente rapporto accoglie la mozione ai sensi delle presenti conclusioni, che precisano come sia fondamentale</w:t>
      </w:r>
      <w:r w:rsidRPr="006C0149">
        <w:rPr>
          <w:rFonts w:eastAsia="Calibri" w:cs="Arial"/>
          <w:sz w:val="24"/>
          <w:szCs w:val="24"/>
        </w:rPr>
        <w:t xml:space="preserve"> </w:t>
      </w:r>
      <w:r w:rsidRPr="006C0149">
        <w:rPr>
          <w:rFonts w:eastAsia="Calibri" w:cs="Arial"/>
          <w:b/>
          <w:bCs/>
          <w:sz w:val="24"/>
          <w:szCs w:val="24"/>
        </w:rPr>
        <w:t xml:space="preserve">disporre </w:t>
      </w:r>
      <w:r w:rsidRPr="006C0149">
        <w:rPr>
          <w:rFonts w:eastAsia="Calibri" w:cs="Arial"/>
          <w:b/>
          <w:bCs/>
          <w:sz w:val="24"/>
          <w:szCs w:val="24"/>
          <w:u w:val="single"/>
        </w:rPr>
        <w:t>finalmente</w:t>
      </w:r>
      <w:r w:rsidRPr="006C0149">
        <w:rPr>
          <w:rFonts w:eastAsia="Calibri" w:cs="Arial"/>
          <w:b/>
          <w:bCs/>
          <w:sz w:val="24"/>
          <w:szCs w:val="24"/>
        </w:rPr>
        <w:t xml:space="preserve"> di una visione precisa sulle molestie sessuali e sulle aggressioni verbali e fisiche ai danni del personale sociosanitario in Ticino, che sia articolata sui seguenti </w:t>
      </w:r>
      <w:r w:rsidRPr="006C0149">
        <w:rPr>
          <w:rFonts w:eastAsia="Calibri" w:cs="Arial"/>
          <w:b/>
          <w:bCs/>
          <w:sz w:val="24"/>
          <w:szCs w:val="24"/>
          <w:u w:val="single"/>
        </w:rPr>
        <w:t>settori</w:t>
      </w:r>
      <w:r w:rsidRPr="006C0149">
        <w:rPr>
          <w:rFonts w:eastAsia="Calibri" w:cs="Arial"/>
          <w:sz w:val="24"/>
          <w:szCs w:val="24"/>
        </w:rPr>
        <w:t>:</w:t>
      </w:r>
    </w:p>
    <w:p w:rsidR="006C0149" w:rsidRPr="006C0149" w:rsidRDefault="006C0149" w:rsidP="006C0149">
      <w:pPr>
        <w:widowControl w:val="0"/>
        <w:numPr>
          <w:ilvl w:val="0"/>
          <w:numId w:val="19"/>
        </w:numPr>
        <w:autoSpaceDE w:val="0"/>
        <w:autoSpaceDN w:val="0"/>
        <w:adjustRightInd w:val="0"/>
        <w:spacing w:before="40" w:after="40"/>
        <w:ind w:left="284" w:hanging="284"/>
        <w:rPr>
          <w:rFonts w:eastAsia="Calibri" w:cs="Arial"/>
          <w:b/>
          <w:bCs/>
          <w:sz w:val="24"/>
          <w:szCs w:val="24"/>
        </w:rPr>
      </w:pPr>
      <w:r w:rsidRPr="006C0149">
        <w:rPr>
          <w:rFonts w:eastAsia="Times New Roman" w:cs="Arial"/>
          <w:b/>
          <w:bCs/>
          <w:sz w:val="24"/>
          <w:szCs w:val="24"/>
          <w:lang w:eastAsia="it-CH"/>
        </w:rPr>
        <w:t>strutture e servizi sociopsichiatrici</w:t>
      </w:r>
    </w:p>
    <w:p w:rsidR="006C0149" w:rsidRPr="006C0149" w:rsidRDefault="006C0149" w:rsidP="006C0149">
      <w:pPr>
        <w:widowControl w:val="0"/>
        <w:numPr>
          <w:ilvl w:val="0"/>
          <w:numId w:val="19"/>
        </w:numPr>
        <w:autoSpaceDE w:val="0"/>
        <w:autoSpaceDN w:val="0"/>
        <w:adjustRightInd w:val="0"/>
        <w:spacing w:before="40" w:after="40"/>
        <w:ind w:left="284" w:hanging="284"/>
        <w:rPr>
          <w:rFonts w:eastAsia="Calibri" w:cs="Arial"/>
          <w:b/>
          <w:bCs/>
          <w:sz w:val="24"/>
          <w:szCs w:val="24"/>
        </w:rPr>
      </w:pPr>
      <w:r w:rsidRPr="006C0149">
        <w:rPr>
          <w:rFonts w:eastAsia="Times New Roman" w:cs="Arial"/>
          <w:b/>
          <w:bCs/>
          <w:sz w:val="24"/>
          <w:szCs w:val="24"/>
          <w:lang w:eastAsia="it-CH"/>
        </w:rPr>
        <w:t>strutture ospedaliere e servizi ambulanze</w:t>
      </w:r>
    </w:p>
    <w:p w:rsidR="006C0149" w:rsidRPr="006C0149" w:rsidRDefault="006C0149" w:rsidP="006C0149">
      <w:pPr>
        <w:widowControl w:val="0"/>
        <w:numPr>
          <w:ilvl w:val="0"/>
          <w:numId w:val="19"/>
        </w:numPr>
        <w:autoSpaceDE w:val="0"/>
        <w:autoSpaceDN w:val="0"/>
        <w:adjustRightInd w:val="0"/>
        <w:spacing w:before="40" w:after="40"/>
        <w:ind w:left="284" w:hanging="284"/>
        <w:rPr>
          <w:rFonts w:eastAsia="Calibri" w:cs="Arial"/>
          <w:b/>
          <w:bCs/>
          <w:sz w:val="24"/>
          <w:szCs w:val="24"/>
        </w:rPr>
      </w:pPr>
      <w:r w:rsidRPr="006C0149">
        <w:rPr>
          <w:rFonts w:eastAsia="Times New Roman" w:cs="Arial"/>
          <w:b/>
          <w:bCs/>
          <w:sz w:val="24"/>
          <w:szCs w:val="24"/>
          <w:lang w:eastAsia="it-CH"/>
        </w:rPr>
        <w:t>case anziani e centri diurni</w:t>
      </w:r>
    </w:p>
    <w:p w:rsidR="006C0149" w:rsidRPr="006C0149" w:rsidRDefault="006C0149" w:rsidP="006C0149">
      <w:pPr>
        <w:widowControl w:val="0"/>
        <w:numPr>
          <w:ilvl w:val="0"/>
          <w:numId w:val="19"/>
        </w:numPr>
        <w:autoSpaceDE w:val="0"/>
        <w:autoSpaceDN w:val="0"/>
        <w:adjustRightInd w:val="0"/>
        <w:spacing w:before="40" w:after="40"/>
        <w:ind w:left="284" w:hanging="284"/>
        <w:rPr>
          <w:rFonts w:eastAsia="Calibri" w:cs="Arial"/>
          <w:b/>
          <w:bCs/>
          <w:sz w:val="24"/>
          <w:szCs w:val="24"/>
        </w:rPr>
      </w:pPr>
      <w:r w:rsidRPr="006C0149">
        <w:rPr>
          <w:rFonts w:eastAsia="Times New Roman" w:cs="Arial"/>
          <w:b/>
          <w:bCs/>
          <w:sz w:val="24"/>
          <w:szCs w:val="24"/>
          <w:lang w:eastAsia="it-CH"/>
        </w:rPr>
        <w:t>servizi assistenza e cure a domicilio e servizi d'appoggio</w:t>
      </w:r>
    </w:p>
    <w:p w:rsidR="006C0149" w:rsidRPr="006C0149" w:rsidRDefault="006C0149" w:rsidP="006C0149">
      <w:pPr>
        <w:widowControl w:val="0"/>
        <w:numPr>
          <w:ilvl w:val="0"/>
          <w:numId w:val="19"/>
        </w:numPr>
        <w:autoSpaceDE w:val="0"/>
        <w:autoSpaceDN w:val="0"/>
        <w:adjustRightInd w:val="0"/>
        <w:spacing w:before="40" w:after="240"/>
        <w:ind w:left="284" w:hanging="284"/>
        <w:rPr>
          <w:rFonts w:eastAsia="Calibri" w:cs="Arial"/>
          <w:b/>
          <w:bCs/>
          <w:sz w:val="24"/>
          <w:szCs w:val="24"/>
        </w:rPr>
      </w:pPr>
      <w:r w:rsidRPr="006C0149">
        <w:rPr>
          <w:rFonts w:eastAsia="Times New Roman" w:cs="Arial"/>
          <w:b/>
          <w:bCs/>
          <w:sz w:val="24"/>
          <w:szCs w:val="24"/>
          <w:lang w:eastAsia="it-CH"/>
        </w:rPr>
        <w:t>strutture socioeducative e d'intervento sulle dipendenze.</w:t>
      </w:r>
    </w:p>
    <w:p w:rsidR="006C0149" w:rsidRDefault="006C0149" w:rsidP="006C0149">
      <w:pPr>
        <w:spacing w:before="120" w:after="240"/>
        <w:rPr>
          <w:rFonts w:eastAsia="Calibri" w:cs="Arial"/>
          <w:sz w:val="24"/>
          <w:szCs w:val="24"/>
        </w:rPr>
      </w:pPr>
      <w:r w:rsidRPr="006C0149">
        <w:rPr>
          <w:rFonts w:eastAsia="Calibri" w:cs="Arial"/>
          <w:sz w:val="24"/>
          <w:szCs w:val="24"/>
        </w:rPr>
        <w:t>Ricordiamo che l'approccio settoriale si applica in ogni ambito lavorativo per garantire la sicurezza delle collaboratrici e dei collaboratori al lavoro.</w:t>
      </w:r>
    </w:p>
    <w:p w:rsidR="006C0149" w:rsidRPr="006C0149" w:rsidRDefault="006C0149" w:rsidP="006C0149">
      <w:pPr>
        <w:spacing w:before="120" w:after="240"/>
        <w:rPr>
          <w:rFonts w:eastAsia="Calibri" w:cs="Arial"/>
          <w:sz w:val="24"/>
          <w:szCs w:val="24"/>
        </w:rPr>
      </w:pPr>
    </w:p>
    <w:p w:rsidR="006C0149" w:rsidRDefault="006C0149" w:rsidP="006C0149">
      <w:pPr>
        <w:rPr>
          <w:rFonts w:eastAsia="Calibri" w:cs="Arial"/>
          <w:b/>
          <w:bCs/>
          <w:sz w:val="24"/>
          <w:szCs w:val="24"/>
        </w:rPr>
      </w:pPr>
      <w:r w:rsidRPr="006C0149">
        <w:rPr>
          <w:rFonts w:eastAsia="Calibri" w:cs="Arial"/>
          <w:b/>
          <w:bCs/>
          <w:sz w:val="24"/>
          <w:szCs w:val="24"/>
        </w:rPr>
        <w:lastRenderedPageBreak/>
        <w:t>Partendo dai risultati scaturiti nei cinque settori lo</w:t>
      </w:r>
      <w:r w:rsidRPr="006C0149">
        <w:rPr>
          <w:rFonts w:eastAsia="Calibri" w:cs="Arial"/>
          <w:sz w:val="24"/>
          <w:szCs w:val="24"/>
        </w:rPr>
        <w:t xml:space="preserve"> </w:t>
      </w:r>
      <w:r w:rsidRPr="006C0149">
        <w:rPr>
          <w:rFonts w:eastAsia="Calibri" w:cs="Arial"/>
          <w:b/>
          <w:bCs/>
          <w:sz w:val="24"/>
          <w:szCs w:val="24"/>
        </w:rPr>
        <w:t xml:space="preserve">studio dovrà proporre l'attuazione di </w:t>
      </w:r>
      <w:r w:rsidRPr="006C0149">
        <w:rPr>
          <w:rFonts w:eastAsia="Calibri" w:cs="Arial"/>
          <w:b/>
          <w:bCs/>
          <w:sz w:val="24"/>
          <w:szCs w:val="24"/>
          <w:u w:val="single"/>
        </w:rPr>
        <w:t>soluzioni settoriali concrete</w:t>
      </w:r>
      <w:r w:rsidRPr="006C0149">
        <w:rPr>
          <w:rFonts w:eastAsia="Calibri" w:cs="Arial"/>
          <w:b/>
          <w:bCs/>
          <w:sz w:val="24"/>
          <w:szCs w:val="24"/>
        </w:rPr>
        <w:t>, che siano atte a combattere efficacemente il deprecabile fenomeno delle molestie sessuali e delle aggressioni verbali/fisiche subite dal personale sociosanitario.</w:t>
      </w:r>
    </w:p>
    <w:p w:rsidR="006C0149" w:rsidRPr="006C0149" w:rsidRDefault="006C0149" w:rsidP="006C0149">
      <w:pPr>
        <w:rPr>
          <w:rFonts w:eastAsia="Calibri" w:cs="Arial"/>
          <w:sz w:val="24"/>
          <w:szCs w:val="24"/>
        </w:rPr>
      </w:pPr>
    </w:p>
    <w:p w:rsidR="006C0149" w:rsidRPr="006C0149" w:rsidRDefault="006C0149" w:rsidP="006C0149">
      <w:pPr>
        <w:rPr>
          <w:rFonts w:eastAsia="Calibri" w:cs="Arial"/>
          <w:sz w:val="24"/>
          <w:szCs w:val="24"/>
        </w:rPr>
      </w:pPr>
      <w:r w:rsidRPr="006C0149">
        <w:rPr>
          <w:rFonts w:eastAsia="Calibri" w:cs="Arial"/>
          <w:sz w:val="24"/>
          <w:szCs w:val="24"/>
        </w:rPr>
        <w:t xml:space="preserve">E ovviamente il tutto dovrà prevedere anche un </w:t>
      </w:r>
      <w:r w:rsidRPr="006C0149">
        <w:rPr>
          <w:rFonts w:eastAsia="Calibri" w:cs="Arial"/>
          <w:sz w:val="24"/>
          <w:szCs w:val="24"/>
          <w:u w:val="single"/>
        </w:rPr>
        <w:t>monitoraggio nel tempo</w:t>
      </w:r>
      <w:r w:rsidRPr="006C0149">
        <w:rPr>
          <w:rFonts w:eastAsia="Calibri" w:cs="Arial"/>
          <w:sz w:val="24"/>
          <w:szCs w:val="24"/>
        </w:rPr>
        <w:t xml:space="preserve"> dell'evoluzione delle situazioni settoriali, per poter valutare l'efficacia di quanto intrapreso.</w:t>
      </w:r>
    </w:p>
    <w:p w:rsidR="006C0149" w:rsidRPr="006C0149" w:rsidRDefault="006C0149" w:rsidP="006C0149">
      <w:pPr>
        <w:rPr>
          <w:rFonts w:eastAsia="Calibri" w:cs="Arial"/>
          <w:sz w:val="24"/>
          <w:szCs w:val="24"/>
        </w:rPr>
      </w:pPr>
    </w:p>
    <w:p w:rsidR="006C0149" w:rsidRPr="006C0149" w:rsidRDefault="006C0149" w:rsidP="006C0149">
      <w:pPr>
        <w:rPr>
          <w:rFonts w:eastAsia="Calibri" w:cs="Arial"/>
        </w:rPr>
      </w:pPr>
    </w:p>
    <w:p w:rsidR="006C0149" w:rsidRPr="006C0149" w:rsidRDefault="006C0149" w:rsidP="006C0149">
      <w:pPr>
        <w:spacing w:after="120"/>
        <w:rPr>
          <w:rFonts w:eastAsia="Calibri" w:cs="Arial"/>
          <w:sz w:val="24"/>
          <w:szCs w:val="24"/>
        </w:rPr>
      </w:pPr>
      <w:r w:rsidRPr="006C0149">
        <w:rPr>
          <w:rFonts w:eastAsia="Calibri" w:cs="Arial"/>
          <w:sz w:val="24"/>
          <w:szCs w:val="24"/>
        </w:rPr>
        <w:t>Per la minoranza della Commissione sanità e sicurezza sociale</w:t>
      </w:r>
      <w:r>
        <w:rPr>
          <w:rFonts w:eastAsia="Calibri" w:cs="Arial"/>
          <w:sz w:val="24"/>
          <w:szCs w:val="24"/>
        </w:rPr>
        <w:t>:</w:t>
      </w:r>
    </w:p>
    <w:p w:rsidR="006C0149" w:rsidRPr="006C0149" w:rsidRDefault="006C0149" w:rsidP="006C0149">
      <w:pPr>
        <w:rPr>
          <w:rFonts w:eastAsia="Calibri" w:cs="Arial"/>
          <w:sz w:val="24"/>
          <w:szCs w:val="24"/>
        </w:rPr>
      </w:pPr>
      <w:r w:rsidRPr="006C0149">
        <w:rPr>
          <w:rFonts w:eastAsia="Calibri" w:cs="Arial"/>
          <w:sz w:val="24"/>
          <w:szCs w:val="24"/>
        </w:rPr>
        <w:t>Raoul Ghisletta, relatore</w:t>
      </w:r>
    </w:p>
    <w:p w:rsidR="006C0149" w:rsidRPr="006C0149" w:rsidRDefault="006C0149" w:rsidP="006C0149">
      <w:pPr>
        <w:rPr>
          <w:rFonts w:eastAsia="Times New Roman" w:cs="Arial"/>
          <w:bCs/>
          <w:sz w:val="24"/>
          <w:szCs w:val="24"/>
          <w:lang w:eastAsia="it-CH"/>
        </w:rPr>
      </w:pPr>
      <w:r w:rsidRPr="006C0149">
        <w:rPr>
          <w:rFonts w:eastAsia="Times New Roman" w:cs="Arial"/>
          <w:bCs/>
          <w:sz w:val="24"/>
          <w:szCs w:val="24"/>
          <w:lang w:eastAsia="it-CH"/>
        </w:rPr>
        <w:t xml:space="preserve">Crivelli Barella - Forini - Riget </w:t>
      </w:r>
    </w:p>
    <w:p w:rsidR="006C0149" w:rsidRPr="006C0149" w:rsidRDefault="006C0149" w:rsidP="006C0149">
      <w:pPr>
        <w:rPr>
          <w:rFonts w:eastAsia="Times New Roman" w:cs="Arial"/>
          <w:bCs/>
          <w:sz w:val="24"/>
          <w:szCs w:val="24"/>
          <w:lang w:eastAsia="it-CH"/>
        </w:rPr>
      </w:pPr>
    </w:p>
    <w:p w:rsidR="006C0149" w:rsidRPr="006C0149" w:rsidRDefault="006C0149" w:rsidP="006C0149">
      <w:pPr>
        <w:rPr>
          <w:rFonts w:eastAsia="Calibri" w:cs="Arial"/>
          <w:sz w:val="24"/>
          <w:szCs w:val="24"/>
        </w:rPr>
      </w:pPr>
    </w:p>
    <w:p w:rsidR="008F52AF" w:rsidRPr="006C0149" w:rsidRDefault="008F52AF" w:rsidP="00D33940">
      <w:pPr>
        <w:pStyle w:val="StandardRisoluzionedelConsigliodiStato"/>
        <w:ind w:right="-1"/>
      </w:pPr>
    </w:p>
    <w:p w:rsidR="00D649A8" w:rsidRPr="006C0149" w:rsidRDefault="00D649A8" w:rsidP="00D33940">
      <w:pPr>
        <w:pStyle w:val="StandardRisoluzionedelConsigliodiStato"/>
        <w:ind w:right="-1"/>
      </w:pPr>
    </w:p>
    <w:p w:rsidR="00D649A8" w:rsidRPr="006C0149" w:rsidRDefault="00D649A8" w:rsidP="00D33940">
      <w:pPr>
        <w:pStyle w:val="StandardRisoluzionedelConsigliodiStato"/>
        <w:ind w:right="-1"/>
      </w:pPr>
    </w:p>
    <w:sectPr w:rsidR="00D649A8" w:rsidRPr="006C0149"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149" w:rsidRDefault="006C0149" w:rsidP="00F657BF">
      <w:r>
        <w:separator/>
      </w:r>
    </w:p>
  </w:endnote>
  <w:endnote w:type="continuationSeparator" w:id="0">
    <w:p w:rsidR="006C0149" w:rsidRDefault="006C0149"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9C29FB" w:rsidP="00912E34">
          <w:pPr>
            <w:tabs>
              <w:tab w:val="center" w:pos="2382"/>
            </w:tabs>
          </w:pPr>
        </w:p>
      </w:tc>
      <w:tc>
        <w:tcPr>
          <w:tcW w:w="721" w:type="dxa"/>
        </w:tcPr>
        <w:p w:rsidR="00912E34" w:rsidRPr="003D1008" w:rsidRDefault="0008563D"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08563D"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9C29FB"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9C29FB">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149" w:rsidRDefault="006C0149" w:rsidP="00F657BF">
      <w:r>
        <w:separator/>
      </w:r>
    </w:p>
  </w:footnote>
  <w:footnote w:type="continuationSeparator" w:id="0">
    <w:p w:rsidR="006C0149" w:rsidRDefault="006C0149"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229C945D-5ECA-4E54-9813-153CEF00892A}"/>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17211D" w:rsidP="00A532F6">
              <w:pPr>
                <w:pStyle w:val="Page"/>
                <w:rPr>
                  <w:rFonts w:ascii="Gill Alt One MT Light" w:hAnsi="Gill Alt One MT Light"/>
                  <w:sz w:val="16"/>
                  <w:szCs w:val="16"/>
                </w:rPr>
              </w:pPr>
              <w:r>
                <w:rPr>
                  <w:rFonts w:ascii="Gill Alt One MT Light" w:hAnsi="Gill Alt One MT Light"/>
                  <w:sz w:val="16"/>
                  <w:szCs w:val="16"/>
                </w:rPr>
                <w:t>Dipartimento della sanità e della socialità</w:t>
              </w:r>
            </w:p>
          </w:tc>
        </w:sdtContent>
      </w:sdt>
      <w:tc>
        <w:tcPr>
          <w:tcW w:w="1710" w:type="dxa"/>
          <w:tcBorders>
            <w:bottom w:val="single" w:sz="4" w:space="0" w:color="auto"/>
          </w:tcBorders>
          <w:vAlign w:val="bottom"/>
        </w:tcPr>
        <w:p w:rsidR="005012EC" w:rsidRPr="004204CB" w:rsidRDefault="0008563D"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9C29FB">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9C29FB">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229C945D-5ECA-4E54-9813-153CEF00892A}"/>
          <w:text w:multiLine="1"/>
        </w:sdtPr>
        <w:sdtEndPr/>
        <w:sdtContent>
          <w:tc>
            <w:tcPr>
              <w:tcW w:w="8383" w:type="dxa"/>
              <w:tcBorders>
                <w:left w:val="single" w:sz="4" w:space="0" w:color="auto"/>
              </w:tcBorders>
              <w:tcMar>
                <w:top w:w="0" w:type="dxa"/>
                <w:left w:w="142" w:type="dxa"/>
              </w:tcMar>
            </w:tcPr>
            <w:p w:rsidR="005012EC" w:rsidRPr="006C0149" w:rsidRDefault="0017211D"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n. 7754 R2 del 17 novembre 2022</w:t>
              </w:r>
            </w:p>
          </w:tc>
        </w:sdtContent>
      </w:sdt>
      <w:tc>
        <w:tcPr>
          <w:tcW w:w="1710" w:type="dxa"/>
          <w:tcBorders>
            <w:top w:val="single" w:sz="4" w:space="0" w:color="auto"/>
          </w:tcBorders>
        </w:tcPr>
        <w:p w:rsidR="005012EC" w:rsidRPr="006C0149" w:rsidRDefault="009C29FB" w:rsidP="00662409">
          <w:pPr>
            <w:pStyle w:val="InvisibleLine"/>
            <w:rPr>
              <w:lang w:val="it-CH"/>
            </w:rPr>
          </w:pPr>
        </w:p>
      </w:tc>
    </w:tr>
  </w:tbl>
  <w:p w:rsidR="00F657BF" w:rsidRPr="00980362" w:rsidRDefault="0008563D"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229C945D-5ECA-4E54-9813-153CEF00892A}"/>
                            <w:text w:multiLine="1"/>
                          </w:sdtPr>
                          <w:sdtEndPr/>
                          <w:sdtContent>
                            <w:p w:rsidR="008065E8" w:rsidRPr="00411371" w:rsidRDefault="0008563D"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F1ABF6F5-4557-4509-9385-001BB8FA2F39}"/>
                      <w:text w:multiLine="1"/>
                    </w:sdtPr>
                    <w:sdtEndPr/>
                    <w:sdtContent>
                      <w:p w:rsidR="008065E8" w:rsidRPr="00411371" w:rsidRDefault="0008563D"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9C29FB" w:rsidP="00D07D6E">
          <w:pPr>
            <w:pStyle w:val="InvisibleLine"/>
            <w:ind w:left="150"/>
            <w:rPr>
              <w:sz w:val="16"/>
            </w:rPr>
          </w:pPr>
        </w:p>
      </w:tc>
      <w:tc>
        <w:tcPr>
          <w:tcW w:w="373" w:type="pct"/>
          <w:tcBorders>
            <w:top w:val="nil"/>
            <w:bottom w:val="single" w:sz="4" w:space="0" w:color="auto"/>
          </w:tcBorders>
          <w:vAlign w:val="bottom"/>
        </w:tcPr>
        <w:p w:rsidR="00662409" w:rsidRPr="003108C0" w:rsidRDefault="009C29FB" w:rsidP="00D07D6E">
          <w:pPr>
            <w:pStyle w:val="Level"/>
            <w:ind w:left="150"/>
            <w:rPr>
              <w:sz w:val="16"/>
            </w:rPr>
          </w:pPr>
        </w:p>
      </w:tc>
      <w:tc>
        <w:tcPr>
          <w:tcW w:w="209" w:type="pct"/>
          <w:tcBorders>
            <w:top w:val="nil"/>
            <w:bottom w:val="single" w:sz="4" w:space="0" w:color="auto"/>
          </w:tcBorders>
        </w:tcPr>
        <w:p w:rsidR="00662409" w:rsidRDefault="0008563D"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141889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6C0149" w:rsidRDefault="0008563D" w:rsidP="00D07D6E">
          <w:pPr>
            <w:pStyle w:val="HeaderDecisione"/>
            <w:spacing w:after="60"/>
            <w:ind w:left="150"/>
            <w:jc w:val="right"/>
            <w:rPr>
              <w:rFonts w:ascii="Calibri" w:hAnsi="Calibri" w:cs="Calibri"/>
              <w:sz w:val="24"/>
            </w:rPr>
          </w:pPr>
          <w:r w:rsidRPr="006C0149">
            <w:rPr>
              <w:rFonts w:ascii="Calibri" w:hAnsi="Calibri" w:cs="Calibri"/>
              <w:sz w:val="24"/>
            </w:rPr>
            <w:fldChar w:fldCharType="begin"/>
          </w:r>
          <w:r w:rsidRPr="006C0149">
            <w:rPr>
              <w:rFonts w:ascii="Calibri" w:hAnsi="Calibri" w:cs="Calibri"/>
              <w:sz w:val="24"/>
            </w:rPr>
            <w:instrText xml:space="preserve"> PAGE   \* MERGEFORMAT </w:instrText>
          </w:r>
          <w:r w:rsidRPr="006C0149">
            <w:rPr>
              <w:rFonts w:ascii="Calibri" w:hAnsi="Calibri" w:cs="Calibri"/>
              <w:sz w:val="24"/>
            </w:rPr>
            <w:fldChar w:fldCharType="separate"/>
          </w:r>
          <w:r w:rsidR="009C29FB">
            <w:rPr>
              <w:rFonts w:ascii="Calibri" w:hAnsi="Calibri" w:cs="Calibri"/>
              <w:noProof/>
              <w:sz w:val="24"/>
            </w:rPr>
            <w:t>1</w:t>
          </w:r>
          <w:r w:rsidRPr="006C0149">
            <w:rPr>
              <w:rFonts w:ascii="Calibri" w:hAnsi="Calibri" w:cs="Calibri"/>
              <w:sz w:val="24"/>
            </w:rPr>
            <w:fldChar w:fldCharType="end"/>
          </w:r>
          <w:r w:rsidRPr="006C0149">
            <w:rPr>
              <w:rFonts w:ascii="Calibri" w:hAnsi="Calibri" w:cs="Calibri"/>
              <w:sz w:val="24"/>
            </w:rPr>
            <w:t xml:space="preserve"> di </w:t>
          </w:r>
          <w:r w:rsidRPr="006C0149">
            <w:rPr>
              <w:rFonts w:ascii="Calibri" w:hAnsi="Calibri" w:cs="Calibri"/>
              <w:sz w:val="24"/>
            </w:rPr>
            <w:fldChar w:fldCharType="begin"/>
          </w:r>
          <w:r w:rsidRPr="006C0149">
            <w:rPr>
              <w:rFonts w:ascii="Calibri" w:hAnsi="Calibri" w:cs="Calibri"/>
              <w:sz w:val="24"/>
            </w:rPr>
            <w:instrText xml:space="preserve"> NUMPAGES   \* MERGEFORMAT </w:instrText>
          </w:r>
          <w:r w:rsidRPr="006C0149">
            <w:rPr>
              <w:rFonts w:ascii="Calibri" w:hAnsi="Calibri" w:cs="Calibri"/>
              <w:sz w:val="24"/>
            </w:rPr>
            <w:fldChar w:fldCharType="separate"/>
          </w:r>
          <w:r w:rsidR="009C29FB">
            <w:rPr>
              <w:rFonts w:ascii="Calibri" w:hAnsi="Calibri" w:cs="Calibri"/>
              <w:noProof/>
              <w:sz w:val="24"/>
            </w:rPr>
            <w:t>4</w:t>
          </w:r>
          <w:r w:rsidRPr="006C0149">
            <w:rPr>
              <w:rFonts w:ascii="Calibri" w:hAnsi="Calibri" w:cs="Calibr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229C945D-5ECA-4E54-9813-153CEF00892A}"/>
          <w:text w:multiLine="1"/>
        </w:sdtPr>
        <w:sdtEndPr/>
        <w:sdtContent>
          <w:tc>
            <w:tcPr>
              <w:tcW w:w="5000" w:type="pct"/>
              <w:gridSpan w:val="6"/>
              <w:tcBorders>
                <w:left w:val="nil"/>
                <w:right w:val="nil"/>
              </w:tcBorders>
              <w:noWrap/>
              <w:tcMar>
                <w:top w:w="0" w:type="dxa"/>
              </w:tcMar>
              <w:vAlign w:val="bottom"/>
            </w:tcPr>
            <w:p w:rsidR="00662409" w:rsidRPr="008C03B5" w:rsidRDefault="0017211D"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08563D"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9C29FB"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08563D"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9C29FB"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08563D"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9C29FB"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6C0149" w:rsidRDefault="009C29FB" w:rsidP="00A532F6">
          <w:pPr>
            <w:pStyle w:val="InvisibleLine"/>
            <w:spacing w:line="280" w:lineRule="exact"/>
            <w:rPr>
              <w:rFonts w:cs="Calibri"/>
              <w:b/>
              <w:sz w:val="24"/>
              <w:szCs w:val="24"/>
            </w:rPr>
          </w:pPr>
          <w:sdt>
            <w:sdtPr>
              <w:rPr>
                <w:rFonts w:cs="Calibri"/>
                <w:b/>
                <w:sz w:val="24"/>
                <w:szCs w:val="24"/>
              </w:rPr>
              <w:alias w:val="DocParam.Number"/>
              <w:id w:val="614175640"/>
              <w:dataBinding w:xpath="//Text[@id='DocParam.Number']" w:storeItemID="{229C945D-5ECA-4E54-9813-153CEF00892A}"/>
              <w:text w:multiLine="1"/>
            </w:sdtPr>
            <w:sdtEndPr>
              <w:rPr>
                <w:rFonts w:cstheme="minorBidi"/>
              </w:rPr>
            </w:sdtEndPr>
            <w:sdtContent>
              <w:r w:rsidR="0017211D" w:rsidRPr="006C0149">
                <w:rPr>
                  <w:b/>
                  <w:sz w:val="24"/>
                  <w:szCs w:val="24"/>
                </w:rPr>
                <w:t>7754 R2</w:t>
              </w:r>
            </w:sdtContent>
          </w:sdt>
        </w:p>
      </w:tc>
      <w:sdt>
        <w:sdtPr>
          <w:rPr>
            <w:sz w:val="24"/>
          </w:rPr>
          <w:alias w:val="DocParam.Date"/>
          <w:id w:val="-464426178"/>
          <w:dataBinding w:xpath="//DateTime[@id='DocParam.Date']" w:storeItemID="{229C945D-5ECA-4E54-9813-153CEF00892A}"/>
          <w:date w:fullDate="2022-11-17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17211D" w:rsidP="00A532F6">
              <w:pPr>
                <w:pStyle w:val="Data"/>
              </w:pPr>
              <w:r>
                <w:rPr>
                  <w:sz w:val="24"/>
                </w:rPr>
                <w:t>17 novembre 2022</w:t>
              </w:r>
            </w:p>
          </w:tc>
        </w:sdtContent>
      </w:sdt>
      <w:tc>
        <w:tcPr>
          <w:tcW w:w="3218" w:type="pct"/>
          <w:gridSpan w:val="4"/>
          <w:tcBorders>
            <w:top w:val="nil"/>
            <w:left w:val="nil"/>
            <w:bottom w:val="nil"/>
            <w:right w:val="nil"/>
          </w:tcBorders>
        </w:tcPr>
        <w:p w:rsidR="008C03B5" w:rsidRPr="006C0149" w:rsidRDefault="009C29FB" w:rsidP="00A532F6">
          <w:pPr>
            <w:pStyle w:val="Data"/>
            <w:rPr>
              <w:rFonts w:ascii="Calibri" w:hAnsi="Calibri" w:cs="Calibri"/>
              <w:sz w:val="23"/>
              <w:szCs w:val="23"/>
            </w:rPr>
          </w:pPr>
          <w:sdt>
            <w:sdtPr>
              <w:rPr>
                <w:smallCaps/>
                <w:sz w:val="23"/>
                <w:szCs w:val="23"/>
              </w:rPr>
              <w:alias w:val="CustomElements.Fields.Dipartimenti"/>
              <w:id w:val="-1138097914"/>
              <w:dataBinding w:xpath="//Text[@id='CustomElements.Fields.Dipartimenti']" w:storeItemID="{229C945D-5ECA-4E54-9813-153CEF00892A}"/>
              <w:text w:multiLine="1"/>
            </w:sdtPr>
            <w:sdtEndPr/>
            <w:sdtContent>
              <w:r w:rsidR="0017211D">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9C29FB" w:rsidP="00D07D6E">
          <w:pPr>
            <w:pStyle w:val="Level"/>
            <w:ind w:left="150"/>
            <w:rPr>
              <w:rFonts w:ascii="Gill Alt One MT Light" w:hAnsi="Gill Alt One MT Light"/>
              <w:sz w:val="16"/>
              <w:szCs w:val="16"/>
            </w:rPr>
          </w:pPr>
        </w:p>
      </w:tc>
    </w:tr>
  </w:tbl>
  <w:p w:rsidR="00F657BF" w:rsidRPr="00DA2879" w:rsidRDefault="0008563D"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8144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229C945D-5ECA-4E54-9813-153CEF00892A}"/>
                            <w:text w:multiLine="1"/>
                          </w:sdtPr>
                          <w:sdtEndPr/>
                          <w:sdtContent>
                            <w:p w:rsidR="00E93620" w:rsidRPr="00411371" w:rsidRDefault="0008563D"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F1ABF6F5-4557-4509-9385-001BB8FA2F39}"/>
                      <w:text w:multiLine="1"/>
                    </w:sdtPr>
                    <w:sdtEndPr/>
                    <w:sdtContent>
                      <w:p w:rsidR="00E93620" w:rsidRPr="00411371" w:rsidRDefault="0008563D"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36.25pt;height:142.5pt" o:bullet="t">
        <v:imagedata r:id="rId1" o:title="impronta"/>
      </v:shape>
    </w:pict>
  </w:numPicBullet>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abstractNum w:abstractNumId="17" w15:restartNumberingAfterBreak="0">
    <w:nsid w:val="61D153BE"/>
    <w:multiLevelType w:val="hybridMultilevel"/>
    <w:tmpl w:val="756881B0"/>
    <w:lvl w:ilvl="0" w:tplc="B5B8FD00">
      <w:start w:val="4"/>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8" w15:restartNumberingAfterBreak="0">
    <w:nsid w:val="64F42B20"/>
    <w:multiLevelType w:val="hybridMultilevel"/>
    <w:tmpl w:val="622EF88A"/>
    <w:lvl w:ilvl="0" w:tplc="0FD478CA">
      <w:start w:val="7754"/>
      <w:numFmt w:val="bullet"/>
      <w:lvlText w:val="-"/>
      <w:lvlJc w:val="left"/>
      <w:pPr>
        <w:ind w:left="720" w:hanging="360"/>
      </w:pPr>
      <w:rPr>
        <w:rFonts w:ascii="Arial" w:eastAsia="Calibr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15:restartNumberingAfterBreak="0">
    <w:nsid w:val="6C694802"/>
    <w:multiLevelType w:val="hybridMultilevel"/>
    <w:tmpl w:val="6776BA56"/>
    <w:lvl w:ilvl="0" w:tplc="1E3C621C">
      <w:start w:val="1"/>
      <w:numFmt w:val="bullet"/>
      <w:lvlText w:val=""/>
      <w:lvlPicBulletId w:val="0"/>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277FE3"/>
    <w:multiLevelType w:val="hybridMultilevel"/>
    <w:tmpl w:val="63EE19C8"/>
    <w:lvl w:ilvl="0" w:tplc="9BBCE14A">
      <w:start w:val="1"/>
      <w:numFmt w:val="decimal"/>
      <w:lvlText w:val="%1."/>
      <w:lvlJc w:val="left"/>
      <w:pPr>
        <w:ind w:left="720" w:hanging="360"/>
      </w:pPr>
      <w:rPr>
        <w:rFonts w:eastAsia="Times New Roman" w:hint="default"/>
        <w:b/>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1"/>
  </w:num>
  <w:num w:numId="2">
    <w:abstractNumId w:val="16"/>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9"/>
  </w:num>
  <w:num w:numId="19">
    <w:abstractNumId w:val="18"/>
  </w:num>
  <w:num w:numId="20">
    <w:abstractNumId w:val="20"/>
  </w:num>
  <w:num w:numId="2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49"/>
    <w:rsid w:val="0008563D"/>
    <w:rsid w:val="00163153"/>
    <w:rsid w:val="0017211D"/>
    <w:rsid w:val="002B5D9F"/>
    <w:rsid w:val="003B756D"/>
    <w:rsid w:val="00403ADB"/>
    <w:rsid w:val="004A3414"/>
    <w:rsid w:val="00570411"/>
    <w:rsid w:val="00572FD3"/>
    <w:rsid w:val="00580D78"/>
    <w:rsid w:val="006061C4"/>
    <w:rsid w:val="006A6994"/>
    <w:rsid w:val="006C0149"/>
    <w:rsid w:val="007A397F"/>
    <w:rsid w:val="008720C4"/>
    <w:rsid w:val="008F52AF"/>
    <w:rsid w:val="009C29FB"/>
    <w:rsid w:val="009C5E5A"/>
    <w:rsid w:val="00A643F2"/>
    <w:rsid w:val="00AF0268"/>
    <w:rsid w:val="00BF0A1F"/>
    <w:rsid w:val="00D33940"/>
    <w:rsid w:val="00D600FD"/>
    <w:rsid w:val="00D649A8"/>
    <w:rsid w:val="00E82E82"/>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9F842B-A001-4130-AE56-E8C2893D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6061C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061C4"/>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69f2c334-b9d9-4ff8-9e64-cea5e8856bf2.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1141889983</Id>
      <Width>0</Width>
      <Height>0</Height>
      <XPath>//Image[@id='Profile.Org.WappenSW']</XPath>
      <ImageHash>02f1c0cdac6aeac316213b2e7cb733a0</ImageHash>
    </ImageSizeDefinition>
    <ImageSizeDefinition>
      <Id>8144086</Id>
      <Width>0</Width>
      <Height>0</Height>
      <XPath>//Image[@id='Profile.Org.Logo']</XPath>
      <ImageHash>c45d7cd7b68e3e6ca57220766e88079c</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a 9 9 0 f 8 2 2 - 6 c 3 3 - 4 1 9 b - b 4 1 8 - 9 7 7 8 2 1 9 a 7 f 3 1 "   t I d = " a 3 6 2 a 5 d 4 - 9 5 8 9 - 4 1 b f - a 4 e 6 - 4 f 8 7 c 4 e 4 1 2 3 9 "   i n t e r n a l T I d = " 9 0 6 4 c c 7 f - 3 1 6 d - 4 6 b 1 - a 4 a c - 7 4 8 6 0 c 3 f 8 a 5 b "   m t I d = " 2 7 5 a f 3 2 e - b c 4 0 - 4 5 c 2 - 8 5 b 7 - a f b 1 c 0 3 8 2 6 5 3 "   r e v i s i o n = " 0 "   c r e a t e d m a j o r v e r s i o n = " 0 "   c r e a t e d m i n o r v e r s i o n = " 0 "   c r e a t e d = " 2 0 2 2 - 1 1 - 1 7 T 1 5 : 0 9 : 3 1 . 9 7 6 1 2 8 1 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 2 0 2 2 - 1 1 - 1 7 T 0 0 : 0 0 : 0 0 Z < / D a t e T i m e >  
                 < T e x t   i d = " D o c P a r a m . N u m b e r " > < ! [ C D A T A [ 7 7 5 4   R 2 ] ] > < / T e x t >  
                 < T e x t   i d = " D o c P a r a m . D o c u m e n t o " > < ! [ C D A T A [ R a p p o r t o   d i   m i n o r a n z a ] ] > < / 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S u b T e m p l a t e . L a n d s c a p e . H e a d e r . O r g I n f o s "   l a b e l = " C u s t o m E l e m e n t s . S u b T e m p l a t e . L a n d s c a p e . H e a d e r . O r g I n f o s " > < ! [ C D A T A [ D i p a r t i m e n t o   d e l l a   s a n i t �   e   d e l l a   s o c i a l i t � ] ] > < / T e x t >  
                 < T e x t   i d = " C u s t o m E l e m e n t s . S u b T e m p l a t e . L a n d s c a p e . H e a d e r . T i t o l o "   l a b e l = " C u s t o m E l e m e n t s . S u b T e m p l a t e . L a n d s c a p e . H e a d e r . T i t o l o " > < ! [ C D A T A [ R a p p o r t o   d i   m i n o r a n z a   n .   7 7 5 4   R 2   d e l   1 7   n o v e m b r e   2 0 2 2 ] ] > < / 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  d i   m i n o r a n z a ] ] > < / T e x t >  
                 < T e x t   i d = " C u s t o m E l e m e n t s . F i e l d s . T i t o l o 2 "   l a b e l = " C u s t o m E l e m e n t s . F i e l d s . T i t o l o 2 " > < ! [ C D A T A [ R a p p o r t o   d i   m i n o r a n z a   n .   7 7 5 4   R 2   d e l   1 7   n o v e m b r e   2 0 2 2 ] ] > < / 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440CF6F6-286C-4E26-8987-63F70163E064}">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229C945D-5ECA-4E54-9813-153CEF00892A}">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69f2c334-b9d9-4ff8-9e64-cea5e8856bf2.dotx</Template>
  <TotalTime>38</TotalTime>
  <Pages>4</Pages>
  <Words>1446</Words>
  <Characters>8244</Characters>
  <Application>Microsoft Office Word</Application>
  <DocSecurity>0</DocSecurity>
  <Lines>68</Lines>
  <Paragraphs>19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12</cp:revision>
  <cp:lastPrinted>2022-11-28T13:37:00Z</cp:lastPrinted>
  <dcterms:created xsi:type="dcterms:W3CDTF">2022-11-17T15:09:00Z</dcterms:created>
  <dcterms:modified xsi:type="dcterms:W3CDTF">2022-11-28T13:40:00Z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