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2AF" w:rsidRPr="00A322F6" w:rsidRDefault="00A322F6" w:rsidP="00D33940">
      <w:pPr>
        <w:pStyle w:val="StandardRisoluzionedelConsigliodiStato"/>
        <w:ind w:right="-1"/>
        <w:rPr>
          <w:b/>
          <w:sz w:val="28"/>
          <w:szCs w:val="28"/>
        </w:rPr>
      </w:pPr>
      <w:r w:rsidRPr="00A322F6">
        <w:rPr>
          <w:b/>
          <w:sz w:val="28"/>
          <w:szCs w:val="28"/>
        </w:rPr>
        <w:t>della Commissione formazione e cultura</w:t>
      </w:r>
    </w:p>
    <w:p w:rsidR="00A322F6" w:rsidRPr="00A322F6" w:rsidRDefault="00A322F6" w:rsidP="00A322F6">
      <w:pPr>
        <w:rPr>
          <w:rFonts w:asciiTheme="minorHAnsi" w:hAnsiTheme="minorHAnsi" w:cstheme="minorHAnsi"/>
          <w:b/>
          <w:sz w:val="28"/>
          <w:szCs w:val="28"/>
        </w:rPr>
      </w:pPr>
      <w:r>
        <w:rPr>
          <w:rFonts w:asciiTheme="minorHAnsi" w:hAnsiTheme="minorHAnsi" w:cstheme="minorHAnsi"/>
          <w:b/>
          <w:sz w:val="28"/>
          <w:szCs w:val="28"/>
        </w:rPr>
        <w:t>sulla mozione 1</w:t>
      </w:r>
      <w:r w:rsidRPr="00A322F6">
        <w:rPr>
          <w:rFonts w:asciiTheme="minorHAnsi" w:hAnsiTheme="minorHAnsi" w:cstheme="minorHAnsi"/>
          <w:b/>
          <w:sz w:val="28"/>
          <w:szCs w:val="28"/>
        </w:rPr>
        <w:t>4 marzo 20</w:t>
      </w:r>
      <w:r>
        <w:rPr>
          <w:rFonts w:asciiTheme="minorHAnsi" w:hAnsiTheme="minorHAnsi" w:cstheme="minorHAnsi"/>
          <w:b/>
          <w:sz w:val="28"/>
          <w:szCs w:val="28"/>
        </w:rPr>
        <w:t xml:space="preserve">22 presentata da Anna Biscossa </w:t>
      </w:r>
      <w:r w:rsidR="00E95BB4">
        <w:rPr>
          <w:rFonts w:asciiTheme="minorHAnsi" w:hAnsiTheme="minorHAnsi" w:cstheme="minorHAnsi"/>
          <w:b/>
          <w:sz w:val="28"/>
          <w:szCs w:val="28"/>
        </w:rPr>
        <w:t xml:space="preserve">a nome del Gruppo PS </w:t>
      </w:r>
      <w:r>
        <w:rPr>
          <w:rFonts w:asciiTheme="minorHAnsi" w:hAnsiTheme="minorHAnsi" w:cstheme="minorHAnsi"/>
          <w:b/>
          <w:sz w:val="28"/>
          <w:szCs w:val="28"/>
        </w:rPr>
        <w:t>“</w:t>
      </w:r>
      <w:r w:rsidRPr="00A322F6">
        <w:rPr>
          <w:rFonts w:asciiTheme="minorHAnsi" w:hAnsiTheme="minorHAnsi" w:cstheme="minorHAnsi"/>
          <w:b/>
          <w:sz w:val="28"/>
          <w:szCs w:val="28"/>
        </w:rPr>
        <w:t>Un buono formativo per far crescere le competenze di base delle residenti e dei residenti e migliorare le competenze delle lavoratrici e dei lavoratori”</w:t>
      </w:r>
    </w:p>
    <w:p w:rsidR="00A322F6" w:rsidRPr="00F00074" w:rsidRDefault="00F00074" w:rsidP="00F00074">
      <w:pPr>
        <w:pStyle w:val="StandardRisoluzionedelConsigliodiStato"/>
        <w:spacing w:before="120"/>
        <w:rPr>
          <w:rFonts w:asciiTheme="minorHAnsi" w:hAnsiTheme="minorHAnsi" w:cstheme="minorHAnsi"/>
          <w:b/>
          <w:sz w:val="26"/>
          <w:szCs w:val="26"/>
        </w:rPr>
      </w:pPr>
      <w:r w:rsidRPr="00F00074">
        <w:rPr>
          <w:rFonts w:asciiTheme="minorHAnsi" w:hAnsiTheme="minorHAnsi" w:cstheme="minorHAnsi"/>
          <w:b/>
          <w:sz w:val="26"/>
          <w:szCs w:val="26"/>
        </w:rPr>
        <w:t>(v. messaggio 9 novembre 2022 n. 8208)</w:t>
      </w:r>
    </w:p>
    <w:p w:rsidR="00F00074" w:rsidRDefault="00F00074" w:rsidP="00A322F6">
      <w:pPr>
        <w:pStyle w:val="StandardRisoluzionedelConsigliodiStato"/>
        <w:ind w:right="-1"/>
        <w:rPr>
          <w:rFonts w:asciiTheme="minorHAnsi" w:hAnsiTheme="minorHAnsi" w:cstheme="minorHAnsi"/>
          <w:szCs w:val="24"/>
        </w:rPr>
      </w:pPr>
    </w:p>
    <w:p w:rsidR="00A322F6" w:rsidRDefault="00A322F6" w:rsidP="00A322F6">
      <w:pPr>
        <w:pStyle w:val="StandardRisoluzionedelConsigliodiStato"/>
        <w:ind w:right="-1"/>
        <w:rPr>
          <w:rFonts w:asciiTheme="minorHAnsi" w:hAnsiTheme="minorHAnsi" w:cstheme="minorHAnsi"/>
          <w:szCs w:val="24"/>
        </w:rPr>
      </w:pPr>
    </w:p>
    <w:p w:rsidR="0042644A" w:rsidRPr="00C24C3A" w:rsidRDefault="0042644A" w:rsidP="00A322F6">
      <w:pPr>
        <w:pStyle w:val="StandardRisoluzionedelConsigliodiStato"/>
        <w:ind w:right="-1"/>
        <w:rPr>
          <w:rFonts w:asciiTheme="minorHAnsi" w:hAnsiTheme="minorHAnsi" w:cstheme="minorHAnsi"/>
          <w:szCs w:val="24"/>
        </w:rPr>
      </w:pPr>
    </w:p>
    <w:p w:rsidR="00A322F6" w:rsidRPr="00A322F6" w:rsidRDefault="00A322F6" w:rsidP="00A322F6">
      <w:pPr>
        <w:pStyle w:val="Titolo1"/>
        <w:numPr>
          <w:ilvl w:val="0"/>
          <w:numId w:val="18"/>
        </w:numPr>
        <w:tabs>
          <w:tab w:val="left" w:pos="567"/>
        </w:tabs>
        <w:spacing w:before="0"/>
        <w:ind w:left="567" w:hanging="567"/>
        <w:jc w:val="both"/>
        <w:rPr>
          <w:rFonts w:eastAsia="Calibri" w:cs="Times New Roman"/>
          <w:caps/>
          <w:sz w:val="24"/>
          <w:szCs w:val="24"/>
          <w:lang w:val="it-IT" w:eastAsia="it-IT"/>
        </w:rPr>
      </w:pPr>
      <w:r w:rsidRPr="00A322F6">
        <w:rPr>
          <w:rFonts w:eastAsia="Calibri" w:cs="Times New Roman"/>
          <w:caps/>
          <w:sz w:val="24"/>
          <w:szCs w:val="24"/>
          <w:lang w:val="it-IT" w:eastAsia="it-IT"/>
        </w:rPr>
        <w:t>LA MOZIONE</w:t>
      </w:r>
    </w:p>
    <w:p w:rsidR="00A322F6" w:rsidRDefault="00A322F6" w:rsidP="00A322F6">
      <w:pPr>
        <w:rPr>
          <w:rFonts w:asciiTheme="minorHAnsi" w:eastAsia="Times New Roman" w:hAnsiTheme="minorHAnsi" w:cstheme="minorHAnsi"/>
          <w:sz w:val="24"/>
          <w:szCs w:val="24"/>
          <w:lang w:val="it-IT" w:eastAsia="it-IT"/>
        </w:rPr>
      </w:pPr>
      <w:r w:rsidRPr="00C24C3A">
        <w:rPr>
          <w:rFonts w:asciiTheme="minorHAnsi" w:eastAsia="Times New Roman" w:hAnsiTheme="minorHAnsi" w:cstheme="minorHAnsi"/>
          <w:sz w:val="24"/>
          <w:szCs w:val="24"/>
          <w:lang w:val="it-IT" w:eastAsia="it-IT"/>
        </w:rPr>
        <w:t xml:space="preserve">La mozione di Anna Biscossa, presentata il 14 marzo 2022 a nome del partito socialista, si ispira al modello del Canton Lucerna e chiede di assegnare un bonus formativo di 500 franchi alle persone che manifestano difficoltà nel leggere, scrivere e far di conto, e nell’uso del computer: si parla di 40'000 persone che in Ticino sarebbero in difficoltà. </w:t>
      </w:r>
    </w:p>
    <w:p w:rsidR="00A322F6" w:rsidRPr="00C24C3A" w:rsidRDefault="00A322F6" w:rsidP="00A322F6">
      <w:pPr>
        <w:rPr>
          <w:rFonts w:asciiTheme="minorHAnsi" w:eastAsia="Times New Roman" w:hAnsiTheme="minorHAnsi" w:cstheme="minorHAnsi"/>
          <w:sz w:val="24"/>
          <w:szCs w:val="24"/>
          <w:lang w:val="it-IT" w:eastAsia="it-IT"/>
        </w:rPr>
      </w:pPr>
    </w:p>
    <w:p w:rsidR="00A322F6" w:rsidRPr="00C24C3A" w:rsidRDefault="00A322F6" w:rsidP="00A322F6">
      <w:pPr>
        <w:rPr>
          <w:rFonts w:asciiTheme="minorHAnsi" w:eastAsia="Times New Roman" w:hAnsiTheme="minorHAnsi" w:cstheme="minorHAnsi"/>
          <w:sz w:val="24"/>
          <w:szCs w:val="24"/>
          <w:highlight w:val="yellow"/>
          <w:lang w:val="it-IT" w:eastAsia="it-IT"/>
        </w:rPr>
      </w:pPr>
      <w:r w:rsidRPr="00C24C3A">
        <w:rPr>
          <w:rFonts w:asciiTheme="minorHAnsi" w:eastAsia="Times New Roman" w:hAnsiTheme="minorHAnsi" w:cstheme="minorHAnsi"/>
          <w:sz w:val="24"/>
          <w:szCs w:val="24"/>
          <w:lang w:val="it-IT" w:eastAsia="it-IT"/>
        </w:rPr>
        <w:t>Il bonus formativo sarebbe rivolto a residenti in Ticino di età compresa tra i 18 e i 65 anni, che non sono quindi più in formazione obbligatoria: persone senza una qualifica professionale, che appartengono alle fasce di lavoratori e lavoratrici a bassi salari, e adulti con un passato migratorio, (cui comunque si richiede un livello linguistico minimo A2).</w:t>
      </w:r>
      <w:r w:rsidRPr="00C24C3A">
        <w:rPr>
          <w:rFonts w:asciiTheme="minorHAnsi" w:eastAsia="Times New Roman" w:hAnsiTheme="minorHAnsi" w:cstheme="minorHAnsi"/>
          <w:sz w:val="24"/>
          <w:szCs w:val="24"/>
          <w:highlight w:val="yellow"/>
          <w:lang w:val="it-IT" w:eastAsia="it-IT"/>
        </w:rPr>
        <w:br/>
        <w:t xml:space="preserve">  </w:t>
      </w:r>
    </w:p>
    <w:p w:rsidR="00A322F6" w:rsidRPr="00C24C3A" w:rsidRDefault="00A322F6" w:rsidP="00A322F6">
      <w:pPr>
        <w:rPr>
          <w:rFonts w:asciiTheme="minorHAnsi" w:eastAsia="Times New Roman" w:hAnsiTheme="minorHAnsi" w:cstheme="minorHAnsi"/>
          <w:sz w:val="24"/>
          <w:szCs w:val="24"/>
          <w:lang w:val="it-IT" w:eastAsia="it-IT"/>
        </w:rPr>
      </w:pPr>
      <w:r w:rsidRPr="00C24C3A">
        <w:rPr>
          <w:rFonts w:asciiTheme="minorHAnsi" w:eastAsia="Times New Roman" w:hAnsiTheme="minorHAnsi" w:cstheme="minorHAnsi"/>
          <w:sz w:val="24"/>
          <w:szCs w:val="24"/>
          <w:lang w:val="it-IT" w:eastAsia="it-IT"/>
        </w:rPr>
        <w:t>L’obiettivo è di permettere ai lavoratori e alle lavoratrici che vivono sul territorio, che hanno difficoltà nel l</w:t>
      </w:r>
      <w:proofErr w:type="spellStart"/>
      <w:r w:rsidRPr="00C24C3A">
        <w:rPr>
          <w:rFonts w:asciiTheme="minorHAnsi" w:hAnsiTheme="minorHAnsi" w:cstheme="minorHAnsi"/>
          <w:sz w:val="24"/>
          <w:szCs w:val="24"/>
        </w:rPr>
        <w:t>eggere</w:t>
      </w:r>
      <w:proofErr w:type="spellEnd"/>
      <w:r w:rsidRPr="00C24C3A">
        <w:rPr>
          <w:rFonts w:asciiTheme="minorHAnsi" w:hAnsiTheme="minorHAnsi" w:cstheme="minorHAnsi"/>
          <w:sz w:val="24"/>
          <w:szCs w:val="24"/>
        </w:rPr>
        <w:t xml:space="preserve">, scrivere, fare calcoli o usare un computer, di acquisire queste </w:t>
      </w:r>
    </w:p>
    <w:p w:rsidR="00A322F6" w:rsidRPr="00C24C3A" w:rsidRDefault="00A322F6" w:rsidP="00A322F6">
      <w:pPr>
        <w:rPr>
          <w:rFonts w:asciiTheme="minorHAnsi" w:eastAsia="Times New Roman" w:hAnsiTheme="minorHAnsi" w:cstheme="minorHAnsi"/>
          <w:sz w:val="24"/>
          <w:szCs w:val="24"/>
          <w:lang w:val="it-IT" w:eastAsia="it-IT"/>
        </w:rPr>
      </w:pPr>
      <w:r w:rsidRPr="00C24C3A">
        <w:rPr>
          <w:rFonts w:asciiTheme="minorHAnsi" w:eastAsia="Times New Roman" w:hAnsiTheme="minorHAnsi" w:cstheme="minorHAnsi"/>
          <w:sz w:val="24"/>
          <w:szCs w:val="24"/>
          <w:lang w:val="it-IT" w:eastAsia="it-IT"/>
        </w:rPr>
        <w:t xml:space="preserve"> competenze che sono fondamentali, sia per una piena autonomia e integrazione delle persone stesse, sia anche a vantaggio delle aziende che le impiegano o che le impiegherebbero.</w:t>
      </w:r>
    </w:p>
    <w:p w:rsidR="00A322F6" w:rsidRPr="00C24C3A" w:rsidRDefault="00A322F6" w:rsidP="00A322F6">
      <w:pPr>
        <w:rPr>
          <w:rFonts w:asciiTheme="minorHAnsi" w:eastAsia="Times New Roman" w:hAnsiTheme="minorHAnsi" w:cstheme="minorHAnsi"/>
          <w:sz w:val="24"/>
          <w:szCs w:val="24"/>
          <w:lang w:val="it-IT" w:eastAsia="it-IT"/>
        </w:rPr>
      </w:pPr>
    </w:p>
    <w:p w:rsidR="00A322F6" w:rsidRPr="00C24C3A" w:rsidRDefault="00A322F6" w:rsidP="00A322F6">
      <w:pPr>
        <w:rPr>
          <w:rFonts w:asciiTheme="minorHAnsi" w:eastAsia="Times New Roman" w:hAnsiTheme="minorHAnsi" w:cstheme="minorHAnsi"/>
          <w:sz w:val="24"/>
          <w:szCs w:val="24"/>
          <w:lang w:val="it-IT" w:eastAsia="it-IT"/>
        </w:rPr>
      </w:pPr>
      <w:r w:rsidRPr="00C24C3A">
        <w:rPr>
          <w:rFonts w:asciiTheme="minorHAnsi" w:eastAsia="Times New Roman" w:hAnsiTheme="minorHAnsi" w:cstheme="minorHAnsi"/>
          <w:sz w:val="24"/>
          <w:szCs w:val="24"/>
          <w:lang w:val="it-IT" w:eastAsia="it-IT"/>
        </w:rPr>
        <w:t>L’auspicato bonus formativo si integrerebbe nelle misure già adottate per</w:t>
      </w:r>
      <w:r w:rsidRPr="00C24C3A">
        <w:rPr>
          <w:rFonts w:asciiTheme="minorHAnsi" w:eastAsia="Times New Roman" w:hAnsiTheme="minorHAnsi" w:cstheme="minorHAnsi"/>
          <w:sz w:val="24"/>
          <w:szCs w:val="24"/>
          <w:lang w:val="it-IT" w:eastAsia="it-IT"/>
        </w:rPr>
        <w:br/>
        <w:t xml:space="preserve">l’implementazione del </w:t>
      </w:r>
      <w:r w:rsidRPr="00C24C3A">
        <w:rPr>
          <w:rFonts w:asciiTheme="minorHAnsi" w:eastAsia="Times New Roman" w:hAnsiTheme="minorHAnsi" w:cstheme="minorHAnsi"/>
          <w:i/>
          <w:iCs/>
          <w:sz w:val="24"/>
          <w:szCs w:val="24"/>
          <w:lang w:val="it-IT" w:eastAsia="it-IT"/>
        </w:rPr>
        <w:t>Programma cantonale per la promozione delle competenze di base</w:t>
      </w:r>
      <w:r w:rsidRPr="00C24C3A">
        <w:rPr>
          <w:rFonts w:asciiTheme="minorHAnsi" w:eastAsia="Times New Roman" w:hAnsiTheme="minorHAnsi" w:cstheme="minorHAnsi"/>
          <w:sz w:val="24"/>
          <w:szCs w:val="24"/>
          <w:lang w:val="it-IT" w:eastAsia="it-IT"/>
        </w:rPr>
        <w:t xml:space="preserve"> </w:t>
      </w:r>
      <w:r w:rsidRPr="00C24C3A">
        <w:rPr>
          <w:rFonts w:asciiTheme="minorHAnsi" w:eastAsia="Times New Roman" w:hAnsiTheme="minorHAnsi" w:cstheme="minorHAnsi"/>
          <w:i/>
          <w:iCs/>
          <w:sz w:val="24"/>
          <w:szCs w:val="24"/>
          <w:lang w:val="it-IT" w:eastAsia="it-IT"/>
        </w:rPr>
        <w:t>2021-2024</w:t>
      </w:r>
      <w:r w:rsidRPr="00C24C3A">
        <w:rPr>
          <w:rFonts w:asciiTheme="minorHAnsi" w:eastAsia="Times New Roman" w:hAnsiTheme="minorHAnsi" w:cstheme="minorHAnsi"/>
          <w:sz w:val="24"/>
          <w:szCs w:val="24"/>
          <w:lang w:val="it-IT" w:eastAsia="it-IT"/>
        </w:rPr>
        <w:t xml:space="preserve"> </w:t>
      </w:r>
      <w:r w:rsidRPr="00C24C3A">
        <w:rPr>
          <w:rStyle w:val="Rimandonotaapidipagina"/>
          <w:rFonts w:asciiTheme="minorHAnsi" w:eastAsia="Times New Roman" w:hAnsiTheme="minorHAnsi" w:cstheme="minorHAnsi"/>
          <w:sz w:val="24"/>
          <w:szCs w:val="24"/>
          <w:lang w:val="it-IT" w:eastAsia="it-IT"/>
        </w:rPr>
        <w:footnoteReference w:id="1"/>
      </w:r>
      <w:r w:rsidRPr="00C24C3A">
        <w:rPr>
          <w:rFonts w:asciiTheme="minorHAnsi" w:eastAsia="Times New Roman" w:hAnsiTheme="minorHAnsi" w:cstheme="minorHAnsi"/>
          <w:sz w:val="24"/>
          <w:szCs w:val="24"/>
          <w:lang w:val="it-IT" w:eastAsia="it-IT"/>
        </w:rPr>
        <w:t>. Anche la Confederazione parteciperebbe al suo finanziamento, infatti nel 2017 è stato dato mandato ai Cantoni di promuovere le competenze di base nell'ambito della nuova Legge sulla formazione continua.</w:t>
      </w:r>
    </w:p>
    <w:p w:rsidR="00A322F6" w:rsidRPr="00C24C3A" w:rsidRDefault="00A322F6" w:rsidP="00A322F6">
      <w:pPr>
        <w:rPr>
          <w:rFonts w:asciiTheme="minorHAnsi" w:eastAsia="Times New Roman" w:hAnsiTheme="minorHAnsi" w:cstheme="minorHAnsi"/>
          <w:sz w:val="24"/>
          <w:szCs w:val="24"/>
          <w:highlight w:val="yellow"/>
          <w:lang w:val="it-IT" w:eastAsia="it-IT"/>
        </w:rPr>
      </w:pPr>
    </w:p>
    <w:p w:rsidR="00A322F6" w:rsidRDefault="00A322F6" w:rsidP="00A322F6">
      <w:pPr>
        <w:rPr>
          <w:rFonts w:asciiTheme="minorHAnsi" w:hAnsiTheme="minorHAnsi" w:cstheme="minorHAnsi"/>
          <w:sz w:val="24"/>
          <w:szCs w:val="24"/>
        </w:rPr>
      </w:pPr>
      <w:r w:rsidRPr="00C24C3A">
        <w:rPr>
          <w:rFonts w:asciiTheme="minorHAnsi" w:hAnsiTheme="minorHAnsi" w:cstheme="minorHAnsi"/>
          <w:sz w:val="24"/>
          <w:szCs w:val="24"/>
        </w:rPr>
        <w:t xml:space="preserve">I 1'000 buoni formativi che si intende mettere a disposizione ogni anno sarebbero dunque finanziati da contributi cantonali e federali con una ripartizione dei costi paritetica: vi sono inoltre costi per attivare una campagna mirata per informare i potenziali interessati. </w:t>
      </w:r>
    </w:p>
    <w:p w:rsidR="0042644A" w:rsidRPr="00C24C3A" w:rsidRDefault="0042644A" w:rsidP="00A322F6">
      <w:pPr>
        <w:rPr>
          <w:rFonts w:asciiTheme="minorHAnsi" w:hAnsiTheme="minorHAnsi" w:cstheme="minorHAnsi"/>
          <w:sz w:val="24"/>
          <w:szCs w:val="24"/>
        </w:rPr>
      </w:pPr>
    </w:p>
    <w:p w:rsidR="00A322F6" w:rsidRPr="00C24C3A" w:rsidRDefault="00A322F6" w:rsidP="00A322F6">
      <w:pPr>
        <w:rPr>
          <w:rFonts w:asciiTheme="minorHAnsi" w:hAnsiTheme="minorHAnsi" w:cstheme="minorHAnsi"/>
          <w:sz w:val="24"/>
          <w:szCs w:val="24"/>
        </w:rPr>
      </w:pPr>
      <w:r w:rsidRPr="00C24C3A">
        <w:rPr>
          <w:rFonts w:asciiTheme="minorHAnsi" w:eastAsia="Times New Roman" w:hAnsiTheme="minorHAnsi" w:cstheme="minorHAnsi"/>
          <w:sz w:val="24"/>
          <w:szCs w:val="24"/>
          <w:lang w:val="it-IT" w:eastAsia="it-IT"/>
        </w:rPr>
        <w:t xml:space="preserve">L’Ufficio Cantonale della formazione continua e dell’innovazione pubblicherebbe annualmente la lista di corsi sulle competenze di base (leggere, scrivere, calcolo di base e TIC di base) di qualità, offerti da enti privati o pubblici, dopo </w:t>
      </w:r>
      <w:r w:rsidRPr="00C24C3A">
        <w:rPr>
          <w:rFonts w:asciiTheme="minorHAnsi" w:hAnsiTheme="minorHAnsi" w:cstheme="minorHAnsi"/>
          <w:sz w:val="24"/>
          <w:szCs w:val="24"/>
        </w:rPr>
        <w:t>la verifica della loro idoneità.</w:t>
      </w:r>
    </w:p>
    <w:p w:rsidR="00A322F6" w:rsidRPr="00C24C3A" w:rsidRDefault="00A322F6" w:rsidP="00F00074">
      <w:pPr>
        <w:pStyle w:val="Titolo1"/>
        <w:numPr>
          <w:ilvl w:val="0"/>
          <w:numId w:val="18"/>
        </w:numPr>
        <w:tabs>
          <w:tab w:val="left" w:pos="567"/>
        </w:tabs>
        <w:spacing w:before="0"/>
        <w:ind w:left="567" w:hanging="567"/>
        <w:jc w:val="both"/>
        <w:rPr>
          <w:rFonts w:asciiTheme="minorHAnsi" w:hAnsiTheme="minorHAnsi" w:cstheme="minorHAnsi"/>
          <w:bCs/>
          <w:sz w:val="24"/>
          <w:szCs w:val="24"/>
        </w:rPr>
      </w:pPr>
      <w:r w:rsidRPr="00F00074">
        <w:rPr>
          <w:rFonts w:eastAsia="Calibri" w:cs="Times New Roman"/>
          <w:caps/>
          <w:sz w:val="24"/>
          <w:szCs w:val="24"/>
          <w:lang w:val="it-IT" w:eastAsia="it-IT"/>
        </w:rPr>
        <w:lastRenderedPageBreak/>
        <w:t>Il MESSAGGIO DEL GOVERNO</w:t>
      </w:r>
    </w:p>
    <w:p w:rsidR="00A322F6" w:rsidRDefault="00A322F6" w:rsidP="00A322F6">
      <w:pPr>
        <w:rPr>
          <w:rFonts w:asciiTheme="minorHAnsi" w:hAnsiTheme="minorHAnsi" w:cstheme="minorHAnsi"/>
          <w:bCs/>
          <w:sz w:val="24"/>
          <w:szCs w:val="24"/>
        </w:rPr>
      </w:pPr>
      <w:r w:rsidRPr="00C24C3A">
        <w:rPr>
          <w:rFonts w:asciiTheme="minorHAnsi" w:hAnsiTheme="minorHAnsi" w:cstheme="minorHAnsi"/>
          <w:bCs/>
          <w:sz w:val="24"/>
          <w:szCs w:val="24"/>
        </w:rPr>
        <w:t>Il Governo ha preso posizione sulla mozione, con il Messaggio 8208: Rapporto sulla mozione del 14 marzo 2022 presentata da Anna Biscossa “Un buono formativo per far crescere le competenze di base delle residenti e dei residenti e migliorare le competenze delle lavoratrici e dei lavoratori”.</w:t>
      </w:r>
    </w:p>
    <w:p w:rsidR="00F00074" w:rsidRPr="0042644A" w:rsidRDefault="00F00074" w:rsidP="00A322F6">
      <w:pPr>
        <w:rPr>
          <w:rFonts w:asciiTheme="minorHAnsi" w:hAnsiTheme="minorHAnsi" w:cstheme="minorHAnsi"/>
          <w:bCs/>
          <w:sz w:val="20"/>
          <w:szCs w:val="20"/>
        </w:rPr>
      </w:pPr>
    </w:p>
    <w:p w:rsidR="00F00074" w:rsidRPr="00C24C3A" w:rsidRDefault="00A322F6" w:rsidP="00F00074">
      <w:pPr>
        <w:spacing w:after="120"/>
        <w:rPr>
          <w:rFonts w:asciiTheme="minorHAnsi" w:hAnsiTheme="minorHAnsi" w:cstheme="minorHAnsi"/>
          <w:sz w:val="24"/>
          <w:szCs w:val="24"/>
        </w:rPr>
      </w:pPr>
      <w:r w:rsidRPr="00C24C3A">
        <w:rPr>
          <w:rFonts w:asciiTheme="minorHAnsi" w:hAnsiTheme="minorHAnsi" w:cstheme="minorHAnsi"/>
          <w:sz w:val="24"/>
          <w:szCs w:val="24"/>
        </w:rPr>
        <w:t xml:space="preserve">Il Governo ricorda, come riconosciuto anche nella mozione, di aver già adottato importanti misure per favorire e sviluppare offerte nel campo delle competenze di base, in particolare in seguito alla entrata in vigore (il primo gennaio 2017) della </w:t>
      </w:r>
      <w:r w:rsidRPr="00C24C3A">
        <w:rPr>
          <w:rFonts w:asciiTheme="minorHAnsi" w:hAnsiTheme="minorHAnsi" w:cstheme="minorHAnsi"/>
          <w:i/>
          <w:sz w:val="24"/>
          <w:szCs w:val="24"/>
        </w:rPr>
        <w:t>Legge federale per la formazione continua (</w:t>
      </w:r>
      <w:proofErr w:type="spellStart"/>
      <w:r w:rsidRPr="00C24C3A">
        <w:rPr>
          <w:rFonts w:asciiTheme="minorHAnsi" w:hAnsiTheme="minorHAnsi" w:cstheme="minorHAnsi"/>
          <w:sz w:val="24"/>
          <w:szCs w:val="24"/>
        </w:rPr>
        <w:t>LFCo</w:t>
      </w:r>
      <w:proofErr w:type="spellEnd"/>
      <w:r w:rsidRPr="00C24C3A">
        <w:rPr>
          <w:rFonts w:asciiTheme="minorHAnsi" w:hAnsiTheme="minorHAnsi" w:cstheme="minorHAnsi"/>
          <w:sz w:val="24"/>
          <w:szCs w:val="24"/>
        </w:rPr>
        <w:t xml:space="preserve">). Tale legge intende rafforzare la formazione continua quale componente dell’apprendimento permanente nel contesto dello spazio formativo svizzero, e prevede tra l’altro: </w:t>
      </w:r>
    </w:p>
    <w:p w:rsidR="00A322F6" w:rsidRPr="00F00074" w:rsidRDefault="00A322F6" w:rsidP="00A322F6">
      <w:pPr>
        <w:ind w:left="567"/>
        <w:rPr>
          <w:rFonts w:asciiTheme="minorHAnsi" w:hAnsiTheme="minorHAnsi" w:cstheme="minorHAnsi"/>
          <w:sz w:val="24"/>
          <w:szCs w:val="24"/>
        </w:rPr>
      </w:pPr>
      <w:r w:rsidRPr="00F00074">
        <w:rPr>
          <w:rFonts w:asciiTheme="minorHAnsi" w:hAnsiTheme="minorHAnsi" w:cstheme="minorHAnsi"/>
          <w:sz w:val="24"/>
          <w:szCs w:val="24"/>
        </w:rPr>
        <w:t xml:space="preserve">“la SEFRI può concedere aiuti finanziari ai Cantoni per promuovere l’acquisizione e il mantenimento delle competenze di base degli adulti” (art. 16 </w:t>
      </w:r>
      <w:proofErr w:type="spellStart"/>
      <w:r w:rsidRPr="00F00074">
        <w:rPr>
          <w:rFonts w:asciiTheme="minorHAnsi" w:hAnsiTheme="minorHAnsi" w:cstheme="minorHAnsi"/>
          <w:sz w:val="24"/>
          <w:szCs w:val="24"/>
        </w:rPr>
        <w:t>LFCo</w:t>
      </w:r>
      <w:proofErr w:type="spellEnd"/>
      <w:r w:rsidRPr="00F00074">
        <w:rPr>
          <w:rFonts w:asciiTheme="minorHAnsi" w:hAnsiTheme="minorHAnsi" w:cstheme="minorHAnsi"/>
          <w:sz w:val="24"/>
          <w:szCs w:val="24"/>
        </w:rPr>
        <w:t>).</w:t>
      </w:r>
    </w:p>
    <w:p w:rsidR="00A322F6" w:rsidRPr="0042644A" w:rsidRDefault="00A322F6" w:rsidP="00A322F6">
      <w:pPr>
        <w:ind w:left="567"/>
        <w:rPr>
          <w:rFonts w:asciiTheme="minorHAnsi" w:hAnsiTheme="minorHAnsi" w:cstheme="minorHAnsi"/>
          <w:sz w:val="12"/>
          <w:szCs w:val="12"/>
        </w:rPr>
      </w:pPr>
    </w:p>
    <w:p w:rsidR="00A322F6" w:rsidRDefault="00F00074" w:rsidP="00A322F6">
      <w:pPr>
        <w:rPr>
          <w:rFonts w:asciiTheme="minorHAnsi" w:hAnsiTheme="minorHAnsi" w:cstheme="minorHAnsi"/>
          <w:sz w:val="24"/>
          <w:szCs w:val="24"/>
        </w:rPr>
      </w:pPr>
      <w:r>
        <w:rPr>
          <w:rFonts w:asciiTheme="minorHAnsi" w:hAnsiTheme="minorHAnsi" w:cstheme="minorHAnsi"/>
          <w:iCs/>
          <w:sz w:val="24"/>
          <w:szCs w:val="24"/>
        </w:rPr>
        <w:t>Come illustrato nel m</w:t>
      </w:r>
      <w:r w:rsidR="00A322F6" w:rsidRPr="00C24C3A">
        <w:rPr>
          <w:rFonts w:asciiTheme="minorHAnsi" w:hAnsiTheme="minorHAnsi" w:cstheme="minorHAnsi"/>
          <w:iCs/>
          <w:sz w:val="24"/>
          <w:szCs w:val="24"/>
        </w:rPr>
        <w:t xml:space="preserve">essaggio, il Cantone ha dunque </w:t>
      </w:r>
      <w:r w:rsidR="00A322F6" w:rsidRPr="00C24C3A">
        <w:rPr>
          <w:rFonts w:asciiTheme="minorHAnsi" w:hAnsiTheme="minorHAnsi" w:cstheme="minorHAnsi"/>
          <w:sz w:val="24"/>
          <w:szCs w:val="24"/>
        </w:rPr>
        <w:t xml:space="preserve">sottoscritto un accordo di prestazione con la Segreteria di Stato per la formazione, la ricerca e l’innovazione (SEFRI) sulla base del citato </w:t>
      </w:r>
      <w:r w:rsidR="00A322F6" w:rsidRPr="00C24C3A">
        <w:rPr>
          <w:rFonts w:asciiTheme="minorHAnsi" w:hAnsiTheme="minorHAnsi" w:cstheme="minorHAnsi"/>
          <w:i/>
          <w:sz w:val="24"/>
          <w:szCs w:val="24"/>
        </w:rPr>
        <w:t xml:space="preserve">Programma cantonale per la promozione delle competenze di base degli adulti per il periodo 2021-2024. </w:t>
      </w:r>
      <w:r w:rsidR="00A322F6" w:rsidRPr="00C24C3A">
        <w:rPr>
          <w:rFonts w:asciiTheme="minorHAnsi" w:hAnsiTheme="minorHAnsi" w:cstheme="minorHAnsi"/>
          <w:sz w:val="24"/>
          <w:szCs w:val="24"/>
        </w:rPr>
        <w:t>Il documento illustra una serie di misure previste per il quadriennio in corso, anche se resta difficile farsi una idea dell’avanzamento delle stesse. Tale Programma è finanziato per il 50% da contributi federali, e intende aumentare il numero di persone che beneficiano di misure di formazione continua nell’ambito delle competenze di base, siano esse in modalità di corsi, partecipazione a eventi, consulenze, offerte integrate ad altre misure cantonali.</w:t>
      </w:r>
    </w:p>
    <w:p w:rsidR="00F00074" w:rsidRPr="0042644A" w:rsidRDefault="00F00074" w:rsidP="00A322F6">
      <w:pPr>
        <w:rPr>
          <w:rFonts w:asciiTheme="minorHAnsi" w:hAnsiTheme="minorHAnsi" w:cstheme="minorHAnsi"/>
          <w:sz w:val="20"/>
          <w:szCs w:val="20"/>
        </w:rPr>
      </w:pPr>
    </w:p>
    <w:p w:rsidR="00A322F6" w:rsidRDefault="00A322F6" w:rsidP="00A322F6">
      <w:pPr>
        <w:rPr>
          <w:rFonts w:asciiTheme="minorHAnsi" w:hAnsiTheme="minorHAnsi" w:cstheme="minorHAnsi"/>
          <w:sz w:val="24"/>
          <w:szCs w:val="24"/>
        </w:rPr>
      </w:pPr>
      <w:r w:rsidRPr="00C24C3A">
        <w:rPr>
          <w:rFonts w:asciiTheme="minorHAnsi" w:hAnsiTheme="minorHAnsi" w:cstheme="minorHAnsi"/>
          <w:sz w:val="24"/>
          <w:szCs w:val="24"/>
        </w:rPr>
        <w:t>Lo stesso Governo riconosce che, se il numero di partecipanti ai corsi e quello delle offerte formative dei vari enti sono aumentati, resta però problematico il costo della formazione stessa (nonostante il finanziamento pubblico all’ente erogatore), in particolare per alcune fasce di potenziali beneficiari.</w:t>
      </w:r>
    </w:p>
    <w:p w:rsidR="00F00074" w:rsidRPr="0042644A" w:rsidRDefault="00F00074" w:rsidP="00A322F6">
      <w:pPr>
        <w:rPr>
          <w:rFonts w:asciiTheme="minorHAnsi" w:hAnsiTheme="minorHAnsi" w:cstheme="minorHAnsi"/>
          <w:sz w:val="20"/>
          <w:szCs w:val="20"/>
        </w:rPr>
      </w:pPr>
    </w:p>
    <w:p w:rsidR="00A322F6" w:rsidRPr="00C24C3A" w:rsidRDefault="00F00074" w:rsidP="00A322F6">
      <w:pPr>
        <w:rPr>
          <w:rFonts w:asciiTheme="minorHAnsi" w:hAnsiTheme="minorHAnsi" w:cstheme="minorHAnsi"/>
          <w:sz w:val="24"/>
          <w:szCs w:val="24"/>
          <w:highlight w:val="yellow"/>
        </w:rPr>
      </w:pPr>
      <w:r>
        <w:rPr>
          <w:rFonts w:asciiTheme="minorHAnsi" w:hAnsiTheme="minorHAnsi" w:cstheme="minorHAnsi"/>
          <w:sz w:val="24"/>
          <w:szCs w:val="24"/>
        </w:rPr>
        <w:t>Infine, il m</w:t>
      </w:r>
      <w:r w:rsidR="00A322F6" w:rsidRPr="00C24C3A">
        <w:rPr>
          <w:rFonts w:asciiTheme="minorHAnsi" w:hAnsiTheme="minorHAnsi" w:cstheme="minorHAnsi"/>
          <w:sz w:val="24"/>
          <w:szCs w:val="24"/>
        </w:rPr>
        <w:t xml:space="preserve">essaggio precisa che sui corsi finanziati dall’ente pubblico, vi è una vigilanza da parte dell’Ufficio della formazione continua e dell’innovazione (UFCI), e che la Conferenza della Svizzera italiana per la formazione continua degli adulti ha allestito (su mandato cantonale) un catalogo dei corsi disponibili. </w:t>
      </w:r>
    </w:p>
    <w:p w:rsidR="00A322F6" w:rsidRPr="0042644A" w:rsidRDefault="00A322F6" w:rsidP="00A322F6">
      <w:pPr>
        <w:rPr>
          <w:rFonts w:asciiTheme="minorHAnsi" w:hAnsiTheme="minorHAnsi" w:cstheme="minorHAnsi"/>
          <w:sz w:val="20"/>
          <w:szCs w:val="20"/>
          <w:highlight w:val="yellow"/>
        </w:rPr>
      </w:pPr>
    </w:p>
    <w:p w:rsidR="00A322F6" w:rsidRDefault="00A322F6" w:rsidP="00A322F6">
      <w:pPr>
        <w:rPr>
          <w:rFonts w:asciiTheme="minorHAnsi" w:hAnsiTheme="minorHAnsi" w:cstheme="minorHAnsi"/>
          <w:sz w:val="24"/>
          <w:szCs w:val="24"/>
        </w:rPr>
      </w:pPr>
      <w:r w:rsidRPr="00C24C3A">
        <w:rPr>
          <w:rFonts w:asciiTheme="minorHAnsi" w:hAnsiTheme="minorHAnsi" w:cstheme="minorHAnsi"/>
          <w:sz w:val="24"/>
          <w:szCs w:val="24"/>
        </w:rPr>
        <w:t xml:space="preserve">Alla luce di queste considerazioni, il Consiglio di Stato ritiene di accogliere di principio la proposta, ma chiede di partire con un progetto pilota, prima della introduzione generalizzata del bonus: tale sperimentazione puntuale verrebbe inserita nel Programma cantonale per la promozione delle competenze di base degli adulti per il periodo 2021-2024 e sarebbe dunque finanziabile con le risorse già pianificate per l’implementazione di tale Programma. </w:t>
      </w:r>
    </w:p>
    <w:p w:rsidR="00F00074" w:rsidRPr="0042644A" w:rsidRDefault="00F00074" w:rsidP="00A322F6">
      <w:pPr>
        <w:rPr>
          <w:rFonts w:asciiTheme="minorHAnsi" w:hAnsiTheme="minorHAnsi" w:cstheme="minorHAnsi"/>
          <w:sz w:val="20"/>
          <w:szCs w:val="20"/>
        </w:rPr>
      </w:pPr>
    </w:p>
    <w:p w:rsidR="00A322F6" w:rsidRPr="00C24C3A" w:rsidRDefault="00A322F6" w:rsidP="00A322F6">
      <w:pPr>
        <w:rPr>
          <w:rFonts w:asciiTheme="minorHAnsi" w:hAnsiTheme="minorHAnsi" w:cstheme="minorHAnsi"/>
          <w:sz w:val="24"/>
          <w:szCs w:val="24"/>
        </w:rPr>
      </w:pPr>
      <w:r w:rsidRPr="00C24C3A">
        <w:rPr>
          <w:rFonts w:asciiTheme="minorHAnsi" w:hAnsiTheme="minorHAnsi" w:cstheme="minorHAnsi"/>
          <w:sz w:val="24"/>
          <w:szCs w:val="24"/>
        </w:rPr>
        <w:t xml:space="preserve">Nel prossimo anno scolastico, l’UFCI si impegna dunque a implementare un progetto pilota, in cui viene offerto il bonus formativo: esso permetterà di raccogliere informazioni utili al fine di verificare l’idoneità del modello e valutare la possibilità di inserire la misura nel Programma cantonale per la promozione delle competenze di base per il prossimo quadriennio 2025-2028. </w:t>
      </w:r>
    </w:p>
    <w:p w:rsidR="00A322F6" w:rsidRPr="0042644A" w:rsidRDefault="00A322F6" w:rsidP="00A322F6">
      <w:pPr>
        <w:rPr>
          <w:rFonts w:asciiTheme="minorHAnsi" w:hAnsiTheme="minorHAnsi" w:cstheme="minorHAnsi"/>
          <w:sz w:val="20"/>
          <w:szCs w:val="20"/>
        </w:rPr>
      </w:pPr>
    </w:p>
    <w:p w:rsidR="00A43258" w:rsidRPr="00C24C3A" w:rsidRDefault="00A322F6" w:rsidP="00A322F6">
      <w:pPr>
        <w:rPr>
          <w:rFonts w:asciiTheme="minorHAnsi" w:hAnsiTheme="minorHAnsi" w:cstheme="minorHAnsi"/>
          <w:sz w:val="24"/>
          <w:szCs w:val="24"/>
        </w:rPr>
      </w:pPr>
      <w:r w:rsidRPr="00C24C3A">
        <w:rPr>
          <w:rFonts w:asciiTheme="minorHAnsi" w:hAnsiTheme="minorHAnsi" w:cstheme="minorHAnsi"/>
          <w:sz w:val="24"/>
          <w:szCs w:val="24"/>
        </w:rPr>
        <w:t>Il Governo chiede dunque al Gran Consiglio di considerare la mozione parzialmente accolta.</w:t>
      </w:r>
    </w:p>
    <w:p w:rsidR="00A322F6" w:rsidRPr="00A43258" w:rsidRDefault="00A43258" w:rsidP="00A43258">
      <w:pPr>
        <w:pStyle w:val="Titolo1"/>
        <w:tabs>
          <w:tab w:val="left" w:pos="567"/>
        </w:tabs>
        <w:spacing w:before="0"/>
        <w:ind w:left="567" w:hanging="567"/>
        <w:jc w:val="both"/>
        <w:rPr>
          <w:rFonts w:eastAsia="Calibri" w:cs="Times New Roman"/>
          <w:caps/>
          <w:sz w:val="24"/>
          <w:szCs w:val="24"/>
          <w:lang w:val="it-IT" w:eastAsia="it-IT"/>
        </w:rPr>
      </w:pPr>
      <w:r>
        <w:rPr>
          <w:rFonts w:eastAsia="Calibri" w:cs="Times New Roman"/>
          <w:caps/>
          <w:sz w:val="24"/>
          <w:szCs w:val="24"/>
          <w:lang w:val="it-IT" w:eastAsia="it-IT"/>
        </w:rPr>
        <w:lastRenderedPageBreak/>
        <w:t>3.</w:t>
      </w:r>
      <w:r>
        <w:rPr>
          <w:rFonts w:eastAsia="Calibri" w:cs="Times New Roman"/>
          <w:caps/>
          <w:sz w:val="24"/>
          <w:szCs w:val="24"/>
          <w:lang w:val="it-IT" w:eastAsia="it-IT"/>
        </w:rPr>
        <w:tab/>
      </w:r>
      <w:r w:rsidR="00A322F6" w:rsidRPr="00A43258">
        <w:rPr>
          <w:rFonts w:eastAsia="Calibri" w:cs="Times New Roman"/>
          <w:caps/>
          <w:sz w:val="24"/>
          <w:szCs w:val="24"/>
          <w:lang w:val="it-IT" w:eastAsia="it-IT"/>
        </w:rPr>
        <w:t>PARERE DELLA COMMISSIONE</w:t>
      </w:r>
    </w:p>
    <w:p w:rsidR="00A322F6" w:rsidRPr="00C24C3A" w:rsidRDefault="00A43258" w:rsidP="00A322F6">
      <w:pPr>
        <w:rPr>
          <w:rFonts w:asciiTheme="minorHAnsi" w:hAnsiTheme="minorHAnsi" w:cstheme="minorHAnsi"/>
          <w:b/>
          <w:bCs/>
          <w:sz w:val="24"/>
          <w:szCs w:val="24"/>
        </w:rPr>
      </w:pPr>
      <w:r>
        <w:rPr>
          <w:rFonts w:asciiTheme="minorHAnsi" w:hAnsiTheme="minorHAnsi" w:cstheme="minorHAnsi"/>
          <w:sz w:val="24"/>
          <w:szCs w:val="24"/>
        </w:rPr>
        <w:t>La C</w:t>
      </w:r>
      <w:r w:rsidR="00A322F6" w:rsidRPr="00C24C3A">
        <w:rPr>
          <w:rFonts w:asciiTheme="minorHAnsi" w:hAnsiTheme="minorHAnsi" w:cstheme="minorHAnsi"/>
          <w:sz w:val="24"/>
          <w:szCs w:val="24"/>
        </w:rPr>
        <w:t xml:space="preserve">ommissione formazione e cultura </w:t>
      </w:r>
      <w:r w:rsidR="00A322F6" w:rsidRPr="00C24C3A">
        <w:rPr>
          <w:rFonts w:asciiTheme="minorHAnsi" w:hAnsiTheme="minorHAnsi" w:cstheme="minorHAnsi"/>
          <w:b/>
          <w:bCs/>
          <w:sz w:val="24"/>
          <w:szCs w:val="24"/>
        </w:rPr>
        <w:t xml:space="preserve">è consapevole del fatto che le competenze di base degli adulti sono necessarie per integrarsi nella società e nel mondo del lavoro. </w:t>
      </w:r>
    </w:p>
    <w:p w:rsidR="00A322F6" w:rsidRDefault="00A322F6" w:rsidP="00A322F6">
      <w:pPr>
        <w:rPr>
          <w:rFonts w:asciiTheme="minorHAnsi" w:hAnsiTheme="minorHAnsi" w:cstheme="minorHAnsi"/>
          <w:b/>
          <w:bCs/>
          <w:sz w:val="24"/>
          <w:szCs w:val="24"/>
        </w:rPr>
      </w:pPr>
      <w:r w:rsidRPr="00C24C3A">
        <w:rPr>
          <w:rFonts w:asciiTheme="minorHAnsi" w:hAnsiTheme="minorHAnsi" w:cstheme="minorHAnsi"/>
          <w:b/>
          <w:bCs/>
          <w:sz w:val="24"/>
          <w:szCs w:val="24"/>
        </w:rPr>
        <w:t xml:space="preserve">Le competenze di base sono altresì una premessa per la formazione continua, e per garantire l’inclusione sociale e professionale delle persone. </w:t>
      </w:r>
    </w:p>
    <w:p w:rsidR="00A43258" w:rsidRPr="00C24C3A" w:rsidRDefault="00A43258" w:rsidP="00A322F6">
      <w:pPr>
        <w:rPr>
          <w:rFonts w:asciiTheme="minorHAnsi" w:hAnsiTheme="minorHAnsi" w:cstheme="minorHAnsi"/>
          <w:b/>
          <w:bCs/>
          <w:sz w:val="24"/>
          <w:szCs w:val="24"/>
        </w:rPr>
      </w:pPr>
    </w:p>
    <w:p w:rsidR="00A322F6" w:rsidRDefault="00A322F6" w:rsidP="00A322F6">
      <w:pPr>
        <w:rPr>
          <w:rFonts w:asciiTheme="minorHAnsi" w:hAnsiTheme="minorHAnsi" w:cstheme="minorHAnsi"/>
          <w:sz w:val="24"/>
          <w:szCs w:val="24"/>
        </w:rPr>
      </w:pPr>
      <w:r w:rsidRPr="00C24C3A">
        <w:rPr>
          <w:rFonts w:asciiTheme="minorHAnsi" w:hAnsiTheme="minorHAnsi" w:cstheme="minorHAnsi"/>
          <w:sz w:val="24"/>
          <w:szCs w:val="24"/>
        </w:rPr>
        <w:t>La Commissione ritiene del tutto condivisibili gli obiettivi della mozione, rivolta alle fasce più fragili di lavoratori e lavoratrici, che non hanno in passato beneficiato di una buona formazione. Si tratta di persone con redditi molto bassi, alle quali l’offerta di un bonus formativo di 500 franchi toglierebbe un ostacolo alla loro partecipazione ai programmi: ricordiamo per contro che 500 franchi sono una cifra irrisoria se confrontata con quanto il Cantone spende per la formazione dei giovani e delle giovani: pensiamo ad esempio che un solo anno di liceo o di scuola cantonale di commercio costa al Cantone circa 20'000 franchi</w:t>
      </w:r>
      <w:r w:rsidRPr="00C24C3A">
        <w:rPr>
          <w:rStyle w:val="Rimandonotaapidipagina"/>
          <w:rFonts w:asciiTheme="minorHAnsi" w:hAnsiTheme="minorHAnsi" w:cstheme="minorHAnsi"/>
          <w:sz w:val="24"/>
          <w:szCs w:val="24"/>
        </w:rPr>
        <w:footnoteReference w:id="2"/>
      </w:r>
      <w:r w:rsidRPr="00C24C3A">
        <w:rPr>
          <w:rFonts w:asciiTheme="minorHAnsi" w:hAnsiTheme="minorHAnsi" w:cstheme="minorHAnsi"/>
          <w:sz w:val="24"/>
          <w:szCs w:val="24"/>
        </w:rPr>
        <w:t>.</w:t>
      </w:r>
    </w:p>
    <w:p w:rsidR="00A43258" w:rsidRPr="00C24C3A" w:rsidRDefault="00A43258" w:rsidP="00A322F6">
      <w:pPr>
        <w:rPr>
          <w:rFonts w:asciiTheme="minorHAnsi" w:hAnsiTheme="minorHAnsi" w:cstheme="minorHAnsi"/>
          <w:sz w:val="24"/>
          <w:szCs w:val="24"/>
        </w:rPr>
      </w:pPr>
    </w:p>
    <w:p w:rsidR="00A322F6" w:rsidRPr="00C24C3A" w:rsidRDefault="00A322F6" w:rsidP="00A322F6">
      <w:pPr>
        <w:rPr>
          <w:rFonts w:asciiTheme="minorHAnsi" w:hAnsiTheme="minorHAnsi" w:cstheme="minorHAnsi"/>
          <w:sz w:val="24"/>
          <w:szCs w:val="24"/>
        </w:rPr>
      </w:pPr>
      <w:r w:rsidRPr="00C24C3A">
        <w:rPr>
          <w:rFonts w:asciiTheme="minorHAnsi" w:hAnsiTheme="minorHAnsi" w:cstheme="minorHAnsi"/>
          <w:sz w:val="24"/>
          <w:szCs w:val="24"/>
        </w:rPr>
        <w:t>A chi non ha beneficiato in di questa opportunità, e nemmeno della possibilità di concludere un apprendistato, è opportuno e equo offrire almeno un bonus formativo per il recupero delle conoscenze di base.</w:t>
      </w:r>
    </w:p>
    <w:p w:rsidR="00A322F6" w:rsidRPr="00C24C3A" w:rsidRDefault="00A322F6" w:rsidP="00A322F6">
      <w:pPr>
        <w:rPr>
          <w:rFonts w:asciiTheme="minorHAnsi" w:hAnsiTheme="minorHAnsi" w:cstheme="minorHAnsi"/>
          <w:sz w:val="24"/>
          <w:szCs w:val="24"/>
        </w:rPr>
      </w:pPr>
    </w:p>
    <w:p w:rsidR="00A322F6" w:rsidRDefault="00A43258" w:rsidP="00A322F6">
      <w:pPr>
        <w:rPr>
          <w:rFonts w:asciiTheme="minorHAnsi" w:hAnsiTheme="minorHAnsi" w:cstheme="minorHAnsi"/>
          <w:sz w:val="24"/>
          <w:szCs w:val="24"/>
        </w:rPr>
      </w:pPr>
      <w:r>
        <w:rPr>
          <w:rFonts w:asciiTheme="minorHAnsi" w:hAnsiTheme="minorHAnsi" w:cstheme="minorHAnsi"/>
          <w:sz w:val="24"/>
          <w:szCs w:val="24"/>
        </w:rPr>
        <w:t>La soluzione proposta dal G</w:t>
      </w:r>
      <w:r w:rsidR="00A322F6" w:rsidRPr="00C24C3A">
        <w:rPr>
          <w:rFonts w:asciiTheme="minorHAnsi" w:hAnsiTheme="minorHAnsi" w:cstheme="minorHAnsi"/>
          <w:sz w:val="24"/>
          <w:szCs w:val="24"/>
        </w:rPr>
        <w:t>overno ci pare ragionevole: introdurre il bonus per cominciare a titolo provvisorio, già nel prossimo anno scolastico, attingendo a risorse già presenti: si chiede però che il rapporto prodotto alla fine della sperimentazione venga indirizzato al Gran Consiglio, che sia dunque informato e possa prendere posizione sul prosieguo del progetto “bonus formativo”.</w:t>
      </w:r>
    </w:p>
    <w:p w:rsidR="00A43258" w:rsidRPr="00C24C3A" w:rsidRDefault="00A43258" w:rsidP="00A322F6">
      <w:pPr>
        <w:rPr>
          <w:rFonts w:asciiTheme="minorHAnsi" w:hAnsiTheme="minorHAnsi" w:cstheme="minorHAnsi"/>
          <w:sz w:val="24"/>
          <w:szCs w:val="24"/>
        </w:rPr>
      </w:pPr>
    </w:p>
    <w:p w:rsidR="00A322F6" w:rsidRPr="00C24C3A" w:rsidRDefault="00A322F6" w:rsidP="00A322F6">
      <w:pPr>
        <w:rPr>
          <w:rFonts w:asciiTheme="minorHAnsi" w:hAnsiTheme="minorHAnsi" w:cstheme="minorHAnsi"/>
          <w:sz w:val="24"/>
          <w:szCs w:val="24"/>
        </w:rPr>
      </w:pPr>
      <w:r w:rsidRPr="00C24C3A">
        <w:rPr>
          <w:rFonts w:asciiTheme="minorHAnsi" w:hAnsiTheme="minorHAnsi" w:cstheme="minorHAnsi"/>
          <w:sz w:val="24"/>
          <w:szCs w:val="24"/>
        </w:rPr>
        <w:t xml:space="preserve">Con queste </w:t>
      </w:r>
      <w:r w:rsidR="00A43258">
        <w:rPr>
          <w:rFonts w:asciiTheme="minorHAnsi" w:hAnsiTheme="minorHAnsi" w:cstheme="minorHAnsi"/>
          <w:sz w:val="24"/>
          <w:szCs w:val="24"/>
        </w:rPr>
        <w:t>considerazioni, la Commissione formazione e c</w:t>
      </w:r>
      <w:r w:rsidRPr="00C24C3A">
        <w:rPr>
          <w:rFonts w:asciiTheme="minorHAnsi" w:hAnsiTheme="minorHAnsi" w:cstheme="minorHAnsi"/>
          <w:sz w:val="24"/>
          <w:szCs w:val="24"/>
        </w:rPr>
        <w:t>ultura invita il Gran Cons</w:t>
      </w:r>
      <w:r w:rsidR="0042644A">
        <w:rPr>
          <w:rFonts w:asciiTheme="minorHAnsi" w:hAnsiTheme="minorHAnsi" w:cstheme="minorHAnsi"/>
          <w:sz w:val="24"/>
          <w:szCs w:val="24"/>
        </w:rPr>
        <w:t>iglio ad approvare il messaggio g</w:t>
      </w:r>
      <w:r w:rsidRPr="00C24C3A">
        <w:rPr>
          <w:rFonts w:asciiTheme="minorHAnsi" w:hAnsiTheme="minorHAnsi" w:cstheme="minorHAnsi"/>
          <w:sz w:val="24"/>
          <w:szCs w:val="24"/>
        </w:rPr>
        <w:t>overnativo, e considerare parzialmente accolta la mozione stessa.</w:t>
      </w:r>
    </w:p>
    <w:p w:rsidR="00A322F6" w:rsidRPr="00C24C3A" w:rsidRDefault="00A322F6" w:rsidP="00A322F6">
      <w:pPr>
        <w:rPr>
          <w:rFonts w:asciiTheme="minorHAnsi" w:hAnsiTheme="minorHAnsi" w:cstheme="minorHAnsi"/>
          <w:sz w:val="24"/>
          <w:szCs w:val="24"/>
        </w:rPr>
      </w:pPr>
      <w:r w:rsidRPr="00C24C3A">
        <w:rPr>
          <w:rFonts w:asciiTheme="minorHAnsi" w:hAnsiTheme="minorHAnsi" w:cstheme="minorHAnsi"/>
          <w:sz w:val="24"/>
          <w:szCs w:val="24"/>
        </w:rPr>
        <w:t xml:space="preserve"> </w:t>
      </w:r>
    </w:p>
    <w:p w:rsidR="00A322F6" w:rsidRPr="00C24C3A" w:rsidRDefault="00A322F6" w:rsidP="00A322F6">
      <w:pPr>
        <w:rPr>
          <w:rFonts w:asciiTheme="minorHAnsi" w:hAnsiTheme="minorHAnsi" w:cstheme="minorHAnsi"/>
          <w:sz w:val="24"/>
          <w:szCs w:val="24"/>
        </w:rPr>
      </w:pPr>
    </w:p>
    <w:p w:rsidR="00A322F6" w:rsidRPr="00C24C3A" w:rsidRDefault="00A322F6" w:rsidP="0042644A">
      <w:pPr>
        <w:spacing w:after="120"/>
        <w:rPr>
          <w:rFonts w:asciiTheme="minorHAnsi" w:hAnsiTheme="minorHAnsi" w:cstheme="minorHAnsi"/>
          <w:sz w:val="24"/>
          <w:szCs w:val="24"/>
        </w:rPr>
      </w:pPr>
      <w:r w:rsidRPr="00C24C3A">
        <w:rPr>
          <w:rFonts w:asciiTheme="minorHAnsi" w:hAnsiTheme="minorHAnsi" w:cstheme="minorHAnsi"/>
          <w:sz w:val="24"/>
          <w:szCs w:val="24"/>
        </w:rPr>
        <w:t>Per la Commissione formazione e cultura:</w:t>
      </w:r>
    </w:p>
    <w:p w:rsidR="00A322F6" w:rsidRPr="00C24C3A" w:rsidRDefault="00A322F6" w:rsidP="00A322F6">
      <w:pPr>
        <w:rPr>
          <w:rFonts w:asciiTheme="minorHAnsi" w:hAnsiTheme="minorHAnsi" w:cstheme="minorHAnsi"/>
          <w:sz w:val="24"/>
          <w:szCs w:val="24"/>
        </w:rPr>
      </w:pPr>
      <w:r w:rsidRPr="00C24C3A">
        <w:rPr>
          <w:rFonts w:asciiTheme="minorHAnsi" w:hAnsiTheme="minorHAnsi" w:cstheme="minorHAnsi"/>
          <w:sz w:val="24"/>
          <w:szCs w:val="24"/>
        </w:rPr>
        <w:t>Maddalena Ermotti-Lepori, relatrice</w:t>
      </w:r>
    </w:p>
    <w:p w:rsidR="00A43258" w:rsidRDefault="00A322F6" w:rsidP="00A322F6">
      <w:pPr>
        <w:rPr>
          <w:rFonts w:asciiTheme="minorHAnsi" w:hAnsiTheme="minorHAnsi" w:cstheme="minorHAnsi"/>
          <w:sz w:val="24"/>
          <w:szCs w:val="24"/>
        </w:rPr>
      </w:pPr>
      <w:r w:rsidRPr="00C24C3A">
        <w:rPr>
          <w:rFonts w:asciiTheme="minorHAnsi" w:hAnsiTheme="minorHAnsi" w:cstheme="minorHAnsi"/>
          <w:sz w:val="24"/>
          <w:szCs w:val="24"/>
        </w:rPr>
        <w:t xml:space="preserve">Biscossa </w:t>
      </w:r>
      <w:r w:rsidR="00A43258">
        <w:rPr>
          <w:rFonts w:asciiTheme="minorHAnsi" w:hAnsiTheme="minorHAnsi" w:cstheme="minorHAnsi"/>
          <w:sz w:val="24"/>
          <w:szCs w:val="24"/>
        </w:rPr>
        <w:t>-</w:t>
      </w:r>
      <w:r w:rsidRPr="00C24C3A">
        <w:rPr>
          <w:rFonts w:asciiTheme="minorHAnsi" w:hAnsiTheme="minorHAnsi" w:cstheme="minorHAnsi"/>
          <w:sz w:val="24"/>
          <w:szCs w:val="24"/>
        </w:rPr>
        <w:t xml:space="preserve"> </w:t>
      </w:r>
      <w:r w:rsidR="00A43258">
        <w:rPr>
          <w:rFonts w:asciiTheme="minorHAnsi" w:hAnsiTheme="minorHAnsi" w:cstheme="minorHAnsi"/>
          <w:sz w:val="24"/>
          <w:szCs w:val="24"/>
        </w:rPr>
        <w:t>Franscella -</w:t>
      </w:r>
      <w:r w:rsidRPr="00C24C3A">
        <w:rPr>
          <w:rFonts w:asciiTheme="minorHAnsi" w:hAnsiTheme="minorHAnsi" w:cstheme="minorHAnsi"/>
          <w:sz w:val="24"/>
          <w:szCs w:val="24"/>
        </w:rPr>
        <w:t xml:space="preserve"> Ghisla</w:t>
      </w:r>
      <w:r w:rsidR="00A43258">
        <w:rPr>
          <w:rFonts w:asciiTheme="minorHAnsi" w:hAnsiTheme="minorHAnsi" w:cstheme="minorHAnsi"/>
          <w:sz w:val="24"/>
          <w:szCs w:val="24"/>
        </w:rPr>
        <w:t xml:space="preserve"> - Ghisletta - </w:t>
      </w:r>
      <w:r w:rsidRPr="00C24C3A">
        <w:rPr>
          <w:rFonts w:asciiTheme="minorHAnsi" w:hAnsiTheme="minorHAnsi" w:cstheme="minorHAnsi"/>
          <w:sz w:val="24"/>
          <w:szCs w:val="24"/>
        </w:rPr>
        <w:t xml:space="preserve">Ortelli </w:t>
      </w:r>
      <w:r w:rsidR="00A43258">
        <w:rPr>
          <w:rFonts w:asciiTheme="minorHAnsi" w:hAnsiTheme="minorHAnsi" w:cstheme="minorHAnsi"/>
          <w:sz w:val="24"/>
          <w:szCs w:val="24"/>
        </w:rPr>
        <w:t>P. (con riserva) -</w:t>
      </w:r>
      <w:r w:rsidRPr="00C24C3A">
        <w:rPr>
          <w:rFonts w:asciiTheme="minorHAnsi" w:hAnsiTheme="minorHAnsi" w:cstheme="minorHAnsi"/>
          <w:sz w:val="24"/>
          <w:szCs w:val="24"/>
        </w:rPr>
        <w:t xml:space="preserve"> </w:t>
      </w:r>
    </w:p>
    <w:p w:rsidR="00A322F6" w:rsidRPr="00C24C3A" w:rsidRDefault="00A322F6" w:rsidP="00A322F6">
      <w:pPr>
        <w:rPr>
          <w:rFonts w:asciiTheme="minorHAnsi" w:hAnsiTheme="minorHAnsi" w:cstheme="minorHAnsi"/>
          <w:sz w:val="24"/>
          <w:szCs w:val="24"/>
        </w:rPr>
      </w:pPr>
      <w:r w:rsidRPr="00C24C3A">
        <w:rPr>
          <w:rFonts w:asciiTheme="minorHAnsi" w:hAnsiTheme="minorHAnsi" w:cstheme="minorHAnsi"/>
          <w:sz w:val="24"/>
          <w:szCs w:val="24"/>
        </w:rPr>
        <w:t>Pellegrini (con riserva)</w:t>
      </w:r>
      <w:r w:rsidR="00A43258">
        <w:rPr>
          <w:rFonts w:asciiTheme="minorHAnsi" w:hAnsiTheme="minorHAnsi" w:cstheme="minorHAnsi"/>
          <w:sz w:val="24"/>
          <w:szCs w:val="24"/>
        </w:rPr>
        <w:t xml:space="preserve"> - Petralli - Piezzi (con riserva) -</w:t>
      </w:r>
      <w:r w:rsidRPr="00C24C3A">
        <w:rPr>
          <w:rFonts w:asciiTheme="minorHAnsi" w:hAnsiTheme="minorHAnsi" w:cstheme="minorHAnsi"/>
          <w:sz w:val="24"/>
          <w:szCs w:val="24"/>
        </w:rPr>
        <w:t xml:space="preserve"> Polli (con riserva)</w:t>
      </w:r>
      <w:r w:rsidR="00A43258">
        <w:rPr>
          <w:rFonts w:asciiTheme="minorHAnsi" w:hAnsiTheme="minorHAnsi" w:cstheme="minorHAnsi"/>
          <w:sz w:val="24"/>
          <w:szCs w:val="24"/>
        </w:rPr>
        <w:t xml:space="preserve"> -</w:t>
      </w:r>
    </w:p>
    <w:p w:rsidR="00A322F6" w:rsidRPr="00C24C3A" w:rsidRDefault="00A43258" w:rsidP="00A322F6">
      <w:pPr>
        <w:rPr>
          <w:rFonts w:asciiTheme="minorHAnsi" w:hAnsiTheme="minorHAnsi" w:cstheme="minorHAnsi"/>
          <w:sz w:val="24"/>
          <w:szCs w:val="24"/>
        </w:rPr>
      </w:pPr>
      <w:r>
        <w:rPr>
          <w:rFonts w:asciiTheme="minorHAnsi" w:hAnsiTheme="minorHAnsi" w:cstheme="minorHAnsi"/>
          <w:sz w:val="24"/>
          <w:szCs w:val="24"/>
        </w:rPr>
        <w:t>Pugno Ghirlanda - Seitz -</w:t>
      </w:r>
      <w:r w:rsidR="00A322F6" w:rsidRPr="00C24C3A">
        <w:rPr>
          <w:rFonts w:asciiTheme="minorHAnsi" w:hAnsiTheme="minorHAnsi" w:cstheme="minorHAnsi"/>
          <w:sz w:val="24"/>
          <w:szCs w:val="24"/>
        </w:rPr>
        <w:t xml:space="preserve"> Speziali (con riserva)</w:t>
      </w:r>
      <w:r>
        <w:rPr>
          <w:rFonts w:asciiTheme="minorHAnsi" w:hAnsiTheme="minorHAnsi" w:cstheme="minorHAnsi"/>
          <w:sz w:val="24"/>
          <w:szCs w:val="24"/>
        </w:rPr>
        <w:t xml:space="preserve"> - </w:t>
      </w:r>
      <w:r w:rsidR="00A322F6" w:rsidRPr="00C24C3A">
        <w:rPr>
          <w:rFonts w:asciiTheme="minorHAnsi" w:hAnsiTheme="minorHAnsi" w:cstheme="minorHAnsi"/>
          <w:sz w:val="24"/>
          <w:szCs w:val="24"/>
        </w:rPr>
        <w:t>Tenconi (con riserva)</w:t>
      </w:r>
    </w:p>
    <w:p w:rsidR="00A322F6" w:rsidRPr="00C24C3A" w:rsidRDefault="00A322F6" w:rsidP="00A322F6">
      <w:pPr>
        <w:rPr>
          <w:rFonts w:asciiTheme="minorHAnsi" w:hAnsiTheme="minorHAnsi" w:cstheme="minorHAnsi"/>
          <w:sz w:val="24"/>
          <w:szCs w:val="24"/>
        </w:rPr>
      </w:pPr>
    </w:p>
    <w:p w:rsidR="00D649A8" w:rsidRPr="00A322F6" w:rsidRDefault="00D649A8" w:rsidP="00D33940">
      <w:pPr>
        <w:pStyle w:val="StandardRisoluzionedelConsigliodiStato"/>
        <w:ind w:right="-1"/>
      </w:pPr>
      <w:bookmarkStart w:id="0" w:name="_GoBack"/>
      <w:bookmarkEnd w:id="0"/>
    </w:p>
    <w:sectPr w:rsidR="00D649A8" w:rsidRPr="00A322F6" w:rsidSect="00375115">
      <w:headerReference w:type="even" r:id="rId11"/>
      <w:headerReference w:type="default" r:id="rId12"/>
      <w:footerReference w:type="even" r:id="rId13"/>
      <w:footerReference w:type="default" r:id="rId14"/>
      <w:headerReference w:type="first" r:id="rId15"/>
      <w:footerReference w:type="first" r:id="rId16"/>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22F6" w:rsidRDefault="00A322F6" w:rsidP="00F657BF">
      <w:r>
        <w:separator/>
      </w:r>
    </w:p>
  </w:endnote>
  <w:endnote w:type="continuationSeparator" w:id="0">
    <w:p w:rsidR="00A322F6" w:rsidRDefault="00A322F6"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3B5" w:rsidRDefault="003F5C0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912E34" w:rsidRPr="003D1008" w:rsidTr="007A3D11">
      <w:trPr>
        <w:trHeight w:hRule="exact" w:val="737"/>
      </w:trPr>
      <w:tc>
        <w:tcPr>
          <w:tcW w:w="4695" w:type="dxa"/>
        </w:tcPr>
        <w:p w:rsidR="00912E34" w:rsidRPr="003D1008" w:rsidRDefault="003F5C01" w:rsidP="00912E34">
          <w:pPr>
            <w:tabs>
              <w:tab w:val="center" w:pos="2382"/>
            </w:tabs>
          </w:pPr>
        </w:p>
      </w:tc>
      <w:tc>
        <w:tcPr>
          <w:tcW w:w="721" w:type="dxa"/>
        </w:tcPr>
        <w:p w:rsidR="00912E34" w:rsidRPr="003D1008" w:rsidRDefault="00F75A2A" w:rsidP="00912E34">
          <w:pPr>
            <w:jc w:val="center"/>
          </w:pPr>
          <w:r w:rsidRPr="003D1008">
            <w:rPr>
              <w:noProof/>
              <w:lang w:eastAsia="it-CH"/>
            </w:rPr>
            <w:drawing>
              <wp:anchor distT="0" distB="0" distL="114300" distR="114300" simplePos="0" relativeHeight="251669504" behindDoc="0" locked="1" layoutInCell="1" allowOverlap="1" wp14:anchorId="57A4C8AD" wp14:editId="67B37CFF">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rsidR="00912E34" w:rsidRPr="003D1008" w:rsidRDefault="00F75A2A" w:rsidP="00912E34">
          <w:pPr>
            <w:jc w:val="center"/>
          </w:pPr>
          <w:r w:rsidRPr="003D1008">
            <w:rPr>
              <w:noProof/>
              <w:lang w:eastAsia="it-CH"/>
            </w:rPr>
            <w:drawing>
              <wp:anchor distT="0" distB="0" distL="114300" distR="114300" simplePos="0" relativeHeight="251670528" behindDoc="0" locked="1" layoutInCell="1" allowOverlap="1" wp14:anchorId="6BCF2EE8" wp14:editId="0647662F">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rsidR="00912E34" w:rsidRPr="003D1008" w:rsidRDefault="003F5C01" w:rsidP="00912E34"/>
      </w:tc>
    </w:tr>
  </w:tbl>
  <w:p w:rsidR="00F657BF" w:rsidRDefault="00F657BF" w:rsidP="00F5689F">
    <w:pPr>
      <w:pStyle w:val="InvisibleLin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BB7" w:rsidRDefault="003F5C01">
    <w:pPr>
      <w:pStyle w:val="Pidipagina"/>
      <w:jc w:val="center"/>
    </w:pPr>
  </w:p>
  <w:p w:rsidR="00F657BF" w:rsidRPr="008C6C46" w:rsidRDefault="00F657BF" w:rsidP="00AD7FE7">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22F6" w:rsidRDefault="00A322F6" w:rsidP="00F657BF">
      <w:r>
        <w:separator/>
      </w:r>
    </w:p>
  </w:footnote>
  <w:footnote w:type="continuationSeparator" w:id="0">
    <w:p w:rsidR="00A322F6" w:rsidRDefault="00A322F6" w:rsidP="00F657BF">
      <w:r>
        <w:continuationSeparator/>
      </w:r>
    </w:p>
  </w:footnote>
  <w:footnote w:id="1">
    <w:p w:rsidR="00A322F6" w:rsidRPr="00F00074" w:rsidRDefault="00F00074" w:rsidP="00A322F6">
      <w:pPr>
        <w:pStyle w:val="Testonotaapidipagina"/>
        <w:rPr>
          <w:sz w:val="20"/>
          <w:lang w:val="it-IT"/>
        </w:rPr>
      </w:pPr>
      <w:r>
        <w:rPr>
          <w:sz w:val="20"/>
          <w:lang w:val="it-IT"/>
        </w:rPr>
        <w:fldChar w:fldCharType="begin"/>
      </w:r>
      <w:r>
        <w:rPr>
          <w:sz w:val="20"/>
          <w:lang w:val="it-IT"/>
        </w:rPr>
        <w:instrText xml:space="preserve"> HYPERLINK "https://www4.ti.ch/fileadmin/DECS/DFP/centrieservizi/CBDA/download/2021_file/2021-2024_Programma_cantonale_competenze_base.pdf" </w:instrText>
      </w:r>
      <w:r>
        <w:rPr>
          <w:sz w:val="20"/>
          <w:lang w:val="it-IT"/>
        </w:rPr>
        <w:fldChar w:fldCharType="separate"/>
      </w:r>
      <w:r w:rsidR="00A322F6" w:rsidRPr="00F00074">
        <w:rPr>
          <w:rStyle w:val="Collegamentoipertestuale"/>
          <w:sz w:val="20"/>
          <w:vertAlign w:val="superscript"/>
        </w:rPr>
        <w:footnoteRef/>
      </w:r>
      <w:r w:rsidR="00A322F6" w:rsidRPr="00F00074">
        <w:rPr>
          <w:rStyle w:val="Collegamentoipertestuale"/>
          <w:sz w:val="20"/>
          <w:lang w:val="it-IT"/>
        </w:rPr>
        <w:t>https://www4.ti.ch/fileadmin/DECS/DFP/centrieservizi/CBDA/download/2021_file/2021-2024_Programma_cantonale_competenze_base.pdf</w:t>
      </w:r>
      <w:r>
        <w:rPr>
          <w:sz w:val="20"/>
          <w:lang w:val="it-IT"/>
        </w:rPr>
        <w:fldChar w:fldCharType="end"/>
      </w:r>
    </w:p>
  </w:footnote>
  <w:footnote w:id="2">
    <w:p w:rsidR="00A322F6" w:rsidRPr="00E0370E" w:rsidRDefault="00A322F6" w:rsidP="00A322F6">
      <w:pPr>
        <w:rPr>
          <w:rFonts w:ascii="Times New Roman" w:hAnsi="Times New Roman" w:cs="Times New Roman"/>
          <w:sz w:val="26"/>
          <w:szCs w:val="26"/>
        </w:rPr>
      </w:pPr>
      <w:r>
        <w:rPr>
          <w:rStyle w:val="Rimandonotaapidipagina"/>
        </w:rPr>
        <w:footnoteRef/>
      </w:r>
      <w:r>
        <w:t xml:space="preserve"> </w:t>
      </w:r>
      <w:r w:rsidRPr="00A43258">
        <w:rPr>
          <w:rFonts w:asciiTheme="minorHAnsi" w:hAnsiTheme="minorHAnsi" w:cstheme="minorHAnsi"/>
          <w:sz w:val="18"/>
          <w:szCs w:val="18"/>
        </w:rPr>
        <w:t xml:space="preserve">Secondo l’art. 1d del Regolamento della legge della scuola, è prevista una tassa annua di </w:t>
      </w:r>
      <w:proofErr w:type="spellStart"/>
      <w:r w:rsidRPr="00A43258">
        <w:rPr>
          <w:rFonts w:asciiTheme="minorHAnsi" w:hAnsiTheme="minorHAnsi" w:cstheme="minorHAnsi"/>
          <w:sz w:val="18"/>
          <w:szCs w:val="18"/>
        </w:rPr>
        <w:t>fr</w:t>
      </w:r>
      <w:proofErr w:type="spellEnd"/>
      <w:r w:rsidRPr="00A43258">
        <w:rPr>
          <w:rFonts w:asciiTheme="minorHAnsi" w:hAnsiTheme="minorHAnsi" w:cstheme="minorHAnsi"/>
          <w:sz w:val="18"/>
          <w:szCs w:val="18"/>
        </w:rPr>
        <w:t>. 15'</w:t>
      </w:r>
      <w:proofErr w:type="gramStart"/>
      <w:r w:rsidRPr="00A43258">
        <w:rPr>
          <w:rFonts w:asciiTheme="minorHAnsi" w:hAnsiTheme="minorHAnsi" w:cstheme="minorHAnsi"/>
          <w:sz w:val="18"/>
          <w:szCs w:val="18"/>
        </w:rPr>
        <w:t>000.-</w:t>
      </w:r>
      <w:proofErr w:type="gramEnd"/>
      <w:r w:rsidRPr="00A43258">
        <w:rPr>
          <w:rFonts w:asciiTheme="minorHAnsi" w:hAnsiTheme="minorHAnsi" w:cstheme="minorHAnsi"/>
          <w:sz w:val="18"/>
          <w:szCs w:val="18"/>
        </w:rPr>
        <w:t xml:space="preserve"> per la frequenza di una scuola media superiore o di una scuola professionale a tempo pieno da parte di un/a allievo/a non residente.</w:t>
      </w:r>
      <w:r w:rsidRPr="00A43258">
        <w:rPr>
          <w:rFonts w:ascii="Times New Roman" w:hAnsi="Times New Roman" w:cs="Times New Roman"/>
          <w:sz w:val="26"/>
          <w:szCs w:val="26"/>
        </w:rPr>
        <w:t xml:space="preserve"> </w:t>
      </w:r>
    </w:p>
    <w:p w:rsidR="00A322F6" w:rsidRPr="00FB3EE4" w:rsidRDefault="00A322F6" w:rsidP="00A322F6">
      <w:pPr>
        <w:pStyle w:val="Testonotaapidipagina"/>
        <w:rPr>
          <w:lang w:val="it-I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3B5" w:rsidRDefault="003F5C0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5012EC" w:rsidRPr="002747E7" w:rsidTr="006B682A">
      <w:trPr>
        <w:trHeight w:val="562"/>
      </w:trPr>
      <w:sdt>
        <w:sdtPr>
          <w:rPr>
            <w:rFonts w:ascii="Gill Alt One MT Light" w:hAnsi="Gill Alt One MT Light"/>
            <w:sz w:val="16"/>
            <w:szCs w:val="16"/>
          </w:rPr>
          <w:alias w:val="CustomElements.Fields.Dipartimenti"/>
          <w:id w:val="1567676091"/>
          <w:dataBinding w:xpath="//Text[@id='CustomElements.Fields.Dipartimenti']" w:storeItemID="{F62AADC2-9988-4E69-BA81-217510835772}"/>
          <w:text w:multiLine="1"/>
        </w:sdtPr>
        <w:sdtEndPr/>
        <w:sdtContent>
          <w:tc>
            <w:tcPr>
              <w:tcW w:w="8383" w:type="dxa"/>
              <w:tcBorders>
                <w:left w:val="single" w:sz="4" w:space="0" w:color="auto"/>
                <w:bottom w:val="single" w:sz="4" w:space="0" w:color="auto"/>
              </w:tcBorders>
              <w:tcMar>
                <w:left w:w="142" w:type="dxa"/>
              </w:tcMar>
              <w:vAlign w:val="bottom"/>
            </w:tcPr>
            <w:p w:rsidR="005012EC" w:rsidRPr="00E8185F" w:rsidRDefault="00040F95" w:rsidP="00A532F6">
              <w:pPr>
                <w:pStyle w:val="Page"/>
                <w:rPr>
                  <w:rFonts w:ascii="Gill Alt One MT Light" w:hAnsi="Gill Alt One MT Light"/>
                  <w:sz w:val="16"/>
                  <w:szCs w:val="16"/>
                </w:rPr>
              </w:pPr>
              <w:r>
                <w:rPr>
                  <w:rFonts w:ascii="Gill Alt One MT Light" w:hAnsi="Gill Alt One MT Light"/>
                  <w:sz w:val="16"/>
                  <w:szCs w:val="16"/>
                </w:rPr>
                <w:t>Dipartimento dell’educazione, della cultura e dello sport</w:t>
              </w:r>
            </w:p>
          </w:tc>
        </w:sdtContent>
      </w:sdt>
      <w:tc>
        <w:tcPr>
          <w:tcW w:w="1710" w:type="dxa"/>
          <w:tcBorders>
            <w:bottom w:val="single" w:sz="4" w:space="0" w:color="auto"/>
          </w:tcBorders>
          <w:vAlign w:val="bottom"/>
        </w:tcPr>
        <w:p w:rsidR="005012EC" w:rsidRPr="004204CB" w:rsidRDefault="00F75A2A" w:rsidP="00662409">
          <w:pPr>
            <w:pStyle w:val="Page"/>
            <w:jc w:val="right"/>
            <w:rPr>
              <w:sz w:val="24"/>
            </w:rPr>
          </w:pPr>
          <w:r w:rsidRPr="004204CB">
            <w:rPr>
              <w:sz w:val="24"/>
            </w:rPr>
            <w:fldChar w:fldCharType="begin"/>
          </w:r>
          <w:r w:rsidRPr="004204CB">
            <w:rPr>
              <w:sz w:val="24"/>
            </w:rPr>
            <w:instrText xml:space="preserve"> PAGE   \* MERGEFORMAT </w:instrText>
          </w:r>
          <w:r w:rsidRPr="004204CB">
            <w:rPr>
              <w:sz w:val="24"/>
            </w:rPr>
            <w:fldChar w:fldCharType="separate"/>
          </w:r>
          <w:r w:rsidR="00772E32">
            <w:rPr>
              <w:noProof/>
              <w:sz w:val="24"/>
            </w:rPr>
            <w:t>3</w:t>
          </w:r>
          <w:r w:rsidRPr="004204CB">
            <w:rPr>
              <w:sz w:val="24"/>
            </w:rPr>
            <w:fldChar w:fldCharType="end"/>
          </w:r>
          <w:r w:rsidRPr="004204CB">
            <w:rPr>
              <w:sz w:val="24"/>
            </w:rPr>
            <w:t xml:space="preserve"> di </w:t>
          </w:r>
          <w:r w:rsidRPr="004204CB">
            <w:rPr>
              <w:sz w:val="24"/>
            </w:rPr>
            <w:fldChar w:fldCharType="begin"/>
          </w:r>
          <w:r w:rsidRPr="004204CB">
            <w:rPr>
              <w:sz w:val="24"/>
            </w:rPr>
            <w:instrText xml:space="preserve"> NUMPAGES   \* MERGEFORMAT </w:instrText>
          </w:r>
          <w:r w:rsidRPr="004204CB">
            <w:rPr>
              <w:sz w:val="24"/>
            </w:rPr>
            <w:fldChar w:fldCharType="separate"/>
          </w:r>
          <w:r w:rsidR="00772E32">
            <w:rPr>
              <w:noProof/>
              <w:sz w:val="24"/>
            </w:rPr>
            <w:t>3</w:t>
          </w:r>
          <w:r w:rsidRPr="004204CB">
            <w:rPr>
              <w:noProof/>
              <w:sz w:val="24"/>
            </w:rPr>
            <w:fldChar w:fldCharType="end"/>
          </w:r>
        </w:p>
      </w:tc>
    </w:tr>
    <w:tr w:rsidR="005012EC" w:rsidRPr="009E444B" w:rsidTr="006B682A">
      <w:trPr>
        <w:trHeight w:val="334"/>
      </w:trPr>
      <w:sdt>
        <w:sdtPr>
          <w:rPr>
            <w:rFonts w:ascii="Gill Sans Display MT Pro BdCn" w:hAnsi="Gill Sans Display MT Pro BdCn"/>
            <w:sz w:val="18"/>
            <w:szCs w:val="18"/>
          </w:rPr>
          <w:alias w:val="CustomElements.Fields.Titolo2"/>
          <w:id w:val="48588533"/>
          <w:dataBinding w:xpath="//Text[@id='CustomElements.Fields.Titolo2']" w:storeItemID="{F62AADC2-9988-4E69-BA81-217510835772}"/>
          <w:text w:multiLine="1"/>
        </w:sdtPr>
        <w:sdtEndPr/>
        <w:sdtContent>
          <w:tc>
            <w:tcPr>
              <w:tcW w:w="8383" w:type="dxa"/>
              <w:tcBorders>
                <w:left w:val="single" w:sz="4" w:space="0" w:color="auto"/>
              </w:tcBorders>
              <w:tcMar>
                <w:top w:w="0" w:type="dxa"/>
                <w:left w:w="142" w:type="dxa"/>
              </w:tcMar>
            </w:tcPr>
            <w:p w:rsidR="005012EC" w:rsidRPr="00A322F6" w:rsidRDefault="00040F95" w:rsidP="00A532F6">
              <w:pPr>
                <w:pStyle w:val="Information"/>
                <w:rPr>
                  <w:rFonts w:ascii="Gill Sans Display MT Pro BdCn" w:hAnsi="Gill Sans Display MT Pro BdCn"/>
                  <w:sz w:val="18"/>
                  <w:szCs w:val="18"/>
                </w:rPr>
              </w:pPr>
              <w:r>
                <w:rPr>
                  <w:rFonts w:ascii="Gill Sans Display MT Pro BdCn" w:hAnsi="Gill Sans Display MT Pro BdCn"/>
                  <w:sz w:val="18"/>
                  <w:szCs w:val="18"/>
                </w:rPr>
                <w:t>Rapporto n. 8208 R del 14 febbraio 2023</w:t>
              </w:r>
            </w:p>
          </w:tc>
        </w:sdtContent>
      </w:sdt>
      <w:tc>
        <w:tcPr>
          <w:tcW w:w="1710" w:type="dxa"/>
          <w:tcBorders>
            <w:top w:val="single" w:sz="4" w:space="0" w:color="auto"/>
          </w:tcBorders>
        </w:tcPr>
        <w:p w:rsidR="005012EC" w:rsidRPr="00A322F6" w:rsidRDefault="003F5C01" w:rsidP="00662409">
          <w:pPr>
            <w:pStyle w:val="InvisibleLine"/>
            <w:rPr>
              <w:lang w:val="it-CH"/>
            </w:rPr>
          </w:pPr>
        </w:p>
      </w:tc>
    </w:tr>
  </w:tbl>
  <w:p w:rsidR="00F657BF" w:rsidRPr="00980362" w:rsidRDefault="00F75A2A" w:rsidP="00980362">
    <w:pPr>
      <w:pStyle w:val="Intestazione"/>
    </w:pPr>
    <w:r>
      <w:rPr>
        <w:noProof/>
        <w:lang w:val="it-CH" w:eastAsia="it-CH"/>
      </w:rPr>
      <mc:AlternateContent>
        <mc:Choice Requires="wps">
          <w:drawing>
            <wp:anchor distT="0" distB="0" distL="114300" distR="114300" simplePos="0" relativeHeight="251665408" behindDoc="1" locked="1" layoutInCell="1" allowOverlap="1" wp14:anchorId="0546BBD1"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F62AADC2-9988-4E69-BA81-217510835772}"/>
                            <w:text w:multiLine="1"/>
                          </w:sdtPr>
                          <w:sdtEndPr/>
                          <w:sdtContent>
                            <w:p w:rsidR="008065E8" w:rsidRPr="00411371" w:rsidRDefault="00F75A2A" w:rsidP="008065E8">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6BBD1" id="_x0000_t202" coordsize="21600,21600" o:spt="202" path="m,l,21600r21600,l21600,xe">
              <v:stroke joinstyle="miter"/>
              <v:path gradientshapeok="t" o:connecttype="rect"/>
            </v:shapetype>
            <v:shape id="###DraftMode###4" o:spid="_x0000_s1026" type="#_x0000_t202" alt="off" style="position:absolute;left:0;text-align:left;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CD63FAE5-3D23-4822-B82C-BA825EDAC491}"/>
                      <w:text w:multiLine="1"/>
                    </w:sdtPr>
                    <w:sdtEndPr/>
                    <w:sdtContent>
                      <w:p w:rsidR="008065E8" w:rsidRPr="00411371" w:rsidRDefault="00F75A2A" w:rsidP="008065E8">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912E34" w:rsidRPr="0004624C" w:rsidTr="0098208F">
      <w:trPr>
        <w:trHeight w:val="586"/>
      </w:trPr>
      <w:tc>
        <w:tcPr>
          <w:tcW w:w="2440" w:type="pct"/>
          <w:gridSpan w:val="3"/>
          <w:tcBorders>
            <w:top w:val="nil"/>
            <w:left w:val="nil"/>
            <w:bottom w:val="single" w:sz="4" w:space="0" w:color="auto"/>
          </w:tcBorders>
          <w:vAlign w:val="bottom"/>
        </w:tcPr>
        <w:p w:rsidR="00662409" w:rsidRPr="003108C0" w:rsidRDefault="003F5C01" w:rsidP="00D07D6E">
          <w:pPr>
            <w:pStyle w:val="InvisibleLine"/>
            <w:ind w:left="150"/>
            <w:rPr>
              <w:sz w:val="16"/>
            </w:rPr>
          </w:pPr>
        </w:p>
      </w:tc>
      <w:tc>
        <w:tcPr>
          <w:tcW w:w="373" w:type="pct"/>
          <w:tcBorders>
            <w:top w:val="nil"/>
            <w:bottom w:val="single" w:sz="4" w:space="0" w:color="auto"/>
          </w:tcBorders>
          <w:vAlign w:val="bottom"/>
        </w:tcPr>
        <w:p w:rsidR="00662409" w:rsidRPr="003108C0" w:rsidRDefault="003F5C01" w:rsidP="00D07D6E">
          <w:pPr>
            <w:pStyle w:val="Level"/>
            <w:ind w:left="150"/>
            <w:rPr>
              <w:sz w:val="16"/>
            </w:rPr>
          </w:pPr>
        </w:p>
      </w:tc>
      <w:tc>
        <w:tcPr>
          <w:tcW w:w="209" w:type="pct"/>
          <w:tcBorders>
            <w:top w:val="nil"/>
            <w:bottom w:val="single" w:sz="4" w:space="0" w:color="auto"/>
          </w:tcBorders>
        </w:tcPr>
        <w:p w:rsidR="00662409" w:rsidRDefault="00F75A2A" w:rsidP="00D07D6E">
          <w:pPr>
            <w:pStyle w:val="InvisibleLine"/>
            <w:ind w:left="150"/>
          </w:pPr>
          <w:r>
            <w:rPr>
              <w:noProof/>
              <w:lang w:val="it-CH" w:eastAsia="it-CH"/>
            </w:rPr>
            <w:drawing>
              <wp:anchor distT="0" distB="0" distL="114300" distR="114300" simplePos="0" relativeHeight="251667456" behindDoc="1" locked="1" layoutInCell="1" allowOverlap="1" wp14:anchorId="62E156CF" wp14:editId="226CACA6">
                <wp:simplePos x="0" y="0"/>
                <wp:positionH relativeFrom="column">
                  <wp:posOffset>-92710</wp:posOffset>
                </wp:positionH>
                <wp:positionV relativeFrom="page">
                  <wp:posOffset>-119380</wp:posOffset>
                </wp:positionV>
                <wp:extent cx="276653" cy="467995"/>
                <wp:effectExtent l="0" t="0" r="0" b="8255"/>
                <wp:wrapNone/>
                <wp:docPr id="6" name="ooImg_82234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653"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rsidR="00662409" w:rsidRPr="004204CB" w:rsidRDefault="00F75A2A" w:rsidP="00D07D6E">
          <w:pPr>
            <w:pStyle w:val="HeaderDecisione"/>
            <w:spacing w:after="60"/>
            <w:ind w:left="150"/>
            <w:jc w:val="right"/>
            <w:rPr>
              <w:rFonts w:asciiTheme="minorHAnsi" w:hAnsiTheme="minorHAnsi" w:cstheme="minorHAnsi"/>
              <w:sz w:val="24"/>
            </w:rPr>
          </w:pP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PAGE   \* MERGEFORMAT </w:instrText>
          </w:r>
          <w:r w:rsidRPr="004204CB">
            <w:rPr>
              <w:rFonts w:asciiTheme="minorHAnsi" w:hAnsiTheme="minorHAnsi" w:cstheme="minorHAnsi"/>
              <w:sz w:val="24"/>
            </w:rPr>
            <w:fldChar w:fldCharType="separate"/>
          </w:r>
          <w:r w:rsidR="00772E32">
            <w:rPr>
              <w:rFonts w:asciiTheme="minorHAnsi" w:hAnsiTheme="minorHAnsi" w:cstheme="minorHAnsi"/>
              <w:noProof/>
              <w:sz w:val="24"/>
            </w:rPr>
            <w:t>1</w:t>
          </w:r>
          <w:r w:rsidRPr="004204CB">
            <w:rPr>
              <w:rFonts w:asciiTheme="minorHAnsi" w:hAnsiTheme="minorHAnsi" w:cstheme="minorHAnsi"/>
              <w:sz w:val="24"/>
            </w:rPr>
            <w:fldChar w:fldCharType="end"/>
          </w:r>
          <w:r w:rsidRPr="004204CB">
            <w:rPr>
              <w:rFonts w:asciiTheme="minorHAnsi" w:hAnsiTheme="minorHAnsi" w:cstheme="minorHAnsi"/>
              <w:sz w:val="24"/>
            </w:rPr>
            <w:t xml:space="preserve"> di </w:t>
          </w: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NUMPAGES   \* MERGEFORMAT </w:instrText>
          </w:r>
          <w:r w:rsidRPr="004204CB">
            <w:rPr>
              <w:rFonts w:asciiTheme="minorHAnsi" w:hAnsiTheme="minorHAnsi" w:cstheme="minorHAnsi"/>
              <w:sz w:val="24"/>
            </w:rPr>
            <w:fldChar w:fldCharType="separate"/>
          </w:r>
          <w:r w:rsidR="00772E32">
            <w:rPr>
              <w:rFonts w:asciiTheme="minorHAnsi" w:hAnsiTheme="minorHAnsi" w:cstheme="minorHAnsi"/>
              <w:noProof/>
              <w:sz w:val="24"/>
            </w:rPr>
            <w:t>3</w:t>
          </w:r>
          <w:r w:rsidRPr="004204CB">
            <w:rPr>
              <w:rFonts w:asciiTheme="minorHAnsi" w:hAnsiTheme="minorHAnsi" w:cstheme="minorHAnsi"/>
              <w:noProof/>
              <w:sz w:val="24"/>
            </w:rPr>
            <w:fldChar w:fldCharType="end"/>
          </w:r>
        </w:p>
      </w:tc>
    </w:tr>
    <w:tr w:rsidR="00912E34" w:rsidRPr="0004624C" w:rsidTr="0098208F">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F62AADC2-9988-4E69-BA81-217510835772}"/>
          <w:text w:multiLine="1"/>
        </w:sdtPr>
        <w:sdtEndPr/>
        <w:sdtContent>
          <w:tc>
            <w:tcPr>
              <w:tcW w:w="5000" w:type="pct"/>
              <w:gridSpan w:val="6"/>
              <w:tcBorders>
                <w:left w:val="nil"/>
                <w:right w:val="nil"/>
              </w:tcBorders>
              <w:noWrap/>
              <w:tcMar>
                <w:top w:w="0" w:type="dxa"/>
              </w:tcMar>
              <w:vAlign w:val="bottom"/>
            </w:tcPr>
            <w:p w:rsidR="00662409" w:rsidRPr="008C03B5" w:rsidRDefault="00040F95" w:rsidP="00DB7CD8">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Rapporto</w:t>
              </w:r>
            </w:p>
          </w:tc>
        </w:sdtContent>
      </w:sdt>
    </w:tr>
    <w:tr w:rsidR="008C03B5" w:rsidRPr="0004624C" w:rsidTr="00B76ABD">
      <w:trPr>
        <w:trHeight w:hRule="exact" w:val="306"/>
      </w:trPr>
      <w:tc>
        <w:tcPr>
          <w:tcW w:w="670" w:type="pct"/>
          <w:tcBorders>
            <w:left w:val="nil"/>
            <w:bottom w:val="nil"/>
          </w:tcBorders>
          <w:noWrap/>
          <w:tcMar>
            <w:top w:w="57" w:type="dxa"/>
            <w:left w:w="142" w:type="dxa"/>
          </w:tcMar>
        </w:tcPr>
        <w:p w:rsidR="008C03B5" w:rsidRPr="00C7320A" w:rsidRDefault="00F75A2A" w:rsidP="002B0F22">
          <w:pPr>
            <w:pStyle w:val="Level"/>
            <w:spacing w:before="60"/>
            <w:rPr>
              <w:rFonts w:ascii="Gill Alt One MT Light" w:hAnsi="Gill Alt One MT Light"/>
              <w:sz w:val="16"/>
            </w:rPr>
          </w:pPr>
          <w:r w:rsidRPr="00C7320A">
            <w:rPr>
              <w:rFonts w:ascii="Gill Alt One MT Light" w:hAnsi="Gill Alt One MT Light"/>
              <w:sz w:val="16"/>
            </w:rPr>
            <w:t>numero</w:t>
          </w:r>
        </w:p>
        <w:p w:rsidR="008C03B5" w:rsidRPr="00C7320A" w:rsidRDefault="003F5C01" w:rsidP="002B0F22">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rsidR="008C03B5" w:rsidRPr="00C7320A" w:rsidRDefault="00F75A2A" w:rsidP="002B0F22">
          <w:pPr>
            <w:pStyle w:val="Level"/>
            <w:spacing w:before="60"/>
            <w:rPr>
              <w:rFonts w:ascii="Gill Alt One MT Light" w:hAnsi="Gill Alt One MT Light"/>
              <w:sz w:val="16"/>
            </w:rPr>
          </w:pPr>
          <w:r w:rsidRPr="00C7320A">
            <w:rPr>
              <w:rFonts w:ascii="Gill Alt One MT Light" w:hAnsi="Gill Alt One MT Light"/>
              <w:sz w:val="16"/>
            </w:rPr>
            <w:t>data</w:t>
          </w:r>
        </w:p>
        <w:p w:rsidR="008C03B5" w:rsidRPr="00C7320A" w:rsidRDefault="003F5C01" w:rsidP="002B0F22">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rsidR="008C03B5" w:rsidRPr="00C7320A" w:rsidRDefault="00F75A2A" w:rsidP="002B0F22">
          <w:pPr>
            <w:pStyle w:val="Level"/>
            <w:spacing w:before="60"/>
            <w:rPr>
              <w:rFonts w:ascii="Gill Alt One MT Light" w:hAnsi="Gill Alt One MT Light"/>
              <w:sz w:val="16"/>
            </w:rPr>
          </w:pPr>
          <w:r>
            <w:rPr>
              <w:rFonts w:ascii="Gill Alt One MT Light" w:hAnsi="Gill Alt One MT Light"/>
              <w:sz w:val="16"/>
            </w:rPr>
            <w:t>competenza</w:t>
          </w:r>
        </w:p>
        <w:p w:rsidR="008C03B5" w:rsidRPr="008C03B5" w:rsidRDefault="003F5C01" w:rsidP="002B0F22">
          <w:pPr>
            <w:pStyle w:val="Level"/>
            <w:spacing w:before="60" w:line="240" w:lineRule="auto"/>
            <w:rPr>
              <w:rFonts w:ascii="Gill Alt One MT Light" w:hAnsi="Gill Alt One MT Light"/>
              <w:sz w:val="16"/>
            </w:rPr>
          </w:pPr>
        </w:p>
      </w:tc>
    </w:tr>
    <w:tr w:rsidR="008C03B5" w:rsidRPr="0004624C" w:rsidTr="008C03B5">
      <w:trPr>
        <w:trHeight w:hRule="exact" w:val="699"/>
      </w:trPr>
      <w:tc>
        <w:tcPr>
          <w:tcW w:w="670" w:type="pct"/>
          <w:tcBorders>
            <w:top w:val="nil"/>
            <w:left w:val="nil"/>
            <w:bottom w:val="single" w:sz="4" w:space="0" w:color="auto"/>
            <w:right w:val="nil"/>
          </w:tcBorders>
          <w:noWrap/>
          <w:tcMar>
            <w:top w:w="0" w:type="dxa"/>
          </w:tcMar>
        </w:tcPr>
        <w:p w:rsidR="008C03B5" w:rsidRPr="00BE22A2" w:rsidRDefault="003F5C01" w:rsidP="00A532F6">
          <w:pPr>
            <w:pStyle w:val="InvisibleLine"/>
            <w:spacing w:line="280" w:lineRule="exact"/>
            <w:rPr>
              <w:rFonts w:cstheme="minorHAnsi"/>
              <w:b/>
              <w:sz w:val="28"/>
              <w:szCs w:val="28"/>
            </w:rPr>
          </w:pPr>
          <w:sdt>
            <w:sdtPr>
              <w:rPr>
                <w:rFonts w:cstheme="minorHAnsi"/>
                <w:b/>
                <w:sz w:val="24"/>
                <w:szCs w:val="24"/>
              </w:rPr>
              <w:alias w:val="DocParam.Number"/>
              <w:id w:val="614175640"/>
              <w:dataBinding w:xpath="//Text[@id='DocParam.Number']" w:storeItemID="{F62AADC2-9988-4E69-BA81-217510835772}"/>
              <w:text w:multiLine="1"/>
            </w:sdtPr>
            <w:sdtEndPr/>
            <w:sdtContent>
              <w:r w:rsidR="00040F95">
                <w:rPr>
                  <w:rFonts w:cstheme="minorHAnsi"/>
                  <w:b/>
                  <w:sz w:val="24"/>
                  <w:szCs w:val="24"/>
                </w:rPr>
                <w:t>8208 R</w:t>
              </w:r>
            </w:sdtContent>
          </w:sdt>
        </w:p>
      </w:tc>
      <w:sdt>
        <w:sdtPr>
          <w:rPr>
            <w:sz w:val="24"/>
          </w:rPr>
          <w:alias w:val="DocParam.Date"/>
          <w:id w:val="-464426178"/>
          <w:dataBinding w:xpath="//DateTime[@id='DocParam.Date']" w:storeItemID="{F62AADC2-9988-4E69-BA81-217510835772}"/>
          <w:date w:fullDate="2023-02-14T01:00:00Z">
            <w:dateFormat w:val="d MMMM yyyy"/>
            <w:lid w:val="it-CH"/>
            <w:storeMappedDataAs w:val="dateTime"/>
            <w:calendar w:val="gregorian"/>
          </w:date>
        </w:sdtPr>
        <w:sdtEndPr>
          <w:rPr>
            <w:sz w:val="22"/>
          </w:rPr>
        </w:sdtEndPr>
        <w:sdtContent>
          <w:tc>
            <w:tcPr>
              <w:tcW w:w="1112" w:type="pct"/>
              <w:tcBorders>
                <w:top w:val="nil"/>
                <w:left w:val="nil"/>
                <w:bottom w:val="single" w:sz="4" w:space="0" w:color="auto"/>
                <w:right w:val="nil"/>
              </w:tcBorders>
              <w:noWrap/>
              <w:tcMar>
                <w:top w:w="0" w:type="dxa"/>
              </w:tcMar>
            </w:tcPr>
            <w:p w:rsidR="008C03B5" w:rsidRPr="002A0371" w:rsidRDefault="00040F95" w:rsidP="00A532F6">
              <w:pPr>
                <w:pStyle w:val="Data"/>
              </w:pPr>
              <w:r>
                <w:rPr>
                  <w:sz w:val="24"/>
                </w:rPr>
                <w:t>14 febbraio 2023</w:t>
              </w:r>
            </w:p>
          </w:tc>
        </w:sdtContent>
      </w:sdt>
      <w:tc>
        <w:tcPr>
          <w:tcW w:w="3218" w:type="pct"/>
          <w:gridSpan w:val="4"/>
          <w:tcBorders>
            <w:top w:val="nil"/>
            <w:left w:val="nil"/>
            <w:bottom w:val="nil"/>
            <w:right w:val="nil"/>
          </w:tcBorders>
        </w:tcPr>
        <w:p w:rsidR="008C03B5" w:rsidRPr="00BE22A2" w:rsidRDefault="003F5C01" w:rsidP="00A532F6">
          <w:pPr>
            <w:pStyle w:val="Data"/>
            <w:rPr>
              <w:rFonts w:asciiTheme="minorHAnsi" w:hAnsiTheme="minorHAnsi" w:cstheme="minorHAnsi"/>
              <w:sz w:val="23"/>
              <w:szCs w:val="23"/>
            </w:rPr>
          </w:pPr>
          <w:sdt>
            <w:sdtPr>
              <w:rPr>
                <w:smallCaps/>
                <w:sz w:val="23"/>
                <w:szCs w:val="23"/>
              </w:rPr>
              <w:alias w:val="CustomElements.Fields.Dipartimenti"/>
              <w:id w:val="-1138097914"/>
              <w:dataBinding w:xpath="//Text[@id='CustomElements.Fields.Dipartimenti']" w:storeItemID="{F62AADC2-9988-4E69-BA81-217510835772}"/>
              <w:text w:multiLine="1"/>
            </w:sdtPr>
            <w:sdtEndPr/>
            <w:sdtContent>
              <w:r w:rsidR="00040F95">
                <w:rPr>
                  <w:smallCaps/>
                  <w:sz w:val="23"/>
                  <w:szCs w:val="23"/>
                </w:rPr>
                <w:t>Dipartimento dell’educazione, della cultura e dello sport</w:t>
              </w:r>
            </w:sdtContent>
          </w:sdt>
        </w:p>
      </w:tc>
    </w:tr>
    <w:tr w:rsidR="00912E34" w:rsidRPr="00C63927" w:rsidTr="0098208F">
      <w:trPr>
        <w:trHeight w:hRule="exact" w:val="198"/>
      </w:trPr>
      <w:tc>
        <w:tcPr>
          <w:tcW w:w="5000" w:type="pct"/>
          <w:gridSpan w:val="6"/>
          <w:tcBorders>
            <w:left w:val="nil"/>
            <w:bottom w:val="nil"/>
            <w:right w:val="nil"/>
          </w:tcBorders>
          <w:noWrap/>
          <w:tcMar>
            <w:top w:w="57" w:type="dxa"/>
            <w:left w:w="85" w:type="dxa"/>
            <w:bottom w:w="170" w:type="dxa"/>
          </w:tcMar>
        </w:tcPr>
        <w:p w:rsidR="00662409" w:rsidRPr="00C7320A" w:rsidRDefault="003F5C01" w:rsidP="00D07D6E">
          <w:pPr>
            <w:pStyle w:val="Level"/>
            <w:ind w:left="150"/>
            <w:rPr>
              <w:rFonts w:ascii="Gill Alt One MT Light" w:hAnsi="Gill Alt One MT Light"/>
              <w:sz w:val="16"/>
              <w:szCs w:val="16"/>
            </w:rPr>
          </w:pPr>
        </w:p>
      </w:tc>
    </w:tr>
  </w:tbl>
  <w:p w:rsidR="00F657BF" w:rsidRPr="00DA2879" w:rsidRDefault="00F75A2A" w:rsidP="00C7320A">
    <w:pPr>
      <w:pStyle w:val="Nessunaspaziatura"/>
      <w:spacing w:line="40" w:lineRule="exact"/>
    </w:pPr>
    <w:r>
      <w:rPr>
        <w:noProof/>
        <w:lang w:val="it-CH" w:eastAsia="it-CH"/>
      </w:rPr>
      <w:drawing>
        <wp:anchor distT="0" distB="0" distL="114300" distR="114300" simplePos="0" relativeHeight="251659264" behindDoc="1" locked="1" layoutInCell="1" allowOverlap="1" wp14:anchorId="2AE9A79C" wp14:editId="2D72E6B9">
          <wp:simplePos x="0" y="0"/>
          <wp:positionH relativeFrom="column">
            <wp:posOffset>3042920</wp:posOffset>
          </wp:positionH>
          <wp:positionV relativeFrom="page">
            <wp:posOffset>215265</wp:posOffset>
          </wp:positionV>
          <wp:extent cx="459464" cy="467995"/>
          <wp:effectExtent l="0" t="0" r="0" b="8255"/>
          <wp:wrapNone/>
          <wp:docPr id="7" name="ooImg_1614375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9464"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21F82C06"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F62AADC2-9988-4E69-BA81-217510835772}"/>
                            <w:text w:multiLine="1"/>
                          </w:sdtPr>
                          <w:sdtEndPr/>
                          <w:sdtContent>
                            <w:p w:rsidR="00E93620" w:rsidRPr="00411371" w:rsidRDefault="00F75A2A" w:rsidP="00621AA2">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82C06" id="_x0000_t202" coordsize="21600,21600" o:spt="202" path="m,l,21600r21600,l21600,xe">
              <v:stroke joinstyle="miter"/>
              <v:path gradientshapeok="t" o:connecttype="rect"/>
            </v:shapetype>
            <v:shape id="_x0000_s1027" type="#_x0000_t202" alt="off" style="position:absolute;left:0;text-align:left;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CD63FAE5-3D23-4822-B82C-BA825EDAC491}"/>
                      <w:text w:multiLine="1"/>
                    </w:sdtPr>
                    <w:sdtEndPr/>
                    <w:sdtContent>
                      <w:p w:rsidR="00E93620" w:rsidRPr="00411371" w:rsidRDefault="00F75A2A" w:rsidP="00621AA2">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E01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9A7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89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5C9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B81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1" w15:restartNumberingAfterBreak="0">
    <w:nsid w:val="1E3E54B7"/>
    <w:multiLevelType w:val="multilevel"/>
    <w:tmpl w:val="953CA1B2"/>
    <w:styleLink w:val="HeadingList"/>
    <w:lvl w:ilvl="0">
      <w:start w:val="1"/>
      <w:numFmt w:val="decimal"/>
      <w:lvlText w:val="%1"/>
      <w:lvlJc w:val="left"/>
      <w:pPr>
        <w:ind w:left="363" w:hanging="363"/>
      </w:pPr>
      <w:rPr>
        <w:rFonts w:asciiTheme="majorHAnsi" w:hAnsiTheme="majorHAnsi" w:hint="default"/>
      </w:rPr>
    </w:lvl>
    <w:lvl w:ilvl="1">
      <w:start w:val="1"/>
      <w:numFmt w:val="decimal"/>
      <w:lvlText w:val="%1.%2"/>
      <w:lvlJc w:val="left"/>
      <w:pPr>
        <w:ind w:left="544" w:hanging="544"/>
      </w:pPr>
      <w:rPr>
        <w:rFonts w:hint="default"/>
      </w:rPr>
    </w:lvl>
    <w:lvl w:ilvl="2">
      <w:start w:val="1"/>
      <w:numFmt w:val="decimal"/>
      <w:lvlText w:val="%1.%2.%3"/>
      <w:lvlJc w:val="left"/>
      <w:pPr>
        <w:ind w:left="726" w:hanging="726"/>
      </w:pPr>
      <w:rPr>
        <w:rFonts w:hint="default"/>
      </w:rPr>
    </w:lvl>
    <w:lvl w:ilvl="3">
      <w:start w:val="1"/>
      <w:numFmt w:val="decimal"/>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2"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3"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4"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5"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6" w15:restartNumberingAfterBreak="0">
    <w:nsid w:val="49D524CC"/>
    <w:multiLevelType w:val="multilevel"/>
    <w:tmpl w:val="953CA1B2"/>
    <w:numStyleLink w:val="HeadingList"/>
  </w:abstractNum>
  <w:abstractNum w:abstractNumId="17" w15:restartNumberingAfterBreak="0">
    <w:nsid w:val="5E860713"/>
    <w:multiLevelType w:val="hybridMultilevel"/>
    <w:tmpl w:val="F6C8F97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1"/>
  </w:num>
  <w:num w:numId="2">
    <w:abstractNumId w:val="16"/>
    <w:lvlOverride w:ilvl="0">
      <w:lvl w:ilvl="0">
        <w:start w:val="1"/>
        <w:numFmt w:val="decimal"/>
        <w:lvlText w:val="%1"/>
        <w:lvlJc w:val="left"/>
        <w:pPr>
          <w:ind w:left="363" w:hanging="363"/>
        </w:pPr>
        <w:rPr>
          <w:rFonts w:ascii="Arial" w:hAnsi="Arial" w:cs="Arial" w:hint="default"/>
        </w:rPr>
      </w:lvl>
    </w:lvlOverride>
  </w:num>
  <w:num w:numId="3">
    <w:abstractNumId w:val="10"/>
  </w:num>
  <w:num w:numId="4">
    <w:abstractNumId w:val="15"/>
  </w:num>
  <w:num w:numId="5">
    <w:abstractNumId w:val="14"/>
  </w:num>
  <w:num w:numId="6">
    <w:abstractNumId w:val="12"/>
  </w:num>
  <w:num w:numId="7">
    <w:abstractNumId w:val="13"/>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2F6"/>
    <w:rsid w:val="00040F95"/>
    <w:rsid w:val="00173D48"/>
    <w:rsid w:val="00194817"/>
    <w:rsid w:val="00204D35"/>
    <w:rsid w:val="00223C63"/>
    <w:rsid w:val="002B5D9F"/>
    <w:rsid w:val="00335688"/>
    <w:rsid w:val="003B756D"/>
    <w:rsid w:val="003C1A84"/>
    <w:rsid w:val="003D0805"/>
    <w:rsid w:val="003F5C01"/>
    <w:rsid w:val="00403ADB"/>
    <w:rsid w:val="0042644A"/>
    <w:rsid w:val="00481A5F"/>
    <w:rsid w:val="00487108"/>
    <w:rsid w:val="005012DA"/>
    <w:rsid w:val="005627E8"/>
    <w:rsid w:val="00572FD3"/>
    <w:rsid w:val="00667D69"/>
    <w:rsid w:val="00686BE7"/>
    <w:rsid w:val="00714AE1"/>
    <w:rsid w:val="00766E9C"/>
    <w:rsid w:val="00772E32"/>
    <w:rsid w:val="007A4DA5"/>
    <w:rsid w:val="008720C4"/>
    <w:rsid w:val="008F52AF"/>
    <w:rsid w:val="009069AB"/>
    <w:rsid w:val="009C5E5A"/>
    <w:rsid w:val="00A322F6"/>
    <w:rsid w:val="00A43258"/>
    <w:rsid w:val="00A73522"/>
    <w:rsid w:val="00A81221"/>
    <w:rsid w:val="00AD266F"/>
    <w:rsid w:val="00AF0268"/>
    <w:rsid w:val="00B5720C"/>
    <w:rsid w:val="00BF0A1F"/>
    <w:rsid w:val="00C06E34"/>
    <w:rsid w:val="00D33940"/>
    <w:rsid w:val="00D57623"/>
    <w:rsid w:val="00D600FD"/>
    <w:rsid w:val="00D649A8"/>
    <w:rsid w:val="00D92A61"/>
    <w:rsid w:val="00DC558D"/>
    <w:rsid w:val="00E95BB4"/>
    <w:rsid w:val="00EB088A"/>
    <w:rsid w:val="00F00074"/>
    <w:rsid w:val="00F43365"/>
    <w:rsid w:val="00F657BF"/>
    <w:rsid w:val="00F75A2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4212B9A-A167-4259-A258-31D3163A8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90C3F"/>
    <w:rPr>
      <w:rFonts w:ascii="Arial" w:hAnsi="Arial"/>
      <w:lang w:val="it-CH"/>
    </w:rPr>
  </w:style>
  <w:style w:type="paragraph" w:styleId="Titolo1">
    <w:name w:val="heading 1"/>
    <w:basedOn w:val="Normale"/>
    <w:next w:val="Normale"/>
    <w:link w:val="Titolo1Carattere"/>
    <w:qFormat/>
    <w:rsid w:val="006F0D42"/>
    <w:pPr>
      <w:keepNext/>
      <w:spacing w:before="240" w:after="120"/>
      <w:jc w:val="left"/>
      <w:outlineLvl w:val="0"/>
    </w:pPr>
    <w:rPr>
      <w:b/>
    </w:rPr>
  </w:style>
  <w:style w:type="paragraph" w:styleId="Titolo2">
    <w:name w:val="heading 2"/>
    <w:basedOn w:val="Titolo1"/>
    <w:next w:val="Normale"/>
    <w:link w:val="Titolo2Carattere"/>
    <w:uiPriority w:val="9"/>
    <w:unhideWhenUsed/>
    <w:qFormat/>
    <w:rsid w:val="006F0D42"/>
    <w:pPr>
      <w:numPr>
        <w:ilvl w:val="1"/>
      </w:numPr>
      <w:spacing w:before="120" w:after="60"/>
      <w:outlineLvl w:val="1"/>
    </w:pPr>
  </w:style>
  <w:style w:type="paragraph" w:styleId="Titolo3">
    <w:name w:val="heading 3"/>
    <w:basedOn w:val="Titolo1"/>
    <w:next w:val="Normale"/>
    <w:link w:val="Titolo3Carattere"/>
    <w:uiPriority w:val="9"/>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pPr>
      <w:jc w:val="left"/>
    </w:pPr>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jc w:val="left"/>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uiPriority w:val="9"/>
    <w:rsid w:val="006F0D42"/>
    <w:rPr>
      <w:rFonts w:ascii="Arial" w:hAnsi="Arial"/>
      <w:b/>
      <w:lang w:val="it-CH"/>
    </w:rPr>
  </w:style>
  <w:style w:type="character" w:customStyle="1" w:styleId="Titolo3Carattere">
    <w:name w:val="Titolo 3 Carattere"/>
    <w:basedOn w:val="Carpredefinitoparagrafo"/>
    <w:link w:val="Titolo3"/>
    <w:uiPriority w:val="9"/>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uiPriority w:val="34"/>
    <w:qFormat/>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jc w:val="left"/>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pPr>
      <w:jc w:val="left"/>
    </w:p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jc w:val="left"/>
    </w:p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jc w:val="left"/>
    </w:pPr>
  </w:style>
  <w:style w:type="paragraph" w:customStyle="1" w:styleId="StandardRisoluzionedelConsigliodiStato">
    <w:name w:val="StandardRisoluzionedelConsigliodiStato"/>
    <w:basedOn w:val="Normale"/>
    <w:qFormat/>
    <w:rsid w:val="00FA1872"/>
    <w:rPr>
      <w:sz w:val="24"/>
    </w:rPr>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rPr>
      <w:sz w:val="24"/>
    </w:rPr>
  </w:style>
  <w:style w:type="paragraph" w:customStyle="1" w:styleId="ListAlphabetic12">
    <w:name w:val="ListAlphabetic12"/>
    <w:basedOn w:val="ListAlphabetic"/>
    <w:qFormat/>
    <w:rsid w:val="0040086C"/>
    <w:pPr>
      <w:numPr>
        <w:numId w:val="3"/>
      </w:numPr>
    </w:pPr>
    <w:rPr>
      <w:sz w:val="24"/>
      <w:szCs w:val="24"/>
    </w:rPr>
  </w:style>
  <w:style w:type="paragraph" w:customStyle="1" w:styleId="ListNumeric12">
    <w:name w:val="ListNumeric12"/>
    <w:basedOn w:val="ListNumeric"/>
    <w:qFormat/>
    <w:rsid w:val="0040086C"/>
    <w:rPr>
      <w:sz w:val="24"/>
      <w:szCs w:val="24"/>
    </w:rPr>
  </w:style>
  <w:style w:type="paragraph" w:customStyle="1" w:styleId="ListBullet12">
    <w:name w:val="ListBullet12"/>
    <w:basedOn w:val="ListBullet"/>
    <w:qFormat/>
    <w:rsid w:val="0040086C"/>
    <w:rPr>
      <w:sz w:val="24"/>
      <w:szCs w:val="24"/>
    </w:rPr>
  </w:style>
  <w:style w:type="paragraph" w:customStyle="1" w:styleId="ListLine12">
    <w:name w:val="ListLine12"/>
    <w:basedOn w:val="ListLine"/>
    <w:qFormat/>
    <w:rsid w:val="0040086C"/>
    <w:rPr>
      <w:sz w:val="24"/>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paragraph" w:customStyle="1" w:styleId="TitleSubtemplateLandscape">
    <w:name w:val="TitleSubtemplateLandscape"/>
    <w:basedOn w:val="HeaderDecisione"/>
    <w:qFormat/>
    <w:rsid w:val="00A75031"/>
    <w:rPr>
      <w:rFonts w:ascii="Gill Sans Display MT Pro BdCn" w:hAnsi="Gill Sans Display MT Pro BdCn"/>
      <w:sz w:val="18"/>
    </w:rPr>
  </w:style>
  <w:style w:type="character" w:styleId="Collegamentoipertestuale">
    <w:name w:val="Hyperlink"/>
    <w:basedOn w:val="Carpredefinitoparagrafo"/>
    <w:uiPriority w:val="99"/>
    <w:unhideWhenUsed/>
    <w:rsid w:val="00F00074"/>
    <w:rPr>
      <w:color w:val="0000FF" w:themeColor="hyperlink"/>
      <w:u w:val="single"/>
    </w:rPr>
  </w:style>
  <w:style w:type="paragraph" w:styleId="Testofumetto">
    <w:name w:val="Balloon Text"/>
    <w:basedOn w:val="Normale"/>
    <w:link w:val="TestofumettoCarattere"/>
    <w:uiPriority w:val="99"/>
    <w:semiHidden/>
    <w:unhideWhenUsed/>
    <w:rsid w:val="003C1A8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C1A84"/>
    <w:rPr>
      <w:rFonts w:ascii="Segoe UI" w:hAnsi="Segoe UI" w:cs="Segoe UI"/>
      <w:sz w:val="18"/>
      <w:szCs w:val="18"/>
      <w:lang w:val="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128124\AppData\Local\Temp\OneOffixx\generated\d9f1cc7e-ab02-4f76-b0de-fcb8b25deec4.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2.xml><?xml version="1.0" encoding="utf-8"?>
<OneOffixxExtendedBindingPart xmlns:xsd="http://www.w3.org/2001/XMLSchema" xmlns:xsi="http://www.w3.org/2001/XMLSchema-instance" xmlns="http://schema.oneoffixx.com/OneOffixxExtendedBindingPart/1">
  <ExtendedBindings/>
</OneOffixxExtendedBindingPart>
</file>

<file path=customXml/item3.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c45d7cd7b68e3e6ca57220766e88079c</ImageHash>
    </ImageSizeDefinition>
    <ImageSizeDefinition>
      <Id>1334982032</Id>
      <Width>0</Width>
      <Height>0</Height>
      <XPath>//Image[@id='Profile.Org.WappenSW']</XPath>
      <ImageHash>02f1c0cdac6aeac316213b2e7cb733a0</ImageHash>
    </ImageSizeDefinition>
    <ImageSizeDefinition>
      <Id>82234245</Id>
      <Width>0</Width>
      <Height>0</Height>
      <XPath>//Image[@id='Profile.Org.WappenSW']</XPath>
      <ImageHash>02f1c0cdac6aeac316213b2e7cb733a0</ImageHash>
    </ImageSizeDefinition>
    <ImageSizeDefinition>
      <Id>1614375530</Id>
      <Width>0</Width>
      <Height>0</Height>
      <XPath>//Image[@id='Profile.Org.Logo']</XPath>
      <ImageHash>c45d7cd7b68e3e6ca57220766e88079c</ImageHash>
    </ImageSizeDefinition>
  </ImageDefinitions>
</OneOffixxImageDefinitionPart>
</file>

<file path=customXml/item4.xml>��< ? x m l   v e r s i o n = " 1 . 0 "   e n c o d i n g = " u t f - 1 6 " ? > < O n e O f f i x x D o c u m e n t P a r t   x m l n s : x s d = " h t t p : / / w w w . w 3 . o r g / 2 0 0 1 / X M L S c h e m a "   x m l n s : x s i = " h t t p : / / w w w . w 3 . o r g / 2 0 0 1 / X M L S c h e m a - i n s t a n c e "   i d = " 5 2 3 d b 0 f 7 - 9 9 3 2 - 4 2 7 0 - a a 0 f - 1 c 9 6 2 4 9 7 5 f 6 b "   t I d = " a 3 6 2 a 5 d 4 - 9 5 8 9 - 4 1 b f - a 4 e 6 - 4 f 8 7 c 4 e 4 1 2 3 9 "   i n t e r n a l T I d = " 9 0 6 4 c c 7 f - 3 1 6 d - 4 6 b 1 - a 4 a c - 7 4 8 6 0 c 3 f 8 a 5 b "   m t I d = " 2 7 5 a f 3 2 e - b c 4 0 - 4 5 c 2 - 8 5 b 7 - a f b 1 c 0 3 8 2 6 5 3 "   r e v i s i o n = " 0 "   c r e a t e d m a j o r v e r s i o n = " 0 "   c r e a t e d m i n o r v e r s i o n = " 0 "   c r e a t e d = " 2 0 2 3 - 0 2 - 1 6 T 0 8 : 4 2 : 5 3 . 8 3 8 4 9 6 1 Z "   m o d i f i e d m a j o r v e r s i o n = " 0 "   m o d i f i e d m i n o r v e r s i o n = " 0 "   m o d i f i e d = " 0 0 0 1 - 0 1 - 0 1 T 0 0 : 0 0 : 0 0 "   p r o f i l e = " 5 9 5 8 5 8 a 3 - 7 2 4 4 - 4 0 c 7 - b d b 3 - b c 5 b 5 5 b f f 6 f d "   m o d e = " S a v e d D o c u m e n t "   c o l o r m o d e = " C o l o r "   l c i d = " 2 0 6 4 "   x m l n s = " h t t p : / / s c h e m a . o n e o f f i x x . c o m / O n e O f f i x x D o c u m e n t P a r t / 1 " >  
     < C o n t e n t >  
         < D a t a M o d e l   x m l n s = " " >  
             < P r o f i l e >  
                 < T e x t   i d = " P r o f i l e . I d "   l a b e l = " P r o f i l e . I d " > < ! [ C D A T A [ 5 9 5 8 5 8 a 3 - 7 2 4 4 - 4 0 c 7 - b d b 3 - b c 5 b 5 5 b f f 6 f d ] ] > < / T e x t >  
                 < T e x t   i d = " P r o f i l e . O r g a n i z a t i o n U n i t I d "   l a b e l = " P r o f i l e . O r g a n i z a t i o n U n i t I d " > < ! [ C D A T A [ 9 d a a d 4 f f - 6 1 3 7 - 4 d d c - a 8 d 4 - 7 b 3 0 4 6 4 e 8 6 4 a ] ] > < / 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l u c a . v e n t u r i @ t i . c h ] ] > < / T e x t >  
                 < T e x t   i d = " P r o f i l e . U s e r . F i r s t N a m e "   l a b e l = " P r o f i l e . U s e r . F i r s t N a m e " > < ! [ C D A T A [ L u c a ] ] > < / T e x t >  
                 < T e x t   i d = " P r o f i l e . U s e r . F u n c t i o n "   l a b e l = " P r o f i l e . U s e r . F u n c t i o n " > < ! [ C D A T A [ S G C ] ] > < / T e x t >  
                 < T e x t   i d = " P r o f i l e . U s e r . L a s t N a m e "   l a b e l = " P r o f i l e . U s e r . L a s t N a m e " > < ! [ C D A T A [ V e n t u r i ] ] > < / T e x t >  
                 < T e x t   i d = " P r o f i l e . U s e r . M o b i l e "   l a b e l = " P r o f i l e . U s e r . M o b i l e " > < ! [ C D A T A [   ] ] > < / T e x t >  
                 < T e x t   i d = " P r o f i l e . U s e r . P h o n e "   l a b e l = " P r o f i l e . U s e r . P h o n e " > < ! [ C D A T A [ + 4 1 9 1 8 1 4 4 3 2 6 ] ] > < / 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l u c a . v e n t u r i @ t i . c h ] ] > < / T e x t >  
                 < T e x t   i d = " A u t h o r . U s e r . F i r s t N a m e "   l a b e l = " A u t h o r . U s e r . F i r s t N a m e " > < ! [ C D A T A [ L u c a ] ] > < / T e x t >  
                 < T e x t   i d = " A u t h o r . U s e r . F u n c t i o n "   l a b e l = " A u t h o r . U s e r . F u n c t i o n " > < ! [ C D A T A [ S G C ] ] > < / T e x t >  
                 < T e x t   i d = " A u t h o r . U s e r . L a s t N a m e "   l a b e l = " A u t h o r . U s e r . L a s t N a m e " > < ! [ C D A T A [ V e n t u r i ] ] > < / T e x t >  
                 < T e x t   i d = " A u t h o r . U s e r . M o b i l e "   l a b e l = " A u t h o r . U s e r . M o b i l e " > < ! [ C D A T A [   ] ] > < / T e x t >  
                 < T e x t   i d = " A u t h o r . U s e r . P h o n e "   l a b e l = " A u t h o r . U s e r . P h o n e " > < ! [ C D A T A [ + 4 1 9 1 8 1 4 4 3 2 6 ] ] > < / T e x t >  
                 < T e x t   i d = " A u t h o r . U s e r . S a l u t a t i o n "   l a b e l = " A u t h o r . U s e r . S a l u t a t i o n " > < ! [ C D A T A [   ] ] > < / T e x t >  
                 < T e x t   i d = " A u t h o r . U s e r . T i t l e "   l a b e l = " A u t h o r . U s e r . T i t l e " > < ! [ C D A T A [   ] ] > < / T e x t >  
             < / A u t h o r >  
             < S i g n e r _ 0 >  
                 < T e x t   i d = " S i g n e r _ 0 . I d "   l a b e l = " S i g n e r _ 0 . I d " > < ! [ C D A T A [ 6 8 0 1 a d 3 e - 7 c c d - 4 d d 4 - a b e 3 - 5 8 7 f 4 7 3 6 f 2 b 7 ] ] > < / T e x t >  
                 < T e x t   i d = " S i g n e r _ 0 . O r g a n i z a t i o n U n i t I d "   l a b e l = " S i g n e r _ 0 . O r g a n i z a t i o n U n i t I d " > < ! [ C D A T A [ d c 7 9 3 f c 0 - 4 0 a 3 - 4 a a b - b 1 d e - 7 7 b 2 d f c 5 8 3 c 2 ] ] > < / T e x t >  
                 < T e x t   i d = " S i g n e r _ 0 . O r g . E m a i l "   l a b e l = " S i g n e r _ 0 . O r g . E m a i l " > < ! [ C D A T A [ s g c @ t i . c h ] ] > < / T e x t >  
                 < T e x t   i d = " S i g n e r _ 0 . O r g . F a x "   l a b e l = " S i g n e r _ 0 . O r g . F a x " > < ! [ C D A T A [ + 4 1   9 1   8 1 4   4 4   0 6 ] ] > < / T e x t >  
                 < T e x t   i d = " S i g n e r _ 0 . O r g . I n f o . S u p p 1 "   l a b e l = " S i g n e r _ 0 . O r g . I n f o . S u p p 1 " > < ! [ C D A T A [   ] ] > < / T e x t >  
                 < T e x t   i d = " S i g n e r _ 0 . O r g . I n f o . S u p p 2 "   l a b e l = " S i g n e r _ 0 . O r g . I n f o . S u p p 2 " > < ! [ C D A T A [   ] ] > < / T e x t >  
                 < T e x t   i d = " S i g n e r _ 0 . O r g . L e v e l 1 "   l a b e l = " S i g n e r _ 0 . O r g . L e v e l 1 " > < ! [ C D A T A [ R e p u b b l i c a   e   C a n t o n e  
 T i c i n o ] ] > < / 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S e r v i z i   d e l   G r a n   C o n s i g l i o ] ] > < / T e x t >  
                 < T e x t   i d = " S i g n e r _ 0 . O r g . P h o n e "   l a b e l = " S i g n e r _ 0 . O r g . P h o n e " > < ! [ C D A T A [ + 4 1   9 1   8 1 4   4 3   2 6 / 2 7 ] ] > < / T e x t >  
                 < T e x t   i d = " S i g n e r _ 0 . O r g . P o s t a l . C i t y "   l a b e l = " S i g n e r _ 0 . O r g . P o s t a l . C i t y " > < ! [ C D A T A [ B e l l i n z o n a ] ] > < / 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P i a z z a   G o v e r n o   6 ] ] > < / T e x t >  
                 < T e x t   i d = " S i g n e r _ 0 . O r g . P o s t a l . Z i p "   l a b e l = " S i g n e r _ 0 . O r g . P o s t a l . Z i p " > < ! [ C D A T A [ 6 5 0 1 ] ] > < / T e x t >  
                 < T e x t   i d = " S i g n e r _ 0 . O r g . W e b "   l a b e l = " S i g n e r _ 0 . O r g . W e b " > < ! [ C D A T A [   ] ] > < / T e x t >  
                 < T e x t   i d = " S i g n e r _ 0 . U s e r . A l i a s "   l a b e l = " S i g n e r _ 0 . U s e r . A l i a s " > < ! [ C D A T A [   ] ] > < / T e x t >  
                 < T e x t   i d = " S i g n e r _ 0 . U s e r . E m a i l "   l a b e l = " S i g n e r _ 0 . U s e r . E m a i l " > < ! [ C D A T A [ l u c a . v e n t u r i @ t i . c h ] ] > < / T e x t >  
                 < T e x t   i d = " S i g n e r _ 0 . U s e r . F i r s t N a m e "   l a b e l = " S i g n e r _ 0 . U s e r . F i r s t N a m e " > < ! [ C D A T A [ L u c a ] ] > < / T e x t >  
                 < T e x t   i d = " S i g n e r _ 0 . U s e r . F u n c t i o n "   l a b e l = " S i g n e r _ 0 . U s e r . F u n c t i o n " > < ! [ C D A T A [ S G C ] ] > < / T e x t >  
                 < T e x t   i d = " S i g n e r _ 0 . U s e r . L a s t N a m e "   l a b e l = " S i g n e r _ 0 . U s e r . L a s t N a m e " > < ! [ C D A T A [ V e n t u r i ] ] > < / T e x t >  
                 < T e x t   i d = " S i g n e r _ 0 . U s e r . M o b i l e "   l a b e l = " S i g n e r _ 0 . U s e r . M o b i l e " > < ! [ C D A T A [   ] ] > < / T e x t >  
                 < T e x t   i d = " S i g n e r _ 0 . U s e r . P h o n e "   l a b e l = " S i g n e r _ 0 . U s e r . P h o n e " > < ! [ C D A T A [ + 4 1 9 1 8 1 4 4 3 2 6 ] ] > < / 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 2 0 2 3 - 0 2 - 1 4 T 0 0 : 0 0 : 0 0 Z < / D a t e T i m e >  
                 < T e x t   i d = " D o c P a r a m . N u m b e r " > < ! [ C D A T A [ 8 2 0 8   R ] ] > < / T e x t >  
                 < T e x t   i d = " D o c P a r a m . D o c u m e n t o " > < ! [ C D A T A [ R a p p o r t o ] ] > < / T e x t >  
                 < T e x t   i d = " D o c P a r a m . A g g i u n t a D o c "   t o o l t i p = " ( e s .   b i s ,   a g g i u n t i v o ,   a g g i u n t i v o   b i s ,   1 ,   2   e c c . ) " > < ! [ C D A T A [   ] ] > < / T e x t >  
                 < T e x t   i d = " D o c P a r a m . D i p a r t i m e n t i " > < ! [ C D A T A [ D i p a r t i m e n t o   d e l l  e d u c a z i o n e ,   d e l l a   c u l t u r a   e   d e l l o   s p o r t ] ] > < / T e x t >  
                 < T e x t   i d = " D o c P a r a m . A l t r i D i p a r t i m e n t i " > < ! [ C D A T A [   ] ] > < / T e x t >  
             < / P a r a m e t e r >  
             < S c r i p t i n g >  
                 < T e x t   i d = " C u s t o m E l e m e n t s . S u b T e m p l a t e . L a n d s c a p e . H e a d e r . O r g I n f o s "   l a b e l = " C u s t o m E l e m e n t s . S u b T e m p l a t e . L a n d s c a p e . H e a d e r . O r g I n f o s " > < ! [ C D A T A [ D i p a r t i m e n t o   d e l l  e d u c a z i o n e ,   d e l l a   c u l t u r a   e   d e l l o   s p o r t ] ] > < / T e x t >  
                 < T e x t   i d = " C u s t o m E l e m e n t s . S u b T e m p l a t e . L a n d s c a p e . H e a d e r . T i t o l o "   l a b e l = " C u s t o m E l e m e n t s . S u b T e m p l a t e . L a n d s c a p e . H e a d e r . T i t o l o " > < ! [ C D A T A [ R a p p o r t o   n .   8 2 0 8   R   d e l   1 4   f e b b r a i o   2 0 2 3 ] ] > < / T e x t >  
                 < T e x t   i d = " C u s t o m E l e m e n t s . T e x t s . D r a f t "   l a b e l = " C u s t o m E l e m e n t s . T e x t s . D r a f t " > < ! [ C D A T A [ B o z z a ] ] > < / T e x t >  
                 < T e x t   i d = " C u s t o m E l e m e n t s . F i e l d s . D i p a r t i m e n t i "   l a b e l = " C u s t o m E l e m e n t s . F i e l d s . D i p a r t i m e n t i " > < ! [ C D A T A [ D i p a r t i m e n t o   d e l l  e d u c a z i o n e ,   d e l l a   c u l t u r a   e   d e l l o   s p o r t ] ] > < / T e x t >  
                 < T e x t   i d = " C u s t o m E l e m e n t s . F i e l d s . T i t o l o 1 "   l a b e l = " C u s t o m E l e m e n t s . F i e l d s . T i t o l o 1 " > < ! [ C D A T A [ R a p p o r t o ] ] > < / T e x t >  
                 < T e x t   i d = " C u s t o m E l e m e n t s . F i e l d s . T i t o l o 2 "   l a b e l = " C u s t o m E l e m e n t s . F i e l d s . T i t o l o 2 " > < ! [ C D A T A [ R a p p o r t o   n .   8 2 0 8   R   d e l   1 4   f e b b r a i o   2 0 2 3 ] ] > < / T e x t >  
             < / S c r i p t i n g > 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Props1.xml><?xml version="1.0" encoding="utf-8"?>
<ds:datastoreItem xmlns:ds="http://schemas.openxmlformats.org/officeDocument/2006/customXml" ds:itemID="{421EA2D9-D727-44CD-B30C-5245F0C71D07}">
  <ds:schemaRefs>
    <ds:schemaRef ds:uri="http://www.w3.org/2001/XMLSchema"/>
    <ds:schemaRef ds:uri="http://schema.oneoffixx.com/OneOffixxFormattingPart/1"/>
    <ds:schemaRef ds:uri=""/>
  </ds:schemaRefs>
</ds:datastoreItem>
</file>

<file path=customXml/itemProps2.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3.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4.xml><?xml version="1.0" encoding="utf-8"?>
<ds:datastoreItem xmlns:ds="http://schemas.openxmlformats.org/officeDocument/2006/customXml" ds:itemID="{F62AADC2-9988-4E69-BA81-217510835772}">
  <ds:schemaRefs>
    <ds:schemaRef ds:uri="http://www.w3.org/2001/XMLSchema"/>
    <ds:schemaRef ds:uri="http://schema.oneoffixx.com/OneOffixxDocumentPart/1"/>
    <ds:schemaRef ds:uri=""/>
  </ds:schemaRefs>
</ds:datastoreItem>
</file>

<file path=docProps/app.xml><?xml version="1.0" encoding="utf-8"?>
<Properties xmlns="http://schemas.openxmlformats.org/officeDocument/2006/extended-properties" xmlns:vt="http://schemas.openxmlformats.org/officeDocument/2006/docPropsVTypes">
  <Template>d9f1cc7e-ab02-4f76-b0de-fcb8b25deec4.dotx</Template>
  <TotalTime>26</TotalTime>
  <Pages>3</Pages>
  <Words>1135</Words>
  <Characters>6528</Characters>
  <Application>Microsoft Office Word</Application>
  <DocSecurity>0</DocSecurity>
  <Lines>261</Lines>
  <Paragraphs>89</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Venturi Luca / T128124</dc:creator>
  <cp:lastModifiedBy>Venturi Luca</cp:lastModifiedBy>
  <cp:revision>34</cp:revision>
  <cp:lastPrinted>2023-03-08T08:47:00Z</cp:lastPrinted>
  <dcterms:created xsi:type="dcterms:W3CDTF">2023-02-16T08:43:00Z</dcterms:created>
  <dcterms:modified xsi:type="dcterms:W3CDTF">2023-03-08T09:26:00Z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