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5549" w:rsidRPr="00415549" w:rsidRDefault="00415549" w:rsidP="00415549">
      <w:pPr>
        <w:pStyle w:val="StandardRisoluzionedelConsigliodiStato"/>
        <w:ind w:right="-1"/>
        <w:rPr>
          <w:b/>
          <w:sz w:val="28"/>
          <w:szCs w:val="28"/>
          <w:lang w:val="it-IT"/>
        </w:rPr>
      </w:pPr>
      <w:r w:rsidRPr="00415549">
        <w:rPr>
          <w:b/>
          <w:sz w:val="28"/>
          <w:szCs w:val="28"/>
          <w:lang w:val="it-IT"/>
        </w:rPr>
        <w:t>Rapporto della Commissione economia e lavoro</w:t>
      </w:r>
    </w:p>
    <w:p w:rsidR="00415549" w:rsidRPr="00415549" w:rsidRDefault="00415549" w:rsidP="00415549">
      <w:pPr>
        <w:pStyle w:val="StandardRisoluzionedelConsigliodiStato"/>
        <w:ind w:right="-1"/>
        <w:rPr>
          <w:b/>
          <w:sz w:val="28"/>
          <w:szCs w:val="28"/>
          <w:lang w:val="it-IT"/>
        </w:rPr>
      </w:pPr>
      <w:r w:rsidRPr="00415549">
        <w:rPr>
          <w:b/>
          <w:sz w:val="28"/>
          <w:szCs w:val="28"/>
          <w:lang w:val="it-IT"/>
        </w:rPr>
        <w:t>sulle mozioni:</w:t>
      </w:r>
    </w:p>
    <w:p w:rsidR="00415549" w:rsidRPr="00415549" w:rsidRDefault="0068649D" w:rsidP="00415549">
      <w:pPr>
        <w:pStyle w:val="StandardRisoluzionedelConsigliodiStato"/>
        <w:numPr>
          <w:ilvl w:val="0"/>
          <w:numId w:val="18"/>
        </w:numPr>
        <w:ind w:left="284" w:right="-1" w:hanging="284"/>
        <w:rPr>
          <w:b/>
          <w:sz w:val="28"/>
          <w:szCs w:val="28"/>
          <w:lang w:val="it-IT"/>
        </w:rPr>
      </w:pPr>
      <w:r>
        <w:rPr>
          <w:b/>
          <w:sz w:val="28"/>
          <w:szCs w:val="28"/>
          <w:lang w:val="it-IT"/>
        </w:rPr>
        <w:t xml:space="preserve">13 marzo 2019 di Lara Filippini e cofirmatari </w:t>
      </w:r>
      <w:r w:rsidR="00415549" w:rsidRPr="00415549">
        <w:rPr>
          <w:b/>
          <w:sz w:val="28"/>
          <w:szCs w:val="28"/>
          <w:lang w:val="it-IT"/>
        </w:rPr>
        <w:t xml:space="preserve">"Prima i nostri: non dimentichiamocene nel 2019-2023" </w:t>
      </w:r>
      <w:bookmarkStart w:id="0" w:name="_GoBack"/>
      <w:bookmarkEnd w:id="0"/>
    </w:p>
    <w:p w:rsidR="00415549" w:rsidRPr="00415549" w:rsidRDefault="00415549" w:rsidP="0068649D">
      <w:pPr>
        <w:pStyle w:val="StandardRisoluzionedelConsigliodiStato"/>
        <w:tabs>
          <w:tab w:val="left" w:pos="284"/>
        </w:tabs>
        <w:spacing w:before="60" w:after="120"/>
        <w:rPr>
          <w:b/>
          <w:sz w:val="26"/>
          <w:szCs w:val="26"/>
          <w:lang w:val="it-IT"/>
        </w:rPr>
      </w:pPr>
      <w:r>
        <w:rPr>
          <w:b/>
          <w:sz w:val="26"/>
          <w:szCs w:val="26"/>
          <w:lang w:val="it-IT"/>
        </w:rPr>
        <w:tab/>
      </w:r>
      <w:r w:rsidRPr="00415549">
        <w:rPr>
          <w:b/>
          <w:sz w:val="26"/>
          <w:szCs w:val="26"/>
          <w:lang w:val="it-IT"/>
        </w:rPr>
        <w:t>(v. messaggio 9 settembre 2020 n. 7885)</w:t>
      </w:r>
    </w:p>
    <w:p w:rsidR="00415549" w:rsidRDefault="00415549" w:rsidP="00415549">
      <w:pPr>
        <w:pStyle w:val="StandardRisoluzionedelConsigliodiStato"/>
        <w:numPr>
          <w:ilvl w:val="0"/>
          <w:numId w:val="18"/>
        </w:numPr>
        <w:tabs>
          <w:tab w:val="left" w:pos="284"/>
        </w:tabs>
        <w:ind w:left="284" w:right="-1" w:hanging="284"/>
        <w:rPr>
          <w:b/>
          <w:sz w:val="28"/>
          <w:szCs w:val="28"/>
          <w:lang w:val="it-IT"/>
        </w:rPr>
      </w:pPr>
      <w:r w:rsidRPr="00415549">
        <w:rPr>
          <w:b/>
          <w:sz w:val="28"/>
          <w:szCs w:val="28"/>
          <w:lang w:val="it-IT"/>
        </w:rPr>
        <w:t>29 aprile</w:t>
      </w:r>
      <w:r w:rsidR="0068649D">
        <w:rPr>
          <w:b/>
          <w:sz w:val="28"/>
          <w:szCs w:val="28"/>
          <w:lang w:val="it-IT"/>
        </w:rPr>
        <w:t xml:space="preserve"> 2020 di Sabrina Aldi per il G</w:t>
      </w:r>
      <w:r w:rsidRPr="00415549">
        <w:rPr>
          <w:b/>
          <w:sz w:val="28"/>
          <w:szCs w:val="28"/>
          <w:lang w:val="it-IT"/>
        </w:rPr>
        <w:t>ruppo Lega "Stop al</w:t>
      </w:r>
      <w:r>
        <w:rPr>
          <w:b/>
          <w:sz w:val="28"/>
          <w:szCs w:val="28"/>
          <w:lang w:val="it-IT"/>
        </w:rPr>
        <w:t xml:space="preserve"> rilascio di nuovi permessi G"</w:t>
      </w:r>
    </w:p>
    <w:p w:rsidR="00415549" w:rsidRDefault="00415549" w:rsidP="0068649D">
      <w:pPr>
        <w:pStyle w:val="StandardRisoluzionedelConsigliodiStato"/>
        <w:tabs>
          <w:tab w:val="left" w:pos="284"/>
        </w:tabs>
        <w:spacing w:before="60" w:after="120"/>
        <w:ind w:left="284"/>
        <w:rPr>
          <w:b/>
          <w:sz w:val="28"/>
          <w:szCs w:val="28"/>
          <w:lang w:val="it-IT"/>
        </w:rPr>
      </w:pPr>
      <w:r w:rsidRPr="00415549">
        <w:rPr>
          <w:b/>
          <w:sz w:val="26"/>
          <w:szCs w:val="26"/>
          <w:lang w:val="it-IT"/>
        </w:rPr>
        <w:t xml:space="preserve">(v. messaggio </w:t>
      </w:r>
      <w:r>
        <w:rPr>
          <w:b/>
          <w:sz w:val="26"/>
          <w:szCs w:val="26"/>
          <w:lang w:val="it-IT"/>
        </w:rPr>
        <w:t>16 settembre 2020 n. 7889</w:t>
      </w:r>
      <w:r w:rsidRPr="00415549">
        <w:rPr>
          <w:b/>
          <w:sz w:val="26"/>
          <w:szCs w:val="26"/>
          <w:lang w:val="it-IT"/>
        </w:rPr>
        <w:t>)</w:t>
      </w:r>
    </w:p>
    <w:p w:rsidR="00415549" w:rsidRDefault="00415549" w:rsidP="00415549">
      <w:pPr>
        <w:pStyle w:val="StandardRisoluzionedelConsigliodiStato"/>
        <w:numPr>
          <w:ilvl w:val="0"/>
          <w:numId w:val="18"/>
        </w:numPr>
        <w:tabs>
          <w:tab w:val="left" w:pos="284"/>
        </w:tabs>
        <w:ind w:left="284" w:right="-1" w:hanging="284"/>
        <w:rPr>
          <w:b/>
          <w:sz w:val="28"/>
          <w:szCs w:val="28"/>
          <w:lang w:val="it-IT"/>
        </w:rPr>
      </w:pPr>
      <w:r w:rsidRPr="00415549">
        <w:rPr>
          <w:b/>
          <w:sz w:val="28"/>
          <w:szCs w:val="28"/>
          <w:lang w:val="it-IT"/>
        </w:rPr>
        <w:t>12 apri</w:t>
      </w:r>
      <w:r w:rsidR="0068649D">
        <w:rPr>
          <w:b/>
          <w:sz w:val="28"/>
          <w:szCs w:val="28"/>
          <w:lang w:val="it-IT"/>
        </w:rPr>
        <w:t>le 2021 di Sabrina Aldi per il G</w:t>
      </w:r>
      <w:r w:rsidRPr="00415549">
        <w:rPr>
          <w:b/>
          <w:sz w:val="28"/>
          <w:szCs w:val="28"/>
          <w:lang w:val="it-IT"/>
        </w:rPr>
        <w:t xml:space="preserve">ruppo Lega "Emergenza terziario: introdurre l'obbligo di risiedere in Ticino" </w:t>
      </w:r>
    </w:p>
    <w:p w:rsidR="00415549" w:rsidRPr="00415549" w:rsidRDefault="00415549" w:rsidP="0068649D">
      <w:pPr>
        <w:pStyle w:val="StandardRisoluzionedelConsigliodiStato"/>
        <w:tabs>
          <w:tab w:val="left" w:pos="284"/>
        </w:tabs>
        <w:spacing w:before="60"/>
        <w:ind w:left="284"/>
        <w:rPr>
          <w:b/>
          <w:sz w:val="28"/>
          <w:szCs w:val="28"/>
          <w:lang w:val="it-IT"/>
        </w:rPr>
      </w:pPr>
      <w:r w:rsidRPr="00415549">
        <w:rPr>
          <w:b/>
          <w:sz w:val="26"/>
          <w:szCs w:val="26"/>
          <w:lang w:val="it-IT"/>
        </w:rPr>
        <w:t xml:space="preserve">(v. messaggio </w:t>
      </w:r>
      <w:r>
        <w:rPr>
          <w:b/>
          <w:sz w:val="26"/>
          <w:szCs w:val="26"/>
          <w:lang w:val="it-IT"/>
        </w:rPr>
        <w:t>27 ottobre 2021 n. 8075</w:t>
      </w:r>
      <w:r w:rsidRPr="00415549">
        <w:rPr>
          <w:b/>
          <w:sz w:val="26"/>
          <w:szCs w:val="26"/>
          <w:lang w:val="it-IT"/>
        </w:rPr>
        <w:t>)</w:t>
      </w:r>
    </w:p>
    <w:p w:rsidR="00415549" w:rsidRPr="00415549" w:rsidRDefault="00415549" w:rsidP="00415549">
      <w:pPr>
        <w:pStyle w:val="StandardRisoluzionedelConsigliodiStato"/>
        <w:ind w:right="-1"/>
        <w:rPr>
          <w:b/>
          <w:iCs/>
          <w:sz w:val="28"/>
          <w:szCs w:val="28"/>
          <w:lang w:val="it-IT"/>
        </w:rPr>
      </w:pPr>
    </w:p>
    <w:p w:rsidR="00415549" w:rsidRPr="005C5BE5" w:rsidRDefault="00415549" w:rsidP="00415549">
      <w:pPr>
        <w:pStyle w:val="StandardRisoluzionedelConsigliodiStato"/>
        <w:ind w:right="-1"/>
        <w:rPr>
          <w:bCs/>
          <w:iCs/>
          <w:lang w:val="it-IT"/>
        </w:rPr>
      </w:pPr>
    </w:p>
    <w:p w:rsidR="00415549" w:rsidRPr="005C5BE5" w:rsidRDefault="00415549" w:rsidP="00415549">
      <w:pPr>
        <w:pStyle w:val="StandardRisoluzionedelConsigliodiStato"/>
        <w:ind w:right="-1"/>
        <w:rPr>
          <w:bCs/>
          <w:iCs/>
          <w:lang w:val="it-IT"/>
        </w:rPr>
      </w:pPr>
      <w:r w:rsidRPr="005C5BE5">
        <w:rPr>
          <w:bCs/>
          <w:iCs/>
          <w:lang w:val="it-IT"/>
        </w:rPr>
        <w:t>Il presente rapporto tratta di tre mozioni che hanno come tema comune la preferenza indigena. L'approccio del presente rapporto è quello di analizzare gli atti da un profilo della loro applicabilità giuridica.</w:t>
      </w:r>
    </w:p>
    <w:p w:rsidR="00415549" w:rsidRPr="005C5BE5" w:rsidRDefault="00415549" w:rsidP="00415549">
      <w:pPr>
        <w:pStyle w:val="StandardRisoluzionedelConsigliodiStato"/>
        <w:ind w:right="-1"/>
        <w:rPr>
          <w:bCs/>
          <w:iCs/>
          <w:lang w:val="it-IT"/>
        </w:rPr>
      </w:pPr>
    </w:p>
    <w:p w:rsidR="00415549" w:rsidRPr="005C5BE5" w:rsidRDefault="00415549" w:rsidP="00415549">
      <w:pPr>
        <w:pStyle w:val="StandardRisoluzionedelConsigliodiStato"/>
        <w:ind w:right="-1"/>
        <w:rPr>
          <w:bCs/>
          <w:iCs/>
          <w:lang w:val="it-IT"/>
        </w:rPr>
      </w:pPr>
      <w:r w:rsidRPr="005C5BE5">
        <w:rPr>
          <w:bCs/>
          <w:iCs/>
          <w:lang w:val="it-IT"/>
        </w:rPr>
        <w:t>La mozione di Lara Filippini denominata "Prima i nostri: non dimentichiamocene nel 2019-2023" chiede al Consiglio di Stato di "fare il proprio dovere", proponendo al Parlamento una modalità d'applicazione della norma costituzionale che prevede la preferenza indigena.</w:t>
      </w:r>
    </w:p>
    <w:p w:rsidR="00415549" w:rsidRPr="005C5BE5" w:rsidRDefault="00415549" w:rsidP="00415549">
      <w:pPr>
        <w:pStyle w:val="StandardRisoluzionedelConsigliodiStato"/>
        <w:ind w:right="-1"/>
        <w:rPr>
          <w:bCs/>
          <w:iCs/>
          <w:lang w:val="it-IT"/>
        </w:rPr>
      </w:pPr>
    </w:p>
    <w:p w:rsidR="00415549" w:rsidRPr="005C5BE5" w:rsidRDefault="00415549" w:rsidP="00415549">
      <w:pPr>
        <w:pStyle w:val="StandardRisoluzionedelConsigliodiStato"/>
        <w:ind w:right="-1"/>
        <w:rPr>
          <w:bCs/>
          <w:iCs/>
          <w:lang w:val="it-IT"/>
        </w:rPr>
      </w:pPr>
      <w:r w:rsidRPr="005C5BE5">
        <w:rPr>
          <w:bCs/>
          <w:iCs/>
          <w:lang w:val="it-IT"/>
        </w:rPr>
        <w:t>Quanto richiesto è già avvenuto, più precisamente con il messaggio n. 7354 dell'11 luglio 2017.</w:t>
      </w:r>
    </w:p>
    <w:p w:rsidR="00415549" w:rsidRPr="005C5BE5" w:rsidRDefault="00415549" w:rsidP="00415549">
      <w:pPr>
        <w:pStyle w:val="StandardRisoluzionedelConsigliodiStato"/>
        <w:ind w:right="-1"/>
        <w:rPr>
          <w:bCs/>
          <w:iCs/>
          <w:lang w:val="it-IT"/>
        </w:rPr>
      </w:pPr>
    </w:p>
    <w:p w:rsidR="00415549" w:rsidRPr="005C5BE5" w:rsidRDefault="00415549" w:rsidP="00415549">
      <w:pPr>
        <w:pStyle w:val="StandardRisoluzionedelConsigliodiStato"/>
        <w:ind w:right="-1"/>
      </w:pPr>
      <w:r w:rsidRPr="005C5BE5">
        <w:rPr>
          <w:bCs/>
          <w:iCs/>
          <w:lang w:val="it-IT"/>
        </w:rPr>
        <w:t xml:space="preserve">A ciò va aggiunto che la competenza costituzionale di adottare una legge è attribuita al Gran Consiglio (art. 57 cpv. 1 e art. 59 cpv. 1 lett. c Cost. TI), ai cui membri è peraltro conferito il diritto di presentare proposte legislative volte a introdurre, modificare o abrogare leggi (art. 59 cpv. 2 Cost. TI). In altri termini, nell'applicazione dell'iniziativa popolare costituzionale "Prima i nostri" il Consiglio di Stato ha già fatto ciò che è di sua competenza, così come lo ha fatto il Gran Consiglio. Se la proponente della mozione, o qualsiasi altro deputato o deputata, non concorda con quanto fatto, può presentare atti parlamentari specifici tramite iniziativa legislativa generica o elaborata. </w:t>
      </w:r>
    </w:p>
    <w:p w:rsidR="00415549" w:rsidRPr="005C5BE5" w:rsidRDefault="00415549" w:rsidP="00415549">
      <w:pPr>
        <w:pStyle w:val="StandardRisoluzionedelConsigliodiStato"/>
        <w:ind w:right="-1"/>
        <w:rPr>
          <w:bCs/>
          <w:iCs/>
          <w:lang w:val="it-IT"/>
        </w:rPr>
      </w:pPr>
    </w:p>
    <w:p w:rsidR="00415549" w:rsidRPr="005C5BE5" w:rsidRDefault="00415549" w:rsidP="00415549">
      <w:pPr>
        <w:pStyle w:val="StandardRisoluzionedelConsigliodiStato"/>
        <w:ind w:right="-1"/>
        <w:rPr>
          <w:bCs/>
          <w:iCs/>
          <w:lang w:val="it-IT"/>
        </w:rPr>
      </w:pPr>
      <w:r w:rsidRPr="005C5BE5">
        <w:rPr>
          <w:bCs/>
          <w:iCs/>
          <w:lang w:val="it-IT"/>
        </w:rPr>
        <w:t>Nel merito del tema e dell'insoddisfazione dei mozionanti, giova ricordare che, in occasione del dibattito sull'adozione di norme di applicazione delle disposizioni costituzionali adottate il 25 settembre 2016 mediante l'approvazione dell'iniziativa popolare "Prima i nostri", sono stati presentati due rapporti. Quello di maggioranza si fondava su elementi ancora validi, che vengono citati di seguito.</w:t>
      </w:r>
      <w:r>
        <w:rPr>
          <w:bCs/>
          <w:iCs/>
          <w:lang w:val="it-IT"/>
        </w:rPr>
        <w:t xml:space="preserve">  </w:t>
      </w:r>
    </w:p>
    <w:p w:rsidR="00415549" w:rsidRPr="005C5BE5" w:rsidRDefault="00415549" w:rsidP="00415549">
      <w:pPr>
        <w:pStyle w:val="StandardRisoluzionedelConsigliodiStato"/>
        <w:ind w:right="-1"/>
      </w:pPr>
      <w:r w:rsidRPr="005C5BE5">
        <w:rPr>
          <w:bCs/>
          <w:iCs/>
          <w:lang w:val="it-IT"/>
        </w:rPr>
        <w:lastRenderedPageBreak/>
        <w:t>Innanzitutto, si trattava di valutare se le singole misure presentate erano o meno compatibili con il diritto di rango superiore. La questione era già stata sollevata dal medesimo Consiglio di Stato nella campagna che ha preceduto il voto sull'iniziativa</w:t>
      </w:r>
      <w:r>
        <w:rPr>
          <w:bCs/>
          <w:iCs/>
          <w:lang w:val="it-IT"/>
        </w:rPr>
        <w:t xml:space="preserve"> </w:t>
      </w:r>
      <w:r w:rsidRPr="00D00E34">
        <w:rPr>
          <w:bCs/>
          <w:iCs/>
          <w:lang w:val="it-IT"/>
        </w:rPr>
        <w:t>"Prima i nostri!"</w:t>
      </w:r>
      <w:r w:rsidRPr="005C5BE5">
        <w:rPr>
          <w:bCs/>
          <w:iCs/>
          <w:lang w:val="it-IT"/>
        </w:rPr>
        <w:t>. Nell'opuscolo informativo il Consiglio di Stato aveva infatti segnalato quanto segue:</w:t>
      </w:r>
      <w:r>
        <w:rPr>
          <w:bCs/>
          <w:iCs/>
          <w:lang w:val="it-IT"/>
        </w:rPr>
        <w:t xml:space="preserve"> </w:t>
      </w:r>
      <w:r w:rsidRPr="005C5BE5">
        <w:rPr>
          <w:i/>
          <w:iCs/>
        </w:rPr>
        <w:t>«Secondo il parere esterno commissionato al prof. Giovanni Biaggini (Università di Zurigo), l'iniziativa manca d'incisività. Gli obiettivi dell'iniziativa non potranno essere raggiunti, poiché «le finalità che si propone il nuovo testo […] potranno essere conseguite solo nel quadro delle competenze cantonali e soltanto nei limiti del diritto nazionale e internazionale superiore; ciò riduce di molto la portata pratica della proposta e la sua reale possibilità di concretizzazione, che è assai limitata»».</w:t>
      </w:r>
    </w:p>
    <w:p w:rsidR="00415549" w:rsidRPr="005C5BE5" w:rsidRDefault="00415549" w:rsidP="00415549">
      <w:pPr>
        <w:pStyle w:val="StandardRisoluzionedelConsigliodiStato"/>
        <w:ind w:right="-1"/>
        <w:rPr>
          <w:bCs/>
          <w:iCs/>
          <w:lang w:val="it-IT"/>
        </w:rPr>
      </w:pPr>
    </w:p>
    <w:p w:rsidR="00415549" w:rsidRPr="005C5BE5" w:rsidRDefault="00415549" w:rsidP="00415549">
      <w:pPr>
        <w:pStyle w:val="StandardRisoluzionedelConsigliodiStato"/>
        <w:ind w:right="-1"/>
        <w:rPr>
          <w:bCs/>
          <w:iCs/>
          <w:lang w:val="it-IT"/>
        </w:rPr>
      </w:pPr>
      <w:r w:rsidRPr="005C5BE5">
        <w:rPr>
          <w:bCs/>
          <w:iCs/>
          <w:lang w:val="it-IT"/>
        </w:rPr>
        <w:t xml:space="preserve">Questa premessa e il richiamo al diritto superiore, più specificatamente all'Accordo sulla libera circolazione (in seguito ACL), introduce l'analisi alle altre due mozioni, a firma Sabrina Aldi. </w:t>
      </w:r>
    </w:p>
    <w:p w:rsidR="00415549" w:rsidRPr="005C5BE5" w:rsidRDefault="00415549" w:rsidP="00415549">
      <w:pPr>
        <w:pStyle w:val="StandardRisoluzionedelConsigliodiStato"/>
        <w:ind w:right="-1"/>
        <w:rPr>
          <w:bCs/>
          <w:iCs/>
          <w:lang w:val="it-IT"/>
        </w:rPr>
      </w:pPr>
    </w:p>
    <w:p w:rsidR="00415549" w:rsidRPr="005C5BE5" w:rsidRDefault="00415549" w:rsidP="00415549">
      <w:pPr>
        <w:pStyle w:val="StandardRisoluzionedelConsigliodiStato"/>
        <w:ind w:right="-1"/>
        <w:rPr>
          <w:bCs/>
          <w:iCs/>
          <w:lang w:val="it-IT"/>
        </w:rPr>
      </w:pPr>
      <w:r w:rsidRPr="005C5BE5">
        <w:rPr>
          <w:bCs/>
          <w:iCs/>
          <w:lang w:val="it-IT"/>
        </w:rPr>
        <w:t>La mozione "Stop al rilascio di nuovi permessi G" chiede al Consiglio di Stato una moratoria sul rilascio dei permessi G per un periodo sufficientemente lungo da permettere il ricollocamento di tutti i disoccupati ticinesi. Mentre la mozione "Emergenza terziario: introdurre l'obbligo di risiedere in Ticino" ribadisce un blocco sul rilascio di nuovi permessi G, con l'aggiunta che qualora non fosse possibile reperire manodopera indigena, per il settore pubblico e para</w:t>
      </w:r>
      <w:r>
        <w:rPr>
          <w:bCs/>
          <w:iCs/>
          <w:lang w:val="it-IT"/>
        </w:rPr>
        <w:t xml:space="preserve"> </w:t>
      </w:r>
      <w:r w:rsidRPr="005C5BE5">
        <w:rPr>
          <w:bCs/>
          <w:iCs/>
          <w:lang w:val="it-IT"/>
        </w:rPr>
        <w:t>pubblico, e più in genere per tutti quei settori che ricevono finanziamenti pubblici, si chiede che venga introdotto l'obbligo di spostare il proprio domicilio in Ticino entro due anni dall'assunzione.</w:t>
      </w:r>
    </w:p>
    <w:p w:rsidR="00415549" w:rsidRPr="005C5BE5" w:rsidRDefault="00415549" w:rsidP="00415549">
      <w:pPr>
        <w:pStyle w:val="StandardRisoluzionedelConsigliodiStato"/>
        <w:ind w:right="-1"/>
        <w:rPr>
          <w:bCs/>
          <w:iCs/>
          <w:lang w:val="it-IT"/>
        </w:rPr>
      </w:pPr>
    </w:p>
    <w:p w:rsidR="00415549" w:rsidRDefault="00415549" w:rsidP="00415549">
      <w:pPr>
        <w:pStyle w:val="StandardRisoluzionedelConsigliodiStato"/>
        <w:ind w:right="-1"/>
        <w:rPr>
          <w:bCs/>
          <w:iCs/>
          <w:lang w:val="it-IT"/>
        </w:rPr>
      </w:pPr>
      <w:r w:rsidRPr="005C5BE5">
        <w:rPr>
          <w:bCs/>
          <w:iCs/>
          <w:lang w:val="it-IT"/>
        </w:rPr>
        <w:t>Queste richieste sono in pales</w:t>
      </w:r>
      <w:r>
        <w:rPr>
          <w:bCs/>
          <w:iCs/>
          <w:lang w:val="it-IT"/>
        </w:rPr>
        <w:t>e contrasto con il sopracitato A</w:t>
      </w:r>
      <w:r w:rsidRPr="005C5BE5">
        <w:rPr>
          <w:bCs/>
          <w:iCs/>
          <w:lang w:val="it-IT"/>
        </w:rPr>
        <w:t>ccordo di libera circolazione, che è inserito nel "pacchetto" di accordi bilaterali tra la Svizzera e l'Unione Europea, sottoposti in votazione popolare il 27 settembre 2020.</w:t>
      </w:r>
    </w:p>
    <w:p w:rsidR="00265D8F" w:rsidRPr="005C5BE5" w:rsidRDefault="00265D8F" w:rsidP="00415549">
      <w:pPr>
        <w:pStyle w:val="StandardRisoluzionedelConsigliodiStato"/>
        <w:ind w:right="-1"/>
        <w:rPr>
          <w:bCs/>
          <w:iCs/>
          <w:lang w:val="it-IT"/>
        </w:rPr>
      </w:pPr>
    </w:p>
    <w:p w:rsidR="00415549" w:rsidRPr="005C5BE5" w:rsidRDefault="00415549" w:rsidP="00415549">
      <w:pPr>
        <w:pStyle w:val="StandardRisoluzionedelConsigliodiStato"/>
        <w:ind w:right="-1"/>
        <w:rPr>
          <w:bCs/>
          <w:iCs/>
          <w:lang w:val="it-IT"/>
        </w:rPr>
      </w:pPr>
      <w:r w:rsidRPr="005C5BE5">
        <w:rPr>
          <w:bCs/>
          <w:iCs/>
          <w:lang w:val="it-IT"/>
        </w:rPr>
        <w:t xml:space="preserve">L'accettazione di questa impostazione è stata chiaramente confermata dal popolo svizzero in quell'occasione, quando il 61.7% della popolazione votante la sostenne, bocciando quindi nettamente l'iniziativa popolare </w:t>
      </w:r>
      <w:r w:rsidRPr="005C5BE5">
        <w:t>"</w:t>
      </w:r>
      <w:r w:rsidRPr="005C5BE5">
        <w:rPr>
          <w:bCs/>
          <w:iCs/>
          <w:lang w:val="it-IT"/>
        </w:rPr>
        <w:t>Per un’immigrazione moderata (Iniziativa per la limitazione)", che invece chiedeva la fine della libera circolazione delle persone con l'UE.</w:t>
      </w:r>
    </w:p>
    <w:p w:rsidR="00415549" w:rsidRDefault="00415549" w:rsidP="00415549">
      <w:pPr>
        <w:pStyle w:val="StandardRisoluzionedelConsigliodiStato"/>
        <w:ind w:right="-1"/>
        <w:rPr>
          <w:bCs/>
          <w:iCs/>
          <w:lang w:val="it-IT"/>
        </w:rPr>
      </w:pPr>
    </w:p>
    <w:p w:rsidR="00265D8F" w:rsidRPr="005C5BE5" w:rsidRDefault="00265D8F" w:rsidP="00415549">
      <w:pPr>
        <w:pStyle w:val="StandardRisoluzionedelConsigliodiStato"/>
        <w:ind w:right="-1"/>
        <w:rPr>
          <w:bCs/>
          <w:iCs/>
          <w:lang w:val="it-IT"/>
        </w:rPr>
      </w:pPr>
    </w:p>
    <w:p w:rsidR="00415549" w:rsidRPr="00265D8F" w:rsidRDefault="00265D8F" w:rsidP="00265D8F">
      <w:pPr>
        <w:pStyle w:val="StandardRisoluzionedelConsigliodiStato"/>
        <w:spacing w:after="120"/>
        <w:rPr>
          <w:b/>
          <w:iCs/>
          <w:lang w:val="it-IT"/>
        </w:rPr>
      </w:pPr>
      <w:r>
        <w:rPr>
          <w:b/>
          <w:iCs/>
          <w:lang w:val="it-IT"/>
        </w:rPr>
        <w:t xml:space="preserve">AUDIZIONE DELLA MOZIONANTE LARA FILIPPINI </w:t>
      </w:r>
    </w:p>
    <w:p w:rsidR="00415549" w:rsidRPr="005C5BE5" w:rsidRDefault="00415549" w:rsidP="00415549">
      <w:pPr>
        <w:pStyle w:val="StandardRisoluzionedelConsigliodiStato"/>
        <w:ind w:right="-1"/>
        <w:rPr>
          <w:bCs/>
          <w:iCs/>
          <w:lang w:val="it-IT"/>
        </w:rPr>
      </w:pPr>
      <w:r w:rsidRPr="005C5BE5">
        <w:rPr>
          <w:bCs/>
          <w:iCs/>
          <w:lang w:val="it-IT"/>
        </w:rPr>
        <w:t>Il relatore ha preso bilateralmente contatto con la mozionante, la quale conferma quanto già argomentato nell’atto parlamentare: dal suo punto di vista siamo di fronte ad una chiara inadempienza del mandato popolare. Il principio costituzionale a suo dire non è implementato e il Governo dovrebbe farsi parte attiva nell’adempiere a questo compito.</w:t>
      </w:r>
    </w:p>
    <w:p w:rsidR="00415549" w:rsidRDefault="00415549" w:rsidP="00415549">
      <w:pPr>
        <w:pStyle w:val="StandardRisoluzionedelConsigliodiStato"/>
        <w:ind w:right="-1"/>
        <w:rPr>
          <w:bCs/>
          <w:iCs/>
          <w:lang w:val="it-IT"/>
        </w:rPr>
      </w:pPr>
    </w:p>
    <w:p w:rsidR="00265D8F" w:rsidRPr="005C5BE5" w:rsidRDefault="00265D8F" w:rsidP="00415549">
      <w:pPr>
        <w:pStyle w:val="StandardRisoluzionedelConsigliodiStato"/>
        <w:ind w:right="-1"/>
        <w:rPr>
          <w:bCs/>
          <w:iCs/>
          <w:lang w:val="it-IT"/>
        </w:rPr>
      </w:pPr>
    </w:p>
    <w:p w:rsidR="00415549" w:rsidRPr="00265D8F" w:rsidRDefault="00265D8F" w:rsidP="00265D8F">
      <w:pPr>
        <w:pStyle w:val="StandardRisoluzionedelConsigliodiStato"/>
        <w:spacing w:after="120"/>
        <w:rPr>
          <w:b/>
          <w:iCs/>
          <w:lang w:val="it-IT"/>
        </w:rPr>
      </w:pPr>
      <w:r>
        <w:rPr>
          <w:b/>
          <w:iCs/>
          <w:lang w:val="it-IT"/>
        </w:rPr>
        <w:t>AUDIZIONE DELLA MOZIONANTE SABRINA ALDI</w:t>
      </w:r>
    </w:p>
    <w:p w:rsidR="00415549" w:rsidRPr="005C5BE5" w:rsidRDefault="00415549" w:rsidP="00415549">
      <w:pPr>
        <w:pStyle w:val="StandardRisoluzionedelConsigliodiStato"/>
        <w:ind w:right="-1"/>
        <w:rPr>
          <w:bCs/>
          <w:iCs/>
          <w:lang w:val="it-IT"/>
        </w:rPr>
      </w:pPr>
      <w:r w:rsidRPr="005C5BE5">
        <w:rPr>
          <w:bCs/>
          <w:iCs/>
          <w:lang w:val="it-IT"/>
        </w:rPr>
        <w:t>Anche in questo caso il relatore ha preso contatto bilateralmente con la mozionante, la quale soffermandosi in particolar modo sulla richiesta di introdurre un obbligo di residenza quale criterio da soddisfare, se non all’assunzione almeno entro due anni dalla stipulazione del contratto, specifica che nell’ambito del non ravvisa criticità con l’ordinamento superiore, in quanto come datore di lavoro, dal suo punto di vista è possibile inserire dei crit</w:t>
      </w:r>
      <w:r>
        <w:rPr>
          <w:bCs/>
          <w:iCs/>
          <w:lang w:val="it-IT"/>
        </w:rPr>
        <w:t xml:space="preserve">eri di </w:t>
      </w:r>
      <w:r>
        <w:rPr>
          <w:bCs/>
          <w:iCs/>
          <w:lang w:val="it-IT"/>
        </w:rPr>
        <w:lastRenderedPageBreak/>
        <w:t>questa natura prima dell'</w:t>
      </w:r>
      <w:r w:rsidRPr="005C5BE5">
        <w:rPr>
          <w:bCs/>
          <w:iCs/>
          <w:lang w:val="it-IT"/>
        </w:rPr>
        <w:t>assunzione. Cita esempi nel pubblico in cui per determinate posizioni (ad esempio per cancellieri o i poliziotti) vi è addirittura l’obbligo di cittadinanza.</w:t>
      </w:r>
    </w:p>
    <w:p w:rsidR="00415549" w:rsidRDefault="00415549" w:rsidP="00415549">
      <w:pPr>
        <w:pStyle w:val="StandardRisoluzionedelConsigliodiStato"/>
        <w:ind w:right="-1"/>
        <w:rPr>
          <w:bCs/>
          <w:iCs/>
          <w:lang w:val="it-IT"/>
        </w:rPr>
      </w:pPr>
    </w:p>
    <w:p w:rsidR="00415549" w:rsidRPr="005C5BE5" w:rsidRDefault="00415549" w:rsidP="00415549">
      <w:pPr>
        <w:pStyle w:val="StandardRisoluzionedelConsigliodiStato"/>
        <w:ind w:right="-1"/>
        <w:rPr>
          <w:bCs/>
          <w:iCs/>
          <w:lang w:val="it-IT"/>
        </w:rPr>
      </w:pPr>
    </w:p>
    <w:p w:rsidR="00415549" w:rsidRPr="00265D8F" w:rsidRDefault="00265D8F" w:rsidP="00265D8F">
      <w:pPr>
        <w:pStyle w:val="StandardRisoluzionedelConsigliodiStato"/>
        <w:spacing w:after="120"/>
        <w:rPr>
          <w:b/>
          <w:iCs/>
          <w:lang w:val="it-IT"/>
        </w:rPr>
      </w:pPr>
      <w:r w:rsidRPr="00265D8F">
        <w:rPr>
          <w:b/>
          <w:iCs/>
          <w:lang w:val="it-IT"/>
        </w:rPr>
        <w:t>CONCLUSIONI</w:t>
      </w:r>
    </w:p>
    <w:p w:rsidR="00415549" w:rsidRPr="005C5BE5" w:rsidRDefault="00415549" w:rsidP="00415549">
      <w:pPr>
        <w:pStyle w:val="StandardRisoluzionedelConsigliodiStato"/>
        <w:ind w:right="-1"/>
        <w:rPr>
          <w:bCs/>
          <w:iCs/>
          <w:lang w:val="it-IT"/>
        </w:rPr>
      </w:pPr>
      <w:r w:rsidRPr="005C5BE5">
        <w:rPr>
          <w:bCs/>
          <w:iCs/>
          <w:lang w:val="it-IT"/>
        </w:rPr>
        <w:t xml:space="preserve">A mente della </w:t>
      </w:r>
      <w:r w:rsidRPr="004075D9">
        <w:rPr>
          <w:bCs/>
          <w:iCs/>
          <w:lang w:val="it-IT"/>
        </w:rPr>
        <w:t>maggioranza</w:t>
      </w:r>
      <w:r w:rsidRPr="005C5BE5">
        <w:rPr>
          <w:bCs/>
          <w:iCs/>
          <w:lang w:val="it-IT"/>
        </w:rPr>
        <w:t xml:space="preserve"> della Commissione economia</w:t>
      </w:r>
      <w:r>
        <w:rPr>
          <w:bCs/>
          <w:iCs/>
          <w:lang w:val="it-IT"/>
        </w:rPr>
        <w:t xml:space="preserve"> e lavoro</w:t>
      </w:r>
      <w:r w:rsidRPr="005C5BE5">
        <w:rPr>
          <w:bCs/>
          <w:iCs/>
          <w:lang w:val="it-IT"/>
        </w:rPr>
        <w:t xml:space="preserve"> restano valide le considerazioni di ordine giuridico espresse dal Cons</w:t>
      </w:r>
      <w:r>
        <w:rPr>
          <w:bCs/>
          <w:iCs/>
          <w:lang w:val="it-IT"/>
        </w:rPr>
        <w:t>iglio di Stato, sposate dalla C</w:t>
      </w:r>
      <w:r w:rsidRPr="005C5BE5">
        <w:rPr>
          <w:bCs/>
          <w:iCs/>
          <w:lang w:val="it-IT"/>
        </w:rPr>
        <w:t>ommissione, le quali ritengono tutte le proposte in oggetto in difetto di una sufficiente base legale per essere implementate come proposte</w:t>
      </w:r>
      <w:r>
        <w:rPr>
          <w:bCs/>
          <w:iCs/>
          <w:lang w:val="it-IT"/>
        </w:rPr>
        <w:t xml:space="preserve">. Si ritiene </w:t>
      </w:r>
      <w:r w:rsidRPr="005C5BE5">
        <w:rPr>
          <w:bCs/>
          <w:iCs/>
          <w:lang w:val="it-IT"/>
        </w:rPr>
        <w:t>inoltre che il margine di manovra del Can</w:t>
      </w:r>
      <w:r>
        <w:rPr>
          <w:bCs/>
          <w:iCs/>
          <w:lang w:val="it-IT"/>
        </w:rPr>
        <w:t>tone, in ambito pubblico e para</w:t>
      </w:r>
      <w:r w:rsidRPr="005C5BE5">
        <w:rPr>
          <w:bCs/>
          <w:iCs/>
          <w:lang w:val="it-IT"/>
        </w:rPr>
        <w:t>pubblico, è già sfruttato appieno. No</w:t>
      </w:r>
      <w:r>
        <w:rPr>
          <w:bCs/>
          <w:iCs/>
          <w:lang w:val="it-IT"/>
        </w:rPr>
        <w:t>n manca la sensibilità sul tema;</w:t>
      </w:r>
      <w:r w:rsidRPr="005C5BE5">
        <w:rPr>
          <w:bCs/>
          <w:iCs/>
          <w:lang w:val="it-IT"/>
        </w:rPr>
        <w:t xml:space="preserve"> quel che manca</w:t>
      </w:r>
      <w:r>
        <w:rPr>
          <w:bCs/>
          <w:iCs/>
          <w:lang w:val="it-IT"/>
        </w:rPr>
        <w:t>,</w:t>
      </w:r>
      <w:r w:rsidRPr="005C5BE5">
        <w:rPr>
          <w:bCs/>
          <w:iCs/>
          <w:lang w:val="it-IT"/>
        </w:rPr>
        <w:t xml:space="preserve"> quando si procede con assunzioni di </w:t>
      </w:r>
      <w:r>
        <w:rPr>
          <w:bCs/>
          <w:iCs/>
          <w:lang w:val="it-IT"/>
        </w:rPr>
        <w:t xml:space="preserve">lavoratori con </w:t>
      </w:r>
      <w:r w:rsidRPr="005C5BE5">
        <w:rPr>
          <w:bCs/>
          <w:iCs/>
          <w:lang w:val="it-IT"/>
        </w:rPr>
        <w:t>per</w:t>
      </w:r>
      <w:r>
        <w:rPr>
          <w:bCs/>
          <w:iCs/>
          <w:lang w:val="it-IT"/>
        </w:rPr>
        <w:t>messo G in determinati</w:t>
      </w:r>
      <w:r w:rsidRPr="005C5BE5">
        <w:rPr>
          <w:bCs/>
          <w:iCs/>
          <w:lang w:val="it-IT"/>
        </w:rPr>
        <w:t xml:space="preserve"> settori</w:t>
      </w:r>
      <w:r>
        <w:rPr>
          <w:bCs/>
          <w:iCs/>
          <w:lang w:val="it-IT"/>
        </w:rPr>
        <w:t>,</w:t>
      </w:r>
      <w:r w:rsidRPr="005C5BE5">
        <w:rPr>
          <w:bCs/>
          <w:iCs/>
          <w:lang w:val="it-IT"/>
        </w:rPr>
        <w:t xml:space="preserve"> è spesso la manodopera residente con i necessari criteri per essere assunta.</w:t>
      </w:r>
      <w:r>
        <w:rPr>
          <w:bCs/>
          <w:iCs/>
          <w:lang w:val="it-IT"/>
        </w:rPr>
        <w:t xml:space="preserve"> </w:t>
      </w:r>
    </w:p>
    <w:p w:rsidR="00415549" w:rsidRPr="005C5BE5" w:rsidRDefault="00415549" w:rsidP="00415549">
      <w:pPr>
        <w:pStyle w:val="StandardRisoluzionedelConsigliodiStato"/>
        <w:ind w:right="-1"/>
        <w:rPr>
          <w:bCs/>
          <w:iCs/>
          <w:lang w:val="it-IT"/>
        </w:rPr>
      </w:pPr>
    </w:p>
    <w:p w:rsidR="00415549" w:rsidRPr="005C5BE5" w:rsidRDefault="00415549" w:rsidP="00415549">
      <w:pPr>
        <w:pStyle w:val="StandardRisoluzionedelConsigliodiStato"/>
        <w:ind w:right="-1"/>
        <w:rPr>
          <w:bCs/>
          <w:iCs/>
          <w:lang w:val="it-IT"/>
        </w:rPr>
      </w:pPr>
      <w:r w:rsidRPr="005C5BE5">
        <w:rPr>
          <w:bCs/>
          <w:iCs/>
          <w:lang w:val="it-IT"/>
        </w:rPr>
        <w:t>Fatt</w:t>
      </w:r>
      <w:r>
        <w:rPr>
          <w:bCs/>
          <w:iCs/>
          <w:lang w:val="it-IT"/>
        </w:rPr>
        <w:t>e q</w:t>
      </w:r>
      <w:r w:rsidRPr="005C5BE5">
        <w:rPr>
          <w:bCs/>
          <w:iCs/>
          <w:lang w:val="it-IT"/>
        </w:rPr>
        <w:t>u</w:t>
      </w:r>
      <w:r>
        <w:rPr>
          <w:bCs/>
          <w:iCs/>
          <w:lang w:val="it-IT"/>
        </w:rPr>
        <w:t>este considerazioni la maggioranza della C</w:t>
      </w:r>
      <w:r w:rsidRPr="005C5BE5">
        <w:rPr>
          <w:bCs/>
          <w:iCs/>
          <w:lang w:val="it-IT"/>
        </w:rPr>
        <w:t xml:space="preserve">ommissione economia e lavoro chiede di ritenere evasa la mozione "Prima i nostri: non dimentichiamocene nel 2019-2023" di Lara Filippini e di respingere le mozioni "Stop al rilascio di nuovi permessi G" ed "Emergenza terziario: </w:t>
      </w:r>
      <w:r>
        <w:rPr>
          <w:bCs/>
          <w:iCs/>
          <w:lang w:val="it-IT"/>
        </w:rPr>
        <w:t>introdurre l'</w:t>
      </w:r>
      <w:r w:rsidRPr="005C5BE5">
        <w:rPr>
          <w:bCs/>
          <w:iCs/>
          <w:lang w:val="it-IT"/>
        </w:rPr>
        <w:t>obbligo di risiedere in Ticino" di Sabrina Aldi.</w:t>
      </w:r>
    </w:p>
    <w:p w:rsidR="00415549" w:rsidRDefault="00415549" w:rsidP="00415549">
      <w:pPr>
        <w:pStyle w:val="StandardRisoluzionedelConsigliodiStato"/>
        <w:ind w:right="-1"/>
        <w:rPr>
          <w:bCs/>
          <w:iCs/>
          <w:lang w:val="it-IT"/>
        </w:rPr>
      </w:pPr>
    </w:p>
    <w:p w:rsidR="00265D8F" w:rsidRPr="005C5BE5" w:rsidRDefault="00265D8F" w:rsidP="00415549">
      <w:pPr>
        <w:pStyle w:val="StandardRisoluzionedelConsigliodiStato"/>
        <w:ind w:right="-1"/>
        <w:rPr>
          <w:bCs/>
          <w:iCs/>
          <w:lang w:val="it-IT"/>
        </w:rPr>
      </w:pPr>
    </w:p>
    <w:p w:rsidR="00415549" w:rsidRPr="005C5BE5" w:rsidRDefault="00415549" w:rsidP="00265D8F">
      <w:pPr>
        <w:pStyle w:val="StandardRisoluzionedelConsigliodiStato"/>
        <w:spacing w:after="120"/>
        <w:rPr>
          <w:iCs/>
          <w:lang w:val="it-IT"/>
        </w:rPr>
      </w:pPr>
      <w:r w:rsidRPr="005C5BE5">
        <w:rPr>
          <w:lang w:val="it-IT"/>
        </w:rPr>
        <w:t xml:space="preserve">Per la </w:t>
      </w:r>
      <w:r w:rsidR="00265D8F">
        <w:rPr>
          <w:lang w:val="it-IT"/>
        </w:rPr>
        <w:t xml:space="preserve">maggioranza della </w:t>
      </w:r>
      <w:r w:rsidRPr="005C5BE5">
        <w:rPr>
          <w:lang w:val="it-IT"/>
        </w:rPr>
        <w:t>Commissione economia e lavoro:</w:t>
      </w:r>
    </w:p>
    <w:p w:rsidR="00415549" w:rsidRDefault="00415549" w:rsidP="00415549">
      <w:pPr>
        <w:pStyle w:val="StandardRisoluzionedelConsigliodiStato"/>
        <w:ind w:right="-1"/>
        <w:rPr>
          <w:lang w:val="it-IT"/>
        </w:rPr>
      </w:pPr>
      <w:r w:rsidRPr="00265D8F">
        <w:rPr>
          <w:lang w:val="it-IT"/>
        </w:rPr>
        <w:t>Fabrizio Sirica, relatore</w:t>
      </w:r>
    </w:p>
    <w:p w:rsidR="00737568" w:rsidRDefault="00737568" w:rsidP="00415549">
      <w:pPr>
        <w:pStyle w:val="StandardRisoluzionedelConsigliodiStato"/>
        <w:ind w:right="-1"/>
        <w:rPr>
          <w:lang w:val="it-IT"/>
        </w:rPr>
      </w:pPr>
      <w:r>
        <w:rPr>
          <w:lang w:val="it-IT"/>
        </w:rPr>
        <w:t xml:space="preserve">Corti - </w:t>
      </w:r>
      <w:r w:rsidR="00415549" w:rsidRPr="00737568">
        <w:rPr>
          <w:lang w:val="it-IT"/>
        </w:rPr>
        <w:t>Demaria</w:t>
      </w:r>
      <w:r>
        <w:rPr>
          <w:lang w:val="it-IT"/>
        </w:rPr>
        <w:t xml:space="preserve"> - Demir - Ghisla - </w:t>
      </w:r>
    </w:p>
    <w:p w:rsidR="00737568" w:rsidRDefault="00737568" w:rsidP="00415549">
      <w:pPr>
        <w:pStyle w:val="StandardRisoluzionedelConsigliodiStato"/>
        <w:ind w:right="-1"/>
        <w:rPr>
          <w:lang w:val="it-IT"/>
        </w:rPr>
      </w:pPr>
      <w:r>
        <w:rPr>
          <w:lang w:val="it-IT"/>
        </w:rPr>
        <w:t xml:space="preserve">Isabella - </w:t>
      </w:r>
      <w:r w:rsidR="00415549" w:rsidRPr="00737568">
        <w:rPr>
          <w:lang w:val="it-IT"/>
        </w:rPr>
        <w:t>Maderni</w:t>
      </w:r>
      <w:r>
        <w:rPr>
          <w:lang w:val="it-IT"/>
        </w:rPr>
        <w:t xml:space="preserve"> - </w:t>
      </w:r>
      <w:r w:rsidR="00415549" w:rsidRPr="00737568">
        <w:rPr>
          <w:lang w:val="it-IT"/>
        </w:rPr>
        <w:t>Noi</w:t>
      </w:r>
      <w:r>
        <w:rPr>
          <w:lang w:val="it-IT"/>
        </w:rPr>
        <w:t xml:space="preserve"> - </w:t>
      </w:r>
      <w:r w:rsidR="00415549" w:rsidRPr="00737568">
        <w:rPr>
          <w:lang w:val="it-IT"/>
        </w:rPr>
        <w:t>Passardi</w:t>
      </w:r>
      <w:r>
        <w:rPr>
          <w:lang w:val="it-IT"/>
        </w:rPr>
        <w:t xml:space="preserve"> - </w:t>
      </w:r>
    </w:p>
    <w:p w:rsidR="00415549" w:rsidRPr="00737568" w:rsidRDefault="00415549" w:rsidP="00415549">
      <w:pPr>
        <w:pStyle w:val="StandardRisoluzionedelConsigliodiStato"/>
        <w:ind w:right="-1"/>
        <w:rPr>
          <w:lang w:val="it-IT"/>
        </w:rPr>
      </w:pPr>
      <w:r w:rsidRPr="00737568">
        <w:rPr>
          <w:lang w:val="it-IT"/>
        </w:rPr>
        <w:t>Piezzi</w:t>
      </w:r>
      <w:r w:rsidR="00585797">
        <w:rPr>
          <w:lang w:val="it-IT"/>
        </w:rPr>
        <w:t xml:space="preserve"> -</w:t>
      </w:r>
      <w:r w:rsidR="00737568">
        <w:rPr>
          <w:lang w:val="it-IT"/>
        </w:rPr>
        <w:t xml:space="preserve"> </w:t>
      </w:r>
      <w:r w:rsidRPr="00737568">
        <w:rPr>
          <w:lang w:val="it-IT"/>
        </w:rPr>
        <w:t>Renzetti</w:t>
      </w:r>
      <w:r w:rsidR="00737568">
        <w:rPr>
          <w:lang w:val="it-IT"/>
        </w:rPr>
        <w:t xml:space="preserve"> - </w:t>
      </w:r>
      <w:r w:rsidRPr="00737568">
        <w:rPr>
          <w:lang w:val="it-IT"/>
        </w:rPr>
        <w:t xml:space="preserve">Speziali </w:t>
      </w:r>
    </w:p>
    <w:p w:rsidR="00D649A8" w:rsidRPr="00415549" w:rsidRDefault="00D649A8" w:rsidP="00D33940">
      <w:pPr>
        <w:pStyle w:val="StandardRisoluzionedelConsigliodiStato"/>
        <w:ind w:right="-1"/>
      </w:pPr>
    </w:p>
    <w:p w:rsidR="00D649A8" w:rsidRPr="00415549" w:rsidRDefault="00D649A8" w:rsidP="00D33940">
      <w:pPr>
        <w:pStyle w:val="StandardRisoluzionedelConsigliodiStato"/>
        <w:ind w:right="-1"/>
      </w:pPr>
    </w:p>
    <w:sectPr w:rsidR="00D649A8" w:rsidRPr="00415549" w:rsidSect="00375115">
      <w:headerReference w:type="even" r:id="rId11"/>
      <w:headerReference w:type="default" r:id="rId12"/>
      <w:footerReference w:type="even" r:id="rId13"/>
      <w:footerReference w:type="default" r:id="rId14"/>
      <w:headerReference w:type="first" r:id="rId15"/>
      <w:footerReference w:type="first" r:id="rId16"/>
      <w:pgSz w:w="11906" w:h="16838" w:code="9"/>
      <w:pgMar w:top="1985" w:right="861" w:bottom="1134" w:left="1560" w:header="533"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5549" w:rsidRDefault="00415549" w:rsidP="00F657BF">
      <w:r>
        <w:separator/>
      </w:r>
    </w:p>
  </w:endnote>
  <w:endnote w:type="continuationSeparator" w:id="0">
    <w:p w:rsidR="00415549" w:rsidRDefault="00415549" w:rsidP="00F65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Alt One MT Light">
    <w:panose1 w:val="020B0302020104020203"/>
    <w:charset w:val="00"/>
    <w:family w:val="swiss"/>
    <w:pitch w:val="variable"/>
    <w:sig w:usb0="00000003" w:usb1="00000000" w:usb2="00000000" w:usb3="00000000" w:csb0="00000001" w:csb1="00000000"/>
  </w:font>
  <w:font w:name="Gill Sans MT Pro Light">
    <w:panose1 w:val="020B0302020104020203"/>
    <w:charset w:val="00"/>
    <w:family w:val="swiss"/>
    <w:pitch w:val="variable"/>
    <w:sig w:usb0="A00000AF" w:usb1="4000205A" w:usb2="00000000" w:usb3="00000000" w:csb0="00000093" w:csb1="00000000"/>
  </w:font>
  <w:font w:name="Gill Sans Display MT Pro BdCn">
    <w:panose1 w:val="020B0806020104020203"/>
    <w:charset w:val="00"/>
    <w:family w:val="swiss"/>
    <w:pitch w:val="variable"/>
    <w:sig w:usb0="A00000EF" w:usb1="5000205A"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7D0E" w:rsidRDefault="00B17D0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1" w:type="dxa"/>
      <w:tblBorders>
        <w:top w:val="single" w:sz="2" w:space="0" w:color="auto"/>
        <w:insideH w:val="single" w:sz="4" w:space="0" w:color="auto"/>
        <w:insideV w:val="single" w:sz="2" w:space="0" w:color="auto"/>
      </w:tblBorders>
      <w:tblLook w:val="04A0" w:firstRow="1" w:lastRow="0" w:firstColumn="1" w:lastColumn="0" w:noHBand="0" w:noVBand="1"/>
    </w:tblPr>
    <w:tblGrid>
      <w:gridCol w:w="4695"/>
      <w:gridCol w:w="721"/>
      <w:gridCol w:w="424"/>
      <w:gridCol w:w="4081"/>
    </w:tblGrid>
    <w:tr w:rsidR="00912E34" w:rsidRPr="003D1008" w:rsidTr="007A3D11">
      <w:trPr>
        <w:trHeight w:hRule="exact" w:val="737"/>
      </w:trPr>
      <w:tc>
        <w:tcPr>
          <w:tcW w:w="4695" w:type="dxa"/>
        </w:tcPr>
        <w:p w:rsidR="00912E34" w:rsidRPr="003D1008" w:rsidRDefault="00526885" w:rsidP="00912E34">
          <w:pPr>
            <w:tabs>
              <w:tab w:val="center" w:pos="2382"/>
            </w:tabs>
          </w:pPr>
        </w:p>
      </w:tc>
      <w:tc>
        <w:tcPr>
          <w:tcW w:w="721" w:type="dxa"/>
        </w:tcPr>
        <w:p w:rsidR="00912E34" w:rsidRPr="003D1008" w:rsidRDefault="00803B5D" w:rsidP="00912E34">
          <w:pPr>
            <w:jc w:val="center"/>
          </w:pPr>
          <w:r w:rsidRPr="003D1008">
            <w:rPr>
              <w:noProof/>
              <w:lang w:eastAsia="it-CH"/>
            </w:rPr>
            <w:drawing>
              <wp:anchor distT="0" distB="0" distL="114300" distR="114300" simplePos="0" relativeHeight="251669504" behindDoc="0" locked="1" layoutInCell="1" allowOverlap="1" wp14:anchorId="57A4C8AD" wp14:editId="67B37CFF">
                <wp:simplePos x="0" y="0"/>
                <wp:positionH relativeFrom="column">
                  <wp:posOffset>-46990</wp:posOffset>
                </wp:positionH>
                <wp:positionV relativeFrom="paragraph">
                  <wp:posOffset>4445</wp:posOffset>
                </wp:positionV>
                <wp:extent cx="423929" cy="431800"/>
                <wp:effectExtent l="0" t="0" r="0" b="6350"/>
                <wp:wrapNone/>
                <wp:docPr id="9" name="ooImg_247828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3929" cy="431800"/>
                        </a:xfrm>
                        <a:prstGeom prst="rect">
                          <a:avLst/>
                        </a:prstGeom>
                      </pic:spPr>
                    </pic:pic>
                  </a:graphicData>
                </a:graphic>
                <wp14:sizeRelH relativeFrom="margin">
                  <wp14:pctWidth>0</wp14:pctWidth>
                </wp14:sizeRelH>
                <wp14:sizeRelV relativeFrom="margin">
                  <wp14:pctHeight>0</wp14:pctHeight>
                </wp14:sizeRelV>
              </wp:anchor>
            </w:drawing>
          </w:r>
        </w:p>
      </w:tc>
      <w:tc>
        <w:tcPr>
          <w:tcW w:w="424" w:type="dxa"/>
        </w:tcPr>
        <w:p w:rsidR="00912E34" w:rsidRPr="003D1008" w:rsidRDefault="00803B5D" w:rsidP="00912E34">
          <w:pPr>
            <w:jc w:val="center"/>
          </w:pPr>
          <w:r w:rsidRPr="003D1008">
            <w:rPr>
              <w:noProof/>
              <w:lang w:eastAsia="it-CH"/>
            </w:rPr>
            <w:drawing>
              <wp:anchor distT="0" distB="0" distL="114300" distR="114300" simplePos="0" relativeHeight="251670528" behindDoc="0" locked="1" layoutInCell="1" allowOverlap="1" wp14:anchorId="6BCF2EE8" wp14:editId="0647662F">
                <wp:simplePos x="0" y="0"/>
                <wp:positionH relativeFrom="column">
                  <wp:posOffset>-57785</wp:posOffset>
                </wp:positionH>
                <wp:positionV relativeFrom="paragraph">
                  <wp:posOffset>4445</wp:posOffset>
                </wp:positionV>
                <wp:extent cx="253247" cy="428400"/>
                <wp:effectExtent l="0" t="0" r="0" b="0"/>
                <wp:wrapNone/>
                <wp:docPr id="10" name="ooImg_1380898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3247" cy="428400"/>
                        </a:xfrm>
                        <a:prstGeom prst="rect">
                          <a:avLst/>
                        </a:prstGeom>
                      </pic:spPr>
                    </pic:pic>
                  </a:graphicData>
                </a:graphic>
                <wp14:sizeRelH relativeFrom="page">
                  <wp14:pctWidth>0</wp14:pctWidth>
                </wp14:sizeRelH>
                <wp14:sizeRelV relativeFrom="page">
                  <wp14:pctHeight>0</wp14:pctHeight>
                </wp14:sizeRelV>
              </wp:anchor>
            </w:drawing>
          </w:r>
        </w:p>
      </w:tc>
      <w:tc>
        <w:tcPr>
          <w:tcW w:w="4081" w:type="dxa"/>
        </w:tcPr>
        <w:p w:rsidR="00912E34" w:rsidRPr="003D1008" w:rsidRDefault="00526885" w:rsidP="00912E34"/>
      </w:tc>
    </w:tr>
  </w:tbl>
  <w:p w:rsidR="00F657BF" w:rsidRDefault="00F657BF" w:rsidP="00F5689F">
    <w:pPr>
      <w:pStyle w:val="InvisibleLin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BB7" w:rsidRDefault="00526885">
    <w:pPr>
      <w:pStyle w:val="Pidipagina"/>
      <w:jc w:val="center"/>
    </w:pPr>
  </w:p>
  <w:p w:rsidR="00F657BF" w:rsidRPr="008C6C46" w:rsidRDefault="00F657BF" w:rsidP="00AD7FE7">
    <w:pPr>
      <w:pStyle w:val="InvisibleLin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5549" w:rsidRDefault="00415549" w:rsidP="00F657BF">
      <w:r>
        <w:separator/>
      </w:r>
    </w:p>
  </w:footnote>
  <w:footnote w:type="continuationSeparator" w:id="0">
    <w:p w:rsidR="00415549" w:rsidRDefault="00415549" w:rsidP="00F657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7D0E" w:rsidRDefault="00B17D0E">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93" w:type="dxa"/>
      <w:tblInd w:w="-159" w:type="dxa"/>
      <w:tblLayout w:type="fixed"/>
      <w:tblCellMar>
        <w:left w:w="0" w:type="dxa"/>
        <w:right w:w="0" w:type="dxa"/>
      </w:tblCellMar>
      <w:tblLook w:val="04A0" w:firstRow="1" w:lastRow="0" w:firstColumn="1" w:lastColumn="0" w:noHBand="0" w:noVBand="1"/>
    </w:tblPr>
    <w:tblGrid>
      <w:gridCol w:w="8383"/>
      <w:gridCol w:w="1710"/>
    </w:tblGrid>
    <w:tr w:rsidR="005012EC" w:rsidRPr="002747E7" w:rsidTr="006B682A">
      <w:trPr>
        <w:trHeight w:val="562"/>
      </w:trPr>
      <w:tc>
        <w:tcPr>
          <w:tcW w:w="8383" w:type="dxa"/>
          <w:tcBorders>
            <w:left w:val="single" w:sz="4" w:space="0" w:color="auto"/>
            <w:bottom w:val="single" w:sz="4" w:space="0" w:color="auto"/>
          </w:tcBorders>
          <w:tcMar>
            <w:left w:w="142" w:type="dxa"/>
          </w:tcMar>
          <w:vAlign w:val="bottom"/>
        </w:tcPr>
        <w:p w:rsidR="00736F8A" w:rsidRDefault="00526885" w:rsidP="00736F8A">
          <w:pPr>
            <w:pStyle w:val="Page"/>
            <w:spacing w:after="0"/>
            <w:rPr>
              <w:rFonts w:ascii="Gill Alt One MT Light" w:hAnsi="Gill Alt One MT Light"/>
              <w:sz w:val="16"/>
              <w:szCs w:val="16"/>
            </w:rPr>
          </w:pPr>
          <w:sdt>
            <w:sdtPr>
              <w:rPr>
                <w:rFonts w:ascii="Gill Alt One MT Light" w:hAnsi="Gill Alt One MT Light"/>
                <w:sz w:val="16"/>
                <w:szCs w:val="16"/>
              </w:rPr>
              <w:alias w:val="CustomElements.Fields.OrgLivello1"/>
              <w:id w:val="-1459882544"/>
              <w:dataBinding w:xpath="//Text[@id='CustomElements.Fields.OrgLivello1']" w:storeItemID="{5778BBF3-C384-43BC-96D5-1479D6F94163}"/>
              <w:text w:multiLine="1"/>
            </w:sdtPr>
            <w:sdtEndPr/>
            <w:sdtContent>
              <w:r w:rsidR="00803B5D">
                <w:rPr>
                  <w:rFonts w:ascii="Gill Alt One MT Light" w:hAnsi="Gill Alt One MT Light"/>
                  <w:sz w:val="16"/>
                  <w:szCs w:val="16"/>
                </w:rPr>
                <w:t>Repubblica e Cantone Ticino</w:t>
              </w:r>
            </w:sdtContent>
          </w:sdt>
        </w:p>
        <w:p w:rsidR="005012EC" w:rsidRPr="00E8185F" w:rsidRDefault="00526885" w:rsidP="00A532F6">
          <w:pPr>
            <w:pStyle w:val="Page"/>
            <w:rPr>
              <w:rFonts w:ascii="Gill Alt One MT Light" w:hAnsi="Gill Alt One MT Light"/>
              <w:sz w:val="16"/>
              <w:szCs w:val="16"/>
            </w:rPr>
          </w:pPr>
          <w:sdt>
            <w:sdtPr>
              <w:rPr>
                <w:rFonts w:ascii="Gill Alt One MT Light" w:hAnsi="Gill Alt One MT Light"/>
                <w:sz w:val="16"/>
                <w:szCs w:val="16"/>
              </w:rPr>
              <w:alias w:val="CustomElements.Fields.Dipartimenti"/>
              <w:id w:val="1567676091"/>
              <w:dataBinding w:xpath="//Text[@id='CustomElements.Fields.Dipartimenti']" w:storeItemID="{5778BBF3-C384-43BC-96D5-1479D6F94163}"/>
              <w:text w:multiLine="1"/>
            </w:sdtPr>
            <w:sdtEndPr/>
            <w:sdtContent>
              <w:r w:rsidR="008B0D47">
                <w:rPr>
                  <w:rFonts w:ascii="Gill Alt One MT Light" w:hAnsi="Gill Alt One MT Light"/>
                  <w:sz w:val="16"/>
                  <w:szCs w:val="16"/>
                </w:rPr>
                <w:t>Consiglio di Stato</w:t>
              </w:r>
              <w:r w:rsidR="008B0D47">
                <w:rPr>
                  <w:rFonts w:ascii="Gill Alt One MT Light" w:hAnsi="Gill Alt One MT Light"/>
                  <w:sz w:val="16"/>
                  <w:szCs w:val="16"/>
                </w:rPr>
                <w:br/>
                <w:t>Dipartimento delle istituzioni Dipartimento delle finanze e dell'economia</w:t>
              </w:r>
            </w:sdtContent>
          </w:sdt>
        </w:p>
      </w:tc>
      <w:tc>
        <w:tcPr>
          <w:tcW w:w="1710" w:type="dxa"/>
          <w:tcBorders>
            <w:bottom w:val="single" w:sz="4" w:space="0" w:color="auto"/>
          </w:tcBorders>
          <w:vAlign w:val="bottom"/>
        </w:tcPr>
        <w:p w:rsidR="005012EC" w:rsidRPr="004204CB" w:rsidRDefault="00803B5D" w:rsidP="00662409">
          <w:pPr>
            <w:pStyle w:val="Page"/>
            <w:jc w:val="right"/>
            <w:rPr>
              <w:sz w:val="24"/>
            </w:rPr>
          </w:pPr>
          <w:r w:rsidRPr="004204CB">
            <w:rPr>
              <w:sz w:val="24"/>
            </w:rPr>
            <w:fldChar w:fldCharType="begin"/>
          </w:r>
          <w:r w:rsidRPr="004204CB">
            <w:rPr>
              <w:sz w:val="24"/>
            </w:rPr>
            <w:instrText xml:space="preserve"> PAGE   \* MERGEFORMAT </w:instrText>
          </w:r>
          <w:r w:rsidRPr="004204CB">
            <w:rPr>
              <w:sz w:val="24"/>
            </w:rPr>
            <w:fldChar w:fldCharType="separate"/>
          </w:r>
          <w:r w:rsidR="00526885">
            <w:rPr>
              <w:noProof/>
              <w:sz w:val="24"/>
            </w:rPr>
            <w:t>2</w:t>
          </w:r>
          <w:r w:rsidRPr="004204CB">
            <w:rPr>
              <w:sz w:val="24"/>
            </w:rPr>
            <w:fldChar w:fldCharType="end"/>
          </w:r>
          <w:r w:rsidRPr="004204CB">
            <w:rPr>
              <w:sz w:val="24"/>
            </w:rPr>
            <w:t xml:space="preserve"> di </w:t>
          </w:r>
          <w:r w:rsidRPr="004204CB">
            <w:rPr>
              <w:sz w:val="24"/>
            </w:rPr>
            <w:fldChar w:fldCharType="begin"/>
          </w:r>
          <w:r w:rsidRPr="004204CB">
            <w:rPr>
              <w:sz w:val="24"/>
            </w:rPr>
            <w:instrText xml:space="preserve"> NUMPAGES   \* MERGEFORMAT </w:instrText>
          </w:r>
          <w:r w:rsidRPr="004204CB">
            <w:rPr>
              <w:sz w:val="24"/>
            </w:rPr>
            <w:fldChar w:fldCharType="separate"/>
          </w:r>
          <w:r w:rsidR="00526885">
            <w:rPr>
              <w:noProof/>
              <w:sz w:val="24"/>
            </w:rPr>
            <w:t>3</w:t>
          </w:r>
          <w:r w:rsidRPr="004204CB">
            <w:rPr>
              <w:noProof/>
              <w:sz w:val="24"/>
            </w:rPr>
            <w:fldChar w:fldCharType="end"/>
          </w:r>
        </w:p>
      </w:tc>
    </w:tr>
    <w:tr w:rsidR="005012EC" w:rsidRPr="009E444B" w:rsidTr="006B682A">
      <w:trPr>
        <w:trHeight w:val="334"/>
      </w:trPr>
      <w:sdt>
        <w:sdtPr>
          <w:rPr>
            <w:rFonts w:ascii="Gill Sans Display MT Pro BdCn" w:hAnsi="Gill Sans Display MT Pro BdCn"/>
            <w:sz w:val="18"/>
            <w:szCs w:val="18"/>
          </w:rPr>
          <w:alias w:val="CustomElements.Fields.Titolo2"/>
          <w:id w:val="48588533"/>
          <w:dataBinding w:xpath="//Text[@id='CustomElements.Fields.Titolo2']" w:storeItemID="{5778BBF3-C384-43BC-96D5-1479D6F94163}"/>
          <w:text w:multiLine="1"/>
        </w:sdtPr>
        <w:sdtEndPr/>
        <w:sdtContent>
          <w:tc>
            <w:tcPr>
              <w:tcW w:w="8383" w:type="dxa"/>
              <w:tcBorders>
                <w:left w:val="single" w:sz="4" w:space="0" w:color="auto"/>
              </w:tcBorders>
              <w:tcMar>
                <w:top w:w="0" w:type="dxa"/>
                <w:left w:w="142" w:type="dxa"/>
              </w:tcMar>
            </w:tcPr>
            <w:p w:rsidR="005012EC" w:rsidRPr="00415549" w:rsidRDefault="0017312D" w:rsidP="00A532F6">
              <w:pPr>
                <w:pStyle w:val="Information"/>
                <w:rPr>
                  <w:rFonts w:ascii="Gill Sans Display MT Pro BdCn" w:hAnsi="Gill Sans Display MT Pro BdCn"/>
                  <w:sz w:val="18"/>
                  <w:szCs w:val="18"/>
                </w:rPr>
              </w:pPr>
              <w:r>
                <w:rPr>
                  <w:rFonts w:ascii="Gill Sans Display MT Pro BdCn" w:hAnsi="Gill Sans Display MT Pro BdCn"/>
                  <w:sz w:val="18"/>
                  <w:szCs w:val="18"/>
                </w:rPr>
                <w:t>Rapporto di maggioranza n. 7885 R1 7889 R1 8075 R1 del 20 febbraio 2024</w:t>
              </w:r>
            </w:p>
          </w:tc>
        </w:sdtContent>
      </w:sdt>
      <w:tc>
        <w:tcPr>
          <w:tcW w:w="1710" w:type="dxa"/>
          <w:tcBorders>
            <w:top w:val="single" w:sz="4" w:space="0" w:color="auto"/>
          </w:tcBorders>
        </w:tcPr>
        <w:p w:rsidR="005012EC" w:rsidRPr="00415549" w:rsidRDefault="00526885" w:rsidP="00662409">
          <w:pPr>
            <w:pStyle w:val="InvisibleLine"/>
            <w:rPr>
              <w:lang w:val="it-CH"/>
            </w:rPr>
          </w:pPr>
        </w:p>
      </w:tc>
    </w:tr>
  </w:tbl>
  <w:p w:rsidR="00F657BF" w:rsidRPr="00980362" w:rsidRDefault="00803B5D" w:rsidP="00980362">
    <w:pPr>
      <w:pStyle w:val="Intestazione"/>
    </w:pPr>
    <w:r>
      <w:rPr>
        <w:noProof/>
        <w:lang w:val="it-CH" w:eastAsia="it-CH"/>
      </w:rPr>
      <mc:AlternateContent>
        <mc:Choice Requires="wps">
          <w:drawing>
            <wp:anchor distT="0" distB="0" distL="114300" distR="114300" simplePos="0" relativeHeight="251665408" behindDoc="1" locked="1" layoutInCell="1" allowOverlap="1" wp14:anchorId="0546BBD1" wp14:editId="731DA234">
              <wp:simplePos x="0" y="0"/>
              <wp:positionH relativeFrom="page">
                <wp:posOffset>-590550</wp:posOffset>
              </wp:positionH>
              <wp:positionV relativeFrom="page">
                <wp:posOffset>-16171545</wp:posOffset>
              </wp:positionV>
              <wp:extent cx="8640000" cy="1800000"/>
              <wp:effectExtent l="1991360" t="0" r="2057400" b="0"/>
              <wp:wrapNone/>
              <wp:docPr id="5"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849289353"/>
                            <w:dataBinding w:xpath="//Text[@id='CustomElements.Texts.Draft']" w:storeItemID="{5778BBF3-C384-43BC-96D5-1479D6F94163}"/>
                            <w:text w:multiLine="1"/>
                          </w:sdtPr>
                          <w:sdtEndPr/>
                          <w:sdtContent>
                            <w:p w:rsidR="008065E8" w:rsidRPr="00411371" w:rsidRDefault="00803B5D" w:rsidP="008065E8">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46BBD1" id="_x0000_t202" coordsize="21600,21600" o:spt="202" path="m,l,21600r21600,l21600,xe">
              <v:stroke joinstyle="miter"/>
              <v:path gradientshapeok="t" o:connecttype="rect"/>
            </v:shapetype>
            <v:shape id="###DraftMode###4" o:spid="_x0000_s1026" type="#_x0000_t202" alt="off" style="position:absolute;left:0;text-align:left;margin-left:-46.5pt;margin-top:-1273.35pt;width:680.3pt;height:141.75pt;rotation:-60;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" filled="f" stroked="f" strokeweight=".5pt">
              <v:textbox inset="0,0,0,0">
                <w:txbxContent>
                  <w:sdt>
                    <w:sdtPr>
                      <w:rPr>
                        <w:lang w:val="it-CH"/>
                      </w:rPr>
                      <w:alias w:val="CustomElements.Texts.Draft"/>
                      <w:id w:val="1849289353"/>
                      <w:dataBinding w:xpath="//Text[@id='CustomElements.Texts.Draft']" w:storeItemID="{296219E3-AC23-49E0-AACF-7F10F6D3B980}"/>
                      <w:text w:multiLine="1"/>
                    </w:sdtPr>
                    <w:sdtEndPr/>
                    <w:sdtContent>
                      <w:p w:rsidR="008065E8" w:rsidRPr="00411371" w:rsidRDefault="00803B5D" w:rsidP="008065E8">
                        <w:pPr>
                          <w:pStyle w:val="DraftText"/>
                          <w:rPr>
                            <w:lang w:val="it-CH"/>
                          </w:rPr>
                        </w:pPr>
                        <w:r w:rsidRPr="00411371">
                          <w:rPr>
                            <w:lang w:val="it-CH"/>
                          </w:rPr>
                          <w:t>Bozza</w:t>
                        </w:r>
                      </w:p>
                    </w:sdtContent>
                  </w:sdt>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21" w:type="pct"/>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0" w:type="dxa"/>
      </w:tblCellMar>
      <w:tblLook w:val="04A0" w:firstRow="1" w:lastRow="0" w:firstColumn="1" w:lastColumn="0" w:noHBand="0" w:noVBand="1"/>
    </w:tblPr>
    <w:tblGrid>
      <w:gridCol w:w="1353"/>
      <w:gridCol w:w="2245"/>
      <w:gridCol w:w="1328"/>
      <w:gridCol w:w="753"/>
      <w:gridCol w:w="422"/>
      <w:gridCol w:w="3993"/>
    </w:tblGrid>
    <w:tr w:rsidR="00912E34" w:rsidRPr="0004624C" w:rsidTr="00CD5F73">
      <w:trPr>
        <w:trHeight w:hRule="exact" w:val="584"/>
      </w:trPr>
      <w:tc>
        <w:tcPr>
          <w:tcW w:w="2440" w:type="pct"/>
          <w:gridSpan w:val="3"/>
          <w:tcBorders>
            <w:top w:val="nil"/>
            <w:left w:val="nil"/>
            <w:bottom w:val="single" w:sz="4" w:space="0" w:color="auto"/>
          </w:tcBorders>
        </w:tcPr>
        <w:p w:rsidR="00662409" w:rsidRDefault="00526885" w:rsidP="00415549">
          <w:pPr>
            <w:pStyle w:val="InvisibleLine"/>
            <w:spacing w:line="240" w:lineRule="auto"/>
            <w:ind w:left="15"/>
            <w:jc w:val="left"/>
            <w:rPr>
              <w:rFonts w:ascii="Gill Alt One MT Light" w:hAnsi="Gill Alt One MT Light"/>
              <w:sz w:val="16"/>
              <w:lang w:val="it-CH"/>
            </w:rPr>
          </w:pPr>
        </w:p>
        <w:p w:rsidR="00CD5F73" w:rsidRDefault="00803B5D" w:rsidP="00CD5F73">
          <w:pPr>
            <w:pStyle w:val="InvisibleLine"/>
            <w:spacing w:line="240" w:lineRule="auto"/>
            <w:ind w:left="15"/>
            <w:jc w:val="left"/>
            <w:rPr>
              <w:rFonts w:ascii="Gill Alt One MT Light" w:hAnsi="Gill Alt One MT Light"/>
              <w:sz w:val="16"/>
              <w:lang w:val="it-CH"/>
            </w:rPr>
          </w:pPr>
          <w:r w:rsidRPr="008966E7">
            <w:rPr>
              <w:rFonts w:ascii="Gill Alt One MT Light" w:hAnsi="Gill Alt One MT Light"/>
              <w:sz w:val="16"/>
              <w:lang w:val="it-CH"/>
            </w:rPr>
            <w:t xml:space="preserve">Repubblica e Cantone </w:t>
          </w:r>
          <w:r>
            <w:rPr>
              <w:rFonts w:ascii="Gill Alt One MT Light" w:hAnsi="Gill Alt One MT Light"/>
              <w:sz w:val="16"/>
              <w:lang w:val="it-CH"/>
            </w:rPr>
            <w:br/>
          </w:r>
          <w:r w:rsidRPr="008966E7">
            <w:rPr>
              <w:rFonts w:ascii="Gill Alt One MT Light" w:hAnsi="Gill Alt One MT Light"/>
              <w:sz w:val="16"/>
              <w:lang w:val="it-CH"/>
            </w:rPr>
            <w:t>Ticino</w:t>
          </w:r>
        </w:p>
        <w:p w:rsidR="00CD5F73" w:rsidRPr="008966E7" w:rsidRDefault="00526885" w:rsidP="00932E26">
          <w:pPr>
            <w:pStyle w:val="InvisibleLine"/>
            <w:spacing w:line="240" w:lineRule="auto"/>
            <w:ind w:left="15"/>
            <w:rPr>
              <w:rFonts w:ascii="Gill Alt One MT Light" w:hAnsi="Gill Alt One MT Light"/>
              <w:sz w:val="16"/>
              <w:lang w:val="it-CH"/>
            </w:rPr>
          </w:pPr>
        </w:p>
      </w:tc>
      <w:tc>
        <w:tcPr>
          <w:tcW w:w="373" w:type="pct"/>
          <w:tcBorders>
            <w:top w:val="nil"/>
            <w:bottom w:val="single" w:sz="4" w:space="0" w:color="auto"/>
          </w:tcBorders>
          <w:vAlign w:val="bottom"/>
        </w:tcPr>
        <w:p w:rsidR="00662409" w:rsidRPr="003108C0" w:rsidRDefault="00526885" w:rsidP="00D07D6E">
          <w:pPr>
            <w:pStyle w:val="Level"/>
            <w:ind w:left="150"/>
            <w:rPr>
              <w:sz w:val="16"/>
            </w:rPr>
          </w:pPr>
        </w:p>
      </w:tc>
      <w:tc>
        <w:tcPr>
          <w:tcW w:w="209" w:type="pct"/>
          <w:tcBorders>
            <w:top w:val="nil"/>
            <w:bottom w:val="single" w:sz="4" w:space="0" w:color="auto"/>
          </w:tcBorders>
        </w:tcPr>
        <w:p w:rsidR="00662409" w:rsidRDefault="00803B5D" w:rsidP="00D07D6E">
          <w:pPr>
            <w:pStyle w:val="InvisibleLine"/>
            <w:ind w:left="150"/>
          </w:pPr>
          <w:r>
            <w:rPr>
              <w:noProof/>
              <w:lang w:val="it-CH" w:eastAsia="it-CH"/>
            </w:rPr>
            <w:drawing>
              <wp:anchor distT="0" distB="0" distL="114300" distR="114300" simplePos="0" relativeHeight="251667456" behindDoc="1" locked="1" layoutInCell="1" allowOverlap="1" wp14:anchorId="62E156CF" wp14:editId="226CACA6">
                <wp:simplePos x="0" y="0"/>
                <wp:positionH relativeFrom="column">
                  <wp:posOffset>-92710</wp:posOffset>
                </wp:positionH>
                <wp:positionV relativeFrom="page">
                  <wp:posOffset>-119380</wp:posOffset>
                </wp:positionV>
                <wp:extent cx="276653" cy="467995"/>
                <wp:effectExtent l="0" t="0" r="0" b="8255"/>
                <wp:wrapNone/>
                <wp:docPr id="6" name="ooImg_550894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6653" cy="467995"/>
                        </a:xfrm>
                        <a:prstGeom prst="rect">
                          <a:avLst/>
                        </a:prstGeom>
                      </pic:spPr>
                    </pic:pic>
                  </a:graphicData>
                </a:graphic>
                <wp14:sizeRelH relativeFrom="margin">
                  <wp14:pctWidth>0</wp14:pctWidth>
                </wp14:sizeRelH>
                <wp14:sizeRelV relativeFrom="margin">
                  <wp14:pctHeight>0</wp14:pctHeight>
                </wp14:sizeRelV>
              </wp:anchor>
            </w:drawing>
          </w:r>
        </w:p>
      </w:tc>
      <w:tc>
        <w:tcPr>
          <w:tcW w:w="1978" w:type="pct"/>
          <w:tcBorders>
            <w:top w:val="nil"/>
            <w:bottom w:val="single" w:sz="4" w:space="0" w:color="auto"/>
            <w:right w:val="nil"/>
          </w:tcBorders>
          <w:vAlign w:val="bottom"/>
        </w:tcPr>
        <w:p w:rsidR="00662409" w:rsidRPr="004204CB" w:rsidRDefault="00803B5D" w:rsidP="00D07D6E">
          <w:pPr>
            <w:pStyle w:val="HeaderDecisione"/>
            <w:spacing w:after="60"/>
            <w:ind w:left="150"/>
            <w:jc w:val="right"/>
            <w:rPr>
              <w:rFonts w:asciiTheme="minorHAnsi" w:hAnsiTheme="minorHAnsi" w:cstheme="minorHAnsi"/>
              <w:sz w:val="24"/>
            </w:rPr>
          </w:pP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PAGE   \* MERGEFORMAT </w:instrText>
          </w:r>
          <w:r w:rsidRPr="004204CB">
            <w:rPr>
              <w:rFonts w:asciiTheme="minorHAnsi" w:hAnsiTheme="minorHAnsi" w:cstheme="minorHAnsi"/>
              <w:sz w:val="24"/>
            </w:rPr>
            <w:fldChar w:fldCharType="separate"/>
          </w:r>
          <w:r w:rsidR="00526885">
            <w:rPr>
              <w:rFonts w:asciiTheme="minorHAnsi" w:hAnsiTheme="minorHAnsi" w:cstheme="minorHAnsi"/>
              <w:noProof/>
              <w:sz w:val="24"/>
            </w:rPr>
            <w:t>1</w:t>
          </w:r>
          <w:r w:rsidRPr="004204CB">
            <w:rPr>
              <w:rFonts w:asciiTheme="minorHAnsi" w:hAnsiTheme="minorHAnsi" w:cstheme="minorHAnsi"/>
              <w:sz w:val="24"/>
            </w:rPr>
            <w:fldChar w:fldCharType="end"/>
          </w:r>
          <w:r w:rsidRPr="004204CB">
            <w:rPr>
              <w:rFonts w:asciiTheme="minorHAnsi" w:hAnsiTheme="minorHAnsi" w:cstheme="minorHAnsi"/>
              <w:sz w:val="24"/>
            </w:rPr>
            <w:t xml:space="preserve"> di </w:t>
          </w: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NUMPAGES   \* MERGEFORMAT </w:instrText>
          </w:r>
          <w:r w:rsidRPr="004204CB">
            <w:rPr>
              <w:rFonts w:asciiTheme="minorHAnsi" w:hAnsiTheme="minorHAnsi" w:cstheme="minorHAnsi"/>
              <w:sz w:val="24"/>
            </w:rPr>
            <w:fldChar w:fldCharType="separate"/>
          </w:r>
          <w:r w:rsidR="00526885">
            <w:rPr>
              <w:rFonts w:asciiTheme="minorHAnsi" w:hAnsiTheme="minorHAnsi" w:cstheme="minorHAnsi"/>
              <w:noProof/>
              <w:sz w:val="24"/>
            </w:rPr>
            <w:t>3</w:t>
          </w:r>
          <w:r w:rsidRPr="004204CB">
            <w:rPr>
              <w:rFonts w:asciiTheme="minorHAnsi" w:hAnsiTheme="minorHAnsi" w:cstheme="minorHAnsi"/>
              <w:noProof/>
              <w:sz w:val="24"/>
            </w:rPr>
            <w:fldChar w:fldCharType="end"/>
          </w:r>
        </w:p>
      </w:tc>
    </w:tr>
    <w:tr w:rsidR="00912E34" w:rsidRPr="0004624C" w:rsidTr="0098208F">
      <w:trPr>
        <w:trHeight w:val="1097"/>
      </w:trPr>
      <w:sdt>
        <w:sdtPr>
          <w:rPr>
            <w:rFonts w:ascii="Gill Sans Display MT Pro BdCn" w:hAnsi="Gill Sans Display MT Pro BdCn"/>
            <w:sz w:val="44"/>
            <w:szCs w:val="44"/>
          </w:rPr>
          <w:alias w:val="CustomElements.Fields.Titolo1"/>
          <w:id w:val="1596973270"/>
          <w:dataBinding w:xpath="//Text[@id='CustomElements.Fields.Titolo1']" w:storeItemID="{5778BBF3-C384-43BC-96D5-1479D6F94163}"/>
          <w:text w:multiLine="1"/>
        </w:sdtPr>
        <w:sdtEndPr/>
        <w:sdtContent>
          <w:tc>
            <w:tcPr>
              <w:tcW w:w="5000" w:type="pct"/>
              <w:gridSpan w:val="6"/>
              <w:tcBorders>
                <w:left w:val="nil"/>
                <w:right w:val="nil"/>
              </w:tcBorders>
              <w:noWrap/>
              <w:tcMar>
                <w:top w:w="0" w:type="dxa"/>
              </w:tcMar>
              <w:vAlign w:val="bottom"/>
            </w:tcPr>
            <w:p w:rsidR="00662409" w:rsidRPr="008C03B5" w:rsidRDefault="00415549" w:rsidP="00DB7CD8">
              <w:pPr>
                <w:pStyle w:val="HeaderDecisione"/>
                <w:tabs>
                  <w:tab w:val="left" w:pos="1459"/>
                </w:tabs>
                <w:spacing w:after="160" w:line="640" w:lineRule="exact"/>
                <w:rPr>
                  <w:rFonts w:ascii="Gill Sans Display MT Pro BdCn" w:hAnsi="Gill Sans Display MT Pro BdCn"/>
                  <w:sz w:val="44"/>
                  <w:szCs w:val="44"/>
                </w:rPr>
              </w:pPr>
              <w:r>
                <w:rPr>
                  <w:rFonts w:ascii="Gill Sans Display MT Pro BdCn" w:hAnsi="Gill Sans Display MT Pro BdCn"/>
                  <w:sz w:val="44"/>
                  <w:szCs w:val="44"/>
                </w:rPr>
                <w:t>Rapporto di maggioranza</w:t>
              </w:r>
            </w:p>
          </w:tc>
        </w:sdtContent>
      </w:sdt>
    </w:tr>
    <w:tr w:rsidR="008C03B5" w:rsidRPr="0004624C" w:rsidTr="00B76ABD">
      <w:trPr>
        <w:trHeight w:hRule="exact" w:val="306"/>
      </w:trPr>
      <w:tc>
        <w:tcPr>
          <w:tcW w:w="670" w:type="pct"/>
          <w:tcBorders>
            <w:left w:val="nil"/>
            <w:bottom w:val="nil"/>
          </w:tcBorders>
          <w:noWrap/>
          <w:tcMar>
            <w:top w:w="57" w:type="dxa"/>
            <w:left w:w="142" w:type="dxa"/>
          </w:tcMar>
        </w:tcPr>
        <w:p w:rsidR="008C03B5" w:rsidRPr="00C7320A" w:rsidRDefault="00803B5D" w:rsidP="002B0F22">
          <w:pPr>
            <w:pStyle w:val="Level"/>
            <w:spacing w:before="60"/>
            <w:rPr>
              <w:rFonts w:ascii="Gill Alt One MT Light" w:hAnsi="Gill Alt One MT Light"/>
              <w:sz w:val="16"/>
            </w:rPr>
          </w:pPr>
          <w:r w:rsidRPr="00C7320A">
            <w:rPr>
              <w:rFonts w:ascii="Gill Alt One MT Light" w:hAnsi="Gill Alt One MT Light"/>
              <w:sz w:val="16"/>
            </w:rPr>
            <w:t>numero</w:t>
          </w:r>
        </w:p>
        <w:p w:rsidR="008C03B5" w:rsidRPr="00C7320A" w:rsidRDefault="00526885" w:rsidP="002B0F22">
          <w:pPr>
            <w:pStyle w:val="InvisibleLine"/>
            <w:spacing w:before="60"/>
            <w:rPr>
              <w:rFonts w:ascii="Gill Alt One MT Light" w:hAnsi="Gill Alt One MT Light"/>
              <w:sz w:val="16"/>
            </w:rPr>
          </w:pPr>
        </w:p>
      </w:tc>
      <w:tc>
        <w:tcPr>
          <w:tcW w:w="1112" w:type="pct"/>
          <w:tcBorders>
            <w:bottom w:val="nil"/>
            <w:right w:val="single" w:sz="4" w:space="0" w:color="auto"/>
          </w:tcBorders>
          <w:noWrap/>
          <w:tcMar>
            <w:top w:w="57" w:type="dxa"/>
            <w:left w:w="142" w:type="dxa"/>
          </w:tcMar>
        </w:tcPr>
        <w:p w:rsidR="008C03B5" w:rsidRPr="00C7320A" w:rsidRDefault="00803B5D" w:rsidP="002B0F22">
          <w:pPr>
            <w:pStyle w:val="Level"/>
            <w:spacing w:before="60"/>
            <w:rPr>
              <w:rFonts w:ascii="Gill Alt One MT Light" w:hAnsi="Gill Alt One MT Light"/>
              <w:sz w:val="16"/>
            </w:rPr>
          </w:pPr>
          <w:r w:rsidRPr="00C7320A">
            <w:rPr>
              <w:rFonts w:ascii="Gill Alt One MT Light" w:hAnsi="Gill Alt One MT Light"/>
              <w:sz w:val="16"/>
            </w:rPr>
            <w:t>data</w:t>
          </w:r>
        </w:p>
        <w:p w:rsidR="008C03B5" w:rsidRPr="00C7320A" w:rsidRDefault="00526885" w:rsidP="002B0F22">
          <w:pPr>
            <w:pStyle w:val="InvisibleLine"/>
            <w:spacing w:before="60"/>
            <w:rPr>
              <w:rFonts w:ascii="Gill Alt One MT Light" w:hAnsi="Gill Alt One MT Light"/>
              <w:sz w:val="16"/>
            </w:rPr>
          </w:pPr>
        </w:p>
      </w:tc>
      <w:tc>
        <w:tcPr>
          <w:tcW w:w="3218" w:type="pct"/>
          <w:gridSpan w:val="4"/>
          <w:tcBorders>
            <w:left w:val="single" w:sz="4" w:space="0" w:color="auto"/>
            <w:bottom w:val="nil"/>
            <w:right w:val="nil"/>
          </w:tcBorders>
          <w:noWrap/>
          <w:tcMar>
            <w:top w:w="0" w:type="dxa"/>
            <w:left w:w="142" w:type="dxa"/>
          </w:tcMar>
        </w:tcPr>
        <w:p w:rsidR="008C03B5" w:rsidRPr="00C7320A" w:rsidRDefault="00803B5D" w:rsidP="002B0F22">
          <w:pPr>
            <w:pStyle w:val="Level"/>
            <w:spacing w:before="60"/>
            <w:rPr>
              <w:rFonts w:ascii="Gill Alt One MT Light" w:hAnsi="Gill Alt One MT Light"/>
              <w:sz w:val="16"/>
            </w:rPr>
          </w:pPr>
          <w:r>
            <w:rPr>
              <w:rFonts w:ascii="Gill Alt One MT Light" w:hAnsi="Gill Alt One MT Light"/>
              <w:sz w:val="16"/>
            </w:rPr>
            <w:t>competenza</w:t>
          </w:r>
        </w:p>
        <w:p w:rsidR="008C03B5" w:rsidRPr="008C03B5" w:rsidRDefault="00526885" w:rsidP="002B0F22">
          <w:pPr>
            <w:pStyle w:val="Level"/>
            <w:spacing w:before="60" w:line="240" w:lineRule="auto"/>
            <w:rPr>
              <w:rFonts w:ascii="Gill Alt One MT Light" w:hAnsi="Gill Alt One MT Light"/>
              <w:sz w:val="16"/>
            </w:rPr>
          </w:pPr>
        </w:p>
      </w:tc>
    </w:tr>
    <w:tr w:rsidR="008C03B5" w:rsidRPr="0004624C" w:rsidTr="00415549">
      <w:trPr>
        <w:trHeight w:hRule="exact" w:val="833"/>
      </w:trPr>
      <w:tc>
        <w:tcPr>
          <w:tcW w:w="670" w:type="pct"/>
          <w:tcBorders>
            <w:top w:val="nil"/>
            <w:left w:val="nil"/>
            <w:bottom w:val="single" w:sz="4" w:space="0" w:color="auto"/>
            <w:right w:val="nil"/>
          </w:tcBorders>
          <w:noWrap/>
          <w:tcMar>
            <w:top w:w="0" w:type="dxa"/>
          </w:tcMar>
        </w:tcPr>
        <w:p w:rsidR="008C03B5" w:rsidRPr="00BE22A2" w:rsidRDefault="00526885" w:rsidP="0017312D">
          <w:pPr>
            <w:pStyle w:val="InvisibleLine"/>
            <w:spacing w:line="280" w:lineRule="exact"/>
            <w:jc w:val="left"/>
            <w:rPr>
              <w:rFonts w:cstheme="minorHAnsi"/>
              <w:b/>
              <w:sz w:val="28"/>
              <w:szCs w:val="28"/>
            </w:rPr>
          </w:pPr>
          <w:sdt>
            <w:sdtPr>
              <w:rPr>
                <w:rFonts w:cstheme="minorHAnsi"/>
                <w:b/>
                <w:sz w:val="22"/>
              </w:rPr>
              <w:alias w:val="DocParam.Number"/>
              <w:id w:val="614175640"/>
              <w:dataBinding w:xpath="//Text[@id='DocParam.Number']" w:storeItemID="{5778BBF3-C384-43BC-96D5-1479D6F94163}"/>
              <w:text w:multiLine="1"/>
            </w:sdtPr>
            <w:sdtEndPr/>
            <w:sdtContent>
              <w:r w:rsidR="0017312D">
                <w:rPr>
                  <w:rFonts w:cstheme="minorHAnsi"/>
                  <w:b/>
                  <w:sz w:val="22"/>
                </w:rPr>
                <w:t>7885 R1   7889 R1  8075 R1</w:t>
              </w:r>
            </w:sdtContent>
          </w:sdt>
        </w:p>
      </w:tc>
      <w:sdt>
        <w:sdtPr>
          <w:rPr>
            <w:sz w:val="24"/>
          </w:rPr>
          <w:alias w:val="DocParam.Date"/>
          <w:id w:val="-464426178"/>
          <w:dataBinding w:xpath="//DateTime[@id='DocParam.Date']" w:storeItemID="{5778BBF3-C384-43BC-96D5-1479D6F94163}"/>
          <w:date w:fullDate="2024-02-20T01:00:00Z">
            <w:dateFormat w:val="d MMMM yyyy"/>
            <w:lid w:val="it-CH"/>
            <w:storeMappedDataAs w:val="dateTime"/>
            <w:calendar w:val="gregorian"/>
          </w:date>
        </w:sdtPr>
        <w:sdtEndPr>
          <w:rPr>
            <w:sz w:val="22"/>
          </w:rPr>
        </w:sdtEndPr>
        <w:sdtContent>
          <w:tc>
            <w:tcPr>
              <w:tcW w:w="1112" w:type="pct"/>
              <w:tcBorders>
                <w:top w:val="nil"/>
                <w:left w:val="nil"/>
                <w:bottom w:val="single" w:sz="4" w:space="0" w:color="auto"/>
                <w:right w:val="nil"/>
              </w:tcBorders>
              <w:noWrap/>
              <w:tcMar>
                <w:top w:w="0" w:type="dxa"/>
              </w:tcMar>
            </w:tcPr>
            <w:p w:rsidR="008C03B5" w:rsidRPr="002A0371" w:rsidRDefault="00B47D3F" w:rsidP="00A532F6">
              <w:pPr>
                <w:pStyle w:val="Data"/>
              </w:pPr>
              <w:r>
                <w:rPr>
                  <w:sz w:val="24"/>
                </w:rPr>
                <w:t>20 febbraio 2024</w:t>
              </w:r>
            </w:p>
          </w:tc>
        </w:sdtContent>
      </w:sdt>
      <w:tc>
        <w:tcPr>
          <w:tcW w:w="3218" w:type="pct"/>
          <w:gridSpan w:val="4"/>
          <w:tcBorders>
            <w:top w:val="nil"/>
            <w:left w:val="nil"/>
            <w:bottom w:val="nil"/>
            <w:right w:val="nil"/>
          </w:tcBorders>
        </w:tcPr>
        <w:p w:rsidR="008C03B5" w:rsidRPr="00BE22A2" w:rsidRDefault="00526885" w:rsidP="00A532F6">
          <w:pPr>
            <w:pStyle w:val="Data"/>
            <w:rPr>
              <w:rFonts w:asciiTheme="minorHAnsi" w:hAnsiTheme="minorHAnsi" w:cstheme="minorHAnsi"/>
              <w:sz w:val="23"/>
              <w:szCs w:val="23"/>
            </w:rPr>
          </w:pPr>
          <w:sdt>
            <w:sdtPr>
              <w:rPr>
                <w:smallCaps/>
                <w:sz w:val="23"/>
                <w:szCs w:val="23"/>
              </w:rPr>
              <w:alias w:val="CustomElements.Fields.Dipartimenti"/>
              <w:id w:val="-1138097914"/>
              <w:dataBinding w:xpath="//Text[@id='CustomElements.Fields.Dipartimenti']" w:storeItemID="{5778BBF3-C384-43BC-96D5-1479D6F94163}"/>
              <w:text w:multiLine="1"/>
            </w:sdtPr>
            <w:sdtEndPr/>
            <w:sdtContent>
              <w:r w:rsidR="008B0D47">
                <w:rPr>
                  <w:smallCaps/>
                  <w:sz w:val="23"/>
                  <w:szCs w:val="23"/>
                </w:rPr>
                <w:t>Consiglio di Stato</w:t>
              </w:r>
              <w:r w:rsidR="008B0D47">
                <w:rPr>
                  <w:smallCaps/>
                  <w:sz w:val="23"/>
                  <w:szCs w:val="23"/>
                </w:rPr>
                <w:br/>
                <w:t>Dipartimento delle istituzioni Dipartimento delle finanze e dell'economia</w:t>
              </w:r>
            </w:sdtContent>
          </w:sdt>
        </w:p>
      </w:tc>
    </w:tr>
    <w:tr w:rsidR="00912E34" w:rsidRPr="00C63927" w:rsidTr="0098208F">
      <w:trPr>
        <w:trHeight w:hRule="exact" w:val="198"/>
      </w:trPr>
      <w:tc>
        <w:tcPr>
          <w:tcW w:w="5000" w:type="pct"/>
          <w:gridSpan w:val="6"/>
          <w:tcBorders>
            <w:left w:val="nil"/>
            <w:bottom w:val="nil"/>
            <w:right w:val="nil"/>
          </w:tcBorders>
          <w:noWrap/>
          <w:tcMar>
            <w:top w:w="57" w:type="dxa"/>
            <w:left w:w="85" w:type="dxa"/>
            <w:bottom w:w="170" w:type="dxa"/>
          </w:tcMar>
        </w:tcPr>
        <w:p w:rsidR="00662409" w:rsidRPr="00C7320A" w:rsidRDefault="00526885" w:rsidP="00D07D6E">
          <w:pPr>
            <w:pStyle w:val="Level"/>
            <w:ind w:left="150"/>
            <w:rPr>
              <w:rFonts w:ascii="Gill Alt One MT Light" w:hAnsi="Gill Alt One MT Light"/>
              <w:sz w:val="16"/>
              <w:szCs w:val="16"/>
            </w:rPr>
          </w:pPr>
        </w:p>
      </w:tc>
    </w:tr>
  </w:tbl>
  <w:p w:rsidR="00F657BF" w:rsidRPr="00415549" w:rsidRDefault="00803B5D" w:rsidP="00C7320A">
    <w:pPr>
      <w:pStyle w:val="Nessunaspaziatura"/>
      <w:spacing w:line="40" w:lineRule="exact"/>
      <w:rPr>
        <w:lang w:val="it-CH"/>
      </w:rPr>
    </w:pPr>
    <w:r>
      <w:rPr>
        <w:noProof/>
        <w:lang w:val="it-CH" w:eastAsia="it-CH"/>
      </w:rPr>
      <w:drawing>
        <wp:anchor distT="0" distB="0" distL="114300" distR="114300" simplePos="0" relativeHeight="251659264" behindDoc="1" locked="1" layoutInCell="1" allowOverlap="1" wp14:anchorId="2AE9A79C" wp14:editId="2D72E6B9">
          <wp:simplePos x="0" y="0"/>
          <wp:positionH relativeFrom="column">
            <wp:posOffset>3042920</wp:posOffset>
          </wp:positionH>
          <wp:positionV relativeFrom="page">
            <wp:posOffset>215265</wp:posOffset>
          </wp:positionV>
          <wp:extent cx="459464" cy="467995"/>
          <wp:effectExtent l="0" t="0" r="0" b="8255"/>
          <wp:wrapNone/>
          <wp:docPr id="7" name="ooImg_8164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biLevel thresh="75000"/>
                    <a:extLst>
                      <a:ext uri="{28A0092B-C50C-407E-A947-70E740481C1C}">
                        <a14:useLocalDpi xmlns:a14="http://schemas.microsoft.com/office/drawing/2010/main" val="0"/>
                      </a:ext>
                    </a:extLst>
                  </a:blip>
                  <a:stretch>
                    <a:fillRect/>
                  </a:stretch>
                </pic:blipFill>
                <pic:spPr>
                  <a:xfrm>
                    <a:off x="0" y="0"/>
                    <a:ext cx="459464" cy="467995"/>
                  </a:xfrm>
                  <a:prstGeom prst="rect">
                    <a:avLst/>
                  </a:prstGeom>
                </pic:spPr>
              </pic:pic>
            </a:graphicData>
          </a:graphic>
          <wp14:sizeRelH relativeFrom="margin">
            <wp14:pctWidth>0</wp14:pctWidth>
          </wp14:sizeRelH>
          <wp14:sizeRelV relativeFrom="margin">
            <wp14:pctHeight>0</wp14:pctHeight>
          </wp14:sizeRelV>
        </wp:anchor>
      </w:drawing>
    </w:r>
    <w:r>
      <w:rPr>
        <w:noProof/>
        <w:lang w:val="it-CH" w:eastAsia="it-CH"/>
      </w:rPr>
      <mc:AlternateContent>
        <mc:Choice Requires="wps">
          <w:drawing>
            <wp:anchor distT="0" distB="0" distL="114300" distR="114300" simplePos="0" relativeHeight="251655168" behindDoc="1" locked="1" layoutInCell="1" allowOverlap="1" wp14:anchorId="21F82C06" wp14:editId="0F364815">
              <wp:simplePos x="0" y="0"/>
              <wp:positionH relativeFrom="page">
                <wp:align>center</wp:align>
              </wp:positionH>
              <wp:positionV relativeFrom="page">
                <wp:posOffset>-16175990</wp:posOffset>
              </wp:positionV>
              <wp:extent cx="8640000" cy="1800000"/>
              <wp:effectExtent l="1991360" t="0" r="2057400" b="0"/>
              <wp:wrapNone/>
              <wp:docPr id="8"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582408335"/>
                            <w:dataBinding w:xpath="//Text[@id='CustomElements.Texts.Draft']" w:storeItemID="{5778BBF3-C384-43BC-96D5-1479D6F94163}"/>
                            <w:text w:multiLine="1"/>
                          </w:sdtPr>
                          <w:sdtEndPr/>
                          <w:sdtContent>
                            <w:p w:rsidR="00E93620" w:rsidRPr="00411371" w:rsidRDefault="00803B5D" w:rsidP="00621AA2">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F82C06" id="_x0000_t202" coordsize="21600,21600" o:spt="202" path="m,l,21600r21600,l21600,xe">
              <v:stroke joinstyle="miter"/>
              <v:path gradientshapeok="t" o:connecttype="rect"/>
            </v:shapetype>
            <v:shape id="_x0000_s1027" type="#_x0000_t202" alt="off" style="position:absolute;left:0;text-align:left;margin-left:0;margin-top:-1273.7pt;width:680.3pt;height:141.75pt;rotation:-60;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" filled="f" stroked="f" strokeweight=".5pt">
              <v:textbox inset="0,0,0,0">
                <w:txbxContent>
                  <w:sdt>
                    <w:sdtPr>
                      <w:rPr>
                        <w:lang w:val="it-CH"/>
                      </w:rPr>
                      <w:alias w:val="CustomElements.Texts.Draft"/>
                      <w:id w:val="1582408335"/>
                      <w:dataBinding w:xpath="//Text[@id='CustomElements.Texts.Draft']" w:storeItemID="{296219E3-AC23-49E0-AACF-7F10F6D3B980}"/>
                      <w:text w:multiLine="1"/>
                    </w:sdtPr>
                    <w:sdtEndPr/>
                    <w:sdtContent>
                      <w:p w:rsidR="00E93620" w:rsidRPr="00411371" w:rsidRDefault="00803B5D" w:rsidP="00621AA2">
                        <w:pPr>
                          <w:pStyle w:val="DraftText"/>
                          <w:rPr>
                            <w:lang w:val="it-CH"/>
                          </w:rPr>
                        </w:pPr>
                        <w:r w:rsidRPr="00411371">
                          <w:rPr>
                            <w:lang w:val="it-CH"/>
                          </w:rPr>
                          <w:t>Bozza</w:t>
                        </w:r>
                      </w:p>
                    </w:sdtContent>
                  </w:sdt>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3C23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A2F5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A6E3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8A5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E01A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09A75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6898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5C91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4C1E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B81CD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117EF6"/>
    <w:multiLevelType w:val="multilevel"/>
    <w:tmpl w:val="8C5894EA"/>
    <w:lvl w:ilvl="0">
      <w:start w:val="1"/>
      <w:numFmt w:val="lowerLetter"/>
      <w:pStyle w:val="ListAlphabetic12"/>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1" w15:restartNumberingAfterBreak="0">
    <w:nsid w:val="1E3E54B7"/>
    <w:multiLevelType w:val="multilevel"/>
    <w:tmpl w:val="953CA1B2"/>
    <w:styleLink w:val="HeadingList"/>
    <w:lvl w:ilvl="0">
      <w:start w:val="1"/>
      <w:numFmt w:val="decimal"/>
      <w:pStyle w:val="Titolo1"/>
      <w:lvlText w:val="%1"/>
      <w:lvlJc w:val="left"/>
      <w:pPr>
        <w:ind w:left="363" w:hanging="363"/>
      </w:pPr>
      <w:rPr>
        <w:rFonts w:asciiTheme="majorHAnsi" w:hAnsiTheme="majorHAnsi" w:hint="default"/>
      </w:rPr>
    </w:lvl>
    <w:lvl w:ilvl="1">
      <w:start w:val="1"/>
      <w:numFmt w:val="decimal"/>
      <w:pStyle w:val="Titolo2"/>
      <w:lvlText w:val="%1.%2"/>
      <w:lvlJc w:val="left"/>
      <w:pPr>
        <w:ind w:left="544" w:hanging="544"/>
      </w:pPr>
      <w:rPr>
        <w:rFonts w:hint="default"/>
      </w:rPr>
    </w:lvl>
    <w:lvl w:ilvl="2">
      <w:start w:val="1"/>
      <w:numFmt w:val="decimal"/>
      <w:pStyle w:val="Titolo3"/>
      <w:lvlText w:val="%1.%2.%3"/>
      <w:lvlJc w:val="left"/>
      <w:pPr>
        <w:ind w:left="726" w:hanging="726"/>
      </w:pPr>
      <w:rPr>
        <w:rFonts w:hint="default"/>
      </w:rPr>
    </w:lvl>
    <w:lvl w:ilvl="3">
      <w:start w:val="1"/>
      <w:numFmt w:val="decimal"/>
      <w:pStyle w:val="Titolo4"/>
      <w:lvlText w:val="%1.%2.%3.%4"/>
      <w:lvlJc w:val="left"/>
      <w:pPr>
        <w:ind w:left="907" w:hanging="907"/>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2" w15:restartNumberingAfterBreak="0">
    <w:nsid w:val="20173F22"/>
    <w:multiLevelType w:val="multilevel"/>
    <w:tmpl w:val="87C657A2"/>
    <w:styleLink w:val="ListLineList"/>
    <w:lvl w:ilvl="0">
      <w:numFmt w:val="bullet"/>
      <w:pStyle w:val="ListLine"/>
      <w:lvlText w:val="-"/>
      <w:lvlJc w:val="left"/>
      <w:pPr>
        <w:ind w:left="284" w:hanging="284"/>
      </w:pPr>
      <w:rPr>
        <w:rFonts w:ascii="Arial" w:hAnsi="Arial" w:hint="default"/>
      </w:rPr>
    </w:lvl>
    <w:lvl w:ilvl="1">
      <w:numFmt w:val="bullet"/>
      <w:lvlText w:val="-"/>
      <w:lvlJc w:val="left"/>
      <w:pPr>
        <w:ind w:left="567" w:hanging="283"/>
      </w:pPr>
      <w:rPr>
        <w:rFonts w:ascii="Arial" w:hAnsi="Arial" w:hint="default"/>
      </w:rPr>
    </w:lvl>
    <w:lvl w:ilvl="2">
      <w:numFmt w:val="bullet"/>
      <w:lvlText w:val="-"/>
      <w:lvlJc w:val="left"/>
      <w:pPr>
        <w:ind w:left="851" w:hanging="284"/>
      </w:pPr>
      <w:rPr>
        <w:rFonts w:ascii="Arial" w:hAnsi="Arial" w:hint="default"/>
      </w:rPr>
    </w:lvl>
    <w:lvl w:ilvl="3">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3" w15:restartNumberingAfterBreak="0">
    <w:nsid w:val="2AB47336"/>
    <w:multiLevelType w:val="multilevel"/>
    <w:tmpl w:val="C2606BDC"/>
    <w:styleLink w:val="ListNumericList"/>
    <w:lvl w:ilvl="0">
      <w:start w:val="1"/>
      <w:numFmt w:val="decimal"/>
      <w:pStyle w:val="ListNumeric"/>
      <w:lvlText w:val="%1."/>
      <w:lvlJc w:val="left"/>
      <w:pPr>
        <w:ind w:left="284" w:hanging="284"/>
      </w:pPr>
      <w:rPr>
        <w:rFonts w:asciiTheme="minorHAnsi" w:hAnsiTheme="minorHAnsi" w:hint="default"/>
      </w:rPr>
    </w:lvl>
    <w:lvl w:ilvl="1">
      <w:start w:val="1"/>
      <w:numFmt w:val="decimal"/>
      <w:lvlText w:val="%1.%2."/>
      <w:lvlJc w:val="left"/>
      <w:pPr>
        <w:ind w:left="567" w:hanging="283"/>
      </w:pPr>
      <w:rPr>
        <w:rFonts w:hint="default"/>
      </w:rPr>
    </w:lvl>
    <w:lvl w:ilvl="2">
      <w:start w:val="1"/>
      <w:numFmt w:val="decimal"/>
      <w:lvlText w:val="%1.%2.%3."/>
      <w:lvlJc w:val="left"/>
      <w:pPr>
        <w:ind w:left="851" w:hanging="284"/>
      </w:pPr>
      <w:rPr>
        <w:rFonts w:hint="default"/>
      </w:rPr>
    </w:lvl>
    <w:lvl w:ilvl="3">
      <w:start w:val="1"/>
      <w:numFmt w:val="decimal"/>
      <w:lvlText w:val="%1.%2.%3.%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4" w15:restartNumberingAfterBreak="0">
    <w:nsid w:val="3618656C"/>
    <w:multiLevelType w:val="multilevel"/>
    <w:tmpl w:val="3B7683D0"/>
    <w:styleLink w:val="ListBulletList"/>
    <w:lvl w:ilvl="0">
      <w:start w:val="1"/>
      <w:numFmt w:val="bullet"/>
      <w:pStyle w:val="List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5" w15:restartNumberingAfterBreak="0">
    <w:nsid w:val="496B532B"/>
    <w:multiLevelType w:val="multilevel"/>
    <w:tmpl w:val="8C5894EA"/>
    <w:styleLink w:val="ListAlphabeticList"/>
    <w:lvl w:ilvl="0">
      <w:start w:val="1"/>
      <w:numFmt w:val="lowerLetter"/>
      <w:pStyle w:val="ListAlphabetic"/>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6" w15:restartNumberingAfterBreak="0">
    <w:nsid w:val="49D524CC"/>
    <w:multiLevelType w:val="multilevel"/>
    <w:tmpl w:val="953CA1B2"/>
    <w:numStyleLink w:val="HeadingList"/>
  </w:abstractNum>
  <w:abstractNum w:abstractNumId="17" w15:restartNumberingAfterBreak="0">
    <w:nsid w:val="794654E3"/>
    <w:multiLevelType w:val="hybridMultilevel"/>
    <w:tmpl w:val="AC3E459E"/>
    <w:lvl w:ilvl="0" w:tplc="08100005">
      <w:start w:val="1"/>
      <w:numFmt w:val="bullet"/>
      <w:lvlText w:val=""/>
      <w:lvlJc w:val="left"/>
      <w:pPr>
        <w:ind w:left="720" w:hanging="360"/>
      </w:pPr>
      <w:rPr>
        <w:rFonts w:ascii="Wingdings" w:hAnsi="Wingdings"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num w:numId="1">
    <w:abstractNumId w:val="11"/>
  </w:num>
  <w:num w:numId="2">
    <w:abstractNumId w:val="16"/>
    <w:lvlOverride w:ilvl="0">
      <w:lvl w:ilvl="0">
        <w:start w:val="1"/>
        <w:numFmt w:val="decimal"/>
        <w:pStyle w:val="Titolo1"/>
        <w:lvlText w:val="%1"/>
        <w:lvlJc w:val="left"/>
        <w:pPr>
          <w:ind w:left="363" w:hanging="363"/>
        </w:pPr>
        <w:rPr>
          <w:rFonts w:ascii="Arial" w:hAnsi="Arial" w:cs="Arial" w:hint="default"/>
        </w:rPr>
      </w:lvl>
    </w:lvlOverride>
  </w:num>
  <w:num w:numId="3">
    <w:abstractNumId w:val="10"/>
  </w:num>
  <w:num w:numId="4">
    <w:abstractNumId w:val="15"/>
  </w:num>
  <w:num w:numId="5">
    <w:abstractNumId w:val="14"/>
  </w:num>
  <w:num w:numId="6">
    <w:abstractNumId w:val="12"/>
  </w:num>
  <w:num w:numId="7">
    <w:abstractNumId w:val="13"/>
  </w:num>
  <w:num w:numId="8">
    <w:abstractNumId w:val="8"/>
  </w:num>
  <w:num w:numId="9">
    <w:abstractNumId w:val="3"/>
  </w:num>
  <w:num w:numId="10">
    <w:abstractNumId w:val="2"/>
  </w:num>
  <w:num w:numId="11">
    <w:abstractNumId w:val="1"/>
  </w:num>
  <w:num w:numId="12">
    <w:abstractNumId w:val="0"/>
  </w:num>
  <w:num w:numId="13">
    <w:abstractNumId w:val="9"/>
  </w:num>
  <w:num w:numId="14">
    <w:abstractNumId w:val="7"/>
  </w:num>
  <w:num w:numId="15">
    <w:abstractNumId w:val="6"/>
  </w:num>
  <w:num w:numId="16">
    <w:abstractNumId w:val="5"/>
  </w:num>
  <w:num w:numId="17">
    <w:abstractNumId w:val="4"/>
  </w:num>
  <w:num w:numId="18">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549"/>
    <w:rsid w:val="000437B8"/>
    <w:rsid w:val="000541C7"/>
    <w:rsid w:val="00075EEF"/>
    <w:rsid w:val="00153938"/>
    <w:rsid w:val="0017312D"/>
    <w:rsid w:val="00236B86"/>
    <w:rsid w:val="00265D8F"/>
    <w:rsid w:val="00266C69"/>
    <w:rsid w:val="002B08A5"/>
    <w:rsid w:val="002B5D9F"/>
    <w:rsid w:val="00380E83"/>
    <w:rsid w:val="003B756D"/>
    <w:rsid w:val="00403ADB"/>
    <w:rsid w:val="00415549"/>
    <w:rsid w:val="00521410"/>
    <w:rsid w:val="00526885"/>
    <w:rsid w:val="00572FD3"/>
    <w:rsid w:val="00574B7F"/>
    <w:rsid w:val="00585797"/>
    <w:rsid w:val="00630284"/>
    <w:rsid w:val="00632CC9"/>
    <w:rsid w:val="0065074A"/>
    <w:rsid w:val="00651A1A"/>
    <w:rsid w:val="0068649D"/>
    <w:rsid w:val="007068D3"/>
    <w:rsid w:val="00737568"/>
    <w:rsid w:val="00755DAF"/>
    <w:rsid w:val="00756C7A"/>
    <w:rsid w:val="00770623"/>
    <w:rsid w:val="007F0F6B"/>
    <w:rsid w:val="007F45C3"/>
    <w:rsid w:val="00803B5D"/>
    <w:rsid w:val="008720C4"/>
    <w:rsid w:val="008B0D47"/>
    <w:rsid w:val="008F52AF"/>
    <w:rsid w:val="00942C42"/>
    <w:rsid w:val="009846D8"/>
    <w:rsid w:val="009C5E5A"/>
    <w:rsid w:val="00A01240"/>
    <w:rsid w:val="00A11762"/>
    <w:rsid w:val="00A739CB"/>
    <w:rsid w:val="00A930DF"/>
    <w:rsid w:val="00AF0268"/>
    <w:rsid w:val="00B17D0E"/>
    <w:rsid w:val="00B47D3F"/>
    <w:rsid w:val="00B817C8"/>
    <w:rsid w:val="00BC00EF"/>
    <w:rsid w:val="00BF0A1F"/>
    <w:rsid w:val="00CA56EA"/>
    <w:rsid w:val="00CC6151"/>
    <w:rsid w:val="00CF5ECF"/>
    <w:rsid w:val="00D33940"/>
    <w:rsid w:val="00D600FD"/>
    <w:rsid w:val="00D649A8"/>
    <w:rsid w:val="00D65CB2"/>
    <w:rsid w:val="00DC704C"/>
    <w:rsid w:val="00E01ADE"/>
    <w:rsid w:val="00EA3A30"/>
    <w:rsid w:val="00EB088A"/>
    <w:rsid w:val="00EF5AB8"/>
    <w:rsid w:val="00F457EC"/>
    <w:rsid w:val="00F463C3"/>
    <w:rsid w:val="00F657BF"/>
    <w:rsid w:val="00FF632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4DFADE5A-7143-49FE-926F-5E652C8E1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90C3F"/>
    <w:rPr>
      <w:rFonts w:ascii="Arial" w:hAnsi="Arial"/>
      <w:lang w:val="it-CH"/>
    </w:rPr>
  </w:style>
  <w:style w:type="paragraph" w:styleId="Titolo1">
    <w:name w:val="heading 1"/>
    <w:basedOn w:val="Normale"/>
    <w:next w:val="Normale"/>
    <w:link w:val="Titolo1Carattere"/>
    <w:uiPriority w:val="9"/>
    <w:qFormat/>
    <w:rsid w:val="006F0D42"/>
    <w:pPr>
      <w:keepNext/>
      <w:numPr>
        <w:numId w:val="2"/>
      </w:numPr>
      <w:spacing w:before="240" w:after="120"/>
      <w:jc w:val="left"/>
      <w:outlineLvl w:val="0"/>
    </w:pPr>
    <w:rPr>
      <w:b/>
    </w:rPr>
  </w:style>
  <w:style w:type="paragraph" w:styleId="Titolo2">
    <w:name w:val="heading 2"/>
    <w:basedOn w:val="Titolo1"/>
    <w:next w:val="Normale"/>
    <w:link w:val="Titolo2Carattere"/>
    <w:uiPriority w:val="9"/>
    <w:unhideWhenUsed/>
    <w:qFormat/>
    <w:rsid w:val="006F0D42"/>
    <w:pPr>
      <w:numPr>
        <w:ilvl w:val="1"/>
      </w:numPr>
      <w:spacing w:before="120" w:after="60"/>
      <w:outlineLvl w:val="1"/>
    </w:pPr>
  </w:style>
  <w:style w:type="paragraph" w:styleId="Titolo3">
    <w:name w:val="heading 3"/>
    <w:basedOn w:val="Titolo1"/>
    <w:next w:val="Normale"/>
    <w:link w:val="Titolo3Carattere"/>
    <w:uiPriority w:val="9"/>
    <w:unhideWhenUsed/>
    <w:qFormat/>
    <w:rsid w:val="006F0D42"/>
    <w:pPr>
      <w:numPr>
        <w:ilvl w:val="2"/>
      </w:numPr>
      <w:spacing w:before="120" w:after="60"/>
      <w:outlineLvl w:val="2"/>
    </w:pPr>
  </w:style>
  <w:style w:type="paragraph" w:styleId="Titolo4">
    <w:name w:val="heading 4"/>
    <w:basedOn w:val="Titolo1"/>
    <w:next w:val="Normale"/>
    <w:link w:val="Titolo4Carattere"/>
    <w:uiPriority w:val="9"/>
    <w:unhideWhenUsed/>
    <w:qFormat/>
    <w:rsid w:val="006F0D42"/>
    <w:pPr>
      <w:numPr>
        <w:ilvl w:val="3"/>
      </w:numPr>
      <w:spacing w:before="120" w:after="60"/>
      <w:outlineLvl w:val="3"/>
    </w:pPr>
  </w:style>
  <w:style w:type="paragraph" w:styleId="Titolo5">
    <w:name w:val="heading 5"/>
    <w:basedOn w:val="Normale"/>
    <w:next w:val="Normale"/>
    <w:link w:val="Titolo5Carattere"/>
    <w:uiPriority w:val="9"/>
    <w:semiHidden/>
    <w:unhideWhenUsed/>
    <w:rsid w:val="006F0D42"/>
    <w:pPr>
      <w:keepNext/>
      <w:keepLines/>
      <w:spacing w:before="40"/>
      <w:outlineLvl w:val="4"/>
    </w:pPr>
    <w:rPr>
      <w:rFonts w:eastAsiaTheme="majorEastAsia" w:cstheme="majorBidi"/>
      <w:b/>
      <w:color w:val="365F91" w:themeColor="accent1" w:themeShade="BF"/>
    </w:rPr>
  </w:style>
  <w:style w:type="paragraph" w:styleId="Titolo6">
    <w:name w:val="heading 6"/>
    <w:basedOn w:val="Normale"/>
    <w:next w:val="Normale"/>
    <w:link w:val="Titolo6Carattere"/>
    <w:uiPriority w:val="9"/>
    <w:semiHidden/>
    <w:unhideWhenUsed/>
    <w:qFormat/>
    <w:rsid w:val="006F0D42"/>
    <w:pPr>
      <w:keepNext/>
      <w:keepLines/>
      <w:spacing w:before="40"/>
      <w:outlineLvl w:val="5"/>
    </w:pPr>
    <w:rPr>
      <w:rFonts w:eastAsiaTheme="majorEastAsia" w:cstheme="majorBidi"/>
      <w:b/>
      <w:color w:val="243F60" w:themeColor="accent1" w:themeShade="7F"/>
    </w:rPr>
  </w:style>
  <w:style w:type="paragraph" w:styleId="Titolo7">
    <w:name w:val="heading 7"/>
    <w:basedOn w:val="Normale"/>
    <w:next w:val="Normale"/>
    <w:link w:val="Titolo7Carattere"/>
    <w:uiPriority w:val="9"/>
    <w:semiHidden/>
    <w:unhideWhenUsed/>
    <w:qFormat/>
    <w:rsid w:val="006F0D42"/>
    <w:pPr>
      <w:keepNext/>
      <w:keepLines/>
      <w:spacing w:before="40"/>
      <w:outlineLvl w:val="6"/>
    </w:pPr>
    <w:rPr>
      <w:rFonts w:eastAsiaTheme="majorEastAsia" w:cstheme="majorBidi"/>
      <w:b/>
      <w:i/>
      <w:iCs/>
      <w:color w:val="243F60" w:themeColor="accent1" w:themeShade="7F"/>
    </w:rPr>
  </w:style>
  <w:style w:type="paragraph" w:styleId="Titolo8">
    <w:name w:val="heading 8"/>
    <w:basedOn w:val="Normale"/>
    <w:next w:val="Normale"/>
    <w:link w:val="Titolo8Carattere"/>
    <w:uiPriority w:val="9"/>
    <w:semiHidden/>
    <w:unhideWhenUsed/>
    <w:qFormat/>
    <w:rsid w:val="006F0D42"/>
    <w:pPr>
      <w:keepNext/>
      <w:keepLines/>
      <w:spacing w:before="40"/>
      <w:outlineLvl w:val="7"/>
    </w:pPr>
    <w:rPr>
      <w:rFonts w:eastAsiaTheme="majorEastAsia" w:cstheme="majorBidi"/>
      <w:color w:val="272727" w:themeColor="text1" w:themeTint="D8"/>
      <w:szCs w:val="21"/>
    </w:rPr>
  </w:style>
  <w:style w:type="paragraph" w:styleId="Titolo9">
    <w:name w:val="heading 9"/>
    <w:basedOn w:val="Normale"/>
    <w:next w:val="Normale"/>
    <w:link w:val="Titolo9Carattere"/>
    <w:uiPriority w:val="9"/>
    <w:semiHidden/>
    <w:unhideWhenUsed/>
    <w:qFormat/>
    <w:rsid w:val="006F0D42"/>
    <w:pPr>
      <w:keepNext/>
      <w:keepLines/>
      <w:spacing w:before="40"/>
      <w:outlineLvl w:val="8"/>
    </w:pPr>
    <w:rPr>
      <w:rFonts w:eastAsiaTheme="majorEastAsia" w:cstheme="majorBidi"/>
      <w:i/>
      <w:iCs/>
      <w:color w:val="272727" w:themeColor="text1" w:themeTint="D8"/>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ubject">
    <w:name w:val="Subject"/>
    <w:basedOn w:val="Normale"/>
    <w:next w:val="Normale"/>
    <w:link w:val="SubjectZchn"/>
    <w:rsid w:val="00C65DA0"/>
    <w:pPr>
      <w:spacing w:before="80" w:after="240"/>
    </w:pPr>
    <w:rPr>
      <w:b/>
    </w:rPr>
  </w:style>
  <w:style w:type="paragraph" w:styleId="Titolo">
    <w:name w:val="Title"/>
    <w:aliases w:val="NotYetCustomized2178"/>
    <w:basedOn w:val="Normale"/>
    <w:next w:val="Normale"/>
    <w:link w:val="TitoloCarattere"/>
    <w:uiPriority w:val="10"/>
    <w:qFormat/>
    <w:rsid w:val="00BC7BF9"/>
    <w:pPr>
      <w:jc w:val="left"/>
    </w:pPr>
    <w:rPr>
      <w:rFonts w:asciiTheme="majorHAnsi" w:hAnsiTheme="majorHAnsi"/>
      <w:b/>
      <w:sz w:val="32"/>
    </w:rPr>
  </w:style>
  <w:style w:type="character" w:customStyle="1" w:styleId="TitoloCarattere">
    <w:name w:val="Titolo Carattere"/>
    <w:aliases w:val="NotYetCustomized2178 Carattere"/>
    <w:basedOn w:val="Carpredefinitoparagrafo"/>
    <w:link w:val="Titolo"/>
    <w:uiPriority w:val="10"/>
    <w:rsid w:val="00BC7BF9"/>
    <w:rPr>
      <w:rFonts w:asciiTheme="majorHAnsi" w:hAnsiTheme="majorHAnsi"/>
      <w:b/>
      <w:sz w:val="32"/>
      <w:lang w:val="it-CH"/>
    </w:rPr>
  </w:style>
  <w:style w:type="character" w:customStyle="1" w:styleId="Titolo1Carattere">
    <w:name w:val="Titolo 1 Carattere"/>
    <w:basedOn w:val="Carpredefinitoparagrafo"/>
    <w:link w:val="Titolo1"/>
    <w:uiPriority w:val="9"/>
    <w:rsid w:val="006F0D42"/>
    <w:rPr>
      <w:rFonts w:ascii="Arial" w:hAnsi="Arial"/>
      <w:b/>
      <w:lang w:val="it-CH"/>
    </w:rPr>
  </w:style>
  <w:style w:type="paragraph" w:styleId="Sottotitolo">
    <w:name w:val="Subtitle"/>
    <w:aliases w:val="NotYetCustomized3335"/>
    <w:basedOn w:val="Normale"/>
    <w:next w:val="Normale"/>
    <w:link w:val="SottotitoloCarattere"/>
    <w:uiPriority w:val="11"/>
    <w:qFormat/>
    <w:rsid w:val="00BC7BF9"/>
    <w:pPr>
      <w:spacing w:after="200"/>
      <w:jc w:val="left"/>
    </w:pPr>
    <w:rPr>
      <w:rFonts w:asciiTheme="majorHAnsi" w:hAnsiTheme="majorHAnsi"/>
      <w:b/>
    </w:rPr>
  </w:style>
  <w:style w:type="character" w:customStyle="1" w:styleId="SottotitoloCarattere">
    <w:name w:val="Sottotitolo Carattere"/>
    <w:aliases w:val="NotYetCustomized3335 Carattere"/>
    <w:basedOn w:val="Carpredefinitoparagrafo"/>
    <w:link w:val="Sottotitolo"/>
    <w:uiPriority w:val="11"/>
    <w:rsid w:val="00BC7BF9"/>
    <w:rPr>
      <w:rFonts w:asciiTheme="majorHAnsi" w:hAnsiTheme="majorHAnsi"/>
      <w:b/>
      <w:sz w:val="24"/>
      <w:lang w:val="it-CH"/>
    </w:rPr>
  </w:style>
  <w:style w:type="character" w:customStyle="1" w:styleId="Titolo2Carattere">
    <w:name w:val="Titolo 2 Carattere"/>
    <w:basedOn w:val="Carpredefinitoparagrafo"/>
    <w:link w:val="Titolo2"/>
    <w:uiPriority w:val="9"/>
    <w:rsid w:val="006F0D42"/>
    <w:rPr>
      <w:rFonts w:ascii="Arial" w:hAnsi="Arial"/>
      <w:b/>
      <w:lang w:val="it-CH"/>
    </w:rPr>
  </w:style>
  <w:style w:type="character" w:customStyle="1" w:styleId="Titolo3Carattere">
    <w:name w:val="Titolo 3 Carattere"/>
    <w:basedOn w:val="Carpredefinitoparagrafo"/>
    <w:link w:val="Titolo3"/>
    <w:uiPriority w:val="9"/>
    <w:rsid w:val="006F0D42"/>
    <w:rPr>
      <w:rFonts w:ascii="Arial" w:hAnsi="Arial"/>
      <w:b/>
      <w:lang w:val="it-CH"/>
    </w:rPr>
  </w:style>
  <w:style w:type="character" w:customStyle="1" w:styleId="Titolo4Carattere">
    <w:name w:val="Titolo 4 Carattere"/>
    <w:basedOn w:val="Carpredefinitoparagrafo"/>
    <w:link w:val="Titolo4"/>
    <w:uiPriority w:val="9"/>
    <w:rsid w:val="006F0D42"/>
    <w:rPr>
      <w:rFonts w:ascii="Arial" w:hAnsi="Arial"/>
      <w:b/>
      <w:lang w:val="it-CH"/>
    </w:rPr>
  </w:style>
  <w:style w:type="paragraph" w:customStyle="1" w:styleId="ListAlphabetic">
    <w:name w:val="ListAlphabetic"/>
    <w:basedOn w:val="Normale"/>
    <w:rsid w:val="008C0661"/>
    <w:pPr>
      <w:numPr>
        <w:numId w:val="4"/>
      </w:numPr>
      <w:contextualSpacing/>
    </w:pPr>
  </w:style>
  <w:style w:type="paragraph" w:styleId="Paragrafoelenco">
    <w:name w:val="List Paragraph"/>
    <w:basedOn w:val="Normale"/>
    <w:uiPriority w:val="34"/>
    <w:rsid w:val="004D7849"/>
    <w:pPr>
      <w:ind w:left="720"/>
      <w:contextualSpacing/>
    </w:pPr>
  </w:style>
  <w:style w:type="paragraph" w:customStyle="1" w:styleId="ListNumeric">
    <w:name w:val="ListNumeric"/>
    <w:basedOn w:val="Normale"/>
    <w:rsid w:val="008C0661"/>
    <w:pPr>
      <w:numPr>
        <w:numId w:val="7"/>
      </w:numPr>
      <w:contextualSpacing/>
    </w:pPr>
  </w:style>
  <w:style w:type="paragraph" w:customStyle="1" w:styleId="ListLine">
    <w:name w:val="ListLine"/>
    <w:basedOn w:val="Normale"/>
    <w:rsid w:val="008C0661"/>
    <w:pPr>
      <w:numPr>
        <w:numId w:val="6"/>
      </w:numPr>
      <w:contextualSpacing/>
    </w:pPr>
  </w:style>
  <w:style w:type="paragraph" w:customStyle="1" w:styleId="ListBullet">
    <w:name w:val="ListBullet"/>
    <w:basedOn w:val="Normale"/>
    <w:rsid w:val="008C0661"/>
    <w:pPr>
      <w:numPr>
        <w:numId w:val="5"/>
      </w:numPr>
      <w:contextualSpacing/>
    </w:pPr>
  </w:style>
  <w:style w:type="paragraph" w:customStyle="1" w:styleId="Transmission">
    <w:name w:val="Transmission"/>
    <w:aliases w:val="NotYetCustomized1228"/>
    <w:basedOn w:val="Nessunaspaziatura"/>
    <w:link w:val="TransmissionZchn"/>
    <w:rsid w:val="00944FBC"/>
    <w:pPr>
      <w:spacing w:after="120"/>
    </w:pPr>
    <w:rPr>
      <w:b/>
    </w:rPr>
  </w:style>
  <w:style w:type="paragraph" w:customStyle="1" w:styleId="EnclosuresBox">
    <w:name w:val="EnclosuresBox"/>
    <w:basedOn w:val="Nessunaspaziatura"/>
    <w:rsid w:val="003C60F0"/>
    <w:pPr>
      <w:tabs>
        <w:tab w:val="left" w:pos="284"/>
      </w:tabs>
    </w:pPr>
    <w:rPr>
      <w:rFonts w:ascii="Arial" w:hAnsi="Arial"/>
    </w:rPr>
  </w:style>
  <w:style w:type="paragraph" w:styleId="Sommario1">
    <w:name w:val="toc 1"/>
    <w:aliases w:val="NotYetCustomized8649"/>
    <w:basedOn w:val="Normale"/>
    <w:next w:val="Normale"/>
    <w:autoRedefine/>
    <w:uiPriority w:val="39"/>
    <w:unhideWhenUsed/>
    <w:rsid w:val="002B40AC"/>
    <w:pPr>
      <w:tabs>
        <w:tab w:val="left" w:pos="567"/>
        <w:tab w:val="right" w:leader="dot" w:pos="9072"/>
      </w:tabs>
      <w:spacing w:before="240" w:after="120"/>
      <w:ind w:left="567" w:right="567" w:hanging="567"/>
      <w:jc w:val="left"/>
    </w:pPr>
    <w:rPr>
      <w:b/>
    </w:rPr>
  </w:style>
  <w:style w:type="paragraph" w:styleId="Sommario2">
    <w:name w:val="toc 2"/>
    <w:aliases w:val="NotYetCustomized3819"/>
    <w:basedOn w:val="Sommario1"/>
    <w:next w:val="Normale"/>
    <w:autoRedefine/>
    <w:uiPriority w:val="39"/>
    <w:unhideWhenUsed/>
    <w:rsid w:val="00442590"/>
    <w:pPr>
      <w:spacing w:before="0" w:after="80"/>
    </w:pPr>
    <w:rPr>
      <w:b w:val="0"/>
    </w:rPr>
  </w:style>
  <w:style w:type="paragraph" w:styleId="Sommario3">
    <w:name w:val="toc 3"/>
    <w:aliases w:val="NotYetCustomized1834"/>
    <w:basedOn w:val="Sommario2"/>
    <w:next w:val="Normale"/>
    <w:autoRedefine/>
    <w:uiPriority w:val="39"/>
    <w:unhideWhenUsed/>
    <w:rsid w:val="001E2AC6"/>
    <w:pPr>
      <w:spacing w:after="40"/>
    </w:pPr>
  </w:style>
  <w:style w:type="character" w:customStyle="1" w:styleId="Titolo5Carattere">
    <w:name w:val="Titolo 5 Carattere"/>
    <w:basedOn w:val="Carpredefinitoparagrafo"/>
    <w:link w:val="Titolo5"/>
    <w:uiPriority w:val="9"/>
    <w:semiHidden/>
    <w:rsid w:val="006F0D42"/>
    <w:rPr>
      <w:rFonts w:ascii="Arial" w:eastAsiaTheme="majorEastAsia" w:hAnsi="Arial" w:cstheme="majorBidi"/>
      <w:b/>
      <w:color w:val="365F91" w:themeColor="accent1" w:themeShade="BF"/>
      <w:lang w:val="it-CH"/>
    </w:rPr>
  </w:style>
  <w:style w:type="paragraph" w:customStyle="1" w:styleId="DraftText">
    <w:name w:val="DraftText"/>
    <w:rsid w:val="00B33B5E"/>
    <w:pPr>
      <w:widowControl w:val="0"/>
      <w:suppressAutoHyphens/>
      <w:spacing w:line="216" w:lineRule="auto"/>
      <w:jc w:val="center"/>
    </w:pPr>
    <w:rPr>
      <w:rFonts w:ascii="Arial" w:hAnsi="Arial"/>
      <w:b/>
      <w:smallCaps/>
      <w:color w:val="E6E6E6"/>
      <w:sz w:val="300"/>
    </w:rPr>
  </w:style>
  <w:style w:type="paragraph" w:styleId="Titolosommario">
    <w:name w:val="TOC Heading"/>
    <w:aliases w:val="NotYetCustomized7842"/>
    <w:basedOn w:val="Titolo"/>
    <w:next w:val="Normale"/>
    <w:uiPriority w:val="39"/>
    <w:unhideWhenUsed/>
    <w:rsid w:val="003A6C79"/>
  </w:style>
  <w:style w:type="paragraph" w:customStyle="1" w:styleId="InvisibleLine">
    <w:name w:val="InvisibleLine"/>
    <w:basedOn w:val="Nessunaspaziatura"/>
    <w:rsid w:val="00B47829"/>
    <w:pPr>
      <w:spacing w:line="14" w:lineRule="auto"/>
    </w:pPr>
    <w:rPr>
      <w:sz w:val="2"/>
    </w:rPr>
  </w:style>
  <w:style w:type="paragraph" w:styleId="Pidipagina">
    <w:name w:val="footer"/>
    <w:aliases w:val="NotYetCustomized8954"/>
    <w:basedOn w:val="Intestazione"/>
    <w:link w:val="PidipaginaCarattere"/>
    <w:uiPriority w:val="99"/>
    <w:unhideWhenUsed/>
    <w:rsid w:val="009E32DC"/>
  </w:style>
  <w:style w:type="character" w:customStyle="1" w:styleId="PidipaginaCarattere">
    <w:name w:val="Piè di pagina Carattere"/>
    <w:aliases w:val="NotYetCustomized8954 Carattere"/>
    <w:basedOn w:val="Carpredefinitoparagrafo"/>
    <w:link w:val="Pidipagina"/>
    <w:uiPriority w:val="99"/>
    <w:rsid w:val="00D713F1"/>
    <w:rPr>
      <w:sz w:val="20"/>
    </w:rPr>
  </w:style>
  <w:style w:type="paragraph" w:styleId="Testonotaapidipagina">
    <w:name w:val="footnote text"/>
    <w:aliases w:val="NotYetCustomized2879"/>
    <w:basedOn w:val="Nessunaspaziatura"/>
    <w:link w:val="TestonotaapidipaginaCarattere"/>
    <w:uiPriority w:val="99"/>
    <w:unhideWhenUsed/>
    <w:rsid w:val="009E32DC"/>
    <w:pPr>
      <w:spacing w:after="60"/>
    </w:pPr>
    <w:rPr>
      <w:szCs w:val="20"/>
    </w:rPr>
  </w:style>
  <w:style w:type="character" w:customStyle="1" w:styleId="TestonotaapidipaginaCarattere">
    <w:name w:val="Testo nota a piè di pagina Carattere"/>
    <w:aliases w:val="NotYetCustomized2879 Carattere"/>
    <w:basedOn w:val="Carpredefinitoparagrafo"/>
    <w:link w:val="Testonotaapidipagina"/>
    <w:uiPriority w:val="99"/>
    <w:rsid w:val="00F44995"/>
    <w:rPr>
      <w:sz w:val="20"/>
      <w:szCs w:val="20"/>
    </w:rPr>
  </w:style>
  <w:style w:type="character" w:styleId="Enfasicorsivo">
    <w:name w:val="Emphasis"/>
    <w:aliases w:val="NotYetCustomized0913"/>
    <w:basedOn w:val="Carpredefinitoparagrafo"/>
    <w:uiPriority w:val="20"/>
    <w:rsid w:val="000C5980"/>
    <w:rPr>
      <w:b/>
      <w:i w:val="0"/>
      <w:iCs/>
      <w:color w:val="4F81BD" w:themeColor="accent1"/>
    </w:rPr>
  </w:style>
  <w:style w:type="character" w:styleId="Enfasidelicata">
    <w:name w:val="Subtle Emphasis"/>
    <w:basedOn w:val="Carpredefinitoparagrafo"/>
    <w:uiPriority w:val="19"/>
    <w:rsid w:val="0005642B"/>
    <w:rPr>
      <w:i/>
      <w:iCs/>
      <w:color w:val="404040" w:themeColor="text1" w:themeTint="BF"/>
    </w:rPr>
  </w:style>
  <w:style w:type="character" w:styleId="Enfasiintensa">
    <w:name w:val="Intense Emphasis"/>
    <w:basedOn w:val="Carpredefinitoparagrafo"/>
    <w:uiPriority w:val="21"/>
    <w:rsid w:val="0005642B"/>
    <w:rPr>
      <w:i/>
      <w:iCs/>
      <w:color w:val="4F81BD" w:themeColor="accent1"/>
    </w:rPr>
  </w:style>
  <w:style w:type="paragraph" w:styleId="Intestazione">
    <w:name w:val="header"/>
    <w:aliases w:val="NotYetCustomized2561"/>
    <w:basedOn w:val="Nessunaspaziatura"/>
    <w:link w:val="IntestazioneCarattere"/>
    <w:uiPriority w:val="99"/>
    <w:unhideWhenUsed/>
    <w:rsid w:val="00940F45"/>
    <w:pPr>
      <w:tabs>
        <w:tab w:val="center" w:pos="4536"/>
        <w:tab w:val="right" w:pos="9072"/>
      </w:tabs>
    </w:pPr>
  </w:style>
  <w:style w:type="character" w:customStyle="1" w:styleId="IntestazioneCarattere">
    <w:name w:val="Intestazione Carattere"/>
    <w:aliases w:val="NotYetCustomized2561 Carattere"/>
    <w:basedOn w:val="Carpredefinitoparagrafo"/>
    <w:link w:val="Intestazione"/>
    <w:uiPriority w:val="99"/>
    <w:rsid w:val="00EE3591"/>
    <w:rPr>
      <w:sz w:val="20"/>
    </w:rPr>
  </w:style>
  <w:style w:type="paragraph" w:styleId="Formuladiapertura">
    <w:name w:val="Salutation"/>
    <w:aliases w:val="NotYetCustomized3018"/>
    <w:basedOn w:val="Normale"/>
    <w:next w:val="Normale"/>
    <w:link w:val="FormuladiaperturaCarattere"/>
    <w:uiPriority w:val="99"/>
    <w:unhideWhenUsed/>
    <w:rsid w:val="002E7316"/>
    <w:pPr>
      <w:jc w:val="left"/>
    </w:pPr>
  </w:style>
  <w:style w:type="character" w:customStyle="1" w:styleId="FormuladiaperturaCarattere">
    <w:name w:val="Formula di apertura Carattere"/>
    <w:aliases w:val="NotYetCustomized3018 Carattere"/>
    <w:basedOn w:val="Carpredefinitoparagrafo"/>
    <w:link w:val="Formuladiapertura"/>
    <w:uiPriority w:val="99"/>
    <w:rsid w:val="002E7316"/>
    <w:rPr>
      <w:rFonts w:ascii="Arial" w:hAnsi="Arial"/>
      <w:sz w:val="24"/>
      <w:lang w:val="it-CH"/>
    </w:rPr>
  </w:style>
  <w:style w:type="character" w:styleId="Enfasigrassetto">
    <w:name w:val="Strong"/>
    <w:aliases w:val="NotYetCustomized1427"/>
    <w:basedOn w:val="Carpredefinitoparagrafo"/>
    <w:uiPriority w:val="22"/>
    <w:rsid w:val="00940F45"/>
    <w:rPr>
      <w:b/>
      <w:bCs/>
    </w:rPr>
  </w:style>
  <w:style w:type="paragraph" w:styleId="Formuladichiusura">
    <w:name w:val="Closing"/>
    <w:aliases w:val="NotYetCustomized2787"/>
    <w:basedOn w:val="Normale"/>
    <w:link w:val="FormuladichiusuraCarattere"/>
    <w:uiPriority w:val="99"/>
    <w:unhideWhenUsed/>
    <w:rsid w:val="00337DF1"/>
    <w:pPr>
      <w:jc w:val="left"/>
    </w:pPr>
  </w:style>
  <w:style w:type="character" w:customStyle="1" w:styleId="FormuladichiusuraCarattere">
    <w:name w:val="Formula di chiusura Carattere"/>
    <w:aliases w:val="NotYetCustomized2787 Carattere"/>
    <w:basedOn w:val="Carpredefinitoparagrafo"/>
    <w:link w:val="Formuladichiusura"/>
    <w:uiPriority w:val="99"/>
    <w:rsid w:val="00337DF1"/>
    <w:rPr>
      <w:rFonts w:ascii="Arial" w:hAnsi="Arial"/>
      <w:sz w:val="24"/>
      <w:lang w:val="it-CH"/>
    </w:rPr>
  </w:style>
  <w:style w:type="paragraph" w:styleId="Nessunaspaziatura">
    <w:name w:val="No Spacing"/>
    <w:link w:val="NessunaspaziaturaCarattere"/>
    <w:uiPriority w:val="1"/>
    <w:rsid w:val="00B33B5E"/>
    <w:pPr>
      <w:suppressAutoHyphens/>
    </w:pPr>
  </w:style>
  <w:style w:type="character" w:styleId="Numeropagina">
    <w:name w:val="page number"/>
    <w:basedOn w:val="Carpredefinitoparagrafo"/>
    <w:uiPriority w:val="99"/>
    <w:unhideWhenUsed/>
    <w:rsid w:val="00940F45"/>
  </w:style>
  <w:style w:type="paragraph" w:styleId="Firma">
    <w:name w:val="Signature"/>
    <w:aliases w:val="NotYetCustomized3210"/>
    <w:basedOn w:val="Normale"/>
    <w:link w:val="FirmaCarattere"/>
    <w:uiPriority w:val="99"/>
    <w:unhideWhenUsed/>
    <w:rsid w:val="00FD1909"/>
  </w:style>
  <w:style w:type="character" w:customStyle="1" w:styleId="FirmaCarattere">
    <w:name w:val="Firma Carattere"/>
    <w:aliases w:val="NotYetCustomized3210 Carattere"/>
    <w:basedOn w:val="Carpredefinitoparagrafo"/>
    <w:link w:val="Firma"/>
    <w:uiPriority w:val="99"/>
    <w:rsid w:val="001E2AC6"/>
    <w:rPr>
      <w:sz w:val="20"/>
    </w:rPr>
  </w:style>
  <w:style w:type="character" w:customStyle="1" w:styleId="NessunaspaziaturaCarattere">
    <w:name w:val="Nessuna spaziatura Carattere"/>
    <w:basedOn w:val="Carpredefinitoparagrafo"/>
    <w:link w:val="Nessunaspaziatura"/>
    <w:uiPriority w:val="1"/>
    <w:rsid w:val="00B33B5E"/>
  </w:style>
  <w:style w:type="character" w:styleId="Rimandonotaapidipagina">
    <w:name w:val="footnote reference"/>
    <w:basedOn w:val="Carpredefinitoparagrafo"/>
    <w:uiPriority w:val="99"/>
    <w:unhideWhenUsed/>
    <w:rsid w:val="00F811E1"/>
    <w:rPr>
      <w:vertAlign w:val="superscript"/>
    </w:rPr>
  </w:style>
  <w:style w:type="paragraph" w:styleId="Sommario4">
    <w:name w:val="toc 4"/>
    <w:aliases w:val="NotYetCustomized5839"/>
    <w:basedOn w:val="Sommario3"/>
    <w:next w:val="Normale"/>
    <w:autoRedefine/>
    <w:uiPriority w:val="39"/>
    <w:unhideWhenUsed/>
    <w:rsid w:val="00C31BC2"/>
  </w:style>
  <w:style w:type="character" w:customStyle="1" w:styleId="TransmissionZchn">
    <w:name w:val="Transmission Zchn"/>
    <w:aliases w:val="NotYetCustomized1228 Zchn"/>
    <w:basedOn w:val="NessunaspaziaturaCarattere"/>
    <w:link w:val="Transmission"/>
    <w:rsid w:val="00FF52DF"/>
    <w:rPr>
      <w:b/>
      <w:sz w:val="20"/>
    </w:rPr>
  </w:style>
  <w:style w:type="character" w:customStyle="1" w:styleId="SubjectZchn">
    <w:name w:val="Subject Zchn"/>
    <w:basedOn w:val="Carpredefinitoparagrafo"/>
    <w:link w:val="Subject"/>
    <w:rsid w:val="00C65DA0"/>
    <w:rPr>
      <w:rFonts w:ascii="Arial" w:hAnsi="Arial"/>
      <w:b/>
      <w:sz w:val="24"/>
      <w:lang w:val="it-CH"/>
    </w:rPr>
  </w:style>
  <w:style w:type="numbering" w:customStyle="1" w:styleId="ListAlphabeticList">
    <w:name w:val="ListAlphabeticList"/>
    <w:uiPriority w:val="99"/>
    <w:rsid w:val="0040086C"/>
    <w:pPr>
      <w:numPr>
        <w:numId w:val="4"/>
      </w:numPr>
    </w:pPr>
  </w:style>
  <w:style w:type="numbering" w:customStyle="1" w:styleId="ListNumericList">
    <w:name w:val="ListNumericList"/>
    <w:uiPriority w:val="99"/>
    <w:rsid w:val="0040086C"/>
    <w:pPr>
      <w:numPr>
        <w:numId w:val="7"/>
      </w:numPr>
    </w:pPr>
  </w:style>
  <w:style w:type="numbering" w:customStyle="1" w:styleId="ListLineList">
    <w:name w:val="ListLineList"/>
    <w:uiPriority w:val="99"/>
    <w:rsid w:val="0040086C"/>
    <w:pPr>
      <w:numPr>
        <w:numId w:val="6"/>
      </w:numPr>
    </w:pPr>
  </w:style>
  <w:style w:type="numbering" w:customStyle="1" w:styleId="ListBulletList">
    <w:name w:val="ListBulletList"/>
    <w:uiPriority w:val="99"/>
    <w:rsid w:val="0040086C"/>
    <w:pPr>
      <w:numPr>
        <w:numId w:val="5"/>
      </w:numPr>
    </w:pPr>
  </w:style>
  <w:style w:type="numbering" w:customStyle="1" w:styleId="HeadingList">
    <w:name w:val="HeadingList"/>
    <w:uiPriority w:val="99"/>
    <w:rsid w:val="00EC214A"/>
    <w:pPr>
      <w:numPr>
        <w:numId w:val="1"/>
      </w:numPr>
    </w:pPr>
  </w:style>
  <w:style w:type="paragraph" w:customStyle="1" w:styleId="NormalNoSpacing">
    <w:name w:val="NormalNoSpacing"/>
    <w:basedOn w:val="Normale"/>
    <w:rsid w:val="00AC222A"/>
  </w:style>
  <w:style w:type="paragraph" w:customStyle="1" w:styleId="Sender">
    <w:name w:val="Sender"/>
    <w:basedOn w:val="Normale"/>
    <w:rsid w:val="00B33B5E"/>
    <w:pPr>
      <w:spacing w:line="204" w:lineRule="auto"/>
      <w:jc w:val="right"/>
    </w:pPr>
    <w:rPr>
      <w:rFonts w:ascii="Gill Alt One MT Light" w:hAnsi="Gill Alt One MT Light"/>
      <w:sz w:val="16"/>
    </w:rPr>
  </w:style>
  <w:style w:type="paragraph" w:customStyle="1" w:styleId="Level">
    <w:name w:val="Level"/>
    <w:basedOn w:val="Sender"/>
    <w:rsid w:val="00A1759A"/>
    <w:pPr>
      <w:spacing w:line="192" w:lineRule="auto"/>
      <w:contextualSpacing/>
      <w:jc w:val="left"/>
    </w:pPr>
    <w:rPr>
      <w:rFonts w:ascii="Gill Sans MT Pro Light" w:hAnsi="Gill Sans MT Pro Light"/>
      <w:sz w:val="23"/>
    </w:rPr>
  </w:style>
  <w:style w:type="paragraph" w:customStyle="1" w:styleId="Unit">
    <w:name w:val="Unit"/>
    <w:basedOn w:val="Level"/>
    <w:rsid w:val="0020397A"/>
    <w:pPr>
      <w:spacing w:after="40" w:line="240" w:lineRule="exact"/>
    </w:pPr>
    <w:rPr>
      <w:rFonts w:ascii="Gill Sans Display MT Pro BdCn" w:hAnsi="Gill Sans Display MT Pro BdCn"/>
      <w:sz w:val="24"/>
    </w:rPr>
  </w:style>
  <w:style w:type="paragraph" w:customStyle="1" w:styleId="SenderPerson">
    <w:name w:val="SenderPerson"/>
    <w:basedOn w:val="Sender"/>
    <w:rsid w:val="00914AA5"/>
    <w:pPr>
      <w:spacing w:before="200" w:after="100"/>
    </w:pPr>
  </w:style>
  <w:style w:type="paragraph" w:customStyle="1" w:styleId="Recipient">
    <w:name w:val="Recipient"/>
    <w:basedOn w:val="Normale"/>
    <w:link w:val="RecipientZchn"/>
    <w:rsid w:val="006E0CF7"/>
    <w:pPr>
      <w:spacing w:after="240" w:line="240" w:lineRule="exact"/>
      <w:contextualSpacing/>
      <w:jc w:val="left"/>
    </w:pPr>
  </w:style>
  <w:style w:type="paragraph" w:customStyle="1" w:styleId="Prefix">
    <w:name w:val="Prefix"/>
    <w:basedOn w:val="Recipient"/>
    <w:link w:val="PrefixZchn"/>
    <w:rsid w:val="00DC1DC5"/>
    <w:pPr>
      <w:spacing w:after="0"/>
    </w:pPr>
    <w:rPr>
      <w:rFonts w:ascii="Gill Sans MT Pro Light" w:hAnsi="Gill Sans MT Pro Light"/>
      <w:sz w:val="16"/>
    </w:rPr>
  </w:style>
  <w:style w:type="paragraph" w:styleId="Data">
    <w:name w:val="Date"/>
    <w:aliases w:val="Content"/>
    <w:basedOn w:val="Normale"/>
    <w:next w:val="Normale"/>
    <w:link w:val="DataCarattere"/>
    <w:uiPriority w:val="99"/>
    <w:unhideWhenUsed/>
    <w:rsid w:val="004233BD"/>
    <w:pPr>
      <w:jc w:val="left"/>
    </w:pPr>
  </w:style>
  <w:style w:type="character" w:customStyle="1" w:styleId="DataCarattere">
    <w:name w:val="Data Carattere"/>
    <w:aliases w:val="Content Carattere"/>
    <w:basedOn w:val="Carpredefinitoparagrafo"/>
    <w:link w:val="Data"/>
    <w:uiPriority w:val="99"/>
    <w:rsid w:val="004233BD"/>
    <w:rPr>
      <w:rFonts w:ascii="Arial" w:hAnsi="Arial"/>
      <w:sz w:val="24"/>
      <w:lang w:val="it-CH"/>
    </w:rPr>
  </w:style>
  <w:style w:type="character" w:customStyle="1" w:styleId="RecipientZchn">
    <w:name w:val="Recipient Zchn"/>
    <w:basedOn w:val="Carpredefinitoparagrafo"/>
    <w:link w:val="Recipient"/>
    <w:rsid w:val="006E0CF7"/>
    <w:rPr>
      <w:rFonts w:ascii="Arial" w:hAnsi="Arial"/>
      <w:sz w:val="24"/>
      <w:lang w:val="it-CH"/>
    </w:rPr>
  </w:style>
  <w:style w:type="character" w:customStyle="1" w:styleId="PrefixZchn">
    <w:name w:val="Prefix Zchn"/>
    <w:basedOn w:val="RecipientZchn"/>
    <w:link w:val="Prefix"/>
    <w:rsid w:val="00AC2026"/>
    <w:rPr>
      <w:rFonts w:ascii="Gill Sans MT Pro Light" w:hAnsi="Gill Sans MT Pro Light"/>
      <w:sz w:val="16"/>
      <w:lang w:val="it-CH"/>
    </w:rPr>
  </w:style>
  <w:style w:type="paragraph" w:customStyle="1" w:styleId="ShortText">
    <w:name w:val="ShortText"/>
    <w:basedOn w:val="Normale"/>
    <w:link w:val="ShortTextZchn"/>
    <w:rsid w:val="002B3430"/>
    <w:pPr>
      <w:tabs>
        <w:tab w:val="left" w:pos="284"/>
      </w:tabs>
      <w:spacing w:after="240"/>
      <w:ind w:left="425" w:hanging="425"/>
      <w:jc w:val="left"/>
    </w:pPr>
    <w:rPr>
      <w:rFonts w:ascii="Gill Sans MT Pro Light" w:hAnsi="Gill Sans MT Pro Light"/>
      <w:sz w:val="16"/>
    </w:rPr>
  </w:style>
  <w:style w:type="character" w:customStyle="1" w:styleId="ShortTextZchn">
    <w:name w:val="ShortText Zchn"/>
    <w:basedOn w:val="Carpredefinitoparagrafo"/>
    <w:link w:val="ShortText"/>
    <w:rsid w:val="002B3430"/>
    <w:rPr>
      <w:rFonts w:ascii="Gill Sans MT Pro Light" w:hAnsi="Gill Sans MT Pro Light"/>
      <w:sz w:val="16"/>
      <w:lang w:val="it-CH"/>
    </w:rPr>
  </w:style>
  <w:style w:type="paragraph" w:customStyle="1" w:styleId="SubjectMemo">
    <w:name w:val="SubjectMemo"/>
    <w:basedOn w:val="Subject"/>
    <w:rsid w:val="007D4BE3"/>
    <w:pPr>
      <w:spacing w:before="964"/>
    </w:pPr>
  </w:style>
  <w:style w:type="paragraph" w:customStyle="1" w:styleId="HeaderDecisione">
    <w:name w:val="HeaderDecisione"/>
    <w:basedOn w:val="Level"/>
    <w:rsid w:val="00796AED"/>
    <w:pPr>
      <w:spacing w:line="240" w:lineRule="auto"/>
    </w:pPr>
    <w:rPr>
      <w:rFonts w:ascii="Gill Alt One MT Light" w:hAnsi="Gill Alt One MT Light"/>
      <w:sz w:val="16"/>
    </w:rPr>
  </w:style>
  <w:style w:type="paragraph" w:customStyle="1" w:styleId="SenderDecisione">
    <w:name w:val="SenderDecisione"/>
    <w:basedOn w:val="HeaderDecisione"/>
    <w:rsid w:val="00796AED"/>
    <w:pPr>
      <w:contextualSpacing w:val="0"/>
    </w:pPr>
    <w:rPr>
      <w:rFonts w:ascii="Gill Sans MT Pro Light" w:hAnsi="Gill Sans MT Pro Light"/>
    </w:rPr>
  </w:style>
  <w:style w:type="paragraph" w:customStyle="1" w:styleId="SubjectDecisione">
    <w:name w:val="SubjectDecisione"/>
    <w:basedOn w:val="Unit"/>
    <w:rsid w:val="006871EF"/>
    <w:pPr>
      <w:spacing w:after="720" w:line="240" w:lineRule="auto"/>
      <w:contextualSpacing w:val="0"/>
    </w:pPr>
    <w:rPr>
      <w:sz w:val="42"/>
    </w:rPr>
  </w:style>
  <w:style w:type="paragraph" w:customStyle="1" w:styleId="EnclosuresBoxDecisione">
    <w:name w:val="EnclosuresBoxDecisione"/>
    <w:basedOn w:val="EnclosuresBox"/>
    <w:rsid w:val="00B33B5E"/>
    <w:pPr>
      <w:spacing w:before="2400"/>
    </w:pPr>
  </w:style>
  <w:style w:type="paragraph" w:customStyle="1" w:styleId="EtiketteSender">
    <w:name w:val="EtiketteSender"/>
    <w:basedOn w:val="Normale"/>
    <w:rsid w:val="00A93292"/>
    <w:pPr>
      <w:ind w:left="340"/>
      <w:jc w:val="left"/>
    </w:pPr>
    <w:rPr>
      <w:rFonts w:ascii="Gill Sans Display MT Pro BdCn" w:hAnsi="Gill Sans Display MT Pro BdCn"/>
    </w:rPr>
  </w:style>
  <w:style w:type="paragraph" w:customStyle="1" w:styleId="EtiketteRecipient">
    <w:name w:val="EtiketteRecipient"/>
    <w:basedOn w:val="EtiketteSender"/>
    <w:rsid w:val="00DF05C6"/>
    <w:rPr>
      <w:rFonts w:ascii="Arial" w:hAnsi="Arial"/>
    </w:rPr>
  </w:style>
  <w:style w:type="paragraph" w:customStyle="1" w:styleId="SenderPersonContent">
    <w:name w:val="SenderPersonContent"/>
    <w:basedOn w:val="SenderPerson"/>
    <w:rsid w:val="00B33B5E"/>
    <w:pPr>
      <w:jc w:val="left"/>
    </w:pPr>
    <w:rPr>
      <w:lang w:val="de-CH"/>
    </w:rPr>
  </w:style>
  <w:style w:type="paragraph" w:customStyle="1" w:styleId="SenderContent">
    <w:name w:val="SenderContent"/>
    <w:basedOn w:val="Sender"/>
    <w:rsid w:val="00EC0738"/>
    <w:pPr>
      <w:jc w:val="left"/>
    </w:pPr>
  </w:style>
  <w:style w:type="paragraph" w:customStyle="1" w:styleId="EnclosuresBoxDecisione1">
    <w:name w:val="EnclosuresBoxDecisione1"/>
    <w:basedOn w:val="EnclosuresBoxDecisione"/>
    <w:qFormat/>
    <w:rsid w:val="00B33B5E"/>
    <w:pPr>
      <w:ind w:left="153"/>
    </w:pPr>
    <w:rPr>
      <w:u w:val="single"/>
    </w:rPr>
  </w:style>
  <w:style w:type="paragraph" w:customStyle="1" w:styleId="EnclosuresBox1">
    <w:name w:val="EnclosuresBox1"/>
    <w:basedOn w:val="EnclosuresBox"/>
    <w:qFormat/>
    <w:rsid w:val="00BE1F4B"/>
    <w:pPr>
      <w:tabs>
        <w:tab w:val="clear" w:pos="284"/>
        <w:tab w:val="left" w:pos="437"/>
      </w:tabs>
      <w:ind w:left="153"/>
    </w:pPr>
  </w:style>
  <w:style w:type="paragraph" w:customStyle="1" w:styleId="DatumBig">
    <w:name w:val="DatumBig"/>
    <w:basedOn w:val="EnclosuresBox1"/>
    <w:qFormat/>
    <w:rsid w:val="00B33B5E"/>
    <w:rPr>
      <w:lang w:val="it-CH"/>
    </w:rPr>
  </w:style>
  <w:style w:type="paragraph" w:customStyle="1" w:styleId="SubjectRisoluzione">
    <w:name w:val="SubjectRisoluzione"/>
    <w:basedOn w:val="SubjectDecisione"/>
    <w:qFormat/>
    <w:rsid w:val="00BC7C6B"/>
    <w:pPr>
      <w:spacing w:after="240"/>
    </w:pPr>
  </w:style>
  <w:style w:type="paragraph" w:customStyle="1" w:styleId="EnclosuresBoxRisoluzione">
    <w:name w:val="EnclosuresBoxRisoluzione"/>
    <w:basedOn w:val="EnclosuresBoxDecisione"/>
    <w:qFormat/>
    <w:rsid w:val="00792E54"/>
    <w:pPr>
      <w:spacing w:before="0"/>
    </w:pPr>
  </w:style>
  <w:style w:type="paragraph" w:customStyle="1" w:styleId="ProgettoStandard">
    <w:name w:val="ProgettoStandard"/>
    <w:basedOn w:val="Normale"/>
    <w:qFormat/>
    <w:rsid w:val="00771337"/>
    <w:pPr>
      <w:jc w:val="left"/>
    </w:pPr>
  </w:style>
  <w:style w:type="paragraph" w:customStyle="1" w:styleId="StandardRisoluzionedelConsigliodiStato">
    <w:name w:val="StandardRisoluzionedelConsigliodiStato"/>
    <w:basedOn w:val="Normale"/>
    <w:qFormat/>
    <w:rsid w:val="00FA1872"/>
    <w:rPr>
      <w:sz w:val="24"/>
    </w:rPr>
  </w:style>
  <w:style w:type="paragraph" w:customStyle="1" w:styleId="DatumRisoluzionedelConsigliodiStato">
    <w:name w:val="DatumRisoluzionedelConsigliodiStato"/>
    <w:basedOn w:val="StandardRisoluzionedelConsigliodiStato"/>
    <w:qFormat/>
    <w:rsid w:val="00075E78"/>
    <w:pPr>
      <w:spacing w:before="60"/>
      <w:jc w:val="left"/>
    </w:pPr>
  </w:style>
  <w:style w:type="paragraph" w:customStyle="1" w:styleId="EnclosuresBoxRisoluzionedelConsigliodiStato">
    <w:name w:val="EnclosuresBoxRisoluzionedelConsigliodiStato"/>
    <w:basedOn w:val="EnclosuresBox"/>
    <w:qFormat/>
    <w:rsid w:val="003C60F0"/>
    <w:rPr>
      <w:sz w:val="24"/>
      <w:lang w:val="it-CH"/>
    </w:rPr>
  </w:style>
  <w:style w:type="paragraph" w:customStyle="1" w:styleId="Page">
    <w:name w:val="Page"/>
    <w:basedOn w:val="Data"/>
    <w:qFormat/>
    <w:rsid w:val="0029312B"/>
    <w:pPr>
      <w:spacing w:after="60"/>
    </w:pPr>
  </w:style>
  <w:style w:type="paragraph" w:customStyle="1" w:styleId="Information">
    <w:name w:val="Information"/>
    <w:basedOn w:val="Data"/>
    <w:qFormat/>
    <w:rsid w:val="00955039"/>
    <w:pPr>
      <w:spacing w:before="60"/>
    </w:pPr>
  </w:style>
  <w:style w:type="paragraph" w:customStyle="1" w:styleId="PageRisoluzioneConsigliodiStato">
    <w:name w:val="PageRisoluzioneConsigliodiStato"/>
    <w:basedOn w:val="Page"/>
    <w:qFormat/>
    <w:rsid w:val="00075E78"/>
    <w:rPr>
      <w:sz w:val="24"/>
    </w:rPr>
  </w:style>
  <w:style w:type="paragraph" w:customStyle="1" w:styleId="ListAlphabetic12">
    <w:name w:val="ListAlphabetic12"/>
    <w:basedOn w:val="ListAlphabetic"/>
    <w:qFormat/>
    <w:rsid w:val="0040086C"/>
    <w:pPr>
      <w:numPr>
        <w:numId w:val="3"/>
      </w:numPr>
    </w:pPr>
    <w:rPr>
      <w:sz w:val="24"/>
      <w:szCs w:val="24"/>
    </w:rPr>
  </w:style>
  <w:style w:type="paragraph" w:customStyle="1" w:styleId="ListNumeric12">
    <w:name w:val="ListNumeric12"/>
    <w:basedOn w:val="ListNumeric"/>
    <w:qFormat/>
    <w:rsid w:val="0040086C"/>
    <w:rPr>
      <w:sz w:val="24"/>
      <w:szCs w:val="24"/>
    </w:rPr>
  </w:style>
  <w:style w:type="paragraph" w:customStyle="1" w:styleId="ListBullet12">
    <w:name w:val="ListBullet12"/>
    <w:basedOn w:val="ListBullet"/>
    <w:qFormat/>
    <w:rsid w:val="0040086C"/>
    <w:rPr>
      <w:sz w:val="24"/>
      <w:szCs w:val="24"/>
    </w:rPr>
  </w:style>
  <w:style w:type="paragraph" w:customStyle="1" w:styleId="ListLine12">
    <w:name w:val="ListLine12"/>
    <w:basedOn w:val="ListLine"/>
    <w:qFormat/>
    <w:rsid w:val="0040086C"/>
    <w:rPr>
      <w:sz w:val="24"/>
      <w:szCs w:val="24"/>
    </w:rPr>
  </w:style>
  <w:style w:type="character" w:customStyle="1" w:styleId="Titolo6Carattere">
    <w:name w:val="Titolo 6 Carattere"/>
    <w:basedOn w:val="Carpredefinitoparagrafo"/>
    <w:link w:val="Titolo6"/>
    <w:uiPriority w:val="9"/>
    <w:semiHidden/>
    <w:rsid w:val="006F0D42"/>
    <w:rPr>
      <w:rFonts w:ascii="Arial" w:eastAsiaTheme="majorEastAsia" w:hAnsi="Arial" w:cstheme="majorBidi"/>
      <w:b/>
      <w:color w:val="243F60" w:themeColor="accent1" w:themeShade="7F"/>
      <w:lang w:val="it-CH"/>
    </w:rPr>
  </w:style>
  <w:style w:type="character" w:customStyle="1" w:styleId="Titolo7Carattere">
    <w:name w:val="Titolo 7 Carattere"/>
    <w:basedOn w:val="Carpredefinitoparagrafo"/>
    <w:link w:val="Titolo7"/>
    <w:uiPriority w:val="9"/>
    <w:semiHidden/>
    <w:rsid w:val="006F0D42"/>
    <w:rPr>
      <w:rFonts w:ascii="Arial" w:eastAsiaTheme="majorEastAsia" w:hAnsi="Arial" w:cstheme="majorBidi"/>
      <w:b/>
      <w:i/>
      <w:iCs/>
      <w:color w:val="243F60" w:themeColor="accent1" w:themeShade="7F"/>
      <w:lang w:val="it-CH"/>
    </w:rPr>
  </w:style>
  <w:style w:type="character" w:customStyle="1" w:styleId="Titolo8Carattere">
    <w:name w:val="Titolo 8 Carattere"/>
    <w:basedOn w:val="Carpredefinitoparagrafo"/>
    <w:link w:val="Titolo8"/>
    <w:uiPriority w:val="9"/>
    <w:semiHidden/>
    <w:rsid w:val="006F0D42"/>
    <w:rPr>
      <w:rFonts w:ascii="Arial" w:eastAsiaTheme="majorEastAsia" w:hAnsi="Arial" w:cstheme="majorBidi"/>
      <w:color w:val="272727" w:themeColor="text1" w:themeTint="D8"/>
      <w:szCs w:val="21"/>
      <w:lang w:val="it-CH"/>
    </w:rPr>
  </w:style>
  <w:style w:type="character" w:customStyle="1" w:styleId="Titolo9Carattere">
    <w:name w:val="Titolo 9 Carattere"/>
    <w:basedOn w:val="Carpredefinitoparagrafo"/>
    <w:link w:val="Titolo9"/>
    <w:uiPriority w:val="9"/>
    <w:semiHidden/>
    <w:rsid w:val="006F0D42"/>
    <w:rPr>
      <w:rFonts w:ascii="Arial" w:eastAsiaTheme="majorEastAsia" w:hAnsi="Arial" w:cstheme="majorBidi"/>
      <w:i/>
      <w:iCs/>
      <w:color w:val="272727" w:themeColor="text1" w:themeTint="D8"/>
      <w:szCs w:val="21"/>
      <w:lang w:val="it-CH"/>
    </w:rPr>
  </w:style>
  <w:style w:type="paragraph" w:customStyle="1" w:styleId="TitleSubtemplateLandscape">
    <w:name w:val="TitleSubtemplateLandscape"/>
    <w:basedOn w:val="HeaderDecisione"/>
    <w:qFormat/>
    <w:rsid w:val="00A75031"/>
    <w:rPr>
      <w:rFonts w:ascii="Gill Sans Display MT Pro BdCn" w:hAnsi="Gill Sans Display MT Pro BdCn"/>
      <w:sz w:val="18"/>
    </w:rPr>
  </w:style>
  <w:style w:type="paragraph" w:styleId="Testofumetto">
    <w:name w:val="Balloon Text"/>
    <w:basedOn w:val="Normale"/>
    <w:link w:val="TestofumettoCarattere"/>
    <w:uiPriority w:val="99"/>
    <w:semiHidden/>
    <w:unhideWhenUsed/>
    <w:rsid w:val="00F463C3"/>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463C3"/>
    <w:rPr>
      <w:rFonts w:ascii="Segoe UI" w:hAnsi="Segoe UI" w:cs="Segoe UI"/>
      <w:sz w:val="18"/>
      <w:szCs w:val="18"/>
      <w:lang w:val="it-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5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128124\AppData\Local\Temp\OneOffixx\generated\ccc52a06-d231-444d-a025-e6451532ed1f.dotx" TargetMode="External"/></Relationships>
</file>

<file path=word/theme/theme1.xml><?xml version="1.0" encoding="utf-8"?>
<a:theme xmlns:a="http://schemas.openxmlformats.org/drawingml/2006/main" name="Tema basis colorato">
  <a:themeElements>
    <a:clrScheme name="Tema basis colorat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ema basis colorato">
      <a:majorFont>
        <a:latin typeface="Calibri Light"/>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OneOffixxFormattingPart xmlns:xsd="http://www.w3.org/2001/XMLSchema" xmlns:xsi="http://www.w3.org/2001/XMLSchema-instance" xmlns="http://schema.oneoffixx.com/OneOffixxFormattingPart/1">
  <Configuration>
    <DocumentFunction xmlns="">
      <!-- Parametrierung der Überschriften -->
      <!-- Parametrierung der Überschriften -->
      <Group name="Headings">
        <Definition type="Heading" level="1" style="Überschrift 1"/>
        <Definition type="Heading" level="2" style="Überschrift 2"/>
        <Definition type="Heading" level="3" style="Überschrift 3"/>
        <Definition type="Heading" level="4" style="Überschrift 4"/>
      </Group>
      <!-- Parametrierung der Tabulatoren -->
      <Group name="Indents" maxListLevels="1">
      </Group>
      <!-- Parametrierung der Listen, Aufzählungen und Nummerierungen -->
      <Group name="NumberingStyles">
        <Definition type="Numeric" tabPosition="1" style="ListNumeric12"/>
        <Definition type="Alphabetic" tabPosition="1" style="ListAlphabetic12"/>
        <Definition type="Bullet" tabPosition="1" style="ListBullet12"/>
        <Definition type="Line" tabPosition="1" style="ListLine12"/>
      </Group>
      <!-- Parametrierung der Nummerierungs-Optionen -->
      <Group name="NumberingBehaviors">
        <Definition type="Increment" style="ListNumeric12"/>
        <Definition type="Decrement"/>
        <!--
          <Definition type="RestartMain"/>
          <Definition type="RestartSub"/>
          -->
        <Definition type="ResetChapter" style="Überschrift 1"/>
        <Definition type="ResetList" style="ListNumeric12"/>
      </Group>
      <!-- Parametrierung der weiteren Formatierungs-Optionen -->
      <Group name="Styles">
        <Definition type="Standard" style="StandardRisoluzionedelConsigliodiStato"/>
        <Definition type="Bold" style=""/>
        <Definition type="Italic" style=""/>
        <Definition type="Underline" style=""/>
      </Group>
      <!-- Parametrierung der weiteren kundenspezifischen Formatierungs-Optionen -->
      <Group name="CustomStyles">
        <Category id="Headings">
          <Label lcid="1042">Überschriften</Label>
          <Definition type="Titel" style="Titel">
            <Label lcid="1042">Titel</Label>
          </Definition>
          <Definition type="Untertitel" style="Untertitel">
            <Label lcid="1042">Untertitel</Label>
          </Definition>
        </Category>
        <Category id="Various">
          <Label lcid="1042">Diverses</Label>
          <Definition type="Hervorhebung" style="Hervorhebung">
            <Label lcid="1042">Hervorhebung</Label>
          </Definition>
        </Category>
        <!--
          <Category id="Formats">
            <Label lcid="1042">div. Formatierungen</Label>
            <Definition type="Intensiv" style="Intensiv">
              <Label lcid="1042">Hervorgehoben</Label>
            </Definition>
            <Definition type="Bold" style="Fett">
              <Label lcid="1042">Fett</Label>
            </Definition>
          </Category>
          -->
      </Group>
    </DocumentFunction>
  </Configuration>
</OneOffixxFormattingPart>
</file>

<file path=customXml/item2.xml><?xml version="1.0" encoding="utf-8"?>
<OneOffixxImageDefinitionPart xmlns:xsd="http://www.w3.org/2001/XMLSchema" xmlns:xsi="http://www.w3.org/2001/XMLSchema-instance" xmlns="http://schema.oneoffixx.com/OneOffixxImageDefinitionPart/1">
  <ImageDefinitions>
    <ImageSizeDefinition>
      <Id>993988235</Id>
      <Width>0</Width>
      <Height>0</Height>
      <XPath>//Image[@id='Profile.Org.Logo']</XPath>
      <ImageHash>c45d7cd7b68e3e6ca57220766e88079c</ImageHash>
    </ImageSizeDefinition>
    <ImageSizeDefinition>
      <Id>1334982032</Id>
      <Width>0</Width>
      <Height>0</Height>
      <XPath>//Image[@id='Profile.Org.WappenSW']</XPath>
      <ImageHash>02f1c0cdac6aeac316213b2e7cb733a0</ImageHash>
    </ImageSizeDefinition>
    <ImageSizeDefinition>
      <Id>550894265</Id>
      <Width>0</Width>
      <Height>0</Height>
      <XPath>//Image[@id='Profile.Org.WappenSW']</XPath>
      <ImageHash>02f1c0cdac6aeac316213b2e7cb733a0</ImageHash>
    </ImageSizeDefinition>
    <ImageSizeDefinition>
      <Id>8164276</Id>
      <Width>0</Width>
      <Height>0</Height>
      <XPath>//Image[@id='Profile.Org.Logo']</XPath>
      <ImageHash>c45d7cd7b68e3e6ca57220766e88079c</ImageHash>
    </ImageSizeDefinition>
  </ImageDefinitions>
</OneOffixxImageDefinitionPart>
</file>

<file path=customXml/item3.xml><?xml version="1.0" encoding="utf-8"?>
<OneOffixxExtendedBindingPart xmlns:xsd="http://www.w3.org/2001/XMLSchema" xmlns:xsi="http://www.w3.org/2001/XMLSchema-instance" xmlns="http://schema.oneoffixx.com/OneOffixxExtendedBindingPart/1">
  <ExtendedBindings/>
</OneOffixxExtendedBindingPart>
</file>

<file path=customXml/item4.xml>��< ? x m l   v e r s i o n = " 1 . 0 "   e n c o d i n g = " u t f - 1 6 " ? > < O n e O f f i x x D o c u m e n t P a r t   x m l n s : x s d = " h t t p : / / w w w . w 3 . o r g / 2 0 0 1 / X M L S c h e m a "   x m l n s : x s i = " h t t p : / / w w w . w 3 . o r g / 2 0 0 1 / X M L S c h e m a - i n s t a n c e "   i d = " e 6 3 c 7 d 0 3 - 3 c 6 1 - 4 a 7 0 - a 8 5 d - 0 6 1 c e 4 f 8 5 4 e f "   t I d = " a 3 6 2 a 5 d 4 - 9 5 8 9 - 4 1 b f - a 4 e 6 - 4 f 8 7 c 4 e 4 1 2 3 9 "   i n t e r n a l T I d = " 9 0 6 4 c c 7 f - 3 1 6 d - 4 6 b 1 - a 4 a c - 7 4 8 6 0 c 3 f 8 a 5 b "   m t I d = " 2 7 5 a f 3 2 e - b c 4 0 - 4 5 c 2 - 8 5 b 7 - a f b 1 c 0 3 8 2 6 5 3 "   r e v i s i o n = " 0 "   c r e a t e d m a j o r v e r s i o n = " 0 "   c r e a t e d m i n o r v e r s i o n = " 0 "   c r e a t e d = " 2 0 2 4 - 0 2 - 2 1 T 0 7 : 5 1 : 0 0 . 6 1 5 8 1 9 6 Z "   m o d i f i e d m a j o r v e r s i o n = " 0 "   m o d i f i e d m i n o r v e r s i o n = " 0 "   m o d i f i e d = " 0 0 0 1 - 0 1 - 0 1 T 0 0 : 0 0 : 0 0 "   p r o f i l e = " 5 9 5 8 5 8 a 3 - 7 2 4 4 - 4 0 c 7 - b d b 3 - b c 5 b 5 5 b f f 6 f d "   m o d e = " S a v e d D o c u m e n t "   c o l o r m o d e = " C o l o r "   l c i d = " 2 0 6 4 "   x m l n s = " h t t p : / / s c h e m a . o n e o f f i x x . c o m / O n e O f f i x x D o c u m e n t P a r t / 1 " >  
     < C o n t e n t >  
         < D a t a M o d e l   x m l n s = " " >  
             < S c r i p t i n g >  
                 < T e x t   i d = " C u s t o m E l e m e n t s . S u b T e m p l a t e . L a n d s c a p e . H e a d e r . O r g I n f o s "   l a b e l = " C u s t o m E l e m e n t s . S u b T e m p l a t e . L a n d s c a p e . H e a d e r . O r g I n f o s " > < ! [ C D A T A [ R e p u b b l i c a   e   C a n t o n e   T i c i n o  
 C o n s i g l i o   d i   S t a t o  
 D i p a r t i m e n t o   d e l l e   i s t i t u z i o n i   D i p a r t i m e n t o   d e l l e   f i n a n z e   e   d e l l ' e c o n o m i a ] ] > < / T e x t >  
                 < T e x t   i d = " C u s t o m E l e m e n t s . S u b T e m p l a t e . L a n d s c a p e . H e a d e r . T i t o l o "   l a b e l = " C u s t o m E l e m e n t s . S u b T e m p l a t e . L a n d s c a p e . H e a d e r . T i t o l o " > < ! [ C D A T A [ R a p p o r t o   d i   m a g g i o r a n z a   n .   7 8 8 5   R 1   7 8 8 9   R 1   8 0 7 5   R 1   d e l   2 0   f e b b r a i o   2 0 2 4 ] ] > < / T e x t >  
                 < T e x t   i d = " C u s t o m E l e m e n t s . T e x t s . D r a f t "   l a b e l = " C u s t o m E l e m e n t s . T e x t s . D r a f t " > < ! [ C D A T A [ B o z z a ] ] > < / T e x t >  
                 < T e x t   i d = " C u s t o m E l e m e n t s . F i e l d s . D i p a r t i m e n t i "   l a b e l = " C u s t o m E l e m e n t s . F i e l d s . D i p a r t i m e n t i " > < ! [ C D A T A [ C o n s i g l i o   d i   S t a t o  
 D i p a r t i m e n t o   d e l l e   i s t i t u z i o n i   D i p a r t i m e n t o   d e l l e   f i n a n z e   e   d e l l ' e c o n o m i a ] ] > < / T e x t >  
                 < T e x t   i d = " C u s t o m E l e m e n t s . F i e l d s . T i t o l o 1 "   l a b e l = " C u s t o m E l e m e n t s . F i e l d s . T i t o l o 1 " > < ! [ C D A T A [ R a p p o r t o   d i   m a g g i o r a n z a ] ] > < / T e x t >  
                 < T e x t   i d = " C u s t o m E l e m e n t s . F i e l d s . T i t o l o 2 "   l a b e l = " C u s t o m E l e m e n t s . F i e l d s . T i t o l o 2 " > < ! [ C D A T A [ R a p p o r t o   d i   m a g g i o r a n z a   n .   7 8 8 5   R 1   7 8 8 9   R 1   8 0 7 5   R 1   d e l   2 0   f e b b r a i o   2 0 2 4 ] ] > < / T e x t >  
                 < T e x t   i d = " C u s t o m E l e m e n t s . F i e l d s . O r g L i v e l l o 1 "   l a b e l = " C u s t o m E l e m e n t s . F i e l d s . O r g L i v e l l o 1 " > < ! [ C D A T A [ R e p u b b l i c a   e   C a n t o n e   T i c i n o ] ] > < / T e x t >  
             < / S c r i p t i n g >  
             < P r o f i l e >  
                 < T e x t   i d = " P r o f i l e . I d "   l a b e l = " P r o f i l e . I d " > < ! [ C D A T A [ 5 9 5 8 5 8 a 3 - 7 2 4 4 - 4 0 c 7 - b d b 3 - b c 5 b 5 5 b f f 6 f d ] ] > < / T e x t >  
                 < T e x t   i d = " P r o f i l e . O r g a n i z a t i o n U n i t I d "   l a b e l = " P r o f i l e . O r g a n i z a t i o n U n i t I d " > < ! [ C D A T A [ 9 d a a d 4 f f - 6 1 3 7 - 4 d d c - a 8 d 4 - 7 b 3 0 4 6 4 e 8 6 4 a ] ] > < / T e x t >  
                 < T e x t   i d = " P r o f i l e . O r g . E m a i l "   l a b e l = " P r o f i l e . O r g . E m a i l " > < ! [ C D A T A [ s g c @ t i . c h ] ] > < / T e x t >  
                 < T e x t   i d = " P r o f i l e . O r g . F a x "   l a b e l = " P r o f i l e . O r g . F a x " > < ! [ C D A T A [ + 4 1   9 1   8 1 4   4 4   0 6 ] ] > < / T e x t >  
                 < T e x t   i d = " P r o f i l e . O r g . I n f o . S u p p 1 "   l a b e l = " P r o f i l e . O r g . I n f o . S u p p 1 " > < ! [ C D A T A [   ] ] > < / T e x t >  
                 < T e x t   i d = " P r o f i l e . O r g . I n f o . S u p p 2 "   l a b e l = " P r o f i l e . O r g . I n f o . S u p p 2 " > < ! [ C D A T A [   ] ] > < / T e x t >  
                 < T e x t   i d = " P r o f i l e . O r g . L e v e l 1 "   l a b e l = " P r o f i l e . O r g . L e v e l 1 " > < ! [ C D A T A [ R e p u b b l i c a   e   C a n t o n e  
 T i c i n o ] ] > < / T e x t >  
                 < T e x t   i d = " P r o f i l e . O r g . L e v e l 2 "   l a b e l = " P r o f i l e . O r g . L e v e l 2 " > < ! [ C D A T A [   ] ] > < / T e x t >  
                 < T e x t   i d = " P r o f i l e . O r g . L e v e l 3 "   l a b e l = " P r o f i l e . O r g . L e v e l 3 " > < ! [ C D A T A [   ] ] > < / T e x t >  
                 < T e x t   i d = " P r o f i l e . O r g . L e v e l 4 "   l a b e l = " P r o f i l e . O r g . L e v e l 4 " > < ! [ C D A T A [   ] ] > < / T e x t >  
                 < T e x t   i d = " P r o f i l e . O r g . L e v e l 5 "   l a b e l = " P r o f i l e . O r g . L e v e l 5 " > < ! [ C D A T A [   ] ] > < / T e x t >  
                 < T e x t   i d = " P r o f i l e . O r g . L e v e l 6 "   l a b e l = " P r o f i l e . O r g . L e v e l 6 " > < ! [ C D A T A [ G r a n   C o n s i g l i o ] ] > < / T e x t >  
                 < T e x t   i d = " P r o f i l e . O r g . P h o n e "   l a b e l = " P r o f i l e . O r g . P h o n e " > < ! [ C D A T A [ + 4 1   9 1   8 1 4   4 3   2 6 / 2 7 ] ] > < / T e x t >  
                 < T e x t   i d = " P r o f i l e . O r g . P o s t a l . C i t y "   l a b e l = " P r o f i l e . O r g . P o s t a l . C i t y " > < ! [ C D A T A [ B e l l i n z o n a ] ] > < / T e x t >  
                 < T e x t   i d = " P r o f i l e . O r g . P o s t a l . P B o x "   l a b e l = " P r o f i l e . O r g . P o s t a l . P B o x " > < ! [ C D A T A [   ] ] > < / T e x t >  
                 < T e x t   i d = " P r o f i l e . O r g . P o s t a l . P C i t y "   l a b e l = " P r o f i l e . O r g . P o s t a l . P C i t y " > < ! [ C D A T A [   ] ] > < / T e x t >  
                 < T e x t   i d = " P r o f i l e . O r g . P o s t a l . P l a c e "   l a b e l = " P r o f i l e . O r g . P o s t a l . P l a c e " > < ! [ C D A T A [   ] ] > < / T e x t >  
                 < T e x t   i d = " P r o f i l e . O r g . P o s t a l . P Z i p "   l a b e l = " P r o f i l e . O r g . P o s t a l . P Z i p " > < ! [ C D A T A [   ] ] > < / T e x t >  
                 < T e x t   i d = " P r o f i l e . O r g . P o s t a l . S t r e e t "   l a b e l = " P r o f i l e . O r g . P o s t a l . S t r e e t " > < ! [ C D A T A [ P i a z z a   G o v e r n o   6 ] ] > < / T e x t >  
                 < T e x t   i d = " P r o f i l e . O r g . P o s t a l . Z i p "   l a b e l = " P r o f i l e . O r g . P o s t a l . Z i p " > < ! [ C D A T A [ 6 5 0 1 ] ] > < / T e x t >  
                 < T e x t   i d = " P r o f i l e . O r g . W e b "   l a b e l = " P r o f i l e . O r g . W e b " > < ! [ C D A T A [   ] ] > < / T e x t >  
                 < T e x t   i d = " P r o f i l e . U s e r . A l i a s "   l a b e l = " P r o f i l e . U s e r . A l i a s " > < ! [ C D A T A [   ] ] > < / T e x t >  
                 < T e x t   i d = " P r o f i l e . U s e r . E m a i l "   l a b e l = " P r o f i l e . U s e r . E m a i l " > < ! [ C D A T A [ l u c a . v e n t u r i @ t i . c h ] ] > < / T e x t >  
                 < T e x t   i d = " P r o f i l e . U s e r . F i r s t N a m e "   l a b e l = " P r o f i l e . U s e r . F i r s t N a m e " > < ! [ C D A T A [ L u c a ] ] > < / T e x t >  
                 < T e x t   i d = " P r o f i l e . U s e r . F u n c t i o n "   l a b e l = " P r o f i l e . U s e r . F u n c t i o n " > < ! [ C D A T A [ S G C ] ] > < / T e x t >  
                 < T e x t   i d = " P r o f i l e . U s e r . L a s t N a m e "   l a b e l = " P r o f i l e . U s e r . L a s t N a m e " > < ! [ C D A T A [ V e n t u r i ] ] > < / T e x t >  
                 < T e x t   i d = " P r o f i l e . U s e r . M o b i l e "   l a b e l = " P r o f i l e . U s e r . M o b i l e " > < ! [ C D A T A [   ] ] > < / T e x t >  
                 < T e x t   i d = " P r o f i l e . U s e r . P h o n e "   l a b e l = " P r o f i l e . U s e r . P h o n e " > < ! [ C D A T A [ + 4 1 9 1 8 1 4 4 3 2 6 ] ] > < / T e x t >  
                 < T e x t   i d = " P r o f i l e . U s e r . S a l u t a t i o n "   l a b e l = " P r o f i l e . U s e r . S a l u t a t i o n " > < ! [ C D A T A [   ] ] > < / T e x t >  
                 < T e x t   i d = " P r o f i l e . U s e r . T i t l e "   l a b e l = " P r o f i l e . U s e r . T i t l e " > < ! [ C D A T A [   ] ] > < / T e x t >  
             < / P r o f i l e >  
             < A u t h o r >  
                 < T e x t   i d = " A u t h o r . U s e r . A l i a s "   l a b e l = " A u t h o r . U s e r . A l i a s " > < ! [ C D A T A [   ] ] > < / T e x t >  
                 < T e x t   i d = " A u t h o r . U s e r . E m a i l "   l a b e l = " A u t h o r . U s e r . E m a i l " > < ! [ C D A T A [ l u c a . v e n t u r i @ t i . c h ] ] > < / T e x t >  
                 < T e x t   i d = " A u t h o r . U s e r . F i r s t N a m e "   l a b e l = " A u t h o r . U s e r . F i r s t N a m e " > < ! [ C D A T A [ L u c a ] ] > < / T e x t >  
                 < T e x t   i d = " A u t h o r . U s e r . F u n c t i o n "   l a b e l = " A u t h o r . U s e r . F u n c t i o n " > < ! [ C D A T A [ S G C ] ] > < / T e x t >  
                 < T e x t   i d = " A u t h o r . U s e r . L a s t N a m e "   l a b e l = " A u t h o r . U s e r . L a s t N a m e " > < ! [ C D A T A [ V e n t u r i ] ] > < / T e x t >  
                 < T e x t   i d = " A u t h o r . U s e r . M o b i l e "   l a b e l = " A u t h o r . U s e r . M o b i l e " > < ! [ C D A T A [   ] ] > < / T e x t >  
                 < T e x t   i d = " A u t h o r . U s e r . P h o n e "   l a b e l = " A u t h o r . U s e r . P h o n e " > < ! [ C D A T A [ + 4 1 9 1 8 1 4 4 3 2 6 ] ] > < / T e x t >  
                 < T e x t   i d = " A u t h o r . U s e r . S a l u t a t i o n "   l a b e l = " A u t h o r . U s e r . S a l u t a t i o n " > < ! [ C D A T A [   ] ] > < / T e x t >  
                 < T e x t   i d = " A u t h o r . U s e r . T i t l e "   l a b e l = " A u t h o r . U s e r . T i t l e " > < ! [ C D A T A [   ] ] > < / T e x t >  
             < / A u t h o r >  
             < S i g n e r _ 0 >  
                 < T e x t   i d = " S i g n e r _ 0 . I d "   l a b e l = " S i g n e r _ 0 . I d " > < ! [ C D A T A [ 6 8 0 1 a d 3 e - 7 c c d - 4 d d 4 - a b e 3 - 5 8 7 f 4 7 3 6 f 2 b 7 ] ] > < / T e x t >  
                 < T e x t   i d = " S i g n e r _ 0 . O r g a n i z a t i o n U n i t I d "   l a b e l = " S i g n e r _ 0 . O r g a n i z a t i o n U n i t I d " > < ! [ C D A T A [ d c 7 9 3 f c 0 - 4 0 a 3 - 4 a a b - b 1 d e - 7 7 b 2 d f c 5 8 3 c 2 ] ] > < / T e x t >  
                 < T e x t   i d = " S i g n e r _ 0 . O r g . E m a i l "   l a b e l = " S i g n e r _ 0 . O r g . E m a i l " > < ! [ C D A T A [ s g c @ t i . c h ] ] > < / T e x t >  
                 < T e x t   i d = " S i g n e r _ 0 . O r g . F a x "   l a b e l = " S i g n e r _ 0 . O r g . F a x " > < ! [ C D A T A [ + 4 1   9 1   8 1 4   4 4   0 6 ] ] > < / T e x t >  
                 < T e x t   i d = " S i g n e r _ 0 . O r g . I n f o . S u p p 1 "   l a b e l = " S i g n e r _ 0 . O r g . I n f o . S u p p 1 " > < ! [ C D A T A [   ] ] > < / T e x t >  
                 < T e x t   i d = " S i g n e r _ 0 . O r g . I n f o . S u p p 2 "   l a b e l = " S i g n e r _ 0 . O r g . I n f o . S u p p 2 " > < ! [ C D A T A [   ] ] > < / T e x t >  
                 < T e x t   i d = " S i g n e r _ 0 . O r g . L e v e l 1 "   l a b e l = " S i g n e r _ 0 . O r g . L e v e l 1 " > < ! [ C D A T A [ R e p u b b l i c a   e   C a n t o n e  
 T i c i n o ] ] > < / T e x t >  
                 < T e x t   i d = " S i g n e r _ 0 . O r g . L e v e l 2 "   l a b e l = " S i g n e r _ 0 . O r g . L e v e l 2 " > < ! [ C D A T A [   ] ] > < / T e x t >  
                 < T e x t   i d = " S i g n e r _ 0 . O r g . L e v e l 3 "   l a b e l = " S i g n e r _ 0 . O r g . L e v e l 3 " > < ! [ C D A T A [   ] ] > < / T e x t >  
                 < T e x t   i d = " S i g n e r _ 0 . O r g . L e v e l 4 "   l a b e l = " S i g n e r _ 0 . O r g . L e v e l 4 " > < ! [ C D A T A [   ] ] > < / T e x t >  
                 < T e x t   i d = " S i g n e r _ 0 . O r g . L e v e l 5 "   l a b e l = " S i g n e r _ 0 . O r g . L e v e l 5 " > < ! [ C D A T A [   ] ] > < / T e x t >  
                 < T e x t   i d = " S i g n e r _ 0 . O r g . L e v e l 6 "   l a b e l = " S i g n e r _ 0 . O r g . L e v e l 6 " > < ! [ C D A T A [ S e r v i z i   d e l   G r a n   C o n s i g l i o ] ] > < / T e x t >  
                 < T e x t   i d = " S i g n e r _ 0 . O r g . P h o n e "   l a b e l = " S i g n e r _ 0 . O r g . P h o n e " > < ! [ C D A T A [ + 4 1   9 1   8 1 4   4 3   2 6 / 2 7 ] ] > < / T e x t >  
                 < T e x t   i d = " S i g n e r _ 0 . O r g . P o s t a l . C i t y "   l a b e l = " S i g n e r _ 0 . O r g . P o s t a l . C i t y " > < ! [ C D A T A [ B e l l i n z o n a ] ] > < / T e x t >  
                 < T e x t   i d = " S i g n e r _ 0 . O r g . P o s t a l . P B o x "   l a b e l = " S i g n e r _ 0 . O r g . P o s t a l . P B o x " > < ! [ C D A T A [   ] ] > < / T e x t >  
                 < T e x t   i d = " S i g n e r _ 0 . O r g . P o s t a l . P C i t y "   l a b e l = " S i g n e r _ 0 . O r g . P o s t a l . P C i t y " > < ! [ C D A T A [   ] ] > < / T e x t >  
                 < T e x t   i d = " S i g n e r _ 0 . O r g . P o s t a l . P l a c e "   l a b e l = " S i g n e r _ 0 . O r g . P o s t a l . P l a c e " > < ! [ C D A T A [   ] ] > < / T e x t >  
                 < T e x t   i d = " S i g n e r _ 0 . O r g . P o s t a l . P Z i p "   l a b e l = " S i g n e r _ 0 . O r g . P o s t a l . P Z i p " > < ! [ C D A T A [   ] ] > < / T e x t >  
                 < T e x t   i d = " S i g n e r _ 0 . O r g . P o s t a l . S t r e e t "   l a b e l = " S i g n e r _ 0 . O r g . P o s t a l . S t r e e t " > < ! [ C D A T A [ P i a z z a   G o v e r n o   6 ] ] > < / T e x t >  
                 < T e x t   i d = " S i g n e r _ 0 . O r g . P o s t a l . Z i p "   l a b e l = " S i g n e r _ 0 . O r g . P o s t a l . Z i p " > < ! [ C D A T A [ 6 5 0 1 ] ] > < / T e x t >  
                 < T e x t   i d = " S i g n e r _ 0 . O r g . W e b "   l a b e l = " S i g n e r _ 0 . O r g . W e b " > < ! [ C D A T A [   ] ] > < / T e x t >  
                 < T e x t   i d = " S i g n e r _ 0 . U s e r . A l i a s "   l a b e l = " S i g n e r _ 0 . U s e r . A l i a s " > < ! [ C D A T A [   ] ] > < / T e x t >  
                 < T e x t   i d = " S i g n e r _ 0 . U s e r . E m a i l "   l a b e l = " S i g n e r _ 0 . U s e r . E m a i l " > < ! [ C D A T A [ l u c a . v e n t u r i @ t i . c h ] ] > < / T e x t >  
                 < T e x t   i d = " S i g n e r _ 0 . U s e r . F i r s t N a m e "   l a b e l = " S i g n e r _ 0 . U s e r . F i r s t N a m e " > < ! [ C D A T A [ L u c a ] ] > < / T e x t >  
                 < T e x t   i d = " S i g n e r _ 0 . U s e r . F u n c t i o n "   l a b e l = " S i g n e r _ 0 . U s e r . F u n c t i o n " > < ! [ C D A T A [ S G C ] ] > < / T e x t >  
                 < T e x t   i d = " S i g n e r _ 0 . U s e r . L a s t N a m e "   l a b e l = " S i g n e r _ 0 . U s e r . L a s t N a m e " > < ! [ C D A T A [ V e n t u r i ] ] > < / T e x t >  
                 < T e x t   i d = " S i g n e r _ 0 . U s e r . M o b i l e "   l a b e l = " S i g n e r _ 0 . U s e r . M o b i l e " > < ! [ C D A T A [   ] ] > < / T e x t >  
                 < T e x t   i d = " S i g n e r _ 0 . U s e r . P h o n e "   l a b e l = " S i g n e r _ 0 . U s e r . P h o n e " > < ! [ C D A T A [ + 4 1 9 1 8 1 4 4 3 2 6 ] ] > < / T e x t >  
                 < T e x t   i d = " S i g n e r _ 0 . U s e r . S a l u t a t i o n "   l a b e l = " S i g n e r _ 0 . U s e r . S a l u t a t i o n " > < ! [ C D A T A [   ] ] > < / T e x t >  
                 < T e x t   i d = " S i g n e r _ 0 . U s e r . T i t l e "   l a b e l = " S i g n e r _ 0 . U s e r . T i t l e " > < ! [ C D A T A [   ] ] > < / T e x t >  
             < / S i g n e r _ 0 >  
             < S i g n e r _ 1 >  
                 < T e x t   i d = " S i g n e r _ 1 . I d "   l a b e l = " S i g n e r _ 1 . I d " > < ! [ C D A T A [ 0 0 0 0 0 0 0 0 - 0 0 0 0 - 0 0 0 0 - 0 0 0 0 - 0 0 0 0 0 0 0 0 0 0 0 0 ] ] > < / T e x t >  
                 < T e x t   i d = " S i g n e r _ 1 . O r g a n i z a t i o n U n i t I d "   l a b e l = " S i g n e r _ 1 . O r g a n i z a t i o n U n i t I d " > < ! [ C D A T A [   ] ] > < / T e x t >  
                 < T e x t   i d = " S i g n e r _ 1 . O r g . E m a i l "   l a b e l = " S i g n e r _ 1 . O r g . E m a i l " > < ! [ C D A T A [   ] ] > < / T e x t >  
                 < T e x t   i d = " S i g n e r _ 1 . O r g . F a x "   l a b e l = " S i g n e r _ 1 . O r g . F a x " > < ! [ C D A T A [   ] ] > < / T e x t >  
                 < T e x t   i d = " S i g n e r _ 1 . O r g . I n f o . S u p p 1 "   l a b e l = " S i g n e r _ 1 . O r g . I n f o . S u p p 1 " > < ! [ C D A T A [   ] ] > < / T e x t >  
                 < T e x t   i d = " S i g n e r _ 1 . O r g . I n f o . S u p p 2 "   l a b e l = " S i g n e r _ 1 . O r g . I n f o . S u p p 2 " > < ! [ C D A T A [   ] ] > < / T e x t >  
                 < T e x t   i d = " S i g n e r _ 1 . O r g . L e v e l 1 "   l a b e l = " S i g n e r _ 1 . O r g . L e v e l 1 " > < ! [ C D A T A [   ] ] > < / T e x t >  
                 < T e x t   i d = " S i g n e r _ 1 . O r g . L e v e l 2 "   l a b e l = " S i g n e r _ 1 . O r g . L e v e l 2 " > < ! [ C D A T A [   ] ] > < / T e x t >  
                 < T e x t   i d = " S i g n e r _ 1 . O r g . L e v e l 3 "   l a b e l = " S i g n e r _ 1 . O r g . L e v e l 3 " > < ! [ C D A T A [   ] ] > < / T e x t >  
                 < T e x t   i d = " S i g n e r _ 1 . O r g . L e v e l 4 "   l a b e l = " S i g n e r _ 1 . O r g . L e v e l 4 " > < ! [ C D A T A [   ] ] > < / T e x t >  
                 < T e x t   i d = " S i g n e r _ 1 . O r g . L e v e l 5 "   l a b e l = " S i g n e r _ 1 . O r g . L e v e l 5 " > < ! [ C D A T A [   ] ] > < / T e x t >  
                 < T e x t   i d = " S i g n e r _ 1 . O r g . L e v e l 6 "   l a b e l = " S i g n e r _ 1 . O r g . L e v e l 6 " > < ! [ C D A T A [   ] ] > < / T e x t >  
                 < T e x t   i d = " S i g n e r _ 1 . O r g . P h o n e "   l a b e l = " S i g n e r _ 1 . O r g . P h o n e " > < ! [ C D A T A [   ] ] > < / T e x t >  
                 < T e x t   i d = " S i g n e r _ 1 . O r g . P o s t a l . C i t y "   l a b e l = " S i g n e r _ 1 . O r g . P o s t a l . C i t y " > < ! [ C D A T A [   ] ] > < / T e x t >  
                 < T e x t   i d = " S i g n e r _ 1 . O r g . P o s t a l . P B o x "   l a b e l = " S i g n e r _ 1 . O r g . P o s t a l . P B o x " > < ! [ C D A T A [   ] ] > < / T e x t >  
                 < T e x t   i d = " S i g n e r _ 1 . O r g . P o s t a l . P C i t y "   l a b e l = " S i g n e r _ 1 . O r g . P o s t a l . P C i t y " > < ! [ C D A T A [   ] ] > < / T e x t >  
                 < T e x t   i d = " S i g n e r _ 1 . O r g . P o s t a l . P l a c e "   l a b e l = " S i g n e r _ 1 . O r g . P o s t a l . P l a c e " > < ! [ C D A T A [   ] ] > < / T e x t >  
                 < T e x t   i d = " S i g n e r _ 1 . O r g . P o s t a l . P Z i p "   l a b e l = " S i g n e r _ 1 . O r g . P o s t a l . P Z i p " > < ! [ C D A T A [   ] ] > < / T e x t >  
                 < T e x t   i d = " S i g n e r _ 1 . O r g . P o s t a l . S t r e e t "   l a b e l = " S i g n e r _ 1 . O r g . P o s t a l . S t r e e t " > < ! [ C D A T A [   ] ] > < / T e x t >  
                 < T e x t   i d = " S i g n e r _ 1 . O r g . P o s t a l . Z i p "   l a b e l = " S i g n e r _ 1 . O r g . P o s t a l . Z i p " > < ! [ C D A T A [   ] ] > < / T e x t >  
                 < T e x t   i d = " S i g n e r _ 1 . O r g . W e b "   l a b e l = " S i g n e r _ 1 . O r g . W e b " > < ! [ C D A T A [   ] ] > < / T e x t >  
                 < T e x t   i d = " S i g n e r _ 1 . U s e r . A l i a s "   l a b e l = " S i g n e r _ 1 . U s e r . A l i a s " > < ! [ C D A T A [   ] ] > < / T e x t >  
                 < T e x t   i d = " S i g n e r _ 1 . U s e r . E m a i l "   l a b e l = " S i g n e r _ 1 . U s e r . E m a i l " > < ! [ C D A T A [   ] ] > < / T e x t >  
                 < T e x t   i d = " S i g n e r _ 1 . U s e r . F i r s t N a m e "   l a b e l = " S i g n e r _ 1 . U s e r . F i r s t N a m e " > < ! [ C D A T A [   ] ] > < / T e x t >  
                 < T e x t   i d = " S i g n e r _ 1 . U s e r . F u n c t i o n "   l a b e l = " S i g n e r _ 1 . U s e r . F u n c t i o n " > < ! [ C D A T A [   ] ] > < / T e x t >  
                 < T e x t   i d = " S i g n e r _ 1 . U s e r . L a s t N a m e "   l a b e l = " S i g n e r _ 1 . U s e r . L a s t N a m e " > < ! [ C D A T A [   ] ] > < / T e x t >  
                 < T e x t   i d = " S i g n e r _ 1 . U s e r . M o b i l e "   l a b e l = " S i g n e r _ 1 . U s e r . M o b i l e " > < ! [ C D A T A [   ] ] > < / T e x t >  
                 < T e x t   i d = " S i g n e r _ 1 . U s e r . P h o n e "   l a b e l = " S i g n e r _ 1 . U s e r . P h o n e " > < ! [ C D A T A [   ] ] > < / T e x t >  
                 < T e x t   i d = " S i g n e r _ 1 . U s e r . S a l u t a t i o n "   l a b e l = " S i g n e r _ 1 . U s e r . S a l u t a t i o n " > < ! [ C D A T A [   ] ] > < / T e x t >  
                 < T e x t   i d = " S i g n e r _ 1 . U s e r . T i t l e "   l a b e l = " S i g n e r _ 1 . U s e r . T i t l e " > < ! [ C D A T A [   ] ] > < / T e x t >  
             < / S i g n e r _ 1 >  
             < P a r a m e t e r   w i n d o w w i d t h = " 7 5 0 "   w i n d o w h e i g h t = " 4 5 0 " >  
                 < T e x t   i d = " S p e c i a l . C h e c k b o x G r o u p V i e w L i s t "   l a b e l = " S p e c i a l . C h e c k b o x G r o u p V i e w L i s t "   v i s i b l e = " F a l s e " > < ! [ C D A T A [   ] ] > < / T e x t >  
                 < T e x t   i d = " S p e c i a l . C h e c k b o x G r o u p V i e w B o x "   l a b e l = " S p e c i a l . C h e c k b o x G r o u p V i e w B o x "   v i s i b l e = " F a l s e " > < ! [ C D A T A [   ] ] > < / T e x t >  
                 < T e x t   i d = " S p e c i a l . C h e c k b o x G r o u p V i e w T e x t "   l a b e l = " S p e c i a l . C h e c k b o x G r o u p V i e w T e x t "   v i s i b l e = " F a l s e " > < ! [ C D A T A [   ] ] > < / T e x t >  
                 < T e x t   i d = " S p e c i a l . C h e c k b o x G r o u p V i e w B o x A n d T e x t "   l a b e l = " S p e c i a l . C h e c k b o x G r o u p V i e w B o x A n d T e x t "   v i s i b l e = " F a l s e " > < ! [ C D A T A [   ] ] > < / T e x t >  
                 < T e x t   i d = " D o c P a r a m . H i d d e n . T e m p l a t e I d " > < ! [ C D A T A [ a 3 6 2 a 5 d 4 - 9 5 8 9 - 4 1 b f - a 4 e 6 - 4 f 8 7 c 4 e 4 1 2 3 9 ] ] > < / T e x t >  
                 < D a t e T i m e   i d = " D o c P a r a m . D a t e "   l i d = " i t a l i a n o   ( I t a l i a ) "   f o r m a t = " d   M M M M   y y y y "   c a l e n d a r = " G r e g o r " > 2 0 2 4 - 0 2 - 2 0 T 0 0 : 0 0 : 0 0 Z < / D a t e T i m e >  
                 < T e x t   i d = " D o c P a r a m . N u m b e r " > < ! [ C D A T A [ 7 8 8 5   R 1       7 8 8 9   R 1     8 0 7 5   R 1 ] ] > < / T e x t >  
                 < T e x t   i d = " D o c P a r a m . D o c u m e n t o " > < ! [ C D A T A [ R a p p o r t o   d i   m a g g i o r a n z a ] ] > < / T e x t >  
                 < T e x t   i d = " D o c P a r a m . A g g i u n t a D o c "   t o o l t i p = " ( e s .   b i s ,   a g g i u n t i v o ,   a g g i u n t i v o   b i s ,   1 ,   2   e c c . ) " > < ! [ C D A T A [   ] ] > < / T e x t >  
                 < T e x t   i d = " D o c P a r a m . D i p a r t i m e n t i " > < ! [ C D A T A [ C o n s i g l i o   d i   S t a t o ] ] > < / T e x t >  
                 < T e x t   i d = " D o c P a r a m . A l t r i D i p a r t i m e n t i " > < ! [ C D A T A [ D i p a r t i m e n t o   d e l l e   i s t i t u z i o n i   D i p a r t i m e n t o   d e l l e   f i n a n z e   e   d e l l ' e c o n o m i a ] ] > < / T e x t >  
             < / P a r a m e t e r >  
         < / D a t a M o d e l >  
     < / C o n t e n t >  
     < T e m p l a t e T r e e   C r e a t i o n M o d e = " P u b l i s h e d "   P i p e l i n e V e r s i o n = " V 2 " >  
         < T e m p l a t e   t I d = " a 3 6 2 a 5 d 4 - 9 5 8 9 - 4 1 b f - a 4 e 6 - 4 f 8 7 c 4 e 4 1 2 3 9 "   i n t e r n a l T I d = " 9 0 6 4 c c 7 f - 3 1 6 d - 4 6 b 1 - a 4 a c - 7 4 8 6 0 c 3 f 8 a 5 b " >  
             < B a s e d O n >  
                 < T e m p l a t e   t I d = " 8 0 c 9 8 4 9 b - 2 5 3 a - 4 5 a 8 - 9 5 6 a - 0 1 6 9 2 1 d 4 0 f f d "   i n t e r n a l T I d = " 2 a 3 7 0 8 2 4 - 6 4 a 3 - 4 f 2 e - 9 e 5 3 - 7 7 6 e 0 8 1 d 0 b 6 1 " >  
                     < B a s e d O n >  
                         < T e m p l a t e   t I d = " e 7 b 4 5 b 5 9 - 4 4 b d - 4 7 b f - 9 6 f d - 9 4 4 e b d a f f 6 a c "   i n t e r n a l T I d = " e 7 b 4 5 b 5 9 - 4 4 b d - 4 7 b f - 9 6 f d - 9 4 4 e b d a f f 6 a c " / >  
                     < / B a s e d O n >  
                 < / T e m p l a t e >  
             < / B a s e d O n >  
         < / T e m p l a t e >  
     < / T e m p l a t e T r e e >  
 < / O n e O f f i x x D o c u m e n t P a r t > 
</file>

<file path=customXml/itemProps1.xml><?xml version="1.0" encoding="utf-8"?>
<ds:datastoreItem xmlns:ds="http://schemas.openxmlformats.org/officeDocument/2006/customXml" ds:itemID="{2A6CEC6A-33F8-4396-98AD-0CC0AB608CC3}">
  <ds:schemaRefs>
    <ds:schemaRef ds:uri="http://www.w3.org/2001/XMLSchema"/>
    <ds:schemaRef ds:uri="http://schema.oneoffixx.com/OneOffixxFormattingPart/1"/>
    <ds:schemaRef ds:uri=""/>
  </ds:schemaRefs>
</ds:datastoreItem>
</file>

<file path=customXml/itemProps2.xml><?xml version="1.0" encoding="utf-8"?>
<ds:datastoreItem xmlns:ds="http://schemas.openxmlformats.org/officeDocument/2006/customXml" ds:itemID="{EB3AA025-4069-4308-BCEA-4C02AEB29CE8}">
  <ds:schemaRefs>
    <ds:schemaRef ds:uri="http://www.w3.org/2001/XMLSchema"/>
    <ds:schemaRef ds:uri="http://schema.oneoffixx.com/OneOffixxImageDefinitionPart/1"/>
  </ds:schemaRefs>
</ds:datastoreItem>
</file>

<file path=customXml/itemProps3.xml><?xml version="1.0" encoding="utf-8"?>
<ds:datastoreItem xmlns:ds="http://schemas.openxmlformats.org/officeDocument/2006/customXml" ds:itemID="{BBD33451-786F-4893-8EC7-C0681C5735DE}">
  <ds:schemaRefs>
    <ds:schemaRef ds:uri="http://www.w3.org/2001/XMLSchema"/>
    <ds:schemaRef ds:uri="http://schema.oneoffixx.com/OneOffixxExtendedBindingPart/1"/>
  </ds:schemaRefs>
</ds:datastoreItem>
</file>

<file path=customXml/itemProps4.xml><?xml version="1.0" encoding="utf-8"?>
<ds:datastoreItem xmlns:ds="http://schemas.openxmlformats.org/officeDocument/2006/customXml" ds:itemID="{5778BBF3-C384-43BC-96D5-1479D6F94163}">
  <ds:schemaRefs>
    <ds:schemaRef ds:uri="http://www.w3.org/2001/XMLSchema"/>
    <ds:schemaRef ds:uri="http://schema.oneoffixx.com/OneOffixxDocumentPart/1"/>
    <ds:schemaRef ds:uri=""/>
  </ds:schemaRefs>
</ds:datastoreItem>
</file>

<file path=docProps/app.xml><?xml version="1.0" encoding="utf-8"?>
<Properties xmlns="http://schemas.openxmlformats.org/officeDocument/2006/extended-properties" xmlns:vt="http://schemas.openxmlformats.org/officeDocument/2006/docPropsVTypes">
  <Template>ccc52a06-d231-444d-a025-e6451532ed1f.dotx</Template>
  <TotalTime>113</TotalTime>
  <Pages>3</Pages>
  <Words>1003</Words>
  <Characters>5779</Characters>
  <Application>Microsoft Office Word</Application>
  <DocSecurity>0</DocSecurity>
  <Lines>101</Lines>
  <Paragraphs>23</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6759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Venturi Luca / T128124</dc:creator>
  <cp:lastModifiedBy>Venturi Luca</cp:lastModifiedBy>
  <cp:revision>46</cp:revision>
  <cp:lastPrinted>2024-04-02T09:35:00Z</cp:lastPrinted>
  <dcterms:created xsi:type="dcterms:W3CDTF">2024-02-21T07:52:00Z</dcterms:created>
  <dcterms:modified xsi:type="dcterms:W3CDTF">2024-04-02T10:21:00Z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OTrackRevision">
    <vt:bool>false</vt:bool>
  </property>
</Properties>
</file>