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22" w:rsidRDefault="00564B22" w:rsidP="00564B22">
      <w:pPr>
        <w:pStyle w:val="StandardRisoluzionedelConsigliodiStato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B96371">
        <w:rPr>
          <w:b/>
          <w:sz w:val="28"/>
          <w:szCs w:val="28"/>
        </w:rPr>
        <w:t xml:space="preserve">ella Commissione sanità e sicurezza sociale </w:t>
      </w:r>
    </w:p>
    <w:p w:rsidR="00564B22" w:rsidRPr="00564B22" w:rsidRDefault="00564B22" w:rsidP="00564B22">
      <w:pPr>
        <w:pStyle w:val="StandardRisoluzionedelConsigliodiStato"/>
        <w:spacing w:after="120"/>
        <w:rPr>
          <w:rFonts w:eastAsia="Calibri" w:cs="Arial"/>
          <w:b/>
          <w:sz w:val="28"/>
          <w:szCs w:val="28"/>
        </w:rPr>
      </w:pPr>
      <w:r w:rsidRPr="00B96371">
        <w:rPr>
          <w:rFonts w:eastAsia="Calibri" w:cs="Arial"/>
          <w:b/>
          <w:sz w:val="28"/>
          <w:szCs w:val="28"/>
        </w:rPr>
        <w:t>sulla mozione 18 settembre 2023 presentata da Matteo Pronzini e Giuseppe Sergi per MPS - Indipendenti “Ente case anziani Mendrisiotto ECAM: un audit esterno si impone”</w:t>
      </w:r>
    </w:p>
    <w:p w:rsidR="00564B22" w:rsidRPr="00564B22" w:rsidRDefault="00564B22" w:rsidP="00564B22">
      <w:pPr>
        <w:pStyle w:val="StandardRisoluzionedelConsigliodiStato"/>
        <w:ind w:right="-1"/>
        <w:rPr>
          <w:b/>
          <w:sz w:val="26"/>
          <w:szCs w:val="26"/>
        </w:rPr>
      </w:pPr>
      <w:r w:rsidRPr="00564B22">
        <w:rPr>
          <w:b/>
          <w:sz w:val="26"/>
          <w:szCs w:val="26"/>
        </w:rPr>
        <w:t>(v. messaggio del 31 gennaio 2024 n. 8398)</w:t>
      </w:r>
    </w:p>
    <w:p w:rsidR="00564B22" w:rsidRDefault="00564B22" w:rsidP="00564B22">
      <w:pPr>
        <w:pStyle w:val="StandardRisoluzionedelConsigliodiStato"/>
        <w:ind w:right="-1"/>
      </w:pPr>
    </w:p>
    <w:p w:rsidR="00564B22" w:rsidRDefault="00564B22" w:rsidP="00564B22">
      <w:pPr>
        <w:pStyle w:val="StandardRisoluzionedelConsigliodiStato"/>
        <w:ind w:right="-1"/>
      </w:pPr>
    </w:p>
    <w:p w:rsidR="00564B22" w:rsidRPr="00B96371" w:rsidRDefault="00564B22" w:rsidP="00564B22">
      <w:pPr>
        <w:pStyle w:val="StandardRisoluzionedelConsigliodiStato"/>
        <w:ind w:right="-1"/>
      </w:pPr>
    </w:p>
    <w:p w:rsidR="00564B22" w:rsidRDefault="00564B22" w:rsidP="00564B22">
      <w:pPr>
        <w:rPr>
          <w:rFonts w:cs="Arial"/>
          <w:sz w:val="24"/>
          <w:szCs w:val="24"/>
        </w:rPr>
      </w:pPr>
      <w:r w:rsidRPr="00B96371">
        <w:rPr>
          <w:rFonts w:cs="Arial"/>
          <w:sz w:val="24"/>
          <w:szCs w:val="24"/>
        </w:rPr>
        <w:t xml:space="preserve">La Commissione </w:t>
      </w:r>
      <w:r>
        <w:rPr>
          <w:rFonts w:cs="Arial"/>
          <w:sz w:val="24"/>
          <w:szCs w:val="24"/>
        </w:rPr>
        <w:t>sanità e sicurezza sociale si è chinata sulla m</w:t>
      </w:r>
      <w:r w:rsidRPr="00B96371">
        <w:rPr>
          <w:rFonts w:cs="Arial"/>
          <w:sz w:val="24"/>
          <w:szCs w:val="24"/>
        </w:rPr>
        <w:t xml:space="preserve">ozione del 18 settembre 2023 </w:t>
      </w:r>
      <w:r>
        <w:rPr>
          <w:rFonts w:cs="Arial"/>
          <w:sz w:val="24"/>
          <w:szCs w:val="24"/>
        </w:rPr>
        <w:t xml:space="preserve">presentata </w:t>
      </w:r>
      <w:r w:rsidRPr="00B96371">
        <w:rPr>
          <w:rFonts w:cs="Arial"/>
          <w:sz w:val="24"/>
          <w:szCs w:val="24"/>
        </w:rPr>
        <w:t>da Matteo Pronzini e Giuseppe Sergi relativa a una crisi</w:t>
      </w:r>
      <w:r>
        <w:rPr>
          <w:rFonts w:cs="Arial"/>
          <w:sz w:val="24"/>
          <w:szCs w:val="24"/>
        </w:rPr>
        <w:t>,</w:t>
      </w:r>
      <w:r w:rsidRPr="00B96371">
        <w:rPr>
          <w:rFonts w:cs="Arial"/>
          <w:sz w:val="24"/>
          <w:szCs w:val="24"/>
        </w:rPr>
        <w:t xml:space="preserve"> o presunta tale</w:t>
      </w:r>
      <w:r>
        <w:rPr>
          <w:rFonts w:cs="Arial"/>
          <w:sz w:val="24"/>
          <w:szCs w:val="24"/>
        </w:rPr>
        <w:t>,</w:t>
      </w:r>
      <w:r w:rsidRPr="00B96371">
        <w:rPr>
          <w:rFonts w:cs="Arial"/>
          <w:sz w:val="24"/>
          <w:szCs w:val="24"/>
        </w:rPr>
        <w:t xml:space="preserve"> dell</w:t>
      </w:r>
      <w:r>
        <w:rPr>
          <w:rFonts w:cs="Arial"/>
          <w:sz w:val="24"/>
          <w:szCs w:val="24"/>
        </w:rPr>
        <w:t>’E</w:t>
      </w:r>
      <w:r w:rsidRPr="00B96371">
        <w:rPr>
          <w:rFonts w:cs="Arial"/>
          <w:sz w:val="24"/>
          <w:szCs w:val="24"/>
        </w:rPr>
        <w:t>nte case anziani Mendrisiotto (ECAM). La stessa solleva problematiche di svariato tipo: mancanza di personale, clima di lavoro pessimo, carenza di guide direzionali, disorientamento del personale, disorganizzazione e così via. Tali considerazioni, venute alla luce grazie a una presa di posizione sotto</w:t>
      </w:r>
      <w:r>
        <w:rPr>
          <w:rFonts w:cs="Arial"/>
          <w:sz w:val="24"/>
          <w:szCs w:val="24"/>
        </w:rPr>
        <w:t xml:space="preserve"> </w:t>
      </w:r>
      <w:r w:rsidRPr="00B96371">
        <w:rPr>
          <w:rFonts w:cs="Arial"/>
          <w:sz w:val="24"/>
          <w:szCs w:val="24"/>
        </w:rPr>
        <w:t xml:space="preserve">forma di lettera anonima a svariati organi e a seguito di informazioni raccolte direttamente dai </w:t>
      </w:r>
      <w:proofErr w:type="spellStart"/>
      <w:r w:rsidRPr="00B96371">
        <w:rPr>
          <w:rFonts w:cs="Arial"/>
          <w:sz w:val="24"/>
          <w:szCs w:val="24"/>
        </w:rPr>
        <w:t>mozionanti</w:t>
      </w:r>
      <w:proofErr w:type="spellEnd"/>
      <w:r w:rsidRPr="00B96371">
        <w:rPr>
          <w:rFonts w:cs="Arial"/>
          <w:sz w:val="24"/>
          <w:szCs w:val="24"/>
        </w:rPr>
        <w:t>, hanno quindi portato i promotori a inoltrare questo atto parlament</w:t>
      </w:r>
      <w:r>
        <w:rPr>
          <w:rFonts w:cs="Arial"/>
          <w:sz w:val="24"/>
          <w:szCs w:val="24"/>
        </w:rPr>
        <w:t>ar</w:t>
      </w:r>
      <w:r w:rsidRPr="00B96371">
        <w:rPr>
          <w:rFonts w:cs="Arial"/>
          <w:sz w:val="24"/>
          <w:szCs w:val="24"/>
        </w:rPr>
        <w:t xml:space="preserve">e. </w:t>
      </w:r>
    </w:p>
    <w:p w:rsidR="00564B22" w:rsidRDefault="00564B22" w:rsidP="00564B22">
      <w:pPr>
        <w:rPr>
          <w:rFonts w:cs="Arial"/>
          <w:sz w:val="24"/>
          <w:szCs w:val="24"/>
        </w:rPr>
      </w:pPr>
    </w:p>
    <w:p w:rsidR="00564B22" w:rsidRPr="00B96371" w:rsidRDefault="00564B22" w:rsidP="00564B22">
      <w:pPr>
        <w:rPr>
          <w:rFonts w:cs="Arial"/>
          <w:sz w:val="24"/>
          <w:szCs w:val="24"/>
        </w:rPr>
      </w:pPr>
      <w:r w:rsidRPr="00B96371">
        <w:rPr>
          <w:rFonts w:cs="Arial"/>
          <w:sz w:val="24"/>
          <w:szCs w:val="24"/>
        </w:rPr>
        <w:t>In breve, la mozione chiede di dare mandato a un ente esterno indipendente per svolgere un audit presso l’ECAM sia per rilevare dei dati oggettivi sulla situazione</w:t>
      </w:r>
      <w:r>
        <w:rPr>
          <w:rFonts w:cs="Arial"/>
          <w:sz w:val="24"/>
          <w:szCs w:val="24"/>
        </w:rPr>
        <w:t>, sia</w:t>
      </w:r>
      <w:r w:rsidRPr="00B96371">
        <w:rPr>
          <w:rFonts w:cs="Arial"/>
          <w:sz w:val="24"/>
          <w:szCs w:val="24"/>
        </w:rPr>
        <w:t xml:space="preserve"> per proporre delle misure da mettere in atto affinché vi sia un miglioramento.</w:t>
      </w:r>
    </w:p>
    <w:p w:rsidR="00564B22" w:rsidRPr="00B96371" w:rsidRDefault="00564B22" w:rsidP="00564B22">
      <w:pPr>
        <w:rPr>
          <w:rFonts w:cs="Arial"/>
          <w:sz w:val="24"/>
          <w:szCs w:val="24"/>
        </w:rPr>
      </w:pPr>
    </w:p>
    <w:p w:rsidR="00564B22" w:rsidRDefault="00564B22" w:rsidP="00564B22">
      <w:pPr>
        <w:rPr>
          <w:rFonts w:cs="Arial"/>
          <w:sz w:val="24"/>
          <w:szCs w:val="24"/>
        </w:rPr>
      </w:pPr>
      <w:r w:rsidRPr="00B96371">
        <w:rPr>
          <w:rFonts w:cs="Arial"/>
          <w:sz w:val="24"/>
          <w:szCs w:val="24"/>
        </w:rPr>
        <w:t>Come evidenziato nel</w:t>
      </w:r>
      <w:r>
        <w:rPr>
          <w:rFonts w:cs="Arial"/>
          <w:sz w:val="24"/>
          <w:szCs w:val="24"/>
        </w:rPr>
        <w:t xml:space="preserve"> m</w:t>
      </w:r>
      <w:r w:rsidRPr="00B96371">
        <w:rPr>
          <w:rFonts w:cs="Arial"/>
          <w:sz w:val="24"/>
          <w:szCs w:val="24"/>
        </w:rPr>
        <w:t>essaggio del Consiglio di Stato, lo stesso organo proprietario dell’ECAM, nel mese di giugno 2023, ha conferito un mandato esterno a un ente indipendente per analizzare in maniera puntuale la propria situazione organizzativa. Oltre a ciò, è stato pure avviato un rilevamento del benessere organizzativo attraverso un mandato separato. Interessante notare che questi due mandati sono stati assegnati ben prima</w:t>
      </w:r>
      <w:r>
        <w:rPr>
          <w:rFonts w:cs="Arial"/>
          <w:sz w:val="24"/>
          <w:szCs w:val="24"/>
        </w:rPr>
        <w:t xml:space="preserve"> della lettera anonima e della m</w:t>
      </w:r>
      <w:r w:rsidRPr="00B96371">
        <w:rPr>
          <w:rFonts w:cs="Arial"/>
          <w:sz w:val="24"/>
          <w:szCs w:val="24"/>
        </w:rPr>
        <w:t>ozione oggetto di questo rapporto. Ciò fa capire che un certo malessere e disagi vari siano stati recepiti anche dai dirigenti di ECAM e che questi ultimi abbiano intrapreso i giusti passi per avere un quadro completo della situazione e per sapere come procedere per implementare la qualità.</w:t>
      </w:r>
    </w:p>
    <w:p w:rsidR="00564B22" w:rsidRPr="00B96371" w:rsidRDefault="00564B22" w:rsidP="00564B22">
      <w:pPr>
        <w:rPr>
          <w:rFonts w:cs="Arial"/>
          <w:sz w:val="24"/>
          <w:szCs w:val="24"/>
        </w:rPr>
      </w:pPr>
    </w:p>
    <w:p w:rsidR="00C76FDB" w:rsidRDefault="00564B22" w:rsidP="00564B22">
      <w:pPr>
        <w:rPr>
          <w:rFonts w:cs="Arial"/>
          <w:sz w:val="24"/>
          <w:szCs w:val="24"/>
        </w:rPr>
      </w:pPr>
      <w:r w:rsidRPr="00B96371">
        <w:rPr>
          <w:rFonts w:cs="Arial"/>
          <w:sz w:val="24"/>
          <w:szCs w:val="24"/>
        </w:rPr>
        <w:t xml:space="preserve">Sentito il </w:t>
      </w:r>
      <w:proofErr w:type="spellStart"/>
      <w:r w:rsidRPr="00B96371">
        <w:rPr>
          <w:rFonts w:cs="Arial"/>
          <w:sz w:val="24"/>
          <w:szCs w:val="24"/>
        </w:rPr>
        <w:t>mozionante</w:t>
      </w:r>
      <w:proofErr w:type="spellEnd"/>
      <w:r w:rsidRPr="00B96371">
        <w:rPr>
          <w:rFonts w:cs="Arial"/>
          <w:sz w:val="24"/>
          <w:szCs w:val="24"/>
        </w:rPr>
        <w:t xml:space="preserve"> Matteo Pronzini e rilevato che la richiesta della mozione è stata de facto</w:t>
      </w:r>
      <w:r>
        <w:rPr>
          <w:rFonts w:cs="Arial"/>
          <w:sz w:val="24"/>
          <w:szCs w:val="24"/>
        </w:rPr>
        <w:t xml:space="preserve"> evasa,</w:t>
      </w:r>
      <w:r w:rsidRPr="00B96371">
        <w:rPr>
          <w:rFonts w:cs="Arial"/>
          <w:sz w:val="24"/>
          <w:szCs w:val="24"/>
        </w:rPr>
        <w:t xml:space="preserve"> l</w:t>
      </w:r>
      <w:r>
        <w:rPr>
          <w:rFonts w:cs="Arial"/>
          <w:sz w:val="24"/>
          <w:szCs w:val="24"/>
        </w:rPr>
        <w:t>a C</w:t>
      </w:r>
      <w:r w:rsidRPr="00B96371">
        <w:rPr>
          <w:rFonts w:cs="Arial"/>
          <w:sz w:val="24"/>
          <w:szCs w:val="24"/>
        </w:rPr>
        <w:t xml:space="preserve">ommissione ritiene che anche in questo caso sia importante prendere in considerazione la voce della popolazione coinvolta, del personale sanitario e degli ospiti degenti nelle strutture in questione e anche dei dirigenti delle stesse. Essere in ascolto nei momenti di difficoltà è un aspetto molto importante che la politica non deve trascurare. </w:t>
      </w:r>
    </w:p>
    <w:p w:rsidR="00C76FDB" w:rsidRDefault="00C76FDB" w:rsidP="00564B22">
      <w:pPr>
        <w:rPr>
          <w:rFonts w:cs="Arial"/>
          <w:sz w:val="24"/>
          <w:szCs w:val="24"/>
        </w:rPr>
      </w:pPr>
    </w:p>
    <w:p w:rsidR="00564B22" w:rsidRPr="00B96371" w:rsidRDefault="00564B22" w:rsidP="00564B22">
      <w:pPr>
        <w:rPr>
          <w:rFonts w:cs="Arial"/>
          <w:sz w:val="24"/>
          <w:szCs w:val="24"/>
        </w:rPr>
      </w:pPr>
      <w:bookmarkStart w:id="0" w:name="_GoBack"/>
      <w:bookmarkEnd w:id="0"/>
      <w:r w:rsidRPr="00B96371">
        <w:rPr>
          <w:rFonts w:cs="Arial"/>
          <w:sz w:val="24"/>
          <w:szCs w:val="24"/>
        </w:rPr>
        <w:t xml:space="preserve">In questo caso specifico, come chiarito in precedenza, </w:t>
      </w:r>
      <w:r>
        <w:rPr>
          <w:rFonts w:cs="Arial"/>
          <w:sz w:val="24"/>
          <w:szCs w:val="24"/>
        </w:rPr>
        <w:t>la C</w:t>
      </w:r>
      <w:r w:rsidRPr="00B96371">
        <w:rPr>
          <w:rFonts w:cs="Arial"/>
          <w:sz w:val="24"/>
          <w:szCs w:val="24"/>
        </w:rPr>
        <w:t xml:space="preserve">ommissione prende atto con soddisfazione che ECAM </w:t>
      </w:r>
      <w:r>
        <w:rPr>
          <w:rFonts w:cs="Arial"/>
          <w:sz w:val="24"/>
          <w:szCs w:val="24"/>
        </w:rPr>
        <w:t>ha</w:t>
      </w:r>
      <w:r w:rsidRPr="00B96371">
        <w:rPr>
          <w:rFonts w:cs="Arial"/>
          <w:sz w:val="24"/>
          <w:szCs w:val="24"/>
        </w:rPr>
        <w:t xml:space="preserve"> già attribuito due mandati esterni al fine di approfondire le criticità e di continuare a proporre delle prese a carico e delle prestazioni di qualità. </w:t>
      </w:r>
    </w:p>
    <w:p w:rsidR="00564B22" w:rsidRPr="00B96371" w:rsidRDefault="00564B22" w:rsidP="00564B22">
      <w:pPr>
        <w:rPr>
          <w:rFonts w:cs="Arial"/>
          <w:sz w:val="24"/>
          <w:szCs w:val="24"/>
        </w:rPr>
      </w:pPr>
    </w:p>
    <w:p w:rsidR="00564B22" w:rsidRDefault="00564B2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564B22" w:rsidRPr="00B96371" w:rsidRDefault="00564B22" w:rsidP="00564B22">
      <w:pPr>
        <w:rPr>
          <w:rFonts w:cs="Arial"/>
          <w:sz w:val="24"/>
          <w:szCs w:val="24"/>
        </w:rPr>
      </w:pPr>
      <w:r w:rsidRPr="00B96371">
        <w:rPr>
          <w:rFonts w:cs="Arial"/>
          <w:sz w:val="24"/>
          <w:szCs w:val="24"/>
        </w:rPr>
        <w:lastRenderedPageBreak/>
        <w:t>Per i motivi sopraccitati, com</w:t>
      </w:r>
      <w:r>
        <w:rPr>
          <w:rFonts w:cs="Arial"/>
          <w:sz w:val="24"/>
          <w:szCs w:val="24"/>
        </w:rPr>
        <w:t>e Commissione ci allineiamo al m</w:t>
      </w:r>
      <w:r w:rsidRPr="00B96371">
        <w:rPr>
          <w:rFonts w:cs="Arial"/>
          <w:sz w:val="24"/>
          <w:szCs w:val="24"/>
        </w:rPr>
        <w:t>essaggio n.</w:t>
      </w:r>
      <w:r w:rsidR="00B30F12">
        <w:rPr>
          <w:rFonts w:cs="Arial"/>
          <w:sz w:val="24"/>
          <w:szCs w:val="24"/>
        </w:rPr>
        <w:t xml:space="preserve"> </w:t>
      </w:r>
      <w:r w:rsidRPr="00B96371">
        <w:rPr>
          <w:rFonts w:cs="Arial"/>
          <w:sz w:val="24"/>
          <w:szCs w:val="24"/>
        </w:rPr>
        <w:t xml:space="preserve">8398 del 31 gennaio 2024 e </w:t>
      </w:r>
      <w:r>
        <w:rPr>
          <w:rFonts w:cs="Arial"/>
          <w:sz w:val="24"/>
          <w:szCs w:val="24"/>
        </w:rPr>
        <w:t>invitiamo dunque il Gran Consiglio a ritenere</w:t>
      </w:r>
      <w:r w:rsidRPr="00B96371">
        <w:rPr>
          <w:rFonts w:cs="Arial"/>
          <w:sz w:val="24"/>
          <w:szCs w:val="24"/>
        </w:rPr>
        <w:t xml:space="preserve"> evasa la mozione in oggetto.</w:t>
      </w:r>
    </w:p>
    <w:p w:rsidR="00564B22" w:rsidRDefault="00564B22" w:rsidP="00564B22">
      <w:pPr>
        <w:pStyle w:val="StandardRisoluzionedelConsigliodiStato"/>
        <w:ind w:right="-1"/>
      </w:pPr>
    </w:p>
    <w:p w:rsidR="00564B22" w:rsidRDefault="00564B22" w:rsidP="00564B22">
      <w:pPr>
        <w:pStyle w:val="StandardRisoluzionedelConsigliodiStato"/>
        <w:ind w:right="-1"/>
      </w:pPr>
    </w:p>
    <w:p w:rsidR="00564B22" w:rsidRDefault="00564B22" w:rsidP="00564B22">
      <w:pPr>
        <w:pStyle w:val="StandardRisoluzionedelConsigliodiStato"/>
        <w:spacing w:after="120"/>
      </w:pPr>
      <w:r>
        <w:t>Per la Commissione sanità e sicurezza sociale:</w:t>
      </w:r>
    </w:p>
    <w:p w:rsidR="00564B22" w:rsidRDefault="00564B22" w:rsidP="00564B22">
      <w:pPr>
        <w:pStyle w:val="StandardRisoluzionedelConsigliodiStato"/>
        <w:ind w:right="-1"/>
      </w:pPr>
      <w:r>
        <w:t>Marco Passalia, relatore</w:t>
      </w:r>
    </w:p>
    <w:p w:rsidR="00564B22" w:rsidRDefault="00564B22" w:rsidP="00564B22">
      <w:pPr>
        <w:pStyle w:val="StandardRisoluzionedelConsigliodiStato"/>
        <w:ind w:right="-1"/>
      </w:pPr>
      <w:r>
        <w:t xml:space="preserve">Agustoni - Aldi - Cedraschi - Corti - </w:t>
      </w:r>
    </w:p>
    <w:p w:rsidR="00564B22" w:rsidRDefault="00564B22" w:rsidP="00564B22">
      <w:pPr>
        <w:pStyle w:val="StandardRisoluzionedelConsigliodiStato"/>
        <w:ind w:right="-1"/>
      </w:pPr>
      <w:r>
        <w:t xml:space="preserve">Filippini - Forini - </w:t>
      </w:r>
      <w:r w:rsidRPr="00EA70D3">
        <w:t>Gianella Alex -</w:t>
      </w:r>
      <w:r>
        <w:t xml:space="preserve"> </w:t>
      </w:r>
      <w:r w:rsidRPr="00D35087">
        <w:t>Giudici</w:t>
      </w:r>
      <w:r>
        <w:t xml:space="preserve"> - </w:t>
      </w:r>
    </w:p>
    <w:p w:rsidR="00564B22" w:rsidRDefault="00564B22" w:rsidP="00564B22">
      <w:pPr>
        <w:pStyle w:val="StandardRisoluzionedelConsigliodiStato"/>
        <w:ind w:right="-1"/>
      </w:pPr>
      <w:r>
        <w:t xml:space="preserve">Isabella - Mazzoleni - Merlo - Petralli - </w:t>
      </w:r>
    </w:p>
    <w:p w:rsidR="00564B22" w:rsidRPr="00B96371" w:rsidRDefault="00564B22" w:rsidP="00564B22">
      <w:pPr>
        <w:pStyle w:val="StandardRisoluzionedelConsigliodiStato"/>
        <w:ind w:right="-1"/>
      </w:pPr>
      <w:r>
        <w:t>Quadranti - Riget - Rusconi - Schnellmann</w:t>
      </w:r>
    </w:p>
    <w:p w:rsidR="00D649A8" w:rsidRPr="00564B22" w:rsidRDefault="00D649A8" w:rsidP="00D33940">
      <w:pPr>
        <w:pStyle w:val="StandardRisoluzionedelConsigliodiStato"/>
        <w:ind w:right="-1"/>
      </w:pPr>
    </w:p>
    <w:p w:rsidR="00D649A8" w:rsidRPr="00564B22" w:rsidRDefault="00D649A8" w:rsidP="00D33940">
      <w:pPr>
        <w:pStyle w:val="StandardRisoluzionedelConsigliodiStato"/>
        <w:ind w:right="-1"/>
      </w:pPr>
    </w:p>
    <w:sectPr w:rsidR="00D649A8" w:rsidRPr="00564B22" w:rsidSect="003751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B22" w:rsidRDefault="00564B22" w:rsidP="00F657BF">
      <w:r>
        <w:separator/>
      </w:r>
    </w:p>
  </w:endnote>
  <w:endnote w:type="continuationSeparator" w:id="0">
    <w:p w:rsidR="00564B22" w:rsidRDefault="00564B22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5F6E1E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771A2F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771A2F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5F6E1E" w:rsidP="00912E34"/>
      </w:tc>
    </w:tr>
  </w:tbl>
  <w:p w:rsidR="00F657BF" w:rsidRDefault="00F657BF" w:rsidP="00F5689F">
    <w:pPr>
      <w:pStyle w:val="Invisible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5F6E1E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B22" w:rsidRDefault="00564B22" w:rsidP="00F657BF">
      <w:r>
        <w:separator/>
      </w:r>
    </w:p>
  </w:footnote>
  <w:footnote w:type="continuationSeparator" w:id="0">
    <w:p w:rsidR="00564B22" w:rsidRDefault="00564B22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tc>
        <w:tcPr>
          <w:tcW w:w="8383" w:type="dxa"/>
          <w:tcBorders>
            <w:left w:val="single" w:sz="4" w:space="0" w:color="auto"/>
            <w:bottom w:val="single" w:sz="4" w:space="0" w:color="auto"/>
          </w:tcBorders>
          <w:tcMar>
            <w:left w:w="142" w:type="dxa"/>
          </w:tcMar>
          <w:vAlign w:val="bottom"/>
        </w:tcPr>
        <w:p w:rsidR="00736F8A" w:rsidRDefault="005F6E1E" w:rsidP="00736F8A">
          <w:pPr>
            <w:pStyle w:val="Page"/>
            <w:spacing w:after="0"/>
            <w:rPr>
              <w:rFonts w:ascii="Gill Alt One MT Light" w:hAnsi="Gill Alt One MT Light"/>
              <w:sz w:val="16"/>
              <w:szCs w:val="16"/>
            </w:rPr>
          </w:pPr>
          <w:sdt>
            <w:sdtPr>
              <w:rPr>
                <w:rFonts w:ascii="Gill Alt One MT Light" w:hAnsi="Gill Alt One MT Light"/>
                <w:sz w:val="16"/>
                <w:szCs w:val="16"/>
              </w:rPr>
              <w:alias w:val="CustomElements.Fields.OrgLivello1"/>
              <w:id w:val="-1459882544"/>
              <w:dataBinding w:xpath="//Text[@id='CustomElements.Fields.OrgLivello1']" w:storeItemID="{EAF4743B-A7EE-483C-A68C-5CBC168A6A09}"/>
              <w:text w:multiLine="1"/>
            </w:sdtPr>
            <w:sdtEndPr/>
            <w:sdtContent>
              <w:r w:rsidR="00771A2F">
                <w:rPr>
                  <w:rFonts w:ascii="Gill Alt One MT Light" w:hAnsi="Gill Alt One MT Light"/>
                  <w:sz w:val="16"/>
                  <w:szCs w:val="16"/>
                </w:rPr>
                <w:t>Repubblica e Cantone Ticino</w:t>
              </w:r>
            </w:sdtContent>
          </w:sdt>
        </w:p>
        <w:p w:rsidR="005012EC" w:rsidRPr="00E8185F" w:rsidRDefault="005F6E1E" w:rsidP="00A532F6">
          <w:pPr>
            <w:pStyle w:val="Page"/>
            <w:rPr>
              <w:rFonts w:ascii="Gill Alt One MT Light" w:hAnsi="Gill Alt One MT Light"/>
              <w:sz w:val="16"/>
              <w:szCs w:val="16"/>
            </w:rPr>
          </w:pPr>
          <w:sdt>
            <w:sdtPr>
              <w:rPr>
                <w:rFonts w:ascii="Gill Alt One MT Light" w:hAnsi="Gill Alt One MT Light"/>
                <w:sz w:val="16"/>
                <w:szCs w:val="16"/>
              </w:rPr>
              <w:alias w:val="CustomElements.Fields.Dipartimenti"/>
              <w:id w:val="1567676091"/>
              <w:dataBinding w:xpath="//Text[@id='CustomElements.Fields.Dipartimenti']" w:storeItemID="{EAF4743B-A7EE-483C-A68C-5CBC168A6A09}"/>
              <w:text w:multiLine="1"/>
            </w:sdtPr>
            <w:sdtEndPr/>
            <w:sdtContent>
              <w:r w:rsidR="00286E93">
                <w:rPr>
                  <w:rFonts w:ascii="Gill Alt One MT Light" w:hAnsi="Gill Alt One MT Light"/>
                  <w:sz w:val="16"/>
                  <w:szCs w:val="16"/>
                </w:rPr>
                <w:t>Dipartimento della sanità e della socialità</w:t>
              </w:r>
            </w:sdtContent>
          </w:sdt>
        </w:p>
      </w:tc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771A2F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BC41A5">
            <w:rPr>
              <w:noProof/>
              <w:sz w:val="24"/>
            </w:rPr>
            <w:t>2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BC41A5">
            <w:rPr>
              <w:noProof/>
              <w:sz w:val="24"/>
            </w:rPr>
            <w:t>2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EAF4743B-A7EE-483C-A68C-5CBC168A6A09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564B22" w:rsidRDefault="00286E93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n. 8398 R del 16 maggio 2024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564B22" w:rsidRDefault="005F6E1E" w:rsidP="00662409">
          <w:pPr>
            <w:pStyle w:val="InvisibleLine"/>
            <w:rPr>
              <w:lang w:val="it-CH"/>
            </w:rPr>
          </w:pPr>
        </w:p>
      </w:tc>
    </w:tr>
  </w:tbl>
  <w:p w:rsidR="00F657BF" w:rsidRPr="00980362" w:rsidRDefault="00771A2F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EAF4743B-A7EE-483C-A68C-5CBC168A6A09}"/>
                            <w:text w:multiLine="1"/>
                          </w:sdtPr>
                          <w:sdtEndPr/>
                          <w:sdtContent>
                            <w:p w:rsidR="008065E8" w:rsidRPr="00411371" w:rsidRDefault="00771A2F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DBC27BF8-3AE8-4386-B548-1D5A1E043D50}"/>
                      <w:text w:multiLine="1"/>
                    </w:sdtPr>
                    <w:sdtEndPr/>
                    <w:sdtContent>
                      <w:p w:rsidR="008065E8" w:rsidRPr="00411371" w:rsidRDefault="00771A2F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CD5F73">
      <w:trPr>
        <w:trHeight w:hRule="exact" w:val="584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</w:tcPr>
        <w:p w:rsidR="00662409" w:rsidRDefault="005F6E1E" w:rsidP="00932E26">
          <w:pPr>
            <w:pStyle w:val="InvisibleLine"/>
            <w:spacing w:line="240" w:lineRule="auto"/>
            <w:ind w:left="15"/>
            <w:rPr>
              <w:rFonts w:ascii="Gill Alt One MT Light" w:hAnsi="Gill Alt One MT Light"/>
              <w:sz w:val="16"/>
              <w:lang w:val="it-CH"/>
            </w:rPr>
          </w:pPr>
        </w:p>
        <w:p w:rsidR="00CD5F73" w:rsidRDefault="00771A2F" w:rsidP="00CD5F73">
          <w:pPr>
            <w:pStyle w:val="InvisibleLine"/>
            <w:spacing w:line="240" w:lineRule="auto"/>
            <w:ind w:left="15"/>
            <w:jc w:val="left"/>
            <w:rPr>
              <w:rFonts w:ascii="Gill Alt One MT Light" w:hAnsi="Gill Alt One MT Light"/>
              <w:sz w:val="16"/>
              <w:lang w:val="it-CH"/>
            </w:rPr>
          </w:pPr>
          <w:r w:rsidRPr="008966E7">
            <w:rPr>
              <w:rFonts w:ascii="Gill Alt One MT Light" w:hAnsi="Gill Alt One MT Light"/>
              <w:sz w:val="16"/>
              <w:lang w:val="it-CH"/>
            </w:rPr>
            <w:t xml:space="preserve">Repubblica e Cantone </w:t>
          </w:r>
          <w:r>
            <w:rPr>
              <w:rFonts w:ascii="Gill Alt One MT Light" w:hAnsi="Gill Alt One MT Light"/>
              <w:sz w:val="16"/>
              <w:lang w:val="it-CH"/>
            </w:rPr>
            <w:br/>
          </w:r>
          <w:r w:rsidRPr="008966E7">
            <w:rPr>
              <w:rFonts w:ascii="Gill Alt One MT Light" w:hAnsi="Gill Alt One MT Light"/>
              <w:sz w:val="16"/>
              <w:lang w:val="it-CH"/>
            </w:rPr>
            <w:t>Ticino</w:t>
          </w:r>
        </w:p>
        <w:p w:rsidR="00CD5F73" w:rsidRPr="008966E7" w:rsidRDefault="005F6E1E" w:rsidP="00932E26">
          <w:pPr>
            <w:pStyle w:val="InvisibleLine"/>
            <w:spacing w:line="240" w:lineRule="auto"/>
            <w:ind w:left="15"/>
            <w:rPr>
              <w:rFonts w:ascii="Gill Alt One MT Light" w:hAnsi="Gill Alt One MT Light"/>
              <w:sz w:val="16"/>
              <w:lang w:val="it-CH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5F6E1E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771A2F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0" b="8255"/>
                <wp:wrapNone/>
                <wp:docPr id="6" name="ooImg_12980870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771A2F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BC41A5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BC41A5">
            <w:rPr>
              <w:rFonts w:asciiTheme="minorHAnsi" w:hAnsiTheme="minorHAnsi" w:cstheme="minorHAnsi"/>
              <w:noProof/>
              <w:sz w:val="24"/>
            </w:rPr>
            <w:t>2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EAF4743B-A7EE-483C-A68C-5CBC168A6A09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286E93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771A2F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5F6E1E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771A2F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5F6E1E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771A2F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5F6E1E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5F6E1E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EAF4743B-A7EE-483C-A68C-5CBC168A6A09}"/>
              <w:text w:multiLine="1"/>
            </w:sdtPr>
            <w:sdtEndPr/>
            <w:sdtContent>
              <w:r w:rsidR="00286E93">
                <w:rPr>
                  <w:rFonts w:cstheme="minorHAnsi"/>
                  <w:b/>
                  <w:sz w:val="24"/>
                  <w:szCs w:val="24"/>
                </w:rPr>
                <w:t>8398 R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EAF4743B-A7EE-483C-A68C-5CBC168A6A09}"/>
          <w:date w:fullDate="2024-05-16T02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286E93" w:rsidP="00A532F6">
              <w:pPr>
                <w:pStyle w:val="Data"/>
              </w:pPr>
              <w:r>
                <w:rPr>
                  <w:sz w:val="24"/>
                </w:rPr>
                <w:t>16 maggio 2024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5F6E1E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EAF4743B-A7EE-483C-A68C-5CBC168A6A09}"/>
              <w:text w:multiLine="1"/>
            </w:sdtPr>
            <w:sdtEndPr/>
            <w:sdtContent>
              <w:r w:rsidR="00286E93">
                <w:rPr>
                  <w:smallCaps/>
                  <w:sz w:val="23"/>
                  <w:szCs w:val="23"/>
                </w:rPr>
                <w:t>Dipartimento della sanità e della socialità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5F6E1E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771A2F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464" cy="467995"/>
          <wp:effectExtent l="0" t="0" r="0" b="8255"/>
          <wp:wrapNone/>
          <wp:docPr id="7" name="ooImg_1284615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EAF4743B-A7EE-483C-A68C-5CBC168A6A09}"/>
                            <w:text w:multiLine="1"/>
                          </w:sdtPr>
                          <w:sdtEndPr/>
                          <w:sdtContent>
                            <w:p w:rsidR="00E93620" w:rsidRPr="00411371" w:rsidRDefault="00771A2F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DBC27BF8-3AE8-4386-B548-1D5A1E043D50}"/>
                      <w:text w:multiLine="1"/>
                    </w:sdtPr>
                    <w:sdtEndPr/>
                    <w:sdtContent>
                      <w:p w:rsidR="00E93620" w:rsidRPr="00411371" w:rsidRDefault="00771A2F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920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54F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0C28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A68A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D524CC"/>
    <w:multiLevelType w:val="multilevel"/>
    <w:tmpl w:val="953CA1B2"/>
    <w:numStyleLink w:val="HeadingList"/>
  </w:abstractNum>
  <w:num w:numId="1">
    <w:abstractNumId w:val="11"/>
  </w:num>
  <w:num w:numId="2">
    <w:abstractNumId w:val="16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22"/>
    <w:rsid w:val="00165120"/>
    <w:rsid w:val="002366D4"/>
    <w:rsid w:val="00286E93"/>
    <w:rsid w:val="002B5D9F"/>
    <w:rsid w:val="003B756D"/>
    <w:rsid w:val="003F7C18"/>
    <w:rsid w:val="00403ADB"/>
    <w:rsid w:val="00467FAC"/>
    <w:rsid w:val="005459B3"/>
    <w:rsid w:val="00564B22"/>
    <w:rsid w:val="00572FD3"/>
    <w:rsid w:val="005F6E1E"/>
    <w:rsid w:val="00771A2F"/>
    <w:rsid w:val="008720C4"/>
    <w:rsid w:val="008C25AE"/>
    <w:rsid w:val="008F52AF"/>
    <w:rsid w:val="009C0ED1"/>
    <w:rsid w:val="009C5E5A"/>
    <w:rsid w:val="00AB0101"/>
    <w:rsid w:val="00AF0268"/>
    <w:rsid w:val="00B30F12"/>
    <w:rsid w:val="00B625C4"/>
    <w:rsid w:val="00BC41A5"/>
    <w:rsid w:val="00BF0A1F"/>
    <w:rsid w:val="00C76FDB"/>
    <w:rsid w:val="00D33940"/>
    <w:rsid w:val="00D600FD"/>
    <w:rsid w:val="00D649A8"/>
    <w:rsid w:val="00DC3E38"/>
    <w:rsid w:val="00EB088A"/>
    <w:rsid w:val="00EB4114"/>
    <w:rsid w:val="00F657BF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5603E21"/>
  <w15:docId w15:val="{7D06F4D2-F66B-4673-BE4F-4E0553DF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4B22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paragraph" w:customStyle="1" w:styleId="EtiketteSender1">
    <w:name w:val="EtiketteSender1"/>
    <w:basedOn w:val="Normale"/>
    <w:rsid w:val="007B4E2C"/>
    <w:pPr>
      <w:tabs>
        <w:tab w:val="right" w:pos="4933"/>
      </w:tabs>
      <w:jc w:val="left"/>
    </w:pPr>
    <w:rPr>
      <w:rFonts w:ascii="Gill Sans Display MT Pro BdCn" w:hAnsi="Gill Sans Display MT Pro BdCn"/>
      <w:sz w:val="20"/>
    </w:rPr>
  </w:style>
  <w:style w:type="paragraph" w:customStyle="1" w:styleId="EtiketteRecipient1">
    <w:name w:val="EtiketteRecipient1"/>
    <w:basedOn w:val="EtiketteSender1"/>
    <w:rsid w:val="00A2197E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1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114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e92e99c1-ee92-4a33-944d-4ed8d3fbbcf1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1298087060</Id>
      <Width>0</Width>
      <Height>0</Height>
      <XPath>//Image[@id='Profile.Org.WappenSW']</XPath>
      <ImageHash>02f1c0cdac6aeac316213b2e7cb733a0</ImageHash>
    </ImageSizeDefinition>
    <ImageSizeDefinition>
      <Id>1284615377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0 5 2 b 2 8 9 9 - 7 9 e b - 4 7 b b - b 7 7 5 - c f 9 a 0 a c 1 7 f 1 c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4 - 0 5 - 1 7 T 1 1 : 3 3 : 5 5 . 9 9 4 8 5 4 7 Z "   m o d i f i e d m a j o r v e r s i o n = " 0 "   m o d i f i e d m i n o r v e r s i o n = " 0 "   m o d i f i e d = " 0 0 0 1 - 0 1 - 0 1 T 0 0 : 0 0 : 0 0 "   p r o f i l e = " 5 9 5 8 5 8 a 3 - 7 2 4 4 - 4 0 c 7 - b d b 3 - b c 5 b 5 5 b f f 6 f d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5 9 5 8 5 8 a 3 - 7 2 4 4 - 4 0 c 7 - b d b 3 - b c 5 b 5 5 b f f 6 f d ] ] > < / T e x t >  
                 < T e x t   i d = " P r o f i l e . O r g a n i z a t i o n U n i t I d "   l a b e l = " P r o f i l e . O r g a n i z a t i o n U n i t I d " > < ! [ C D A T A [ 9 d a a d 4 f f - 6 1 3 7 - 4 d d c - a 8 d 4 - 7 b 3 0 4 6 4 e 8 6 4 a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 2 0 2 4 - 0 5 - 1 6 T 0 0 : 0 0 : 0 0 Z < / D a t e T i m e >  
                 < T e x t   i d = " D o c P a r a m . N u m b e r " > < ! [ C D A T A [ 8 3 9 8   R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a   s a n i t �   e   d e l l a   s o c i a l i t � ] ] > < / T e x t >  
                 < T e x t   i d = " D o c P a r a m . A l t r i D i p a r t i m e n t i " > < ! [ C D A T A [   ] ] > < / T e x t >  
             < / P a r a m e t e r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R e p u b b l i c a   e   C a n t o n e   T i c i n o  
 D i p a r t i m e n t o   d e l l a   s a n i t �   e   d e l l a   s o c i a l i t �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n .   8 3 9 8   R   d e l   1 6   m a g g i o   2 0 2 4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a   s a n i t �   e   d e l l a   s o c i a l i t �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n .   8 3 9 8   R   d e l   1 6   m a g g i o   2 0 2 4 ] ] > < / T e x t >  
                 < T e x t   i d = " C u s t o m E l e m e n t s . F i e l d s . O r g L i v e l l o 1 "   l a b e l = " C u s t o m E l e m e n t s . F i e l d s . O r g L i v e l l o 1 " > < ! [ C D A T A [ R e p u b b l i c a   e   C a n t o n e   T i c i n o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A0DD4F89-6519-453A-9545-898DC9DD9213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EAF4743B-A7EE-483C-A68C-5CBC168A6A09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e92e99c1-ee92-4a33-944d-4ed8d3fbbcf1.dotx</Template>
  <TotalTime>20</TotalTime>
  <Pages>2</Pages>
  <Words>448</Words>
  <Characters>2632</Characters>
  <Application>Microsoft Office Word</Application>
  <DocSecurity>0</DocSecurity>
  <Lines>46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Venturi Luca</cp:lastModifiedBy>
  <cp:revision>18</cp:revision>
  <cp:lastPrinted>2024-06-03T10:04:00Z</cp:lastPrinted>
  <dcterms:created xsi:type="dcterms:W3CDTF">2024-05-17T11:34:00Z</dcterms:created>
  <dcterms:modified xsi:type="dcterms:W3CDTF">2024-06-03T10:05:00Z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