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2AF" w:rsidRDefault="002472B5" w:rsidP="00D33940">
      <w:pPr>
        <w:pStyle w:val="StandardRisoluzionedelConsigliodiStato"/>
        <w:ind w:right="-1"/>
        <w:rPr>
          <w:b/>
          <w:sz w:val="28"/>
          <w:szCs w:val="28"/>
        </w:rPr>
      </w:pPr>
      <w:bookmarkStart w:id="0" w:name="_GoBack"/>
      <w:bookmarkEnd w:id="0"/>
      <w:r>
        <w:rPr>
          <w:b/>
          <w:sz w:val="28"/>
          <w:szCs w:val="28"/>
        </w:rPr>
        <w:t>d</w:t>
      </w:r>
      <w:r w:rsidR="000E3AC0" w:rsidRPr="000E3AC0">
        <w:rPr>
          <w:b/>
          <w:sz w:val="28"/>
          <w:szCs w:val="28"/>
        </w:rPr>
        <w:t>ella Commissione sanità e sicurezza sociale</w:t>
      </w:r>
    </w:p>
    <w:p w:rsidR="00F948B9" w:rsidRPr="000E3AC0" w:rsidRDefault="00F948B9" w:rsidP="00D33940">
      <w:pPr>
        <w:pStyle w:val="StandardRisoluzionedelConsigliodiStato"/>
        <w:ind w:right="-1"/>
        <w:rPr>
          <w:b/>
          <w:sz w:val="28"/>
          <w:szCs w:val="28"/>
        </w:rPr>
      </w:pPr>
      <w:r>
        <w:rPr>
          <w:b/>
          <w:sz w:val="28"/>
          <w:szCs w:val="28"/>
        </w:rPr>
        <w:t xml:space="preserve">sul </w:t>
      </w:r>
    </w:p>
    <w:p w:rsidR="000E3AC0" w:rsidRDefault="00F948B9" w:rsidP="00F948B9">
      <w:pPr>
        <w:pStyle w:val="StandardRisoluzionedelConsigliodiStato"/>
        <w:numPr>
          <w:ilvl w:val="0"/>
          <w:numId w:val="23"/>
        </w:numPr>
        <w:ind w:left="284" w:right="-1" w:hanging="284"/>
        <w:rPr>
          <w:b/>
          <w:sz w:val="28"/>
          <w:szCs w:val="28"/>
        </w:rPr>
      </w:pPr>
      <w:r>
        <w:rPr>
          <w:b/>
          <w:sz w:val="28"/>
          <w:szCs w:val="28"/>
        </w:rPr>
        <w:t>m</w:t>
      </w:r>
      <w:r w:rsidR="000E3AC0" w:rsidRPr="000E3AC0">
        <w:rPr>
          <w:b/>
          <w:sz w:val="28"/>
          <w:szCs w:val="28"/>
        </w:rPr>
        <w:t xml:space="preserve">essaggio 7 agosto 2024 </w:t>
      </w:r>
      <w:r>
        <w:rPr>
          <w:b/>
          <w:sz w:val="28"/>
          <w:szCs w:val="28"/>
        </w:rPr>
        <w:t xml:space="preserve">concernente la </w:t>
      </w:r>
      <w:r w:rsidR="000E3AC0" w:rsidRPr="000E3AC0">
        <w:rPr>
          <w:b/>
          <w:sz w:val="28"/>
          <w:szCs w:val="28"/>
        </w:rPr>
        <w:t xml:space="preserve">Legge sulla promozione delle attività dell'infanzia e della gioventù (legge per i giovani e per le colonie </w:t>
      </w:r>
      <w:proofErr w:type="spellStart"/>
      <w:r w:rsidR="000E3AC0" w:rsidRPr="000E3AC0">
        <w:rPr>
          <w:b/>
          <w:sz w:val="28"/>
          <w:szCs w:val="28"/>
        </w:rPr>
        <w:t>LGioCo</w:t>
      </w:r>
      <w:proofErr w:type="spellEnd"/>
      <w:r w:rsidR="000E3AC0" w:rsidRPr="000E3AC0">
        <w:rPr>
          <w:b/>
          <w:sz w:val="28"/>
          <w:szCs w:val="28"/>
        </w:rPr>
        <w:t>)</w:t>
      </w:r>
      <w:r w:rsidR="002472B5">
        <w:rPr>
          <w:b/>
          <w:sz w:val="28"/>
          <w:szCs w:val="28"/>
        </w:rPr>
        <w:t>"</w:t>
      </w:r>
    </w:p>
    <w:p w:rsidR="00F948B9" w:rsidRDefault="004E6671" w:rsidP="00F948B9">
      <w:pPr>
        <w:pStyle w:val="StandardRisoluzionedelConsigliodiStato"/>
        <w:ind w:left="284" w:right="-1" w:hanging="284"/>
        <w:rPr>
          <w:b/>
          <w:sz w:val="28"/>
          <w:szCs w:val="28"/>
        </w:rPr>
      </w:pPr>
      <w:r>
        <w:rPr>
          <w:b/>
          <w:sz w:val="28"/>
          <w:szCs w:val="28"/>
        </w:rPr>
        <w:t xml:space="preserve">e sulla </w:t>
      </w:r>
    </w:p>
    <w:p w:rsidR="004E6671" w:rsidRDefault="00F948B9" w:rsidP="00257FED">
      <w:pPr>
        <w:pStyle w:val="StandardRisoluzionedelConsigliodiStato"/>
        <w:numPr>
          <w:ilvl w:val="0"/>
          <w:numId w:val="23"/>
        </w:numPr>
        <w:spacing w:after="120"/>
        <w:ind w:left="284" w:hanging="284"/>
        <w:rPr>
          <w:b/>
          <w:sz w:val="28"/>
          <w:szCs w:val="28"/>
        </w:rPr>
      </w:pPr>
      <w:r>
        <w:rPr>
          <w:b/>
          <w:sz w:val="28"/>
          <w:szCs w:val="28"/>
        </w:rPr>
        <w:t>m</w:t>
      </w:r>
      <w:r w:rsidR="004E6671">
        <w:rPr>
          <w:b/>
          <w:sz w:val="28"/>
          <w:szCs w:val="28"/>
        </w:rPr>
        <w:t>ozione 13 marzo 2023 presentata da Alessandro Spezia</w:t>
      </w:r>
      <w:r w:rsidR="00E32F41">
        <w:rPr>
          <w:b/>
          <w:sz w:val="28"/>
          <w:szCs w:val="28"/>
        </w:rPr>
        <w:t>l</w:t>
      </w:r>
      <w:r w:rsidR="004E6671">
        <w:rPr>
          <w:b/>
          <w:sz w:val="28"/>
          <w:szCs w:val="28"/>
        </w:rPr>
        <w:t xml:space="preserve">i e Nicola Pini </w:t>
      </w:r>
      <w:r w:rsidR="004802B4">
        <w:rPr>
          <w:b/>
          <w:sz w:val="28"/>
          <w:szCs w:val="28"/>
        </w:rPr>
        <w:t>per il G</w:t>
      </w:r>
      <w:r w:rsidR="004B5B0F">
        <w:rPr>
          <w:b/>
          <w:sz w:val="28"/>
          <w:szCs w:val="28"/>
        </w:rPr>
        <w:t xml:space="preserve">ruppo PLR </w:t>
      </w:r>
      <w:r>
        <w:rPr>
          <w:b/>
          <w:sz w:val="28"/>
          <w:szCs w:val="28"/>
        </w:rPr>
        <w:t>“</w:t>
      </w:r>
      <w:r w:rsidR="004E6671" w:rsidRPr="004E6671">
        <w:rPr>
          <w:b/>
          <w:sz w:val="28"/>
          <w:szCs w:val="28"/>
        </w:rPr>
        <w:t>Per un Ticino all’altezza dei bisogni delle giovani generazioni</w:t>
      </w:r>
      <w:r>
        <w:rPr>
          <w:b/>
          <w:sz w:val="28"/>
          <w:szCs w:val="28"/>
        </w:rPr>
        <w:t>”</w:t>
      </w:r>
    </w:p>
    <w:p w:rsidR="00F948B9" w:rsidRPr="00257FED" w:rsidRDefault="00F948B9" w:rsidP="00F948B9">
      <w:pPr>
        <w:pStyle w:val="StandardRisoluzionedelConsigliodiStato"/>
        <w:ind w:left="284" w:right="-1"/>
        <w:rPr>
          <w:b/>
          <w:sz w:val="26"/>
          <w:szCs w:val="26"/>
        </w:rPr>
      </w:pPr>
      <w:r w:rsidRPr="00257FED">
        <w:rPr>
          <w:b/>
          <w:sz w:val="26"/>
          <w:szCs w:val="26"/>
        </w:rPr>
        <w:t>(v. messaggio 23 agosto 2023 n. 8320)</w:t>
      </w:r>
    </w:p>
    <w:p w:rsidR="00D649A8" w:rsidRPr="000E3AC0" w:rsidRDefault="00D649A8" w:rsidP="00D33940">
      <w:pPr>
        <w:pStyle w:val="StandardRisoluzionedelConsigliodiStato"/>
        <w:ind w:right="-1"/>
      </w:pPr>
    </w:p>
    <w:p w:rsidR="005E5F5C" w:rsidRDefault="005E5F5C" w:rsidP="005E5F5C">
      <w:pPr>
        <w:pStyle w:val="StandardRisoluzionedelConsigliodiStato"/>
        <w:ind w:right="-1"/>
      </w:pPr>
    </w:p>
    <w:p w:rsidR="005E5F5C" w:rsidRPr="00F948B9" w:rsidRDefault="005E5F5C" w:rsidP="005E5F5C">
      <w:pPr>
        <w:jc w:val="left"/>
        <w:rPr>
          <w:rFonts w:eastAsia="Calibri" w:cs="Arial"/>
          <w:b/>
          <w:sz w:val="24"/>
          <w:szCs w:val="24"/>
        </w:rPr>
      </w:pPr>
      <w:r w:rsidRPr="00F948B9">
        <w:rPr>
          <w:rFonts w:eastAsia="Calibri" w:cs="Arial"/>
          <w:b/>
          <w:sz w:val="24"/>
          <w:szCs w:val="24"/>
        </w:rPr>
        <w:t>INDICE</w:t>
      </w:r>
    </w:p>
    <w:p w:rsidR="00981616" w:rsidRPr="00257FED" w:rsidRDefault="005E5F5C">
      <w:pPr>
        <w:pStyle w:val="Sommario1"/>
        <w:rPr>
          <w:rFonts w:asciiTheme="minorHAnsi" w:eastAsiaTheme="minorEastAsia" w:hAnsiTheme="minorHAnsi"/>
          <w:b w:val="0"/>
          <w:noProof/>
          <w:lang w:eastAsia="it-CH"/>
        </w:rPr>
      </w:pPr>
      <w:r w:rsidRPr="00257FED">
        <w:rPr>
          <w:rFonts w:eastAsia="Calibri" w:cs="Arial"/>
          <w:b w:val="0"/>
          <w:bCs/>
          <w:caps/>
          <w:sz w:val="24"/>
          <w:szCs w:val="24"/>
        </w:rPr>
        <w:fldChar w:fldCharType="begin"/>
      </w:r>
      <w:r w:rsidRPr="00257FED">
        <w:rPr>
          <w:rFonts w:eastAsia="Calibri" w:cs="Arial"/>
          <w:b w:val="0"/>
          <w:caps/>
          <w:sz w:val="24"/>
          <w:szCs w:val="24"/>
          <w:lang w:val="it-IT"/>
        </w:rPr>
        <w:instrText xml:space="preserve"> TOC \o "1-3" \h \z \u </w:instrText>
      </w:r>
      <w:r w:rsidRPr="00257FED">
        <w:rPr>
          <w:rFonts w:eastAsia="Calibri" w:cs="Arial"/>
          <w:b w:val="0"/>
          <w:bCs/>
          <w:caps/>
          <w:sz w:val="24"/>
          <w:szCs w:val="24"/>
        </w:rPr>
        <w:fldChar w:fldCharType="separate"/>
      </w:r>
      <w:hyperlink w:anchor="_Toc195124084" w:history="1">
        <w:r w:rsidR="00981616" w:rsidRPr="00257FED">
          <w:rPr>
            <w:rStyle w:val="Collegamentoipertestuale"/>
            <w:b w:val="0"/>
            <w:noProof/>
          </w:rPr>
          <w:t>1.</w:t>
        </w:r>
        <w:r w:rsidR="00981616" w:rsidRPr="00257FED">
          <w:rPr>
            <w:rFonts w:asciiTheme="minorHAnsi" w:eastAsiaTheme="minorEastAsia" w:hAnsiTheme="minorHAnsi"/>
            <w:b w:val="0"/>
            <w:noProof/>
            <w:lang w:eastAsia="it-CH"/>
          </w:rPr>
          <w:tab/>
        </w:r>
        <w:r w:rsidR="00981616" w:rsidRPr="00257FED">
          <w:rPr>
            <w:rStyle w:val="Collegamentoipertestuale"/>
            <w:b w:val="0"/>
            <w:noProof/>
          </w:rPr>
          <w:t>INTRODUZIONE</w:t>
        </w:r>
        <w:r w:rsidR="00981616" w:rsidRPr="00257FED">
          <w:rPr>
            <w:b w:val="0"/>
            <w:noProof/>
            <w:webHidden/>
          </w:rPr>
          <w:tab/>
        </w:r>
        <w:r w:rsidR="00981616" w:rsidRPr="00257FED">
          <w:rPr>
            <w:b w:val="0"/>
            <w:noProof/>
            <w:webHidden/>
          </w:rPr>
          <w:fldChar w:fldCharType="begin"/>
        </w:r>
        <w:r w:rsidR="00981616" w:rsidRPr="00257FED">
          <w:rPr>
            <w:b w:val="0"/>
            <w:noProof/>
            <w:webHidden/>
          </w:rPr>
          <w:instrText xml:space="preserve"> PAGEREF _Toc195124084 \h </w:instrText>
        </w:r>
        <w:r w:rsidR="00981616" w:rsidRPr="00257FED">
          <w:rPr>
            <w:b w:val="0"/>
            <w:noProof/>
            <w:webHidden/>
          </w:rPr>
        </w:r>
        <w:r w:rsidR="00981616" w:rsidRPr="00257FED">
          <w:rPr>
            <w:b w:val="0"/>
            <w:noProof/>
            <w:webHidden/>
          </w:rPr>
          <w:fldChar w:fldCharType="separate"/>
        </w:r>
        <w:r w:rsidR="00272C25" w:rsidRPr="00257FED">
          <w:rPr>
            <w:b w:val="0"/>
            <w:noProof/>
            <w:webHidden/>
          </w:rPr>
          <w:t>2</w:t>
        </w:r>
        <w:r w:rsidR="00981616" w:rsidRPr="00257FED">
          <w:rPr>
            <w:b w:val="0"/>
            <w:noProof/>
            <w:webHidden/>
          </w:rPr>
          <w:fldChar w:fldCharType="end"/>
        </w:r>
      </w:hyperlink>
    </w:p>
    <w:p w:rsidR="00981616" w:rsidRPr="00257FED" w:rsidRDefault="00D4535B">
      <w:pPr>
        <w:pStyle w:val="Sommario1"/>
        <w:rPr>
          <w:rFonts w:asciiTheme="minorHAnsi" w:eastAsiaTheme="minorEastAsia" w:hAnsiTheme="minorHAnsi"/>
          <w:b w:val="0"/>
          <w:noProof/>
          <w:lang w:eastAsia="it-CH"/>
        </w:rPr>
      </w:pPr>
      <w:hyperlink w:anchor="_Toc195124085" w:history="1">
        <w:r w:rsidR="00981616" w:rsidRPr="00257FED">
          <w:rPr>
            <w:rStyle w:val="Collegamentoipertestuale"/>
            <w:b w:val="0"/>
            <w:noProof/>
          </w:rPr>
          <w:t>2.</w:t>
        </w:r>
        <w:r w:rsidR="00981616" w:rsidRPr="00257FED">
          <w:rPr>
            <w:rFonts w:asciiTheme="minorHAnsi" w:eastAsiaTheme="minorEastAsia" w:hAnsiTheme="minorHAnsi"/>
            <w:b w:val="0"/>
            <w:noProof/>
            <w:lang w:eastAsia="it-CH"/>
          </w:rPr>
          <w:tab/>
        </w:r>
        <w:r w:rsidR="00981616" w:rsidRPr="00257FED">
          <w:rPr>
            <w:rStyle w:val="Collegamentoipertestuale"/>
            <w:b w:val="0"/>
            <w:noProof/>
          </w:rPr>
          <w:t>OBIETTIVI DELLA NUOVA BASE LEGALE</w:t>
        </w:r>
        <w:r w:rsidR="00981616" w:rsidRPr="00257FED">
          <w:rPr>
            <w:b w:val="0"/>
            <w:noProof/>
            <w:webHidden/>
          </w:rPr>
          <w:tab/>
        </w:r>
        <w:r w:rsidR="00981616" w:rsidRPr="00257FED">
          <w:rPr>
            <w:b w:val="0"/>
            <w:noProof/>
            <w:webHidden/>
          </w:rPr>
          <w:fldChar w:fldCharType="begin"/>
        </w:r>
        <w:r w:rsidR="00981616" w:rsidRPr="00257FED">
          <w:rPr>
            <w:b w:val="0"/>
            <w:noProof/>
            <w:webHidden/>
          </w:rPr>
          <w:instrText xml:space="preserve"> PAGEREF _Toc195124085 \h </w:instrText>
        </w:r>
        <w:r w:rsidR="00981616" w:rsidRPr="00257FED">
          <w:rPr>
            <w:b w:val="0"/>
            <w:noProof/>
            <w:webHidden/>
          </w:rPr>
        </w:r>
        <w:r w:rsidR="00981616" w:rsidRPr="00257FED">
          <w:rPr>
            <w:b w:val="0"/>
            <w:noProof/>
            <w:webHidden/>
          </w:rPr>
          <w:fldChar w:fldCharType="separate"/>
        </w:r>
        <w:r w:rsidR="00272C25" w:rsidRPr="00257FED">
          <w:rPr>
            <w:b w:val="0"/>
            <w:noProof/>
            <w:webHidden/>
          </w:rPr>
          <w:t>2</w:t>
        </w:r>
        <w:r w:rsidR="00981616" w:rsidRPr="00257FED">
          <w:rPr>
            <w:b w:val="0"/>
            <w:noProof/>
            <w:webHidden/>
          </w:rPr>
          <w:fldChar w:fldCharType="end"/>
        </w:r>
      </w:hyperlink>
    </w:p>
    <w:p w:rsidR="00981616" w:rsidRPr="00257FED" w:rsidRDefault="00D4535B">
      <w:pPr>
        <w:pStyle w:val="Sommario1"/>
        <w:rPr>
          <w:rFonts w:asciiTheme="minorHAnsi" w:eastAsiaTheme="minorEastAsia" w:hAnsiTheme="minorHAnsi"/>
          <w:b w:val="0"/>
          <w:noProof/>
          <w:lang w:eastAsia="it-CH"/>
        </w:rPr>
      </w:pPr>
      <w:hyperlink w:anchor="_Toc195124086" w:history="1">
        <w:r w:rsidR="00981616" w:rsidRPr="00257FED">
          <w:rPr>
            <w:rStyle w:val="Collegamentoipertestuale"/>
            <w:b w:val="0"/>
            <w:noProof/>
          </w:rPr>
          <w:t>3.</w:t>
        </w:r>
        <w:r w:rsidR="00981616" w:rsidRPr="00257FED">
          <w:rPr>
            <w:rFonts w:asciiTheme="minorHAnsi" w:eastAsiaTheme="minorEastAsia" w:hAnsiTheme="minorHAnsi"/>
            <w:b w:val="0"/>
            <w:noProof/>
            <w:lang w:eastAsia="it-CH"/>
          </w:rPr>
          <w:tab/>
        </w:r>
        <w:r w:rsidR="00981616" w:rsidRPr="00257FED">
          <w:rPr>
            <w:rStyle w:val="Collegamentoipertestuale"/>
            <w:b w:val="0"/>
            <w:noProof/>
          </w:rPr>
          <w:t>FINALITÀ, SVILUPPO E POLITICHE DI PROMOZIONE DELL'INFANZIA E DELLA GIOVENTÙ</w:t>
        </w:r>
        <w:r w:rsidR="00981616" w:rsidRPr="00257FED">
          <w:rPr>
            <w:b w:val="0"/>
            <w:noProof/>
            <w:webHidden/>
          </w:rPr>
          <w:tab/>
        </w:r>
        <w:r w:rsidR="00981616" w:rsidRPr="00257FED">
          <w:rPr>
            <w:b w:val="0"/>
            <w:noProof/>
            <w:webHidden/>
          </w:rPr>
          <w:fldChar w:fldCharType="begin"/>
        </w:r>
        <w:r w:rsidR="00981616" w:rsidRPr="00257FED">
          <w:rPr>
            <w:b w:val="0"/>
            <w:noProof/>
            <w:webHidden/>
          </w:rPr>
          <w:instrText xml:space="preserve"> PAGEREF _Toc195124086 \h </w:instrText>
        </w:r>
        <w:r w:rsidR="00981616" w:rsidRPr="00257FED">
          <w:rPr>
            <w:b w:val="0"/>
            <w:noProof/>
            <w:webHidden/>
          </w:rPr>
        </w:r>
        <w:r w:rsidR="00981616" w:rsidRPr="00257FED">
          <w:rPr>
            <w:b w:val="0"/>
            <w:noProof/>
            <w:webHidden/>
          </w:rPr>
          <w:fldChar w:fldCharType="separate"/>
        </w:r>
        <w:r w:rsidR="00272C25" w:rsidRPr="00257FED">
          <w:rPr>
            <w:b w:val="0"/>
            <w:noProof/>
            <w:webHidden/>
          </w:rPr>
          <w:t>4</w:t>
        </w:r>
        <w:r w:rsidR="00981616" w:rsidRPr="00257FED">
          <w:rPr>
            <w:b w:val="0"/>
            <w:noProof/>
            <w:webHidden/>
          </w:rPr>
          <w:fldChar w:fldCharType="end"/>
        </w:r>
      </w:hyperlink>
    </w:p>
    <w:p w:rsidR="00981616" w:rsidRPr="00257FED" w:rsidRDefault="00D4535B">
      <w:pPr>
        <w:pStyle w:val="Sommario1"/>
        <w:rPr>
          <w:rFonts w:asciiTheme="minorHAnsi" w:eastAsiaTheme="minorEastAsia" w:hAnsiTheme="minorHAnsi"/>
          <w:b w:val="0"/>
          <w:noProof/>
          <w:lang w:eastAsia="it-CH"/>
        </w:rPr>
      </w:pPr>
      <w:hyperlink w:anchor="_Toc195124087" w:history="1">
        <w:r w:rsidR="00981616" w:rsidRPr="00257FED">
          <w:rPr>
            <w:rStyle w:val="Collegamentoipertestuale"/>
            <w:b w:val="0"/>
            <w:noProof/>
          </w:rPr>
          <w:t>4.</w:t>
        </w:r>
        <w:r w:rsidR="00981616" w:rsidRPr="00257FED">
          <w:rPr>
            <w:rFonts w:asciiTheme="minorHAnsi" w:eastAsiaTheme="minorEastAsia" w:hAnsiTheme="minorHAnsi"/>
            <w:b w:val="0"/>
            <w:noProof/>
            <w:lang w:eastAsia="it-CH"/>
          </w:rPr>
          <w:tab/>
        </w:r>
        <w:r w:rsidR="00981616" w:rsidRPr="00257FED">
          <w:rPr>
            <w:rStyle w:val="Collegamentoipertestuale"/>
            <w:b w:val="0"/>
            <w:noProof/>
          </w:rPr>
          <w:t>MOZIONE "PER UN TICINO ALL'ALTEZZA DEI BISOGNI DELLE NUOVE GENERAZIONI"</w:t>
        </w:r>
        <w:r w:rsidR="00981616" w:rsidRPr="00257FED">
          <w:rPr>
            <w:b w:val="0"/>
            <w:noProof/>
            <w:webHidden/>
          </w:rPr>
          <w:tab/>
        </w:r>
        <w:r w:rsidR="00981616" w:rsidRPr="00257FED">
          <w:rPr>
            <w:b w:val="0"/>
            <w:noProof/>
            <w:webHidden/>
          </w:rPr>
          <w:fldChar w:fldCharType="begin"/>
        </w:r>
        <w:r w:rsidR="00981616" w:rsidRPr="00257FED">
          <w:rPr>
            <w:b w:val="0"/>
            <w:noProof/>
            <w:webHidden/>
          </w:rPr>
          <w:instrText xml:space="preserve"> PAGEREF _Toc195124087 \h </w:instrText>
        </w:r>
        <w:r w:rsidR="00981616" w:rsidRPr="00257FED">
          <w:rPr>
            <w:b w:val="0"/>
            <w:noProof/>
            <w:webHidden/>
          </w:rPr>
        </w:r>
        <w:r w:rsidR="00981616" w:rsidRPr="00257FED">
          <w:rPr>
            <w:b w:val="0"/>
            <w:noProof/>
            <w:webHidden/>
          </w:rPr>
          <w:fldChar w:fldCharType="separate"/>
        </w:r>
        <w:r w:rsidR="00272C25" w:rsidRPr="00257FED">
          <w:rPr>
            <w:b w:val="0"/>
            <w:noProof/>
            <w:webHidden/>
          </w:rPr>
          <w:t>7</w:t>
        </w:r>
        <w:r w:rsidR="00981616" w:rsidRPr="00257FED">
          <w:rPr>
            <w:b w:val="0"/>
            <w:noProof/>
            <w:webHidden/>
          </w:rPr>
          <w:fldChar w:fldCharType="end"/>
        </w:r>
      </w:hyperlink>
    </w:p>
    <w:p w:rsidR="00981616" w:rsidRPr="00257FED" w:rsidRDefault="00D4535B">
      <w:pPr>
        <w:pStyle w:val="Sommario1"/>
        <w:rPr>
          <w:rFonts w:asciiTheme="minorHAnsi" w:eastAsiaTheme="minorEastAsia" w:hAnsiTheme="minorHAnsi"/>
          <w:b w:val="0"/>
          <w:noProof/>
          <w:lang w:eastAsia="it-CH"/>
        </w:rPr>
      </w:pPr>
      <w:hyperlink w:anchor="_Toc195124088" w:history="1">
        <w:r w:rsidR="00981616" w:rsidRPr="00257FED">
          <w:rPr>
            <w:rStyle w:val="Collegamentoipertestuale"/>
            <w:b w:val="0"/>
            <w:noProof/>
          </w:rPr>
          <w:t>5.</w:t>
        </w:r>
        <w:r w:rsidR="00981616" w:rsidRPr="00257FED">
          <w:rPr>
            <w:rFonts w:asciiTheme="minorHAnsi" w:eastAsiaTheme="minorEastAsia" w:hAnsiTheme="minorHAnsi"/>
            <w:b w:val="0"/>
            <w:noProof/>
            <w:lang w:eastAsia="it-CH"/>
          </w:rPr>
          <w:tab/>
        </w:r>
        <w:r w:rsidR="00981616" w:rsidRPr="00257FED">
          <w:rPr>
            <w:rStyle w:val="Collegamentoipertestuale"/>
            <w:b w:val="0"/>
            <w:noProof/>
          </w:rPr>
          <w:t>CONSULTAZIONI NEL PROCESSO DI ELABORAZIONE DELLA NUOVA LEGGE</w:t>
        </w:r>
        <w:r w:rsidR="00981616" w:rsidRPr="00257FED">
          <w:rPr>
            <w:b w:val="0"/>
            <w:noProof/>
            <w:webHidden/>
          </w:rPr>
          <w:tab/>
        </w:r>
        <w:r w:rsidR="00981616" w:rsidRPr="00257FED">
          <w:rPr>
            <w:b w:val="0"/>
            <w:noProof/>
            <w:webHidden/>
          </w:rPr>
          <w:fldChar w:fldCharType="begin"/>
        </w:r>
        <w:r w:rsidR="00981616" w:rsidRPr="00257FED">
          <w:rPr>
            <w:b w:val="0"/>
            <w:noProof/>
            <w:webHidden/>
          </w:rPr>
          <w:instrText xml:space="preserve"> PAGEREF _Toc195124088 \h </w:instrText>
        </w:r>
        <w:r w:rsidR="00981616" w:rsidRPr="00257FED">
          <w:rPr>
            <w:b w:val="0"/>
            <w:noProof/>
            <w:webHidden/>
          </w:rPr>
        </w:r>
        <w:r w:rsidR="00981616" w:rsidRPr="00257FED">
          <w:rPr>
            <w:b w:val="0"/>
            <w:noProof/>
            <w:webHidden/>
          </w:rPr>
          <w:fldChar w:fldCharType="separate"/>
        </w:r>
        <w:r w:rsidR="00272C25" w:rsidRPr="00257FED">
          <w:rPr>
            <w:b w:val="0"/>
            <w:noProof/>
            <w:webHidden/>
          </w:rPr>
          <w:t>8</w:t>
        </w:r>
        <w:r w:rsidR="00981616" w:rsidRPr="00257FED">
          <w:rPr>
            <w:b w:val="0"/>
            <w:noProof/>
            <w:webHidden/>
          </w:rPr>
          <w:fldChar w:fldCharType="end"/>
        </w:r>
      </w:hyperlink>
    </w:p>
    <w:p w:rsidR="00981616" w:rsidRPr="00257FED" w:rsidRDefault="00D4535B">
      <w:pPr>
        <w:pStyle w:val="Sommario1"/>
        <w:rPr>
          <w:rFonts w:asciiTheme="minorHAnsi" w:eastAsiaTheme="minorEastAsia" w:hAnsiTheme="minorHAnsi"/>
          <w:b w:val="0"/>
          <w:noProof/>
          <w:lang w:eastAsia="it-CH"/>
        </w:rPr>
      </w:pPr>
      <w:hyperlink w:anchor="_Toc195124089" w:history="1">
        <w:r w:rsidR="00981616" w:rsidRPr="00257FED">
          <w:rPr>
            <w:rStyle w:val="Collegamentoipertestuale"/>
            <w:b w:val="0"/>
            <w:noProof/>
          </w:rPr>
          <w:t>6.</w:t>
        </w:r>
        <w:r w:rsidR="00981616" w:rsidRPr="00257FED">
          <w:rPr>
            <w:rFonts w:asciiTheme="minorHAnsi" w:eastAsiaTheme="minorEastAsia" w:hAnsiTheme="minorHAnsi"/>
            <w:b w:val="0"/>
            <w:noProof/>
            <w:lang w:eastAsia="it-CH"/>
          </w:rPr>
          <w:tab/>
        </w:r>
        <w:r w:rsidR="00981616" w:rsidRPr="00257FED">
          <w:rPr>
            <w:rStyle w:val="Collegamentoipertestuale"/>
            <w:b w:val="0"/>
            <w:noProof/>
          </w:rPr>
          <w:t>FINANZIAMENTO</w:t>
        </w:r>
        <w:r w:rsidR="00981616" w:rsidRPr="00257FED">
          <w:rPr>
            <w:b w:val="0"/>
            <w:noProof/>
            <w:webHidden/>
          </w:rPr>
          <w:tab/>
        </w:r>
        <w:r w:rsidR="00981616" w:rsidRPr="00257FED">
          <w:rPr>
            <w:b w:val="0"/>
            <w:noProof/>
            <w:webHidden/>
          </w:rPr>
          <w:fldChar w:fldCharType="begin"/>
        </w:r>
        <w:r w:rsidR="00981616" w:rsidRPr="00257FED">
          <w:rPr>
            <w:b w:val="0"/>
            <w:noProof/>
            <w:webHidden/>
          </w:rPr>
          <w:instrText xml:space="preserve"> PAGEREF _Toc195124089 \h </w:instrText>
        </w:r>
        <w:r w:rsidR="00981616" w:rsidRPr="00257FED">
          <w:rPr>
            <w:b w:val="0"/>
            <w:noProof/>
            <w:webHidden/>
          </w:rPr>
        </w:r>
        <w:r w:rsidR="00981616" w:rsidRPr="00257FED">
          <w:rPr>
            <w:b w:val="0"/>
            <w:noProof/>
            <w:webHidden/>
          </w:rPr>
          <w:fldChar w:fldCharType="separate"/>
        </w:r>
        <w:r w:rsidR="00272C25" w:rsidRPr="00257FED">
          <w:rPr>
            <w:b w:val="0"/>
            <w:noProof/>
            <w:webHidden/>
          </w:rPr>
          <w:t>10</w:t>
        </w:r>
        <w:r w:rsidR="00981616" w:rsidRPr="00257FED">
          <w:rPr>
            <w:b w:val="0"/>
            <w:noProof/>
            <w:webHidden/>
          </w:rPr>
          <w:fldChar w:fldCharType="end"/>
        </w:r>
      </w:hyperlink>
    </w:p>
    <w:p w:rsidR="00981616" w:rsidRPr="00257FED" w:rsidRDefault="00D4535B">
      <w:pPr>
        <w:pStyle w:val="Sommario1"/>
        <w:rPr>
          <w:rFonts w:asciiTheme="minorHAnsi" w:eastAsiaTheme="minorEastAsia" w:hAnsiTheme="minorHAnsi"/>
          <w:b w:val="0"/>
          <w:noProof/>
          <w:lang w:eastAsia="it-CH"/>
        </w:rPr>
      </w:pPr>
      <w:hyperlink w:anchor="_Toc195124090" w:history="1">
        <w:r w:rsidR="00981616" w:rsidRPr="00257FED">
          <w:rPr>
            <w:rStyle w:val="Collegamentoipertestuale"/>
            <w:b w:val="0"/>
            <w:noProof/>
          </w:rPr>
          <w:t>7.</w:t>
        </w:r>
        <w:r w:rsidR="00981616" w:rsidRPr="00257FED">
          <w:rPr>
            <w:rFonts w:asciiTheme="minorHAnsi" w:eastAsiaTheme="minorEastAsia" w:hAnsiTheme="minorHAnsi"/>
            <w:b w:val="0"/>
            <w:noProof/>
            <w:lang w:eastAsia="it-CH"/>
          </w:rPr>
          <w:tab/>
        </w:r>
        <w:r w:rsidR="00981616" w:rsidRPr="00257FED">
          <w:rPr>
            <w:rStyle w:val="Collegamentoipertestuale"/>
            <w:b w:val="0"/>
            <w:noProof/>
          </w:rPr>
          <w:t>LAVORI COMMISSIONALI</w:t>
        </w:r>
        <w:r w:rsidR="00981616" w:rsidRPr="00257FED">
          <w:rPr>
            <w:b w:val="0"/>
            <w:noProof/>
            <w:webHidden/>
          </w:rPr>
          <w:tab/>
        </w:r>
        <w:r w:rsidR="00981616" w:rsidRPr="00257FED">
          <w:rPr>
            <w:b w:val="0"/>
            <w:noProof/>
            <w:webHidden/>
          </w:rPr>
          <w:fldChar w:fldCharType="begin"/>
        </w:r>
        <w:r w:rsidR="00981616" w:rsidRPr="00257FED">
          <w:rPr>
            <w:b w:val="0"/>
            <w:noProof/>
            <w:webHidden/>
          </w:rPr>
          <w:instrText xml:space="preserve"> PAGEREF _Toc195124090 \h </w:instrText>
        </w:r>
        <w:r w:rsidR="00981616" w:rsidRPr="00257FED">
          <w:rPr>
            <w:b w:val="0"/>
            <w:noProof/>
            <w:webHidden/>
          </w:rPr>
        </w:r>
        <w:r w:rsidR="00981616" w:rsidRPr="00257FED">
          <w:rPr>
            <w:b w:val="0"/>
            <w:noProof/>
            <w:webHidden/>
          </w:rPr>
          <w:fldChar w:fldCharType="separate"/>
        </w:r>
        <w:r w:rsidR="00272C25" w:rsidRPr="00257FED">
          <w:rPr>
            <w:b w:val="0"/>
            <w:noProof/>
            <w:webHidden/>
          </w:rPr>
          <w:t>12</w:t>
        </w:r>
        <w:r w:rsidR="00981616" w:rsidRPr="00257FED">
          <w:rPr>
            <w:b w:val="0"/>
            <w:noProof/>
            <w:webHidden/>
          </w:rPr>
          <w:fldChar w:fldCharType="end"/>
        </w:r>
      </w:hyperlink>
    </w:p>
    <w:p w:rsidR="00981616" w:rsidRPr="00257FED" w:rsidRDefault="00D4535B">
      <w:pPr>
        <w:pStyle w:val="Sommario1"/>
        <w:rPr>
          <w:rFonts w:asciiTheme="minorHAnsi" w:eastAsiaTheme="minorEastAsia" w:hAnsiTheme="minorHAnsi"/>
          <w:b w:val="0"/>
          <w:noProof/>
          <w:lang w:eastAsia="it-CH"/>
        </w:rPr>
      </w:pPr>
      <w:hyperlink w:anchor="_Toc195124091" w:history="1">
        <w:r w:rsidR="00981616" w:rsidRPr="00257FED">
          <w:rPr>
            <w:rStyle w:val="Collegamentoipertestuale"/>
            <w:b w:val="0"/>
            <w:noProof/>
          </w:rPr>
          <w:t>8.</w:t>
        </w:r>
        <w:r w:rsidR="00981616" w:rsidRPr="00257FED">
          <w:rPr>
            <w:rFonts w:asciiTheme="minorHAnsi" w:eastAsiaTheme="minorEastAsia" w:hAnsiTheme="minorHAnsi"/>
            <w:b w:val="0"/>
            <w:noProof/>
            <w:lang w:eastAsia="it-CH"/>
          </w:rPr>
          <w:tab/>
        </w:r>
        <w:r w:rsidR="00981616" w:rsidRPr="00257FED">
          <w:rPr>
            <w:rStyle w:val="Collegamentoipertestuale"/>
            <w:b w:val="0"/>
            <w:noProof/>
          </w:rPr>
          <w:t>CONSIDERAZIONI COMMISSIONALI</w:t>
        </w:r>
        <w:r w:rsidR="00981616" w:rsidRPr="00257FED">
          <w:rPr>
            <w:b w:val="0"/>
            <w:noProof/>
            <w:webHidden/>
          </w:rPr>
          <w:tab/>
        </w:r>
        <w:r w:rsidR="00981616" w:rsidRPr="00257FED">
          <w:rPr>
            <w:b w:val="0"/>
            <w:noProof/>
            <w:webHidden/>
          </w:rPr>
          <w:fldChar w:fldCharType="begin"/>
        </w:r>
        <w:r w:rsidR="00981616" w:rsidRPr="00257FED">
          <w:rPr>
            <w:b w:val="0"/>
            <w:noProof/>
            <w:webHidden/>
          </w:rPr>
          <w:instrText xml:space="preserve"> PAGEREF _Toc195124091 \h </w:instrText>
        </w:r>
        <w:r w:rsidR="00981616" w:rsidRPr="00257FED">
          <w:rPr>
            <w:b w:val="0"/>
            <w:noProof/>
            <w:webHidden/>
          </w:rPr>
        </w:r>
        <w:r w:rsidR="00981616" w:rsidRPr="00257FED">
          <w:rPr>
            <w:b w:val="0"/>
            <w:noProof/>
            <w:webHidden/>
          </w:rPr>
          <w:fldChar w:fldCharType="separate"/>
        </w:r>
        <w:r w:rsidR="00272C25" w:rsidRPr="00257FED">
          <w:rPr>
            <w:b w:val="0"/>
            <w:noProof/>
            <w:webHidden/>
          </w:rPr>
          <w:t>14</w:t>
        </w:r>
        <w:r w:rsidR="00981616" w:rsidRPr="00257FED">
          <w:rPr>
            <w:b w:val="0"/>
            <w:noProof/>
            <w:webHidden/>
          </w:rPr>
          <w:fldChar w:fldCharType="end"/>
        </w:r>
      </w:hyperlink>
    </w:p>
    <w:p w:rsidR="00981616" w:rsidRPr="00257FED" w:rsidRDefault="00D4535B">
      <w:pPr>
        <w:pStyle w:val="Sommario1"/>
        <w:rPr>
          <w:rFonts w:asciiTheme="minorHAnsi" w:eastAsiaTheme="minorEastAsia" w:hAnsiTheme="minorHAnsi"/>
          <w:b w:val="0"/>
          <w:noProof/>
          <w:lang w:eastAsia="it-CH"/>
        </w:rPr>
      </w:pPr>
      <w:hyperlink w:anchor="_Toc195124092" w:history="1">
        <w:r w:rsidR="00981616" w:rsidRPr="00257FED">
          <w:rPr>
            <w:rStyle w:val="Collegamentoipertestuale"/>
            <w:b w:val="0"/>
            <w:noProof/>
          </w:rPr>
          <w:t>9.</w:t>
        </w:r>
        <w:r w:rsidR="00981616" w:rsidRPr="00257FED">
          <w:rPr>
            <w:rFonts w:asciiTheme="minorHAnsi" w:eastAsiaTheme="minorEastAsia" w:hAnsiTheme="minorHAnsi"/>
            <w:b w:val="0"/>
            <w:noProof/>
            <w:lang w:eastAsia="it-CH"/>
          </w:rPr>
          <w:tab/>
        </w:r>
        <w:r w:rsidR="00981616" w:rsidRPr="00257FED">
          <w:rPr>
            <w:rStyle w:val="Collegamentoipertestuale"/>
            <w:b w:val="0"/>
            <w:noProof/>
          </w:rPr>
          <w:t>CONCLUSIONI</w:t>
        </w:r>
        <w:r w:rsidR="00981616" w:rsidRPr="00257FED">
          <w:rPr>
            <w:b w:val="0"/>
            <w:noProof/>
            <w:webHidden/>
          </w:rPr>
          <w:tab/>
        </w:r>
        <w:r w:rsidR="00981616" w:rsidRPr="00257FED">
          <w:rPr>
            <w:b w:val="0"/>
            <w:noProof/>
            <w:webHidden/>
          </w:rPr>
          <w:fldChar w:fldCharType="begin"/>
        </w:r>
        <w:r w:rsidR="00981616" w:rsidRPr="00257FED">
          <w:rPr>
            <w:b w:val="0"/>
            <w:noProof/>
            <w:webHidden/>
          </w:rPr>
          <w:instrText xml:space="preserve"> PAGEREF _Toc195124092 \h </w:instrText>
        </w:r>
        <w:r w:rsidR="00981616" w:rsidRPr="00257FED">
          <w:rPr>
            <w:b w:val="0"/>
            <w:noProof/>
            <w:webHidden/>
          </w:rPr>
        </w:r>
        <w:r w:rsidR="00981616" w:rsidRPr="00257FED">
          <w:rPr>
            <w:b w:val="0"/>
            <w:noProof/>
            <w:webHidden/>
          </w:rPr>
          <w:fldChar w:fldCharType="separate"/>
        </w:r>
        <w:r w:rsidR="00272C25" w:rsidRPr="00257FED">
          <w:rPr>
            <w:b w:val="0"/>
            <w:noProof/>
            <w:webHidden/>
          </w:rPr>
          <w:t>18</w:t>
        </w:r>
        <w:r w:rsidR="00981616" w:rsidRPr="00257FED">
          <w:rPr>
            <w:b w:val="0"/>
            <w:noProof/>
            <w:webHidden/>
          </w:rPr>
          <w:fldChar w:fldCharType="end"/>
        </w:r>
      </w:hyperlink>
    </w:p>
    <w:p w:rsidR="005E5F5C" w:rsidRDefault="005E5F5C" w:rsidP="005E5F5C">
      <w:pPr>
        <w:pStyle w:val="StandardRisoluzionedelConsigliodiStato"/>
        <w:ind w:right="-1"/>
      </w:pPr>
      <w:r w:rsidRPr="00257FED">
        <w:rPr>
          <w:rFonts w:eastAsia="Calibri" w:cs="Arial"/>
          <w:sz w:val="20"/>
          <w:szCs w:val="20"/>
          <w:lang w:val="de-CH"/>
        </w:rPr>
        <w:fldChar w:fldCharType="end"/>
      </w:r>
    </w:p>
    <w:p w:rsidR="005E5F5C" w:rsidRDefault="005E5F5C" w:rsidP="00D33940">
      <w:pPr>
        <w:pStyle w:val="StandardRisoluzionedelConsigliodiStato"/>
        <w:ind w:right="-1"/>
      </w:pPr>
    </w:p>
    <w:p w:rsidR="005E5F5C" w:rsidRDefault="005E5F5C" w:rsidP="00D33940">
      <w:pPr>
        <w:pStyle w:val="StandardRisoluzionedelConsigliodiStato"/>
        <w:ind w:right="-1"/>
      </w:pPr>
    </w:p>
    <w:p w:rsidR="005E5F5C" w:rsidRDefault="005E5F5C" w:rsidP="00D33940">
      <w:pPr>
        <w:pStyle w:val="StandardRisoluzionedelConsigliodiStato"/>
        <w:ind w:right="-1"/>
      </w:pPr>
    </w:p>
    <w:p w:rsidR="005E5F5C" w:rsidRDefault="005E5F5C" w:rsidP="00D33940">
      <w:pPr>
        <w:pStyle w:val="StandardRisoluzionedelConsigliodiStato"/>
        <w:ind w:right="-1"/>
      </w:pPr>
    </w:p>
    <w:p w:rsidR="005E5F5C" w:rsidRDefault="005E5F5C" w:rsidP="00D33940">
      <w:pPr>
        <w:pStyle w:val="StandardRisoluzionedelConsigliodiStato"/>
        <w:ind w:right="-1"/>
      </w:pPr>
    </w:p>
    <w:p w:rsidR="005E5F5C" w:rsidRDefault="005E5F5C" w:rsidP="00D33940">
      <w:pPr>
        <w:pStyle w:val="StandardRisoluzionedelConsigliodiStato"/>
        <w:ind w:right="-1"/>
      </w:pPr>
    </w:p>
    <w:p w:rsidR="005E5F5C" w:rsidRDefault="005E5F5C" w:rsidP="00D33940">
      <w:pPr>
        <w:pStyle w:val="StandardRisoluzionedelConsigliodiStato"/>
        <w:ind w:right="-1"/>
      </w:pPr>
    </w:p>
    <w:p w:rsidR="005E5F5C" w:rsidRDefault="005E5F5C" w:rsidP="00D33940">
      <w:pPr>
        <w:pStyle w:val="StandardRisoluzionedelConsigliodiStato"/>
        <w:ind w:right="-1"/>
      </w:pPr>
    </w:p>
    <w:p w:rsidR="005E5F5C" w:rsidRDefault="005E5F5C" w:rsidP="00D33940">
      <w:pPr>
        <w:pStyle w:val="StandardRisoluzionedelConsigliodiStato"/>
        <w:ind w:right="-1"/>
      </w:pPr>
    </w:p>
    <w:p w:rsidR="005E5F5C" w:rsidRPr="00500FEB" w:rsidRDefault="005E5F5C" w:rsidP="00742DEC">
      <w:pPr>
        <w:pStyle w:val="Titolo1"/>
        <w:numPr>
          <w:ilvl w:val="0"/>
          <w:numId w:val="13"/>
        </w:numPr>
        <w:spacing w:before="0"/>
        <w:ind w:left="567" w:hanging="567"/>
        <w:rPr>
          <w:sz w:val="24"/>
          <w:szCs w:val="24"/>
        </w:rPr>
      </w:pPr>
      <w:bookmarkStart w:id="1" w:name="_Toc195124084"/>
      <w:r w:rsidRPr="00500FEB">
        <w:rPr>
          <w:sz w:val="24"/>
          <w:szCs w:val="24"/>
        </w:rPr>
        <w:lastRenderedPageBreak/>
        <w:t>INTRODUZIONE</w:t>
      </w:r>
      <w:bookmarkEnd w:id="1"/>
    </w:p>
    <w:p w:rsidR="005E5F5C" w:rsidRDefault="00390B0D" w:rsidP="00742DEC">
      <w:pPr>
        <w:rPr>
          <w:sz w:val="24"/>
          <w:szCs w:val="24"/>
        </w:rPr>
      </w:pPr>
      <w:r w:rsidRPr="00500FEB">
        <w:rPr>
          <w:sz w:val="24"/>
          <w:szCs w:val="24"/>
        </w:rPr>
        <w:t xml:space="preserve">La nuova Legge proposta dal Consiglio di Stato è tesa a consolidare l'impegno del Cantone nell'ambito delle competenze sancite dalla Costituzione cantonale (art. 114 </w:t>
      </w:r>
      <w:proofErr w:type="spellStart"/>
      <w:r w:rsidRPr="00500FEB">
        <w:rPr>
          <w:sz w:val="24"/>
          <w:szCs w:val="24"/>
        </w:rPr>
        <w:t>lett</w:t>
      </w:r>
      <w:proofErr w:type="spellEnd"/>
      <w:r w:rsidRPr="00500FEB">
        <w:rPr>
          <w:sz w:val="24"/>
          <w:szCs w:val="24"/>
        </w:rPr>
        <w:t>. g), dalla Costituzione federale (artt. 8, 11 e 41) e dal diritto internazionale (Convenzione ONU sui diritti del fanciullo). La partecipazione dei bambini e dei giovani alla vita sociale, culturale, economica, ambientale e politica del Cantone è il principale obiettivo della politica di promozione dell'infanzia e della gioventù a fianco delle misure di sostegno alla prima infanzia, di protezione dei minori e di conciliabilità tra impegn</w:t>
      </w:r>
      <w:r w:rsidR="00342E77">
        <w:rPr>
          <w:sz w:val="24"/>
          <w:szCs w:val="24"/>
        </w:rPr>
        <w:t>i</w:t>
      </w:r>
      <w:r w:rsidRPr="00500FEB">
        <w:rPr>
          <w:sz w:val="24"/>
          <w:szCs w:val="24"/>
        </w:rPr>
        <w:t xml:space="preserve"> familiari e lavoratori disciplinati dalla Legge sul sostegno alle attività delle famiglie e di protezione dei minorenni (Legge per le famiglie) del 15 settembre 2003.</w:t>
      </w:r>
    </w:p>
    <w:p w:rsidR="00B57EA6" w:rsidRPr="00500FEB" w:rsidRDefault="00B57EA6" w:rsidP="00742DEC">
      <w:pPr>
        <w:rPr>
          <w:sz w:val="24"/>
          <w:szCs w:val="24"/>
        </w:rPr>
      </w:pPr>
    </w:p>
    <w:p w:rsidR="005E5F5C" w:rsidRDefault="00390B0D" w:rsidP="005E5F5C">
      <w:pPr>
        <w:rPr>
          <w:sz w:val="24"/>
          <w:szCs w:val="24"/>
        </w:rPr>
      </w:pPr>
      <w:r w:rsidRPr="00500FEB">
        <w:rPr>
          <w:sz w:val="24"/>
          <w:szCs w:val="24"/>
        </w:rPr>
        <w:t>Date le nuove sfide con cui sono confrontati i bambini e i giovani, le politiche dell'infanzia e della gioventù assumono una rilevanza più marcata rispetto al passato. Molti bambini e giovani partecipano meno alle associazioni e preferiscono attività aperte e non vincolanti. Negli ultimi vent'anni gli enti hanno ampliato la proposta di offerte di animazione socioculturale; le attività in questo ambito promuovono l'inclusione e la coesione sociale</w:t>
      </w:r>
      <w:r w:rsidR="009F34DF">
        <w:rPr>
          <w:sz w:val="24"/>
          <w:szCs w:val="24"/>
        </w:rPr>
        <w:t>: i</w:t>
      </w:r>
      <w:r w:rsidRPr="00500FEB">
        <w:rPr>
          <w:sz w:val="24"/>
          <w:szCs w:val="24"/>
        </w:rPr>
        <w:t xml:space="preserve"> bambini e i giovani che crescono in famiglie vulnerabili o con un basso livello d'istruzione devono avere l'opportunità di partecipare alle attività del tempo libero. </w:t>
      </w:r>
    </w:p>
    <w:p w:rsidR="00457C59" w:rsidRDefault="00457C59" w:rsidP="005E5F5C">
      <w:pPr>
        <w:rPr>
          <w:sz w:val="24"/>
          <w:szCs w:val="24"/>
        </w:rPr>
      </w:pPr>
    </w:p>
    <w:p w:rsidR="00457C59" w:rsidRDefault="00457C59" w:rsidP="00457C59">
      <w:pPr>
        <w:rPr>
          <w:sz w:val="24"/>
          <w:szCs w:val="24"/>
        </w:rPr>
      </w:pPr>
      <w:r w:rsidRPr="00457C59">
        <w:rPr>
          <w:sz w:val="24"/>
          <w:szCs w:val="24"/>
        </w:rPr>
        <w:t xml:space="preserve">L'aggiornamento della Legge giovani e della Legge colonie era ancorato al Programma di Legislatura 2019-2023, nel corso della quale è stato elaborato il disegno di legge in oggetto. Il coinvolgimento dei giovani, degli enti e dei principali portatori di interesse nei lavori di elaborazione del disegno di legge non ha consentito di concludere i lavori entro il termine della scorsa Legislatura, ma ha contribuito a estendere il consenso su un progetto ampiamente condiviso. </w:t>
      </w:r>
    </w:p>
    <w:p w:rsidR="004E1DD5" w:rsidRDefault="004E1DD5" w:rsidP="00457C59">
      <w:pPr>
        <w:rPr>
          <w:sz w:val="24"/>
          <w:szCs w:val="24"/>
        </w:rPr>
      </w:pPr>
    </w:p>
    <w:p w:rsidR="004E1DD5" w:rsidRDefault="004E1DD5" w:rsidP="00457C59">
      <w:pPr>
        <w:rPr>
          <w:sz w:val="24"/>
          <w:szCs w:val="24"/>
        </w:rPr>
      </w:pPr>
      <w:r>
        <w:rPr>
          <w:sz w:val="24"/>
          <w:szCs w:val="24"/>
        </w:rPr>
        <w:t>L'entrata in vigore della n</w:t>
      </w:r>
      <w:r w:rsidR="00180771">
        <w:rPr>
          <w:sz w:val="24"/>
          <w:szCs w:val="24"/>
        </w:rPr>
        <w:t>u</w:t>
      </w:r>
      <w:r>
        <w:rPr>
          <w:sz w:val="24"/>
          <w:szCs w:val="24"/>
        </w:rPr>
        <w:t xml:space="preserve">ova Legge sulla promozione delle attività dell'infanzia e della gioventù comporterà l'abrogazione della Legge sul sostegno e il coordinamento delle attività giovanili, della Legge sul promovimento e il coordinamento delle colonie di vacanza, dei rispettivi regolamenti d'applicazione e delle Direttive sui contributi alle colonie di vacanza. </w:t>
      </w:r>
    </w:p>
    <w:p w:rsidR="00B57EA6" w:rsidRDefault="00B57EA6" w:rsidP="00457C59">
      <w:pPr>
        <w:rPr>
          <w:sz w:val="24"/>
          <w:szCs w:val="24"/>
        </w:rPr>
      </w:pPr>
    </w:p>
    <w:p w:rsidR="004E1DD5" w:rsidRPr="00457C59" w:rsidRDefault="004E1DD5" w:rsidP="00457C59">
      <w:pPr>
        <w:rPr>
          <w:sz w:val="24"/>
          <w:szCs w:val="24"/>
        </w:rPr>
      </w:pPr>
      <w:r>
        <w:rPr>
          <w:sz w:val="24"/>
          <w:szCs w:val="24"/>
        </w:rPr>
        <w:t xml:space="preserve">Inoltre, essa apporterà una serie di modifiche di natura formale alla Legge sul </w:t>
      </w:r>
      <w:r w:rsidR="00FB6EB2">
        <w:rPr>
          <w:sz w:val="24"/>
          <w:szCs w:val="24"/>
        </w:rPr>
        <w:t>sostegno</w:t>
      </w:r>
      <w:r>
        <w:rPr>
          <w:sz w:val="24"/>
          <w:szCs w:val="24"/>
        </w:rPr>
        <w:t xml:space="preserve"> alle attività delle famiglie e di protezione dei minorenni; al </w:t>
      </w:r>
      <w:r w:rsidR="00FB6EB2">
        <w:rPr>
          <w:sz w:val="24"/>
          <w:szCs w:val="24"/>
        </w:rPr>
        <w:t>Regolamento</w:t>
      </w:r>
      <w:r>
        <w:rPr>
          <w:sz w:val="24"/>
          <w:szCs w:val="24"/>
        </w:rPr>
        <w:t xml:space="preserve"> dei dipendenti dello Stato; al Regolamento per l'uso di spazi scolastici e degli impianti sportivi dello Stato e al Regolamento di applicazione della Legge sulle commesse pubbliche e del Con</w:t>
      </w:r>
      <w:r w:rsidR="00FB6EB2">
        <w:rPr>
          <w:sz w:val="24"/>
          <w:szCs w:val="24"/>
        </w:rPr>
        <w:t xml:space="preserve">cordato </w:t>
      </w:r>
      <w:proofErr w:type="spellStart"/>
      <w:r w:rsidR="00FB6EB2">
        <w:rPr>
          <w:sz w:val="24"/>
          <w:szCs w:val="24"/>
        </w:rPr>
        <w:t>intercan</w:t>
      </w:r>
      <w:r>
        <w:rPr>
          <w:sz w:val="24"/>
          <w:szCs w:val="24"/>
        </w:rPr>
        <w:t>t</w:t>
      </w:r>
      <w:r w:rsidR="00FB6EB2">
        <w:rPr>
          <w:sz w:val="24"/>
          <w:szCs w:val="24"/>
        </w:rPr>
        <w:t>o</w:t>
      </w:r>
      <w:r>
        <w:rPr>
          <w:sz w:val="24"/>
          <w:szCs w:val="24"/>
        </w:rPr>
        <w:t>nale</w:t>
      </w:r>
      <w:proofErr w:type="spellEnd"/>
      <w:r>
        <w:rPr>
          <w:sz w:val="24"/>
          <w:szCs w:val="24"/>
        </w:rPr>
        <w:t xml:space="preserve"> sugli appalti pubblici.</w:t>
      </w:r>
    </w:p>
    <w:p w:rsidR="00F90F79" w:rsidRDefault="00F90F79" w:rsidP="005E5F5C">
      <w:pPr>
        <w:rPr>
          <w:sz w:val="24"/>
          <w:szCs w:val="24"/>
        </w:rPr>
      </w:pPr>
    </w:p>
    <w:p w:rsidR="00F11428" w:rsidRDefault="00F11428" w:rsidP="00742DEC">
      <w:pPr>
        <w:spacing w:after="120"/>
        <w:rPr>
          <w:sz w:val="24"/>
          <w:szCs w:val="24"/>
        </w:rPr>
      </w:pPr>
    </w:p>
    <w:p w:rsidR="00F11428" w:rsidRPr="00382AEF" w:rsidRDefault="00F11428" w:rsidP="00742DEC">
      <w:pPr>
        <w:pStyle w:val="Titolo1"/>
        <w:numPr>
          <w:ilvl w:val="0"/>
          <w:numId w:val="13"/>
        </w:numPr>
        <w:spacing w:before="0"/>
        <w:ind w:left="567" w:hanging="567"/>
        <w:jc w:val="both"/>
        <w:rPr>
          <w:sz w:val="24"/>
          <w:szCs w:val="24"/>
        </w:rPr>
      </w:pPr>
      <w:bookmarkStart w:id="2" w:name="_Toc195124085"/>
      <w:r w:rsidRPr="00382AEF">
        <w:rPr>
          <w:sz w:val="24"/>
          <w:szCs w:val="24"/>
        </w:rPr>
        <w:t>OBIETTIVI DELLA NUOVA BASE LEGALE</w:t>
      </w:r>
      <w:bookmarkEnd w:id="2"/>
    </w:p>
    <w:p w:rsidR="00390B0D" w:rsidRPr="00500FEB" w:rsidRDefault="00F90F79" w:rsidP="00B57EA6">
      <w:pPr>
        <w:spacing w:after="120"/>
        <w:rPr>
          <w:sz w:val="24"/>
          <w:szCs w:val="24"/>
        </w:rPr>
      </w:pPr>
      <w:r w:rsidRPr="00500FEB">
        <w:rPr>
          <w:sz w:val="24"/>
          <w:szCs w:val="24"/>
        </w:rPr>
        <w:t xml:space="preserve">La nuova base legale proposta è volta a sostenere in modo efficace le attività </w:t>
      </w:r>
      <w:r w:rsidRPr="00B57EA6">
        <w:rPr>
          <w:b/>
          <w:bCs/>
          <w:i/>
          <w:sz w:val="24"/>
          <w:szCs w:val="24"/>
        </w:rPr>
        <w:t>per</w:t>
      </w:r>
      <w:r w:rsidRPr="00500FEB">
        <w:rPr>
          <w:sz w:val="24"/>
          <w:szCs w:val="24"/>
        </w:rPr>
        <w:t xml:space="preserve"> i giovani, </w:t>
      </w:r>
      <w:r w:rsidRPr="00B57EA6">
        <w:rPr>
          <w:b/>
          <w:bCs/>
          <w:i/>
          <w:sz w:val="24"/>
          <w:szCs w:val="24"/>
        </w:rPr>
        <w:t>con</w:t>
      </w:r>
      <w:r w:rsidRPr="00500FEB">
        <w:rPr>
          <w:sz w:val="24"/>
          <w:szCs w:val="24"/>
        </w:rPr>
        <w:t xml:space="preserve"> i giovani e </w:t>
      </w:r>
      <w:r w:rsidRPr="00B57EA6">
        <w:rPr>
          <w:b/>
          <w:bCs/>
          <w:i/>
          <w:sz w:val="24"/>
          <w:szCs w:val="24"/>
        </w:rPr>
        <w:t>dei</w:t>
      </w:r>
      <w:r w:rsidRPr="00B57EA6">
        <w:rPr>
          <w:b/>
          <w:bCs/>
          <w:sz w:val="24"/>
          <w:szCs w:val="24"/>
        </w:rPr>
        <w:t xml:space="preserve"> </w:t>
      </w:r>
      <w:r w:rsidRPr="00500FEB">
        <w:rPr>
          <w:sz w:val="24"/>
          <w:szCs w:val="24"/>
        </w:rPr>
        <w:t>giovani</w:t>
      </w:r>
      <w:r w:rsidR="00F20D6F">
        <w:rPr>
          <w:rStyle w:val="Rimandonotaapidipagina"/>
          <w:sz w:val="24"/>
          <w:szCs w:val="24"/>
        </w:rPr>
        <w:footnoteReference w:id="1"/>
      </w:r>
      <w:r w:rsidR="00C45141">
        <w:rPr>
          <w:sz w:val="24"/>
          <w:szCs w:val="24"/>
        </w:rPr>
        <w:t xml:space="preserve"> e a perseguire i seguenti</w:t>
      </w:r>
      <w:r w:rsidR="00390B0D" w:rsidRPr="00500FEB">
        <w:rPr>
          <w:sz w:val="24"/>
          <w:szCs w:val="24"/>
        </w:rPr>
        <w:t xml:space="preserve"> nuovi obiettivi:</w:t>
      </w:r>
    </w:p>
    <w:p w:rsidR="00390B0D" w:rsidRPr="00500FEB" w:rsidRDefault="00390B0D" w:rsidP="00ED3B83">
      <w:pPr>
        <w:pStyle w:val="Paragrafoelenco"/>
        <w:numPr>
          <w:ilvl w:val="0"/>
          <w:numId w:val="8"/>
        </w:numPr>
        <w:spacing w:after="120"/>
        <w:ind w:left="284" w:hanging="284"/>
        <w:contextualSpacing w:val="0"/>
        <w:rPr>
          <w:sz w:val="24"/>
          <w:szCs w:val="24"/>
        </w:rPr>
      </w:pPr>
      <w:r w:rsidRPr="00500FEB">
        <w:rPr>
          <w:sz w:val="24"/>
          <w:szCs w:val="24"/>
        </w:rPr>
        <w:t>estendere i gruppi di destinatari e le attività dell'infanzia e della gioventù per rispondere ai bisogni delle nuove generazioni;</w:t>
      </w:r>
    </w:p>
    <w:p w:rsidR="00390B0D" w:rsidRPr="00500FEB" w:rsidRDefault="00390B0D" w:rsidP="00ED3B83">
      <w:pPr>
        <w:pStyle w:val="Paragrafoelenco"/>
        <w:numPr>
          <w:ilvl w:val="0"/>
          <w:numId w:val="8"/>
        </w:numPr>
        <w:spacing w:after="120"/>
        <w:ind w:left="284" w:hanging="284"/>
        <w:contextualSpacing w:val="0"/>
        <w:rPr>
          <w:sz w:val="24"/>
          <w:szCs w:val="24"/>
        </w:rPr>
      </w:pPr>
      <w:r w:rsidRPr="00500FEB">
        <w:rPr>
          <w:sz w:val="24"/>
          <w:szCs w:val="24"/>
        </w:rPr>
        <w:lastRenderedPageBreak/>
        <w:t>promuovere la partecipazione dei giovani alla vita politica cantonale e comunale senza discriminazione alcuna;</w:t>
      </w:r>
    </w:p>
    <w:p w:rsidR="00390B0D" w:rsidRPr="00500FEB" w:rsidRDefault="00390B0D" w:rsidP="00ED3B83">
      <w:pPr>
        <w:pStyle w:val="Paragrafoelenco"/>
        <w:numPr>
          <w:ilvl w:val="0"/>
          <w:numId w:val="8"/>
        </w:numPr>
        <w:spacing w:after="120"/>
        <w:ind w:left="284" w:hanging="284"/>
        <w:contextualSpacing w:val="0"/>
        <w:rPr>
          <w:sz w:val="24"/>
          <w:szCs w:val="24"/>
        </w:rPr>
      </w:pPr>
      <w:r w:rsidRPr="00500FEB">
        <w:rPr>
          <w:sz w:val="24"/>
          <w:szCs w:val="24"/>
        </w:rPr>
        <w:t>accrescere il valore preventivo delle politiche dell'infanzia e della gioventù, riconoscendo diverse forme di attività innovative;</w:t>
      </w:r>
    </w:p>
    <w:p w:rsidR="00390B0D" w:rsidRPr="00500FEB" w:rsidRDefault="00390B0D" w:rsidP="00ED3B83">
      <w:pPr>
        <w:pStyle w:val="Paragrafoelenco"/>
        <w:numPr>
          <w:ilvl w:val="0"/>
          <w:numId w:val="8"/>
        </w:numPr>
        <w:spacing w:after="120"/>
        <w:ind w:left="284" w:hanging="284"/>
        <w:contextualSpacing w:val="0"/>
        <w:rPr>
          <w:sz w:val="24"/>
          <w:szCs w:val="24"/>
        </w:rPr>
      </w:pPr>
      <w:r w:rsidRPr="00500FEB">
        <w:rPr>
          <w:sz w:val="24"/>
          <w:szCs w:val="24"/>
        </w:rPr>
        <w:t>sostenere i programmi per lo sviluppo delle attività dell'infanzia e della gioventù a livello comunale o regionale;</w:t>
      </w:r>
    </w:p>
    <w:p w:rsidR="00390B0D" w:rsidRPr="00500FEB" w:rsidRDefault="00390B0D" w:rsidP="00ED3B83">
      <w:pPr>
        <w:pStyle w:val="Paragrafoelenco"/>
        <w:numPr>
          <w:ilvl w:val="0"/>
          <w:numId w:val="8"/>
        </w:numPr>
        <w:spacing w:after="120"/>
        <w:ind w:left="284" w:hanging="284"/>
        <w:contextualSpacing w:val="0"/>
        <w:rPr>
          <w:sz w:val="24"/>
          <w:szCs w:val="24"/>
        </w:rPr>
      </w:pPr>
      <w:r w:rsidRPr="00500FEB">
        <w:rPr>
          <w:sz w:val="24"/>
          <w:szCs w:val="24"/>
        </w:rPr>
        <w:t>correlare la concessione di aiuti finanziari del Cantone ai progetti pedagogici degli enti che operano nel settore;</w:t>
      </w:r>
    </w:p>
    <w:p w:rsidR="00390B0D" w:rsidRPr="00500FEB" w:rsidRDefault="00390B0D" w:rsidP="00ED3B83">
      <w:pPr>
        <w:pStyle w:val="Paragrafoelenco"/>
        <w:numPr>
          <w:ilvl w:val="0"/>
          <w:numId w:val="8"/>
        </w:numPr>
        <w:ind w:left="284" w:hanging="284"/>
        <w:rPr>
          <w:sz w:val="24"/>
          <w:szCs w:val="24"/>
        </w:rPr>
      </w:pPr>
      <w:r w:rsidRPr="00500FEB">
        <w:rPr>
          <w:sz w:val="24"/>
          <w:szCs w:val="24"/>
        </w:rPr>
        <w:t xml:space="preserve">favorire lo scambio </w:t>
      </w:r>
      <w:r w:rsidR="00C36645" w:rsidRPr="00500FEB">
        <w:rPr>
          <w:sz w:val="24"/>
          <w:szCs w:val="24"/>
        </w:rPr>
        <w:t>di informazioni e di esperienze, nonché la collaborazione tra professionisti e volontari.</w:t>
      </w:r>
    </w:p>
    <w:p w:rsidR="00C36645" w:rsidRDefault="00C36645" w:rsidP="00C36645">
      <w:pPr>
        <w:rPr>
          <w:sz w:val="24"/>
          <w:szCs w:val="24"/>
        </w:rPr>
      </w:pPr>
    </w:p>
    <w:p w:rsidR="00457C59" w:rsidRPr="00457C59" w:rsidRDefault="00C45141" w:rsidP="00B57EA6">
      <w:pPr>
        <w:spacing w:after="120"/>
        <w:rPr>
          <w:sz w:val="24"/>
          <w:szCs w:val="24"/>
        </w:rPr>
      </w:pPr>
      <w:r>
        <w:rPr>
          <w:sz w:val="24"/>
          <w:szCs w:val="24"/>
        </w:rPr>
        <w:t xml:space="preserve">Inoltre, essa </w:t>
      </w:r>
      <w:r w:rsidR="00457C59" w:rsidRPr="00457C59">
        <w:rPr>
          <w:sz w:val="24"/>
          <w:szCs w:val="24"/>
        </w:rPr>
        <w:t>intende:</w:t>
      </w:r>
    </w:p>
    <w:p w:rsidR="00457C59" w:rsidRPr="00457C59" w:rsidRDefault="00457C59" w:rsidP="00ED3B83">
      <w:pPr>
        <w:pStyle w:val="Paragrafoelenco"/>
        <w:numPr>
          <w:ilvl w:val="0"/>
          <w:numId w:val="9"/>
        </w:numPr>
        <w:spacing w:after="120"/>
        <w:ind w:left="284" w:hanging="284"/>
        <w:contextualSpacing w:val="0"/>
        <w:rPr>
          <w:sz w:val="24"/>
          <w:szCs w:val="24"/>
        </w:rPr>
      </w:pPr>
      <w:r w:rsidRPr="00457C59">
        <w:rPr>
          <w:sz w:val="24"/>
          <w:szCs w:val="24"/>
        </w:rPr>
        <w:t>rafforzare le politiche sociali e familiari affinché le risorse dei cittadini vengano valorizzate per costruire una socialità solidale e prevenire ogni possibile forma di esclusione e isolamento, sostenendo nuove forme di animazione, progetti e strutture rivolti in particolare ai giovani;</w:t>
      </w:r>
    </w:p>
    <w:p w:rsidR="00457C59" w:rsidRPr="00457C59" w:rsidRDefault="00457C59" w:rsidP="00ED3B83">
      <w:pPr>
        <w:pStyle w:val="Paragrafoelenco"/>
        <w:numPr>
          <w:ilvl w:val="0"/>
          <w:numId w:val="9"/>
        </w:numPr>
        <w:spacing w:after="120"/>
        <w:ind w:left="284" w:hanging="284"/>
        <w:contextualSpacing w:val="0"/>
        <w:rPr>
          <w:sz w:val="24"/>
          <w:szCs w:val="24"/>
        </w:rPr>
      </w:pPr>
      <w:r w:rsidRPr="00457C59">
        <w:rPr>
          <w:sz w:val="24"/>
          <w:szCs w:val="24"/>
        </w:rPr>
        <w:t>rafforzare il coordinamento delle azioni cantonali volte a promuovere le pari opportunità tra i sessi integrando le prospettive di genere nelle attività con i bambini e i giovani o a gestire le persone divenute pericolose e violente a causa di disadattamento sociale, radicalizzazione ed estremismo rilevando precocemente e agendo tempestivamente di fronte alle insidie che minacciano lo sviluppo dei bambini e i loro percors</w:t>
      </w:r>
      <w:r w:rsidR="008F36A6">
        <w:rPr>
          <w:sz w:val="24"/>
          <w:szCs w:val="24"/>
        </w:rPr>
        <w:t>i</w:t>
      </w:r>
      <w:r w:rsidRPr="00457C59">
        <w:rPr>
          <w:sz w:val="24"/>
          <w:szCs w:val="24"/>
        </w:rPr>
        <w:t xml:space="preserve"> di crescita;</w:t>
      </w:r>
    </w:p>
    <w:p w:rsidR="00457C59" w:rsidRPr="00457C59" w:rsidRDefault="00457C59" w:rsidP="00ED3B83">
      <w:pPr>
        <w:pStyle w:val="Paragrafoelenco"/>
        <w:numPr>
          <w:ilvl w:val="0"/>
          <w:numId w:val="9"/>
        </w:numPr>
        <w:spacing w:after="120"/>
        <w:ind w:left="284" w:hanging="284"/>
        <w:contextualSpacing w:val="0"/>
        <w:rPr>
          <w:sz w:val="24"/>
          <w:szCs w:val="24"/>
        </w:rPr>
      </w:pPr>
      <w:r w:rsidRPr="00457C59">
        <w:rPr>
          <w:sz w:val="24"/>
          <w:szCs w:val="24"/>
        </w:rPr>
        <w:t>gettare le basi per sostenere lo sviluppo delle competenze personali;</w:t>
      </w:r>
    </w:p>
    <w:p w:rsidR="00457C59" w:rsidRPr="00457C59" w:rsidRDefault="00457C59" w:rsidP="00ED3B83">
      <w:pPr>
        <w:pStyle w:val="Paragrafoelenco"/>
        <w:numPr>
          <w:ilvl w:val="0"/>
          <w:numId w:val="9"/>
        </w:numPr>
        <w:spacing w:after="120"/>
        <w:ind w:left="284" w:hanging="284"/>
        <w:contextualSpacing w:val="0"/>
        <w:rPr>
          <w:sz w:val="24"/>
          <w:szCs w:val="24"/>
        </w:rPr>
      </w:pPr>
      <w:r w:rsidRPr="00457C59">
        <w:rPr>
          <w:sz w:val="24"/>
          <w:szCs w:val="24"/>
        </w:rPr>
        <w:t>favorire la condivisione all'interno della rete di sostegno formale e informale;</w:t>
      </w:r>
    </w:p>
    <w:p w:rsidR="00457C59" w:rsidRPr="00457C59" w:rsidRDefault="00457C59" w:rsidP="00ED3B83">
      <w:pPr>
        <w:pStyle w:val="Paragrafoelenco"/>
        <w:numPr>
          <w:ilvl w:val="0"/>
          <w:numId w:val="9"/>
        </w:numPr>
        <w:spacing w:after="120"/>
        <w:ind w:left="284" w:hanging="284"/>
        <w:contextualSpacing w:val="0"/>
        <w:rPr>
          <w:sz w:val="24"/>
          <w:szCs w:val="24"/>
        </w:rPr>
      </w:pPr>
      <w:r w:rsidRPr="00457C59">
        <w:rPr>
          <w:sz w:val="24"/>
          <w:szCs w:val="24"/>
        </w:rPr>
        <w:t>garantire la continuità educativa nelle transizioni nelle diverse fasi di vita in coerenza con i principi di partecipazione, autodeterminazione e sviluppo sostenibile che le politiche dell'infanzia e della gioventù hanno fatto propri;</w:t>
      </w:r>
    </w:p>
    <w:p w:rsidR="00457C59" w:rsidRPr="00457C59" w:rsidRDefault="00457C59" w:rsidP="00ED3B83">
      <w:pPr>
        <w:pStyle w:val="Paragrafoelenco"/>
        <w:numPr>
          <w:ilvl w:val="0"/>
          <w:numId w:val="9"/>
        </w:numPr>
        <w:spacing w:after="120"/>
        <w:ind w:left="284" w:hanging="284"/>
        <w:contextualSpacing w:val="0"/>
        <w:rPr>
          <w:sz w:val="24"/>
          <w:szCs w:val="24"/>
        </w:rPr>
      </w:pPr>
      <w:r w:rsidRPr="00457C59">
        <w:rPr>
          <w:sz w:val="24"/>
          <w:szCs w:val="24"/>
        </w:rPr>
        <w:t>sostenere i processi volti a riqualificare il territorio e a valorizzare il paesaggio, a migliorare la qualità dell'ambiente attraverso una pianificazione degli agglomerati che tenga conto delle esigenze dei bambini, dei giovani e delle persone con disabilità;</w:t>
      </w:r>
    </w:p>
    <w:p w:rsidR="00457C59" w:rsidRPr="00457C59" w:rsidRDefault="00457C59" w:rsidP="00ED3B83">
      <w:pPr>
        <w:pStyle w:val="Paragrafoelenco"/>
        <w:numPr>
          <w:ilvl w:val="0"/>
          <w:numId w:val="9"/>
        </w:numPr>
        <w:spacing w:after="120"/>
        <w:ind w:left="284" w:hanging="284"/>
        <w:contextualSpacing w:val="0"/>
        <w:rPr>
          <w:sz w:val="24"/>
          <w:szCs w:val="24"/>
        </w:rPr>
      </w:pPr>
      <w:r w:rsidRPr="00457C59">
        <w:rPr>
          <w:sz w:val="24"/>
          <w:szCs w:val="24"/>
        </w:rPr>
        <w:t>sostenere nuovi ambiti culturali tramite contributi diretti a singoli, gruppi e associazioni giovanili;</w:t>
      </w:r>
    </w:p>
    <w:p w:rsidR="00457C59" w:rsidRDefault="00457C59" w:rsidP="00ED3B83">
      <w:pPr>
        <w:pStyle w:val="Paragrafoelenco"/>
        <w:numPr>
          <w:ilvl w:val="0"/>
          <w:numId w:val="9"/>
        </w:numPr>
        <w:ind w:left="284" w:hanging="284"/>
        <w:rPr>
          <w:sz w:val="24"/>
          <w:szCs w:val="24"/>
        </w:rPr>
      </w:pPr>
      <w:r w:rsidRPr="00457C59">
        <w:rPr>
          <w:sz w:val="24"/>
          <w:szCs w:val="24"/>
        </w:rPr>
        <w:t xml:space="preserve">valorizzare le regioni periferiche attraverso una ripartizione più omogenea delle offerte su tutto il territorio. </w:t>
      </w:r>
    </w:p>
    <w:p w:rsidR="009C5A9F" w:rsidRPr="00945334" w:rsidRDefault="009C5A9F" w:rsidP="00945334">
      <w:pPr>
        <w:pStyle w:val="StandardRisoluzionedelConsigliodiStato"/>
        <w:ind w:right="-1"/>
        <w:rPr>
          <w:szCs w:val="24"/>
          <w:highlight w:val="green"/>
        </w:rPr>
      </w:pPr>
    </w:p>
    <w:p w:rsidR="00945334" w:rsidRPr="008A46C8" w:rsidRDefault="00945334" w:rsidP="00B57EA6">
      <w:pPr>
        <w:pStyle w:val="StandardRisoluzionedelConsigliodiStato"/>
        <w:spacing w:after="120"/>
        <w:rPr>
          <w:szCs w:val="24"/>
        </w:rPr>
      </w:pPr>
      <w:r w:rsidRPr="008A46C8">
        <w:rPr>
          <w:szCs w:val="24"/>
        </w:rPr>
        <w:t xml:space="preserve">La nuova Legge intende rispondere alle mutate necessità dei bambini, dei giovani e delle famiglie, nonché alle esigenze degli enti che operano </w:t>
      </w:r>
      <w:r w:rsidR="008A46C8" w:rsidRPr="008A46C8">
        <w:rPr>
          <w:szCs w:val="24"/>
        </w:rPr>
        <w:t>nel settore delle attività dell'</w:t>
      </w:r>
      <w:r w:rsidRPr="008A46C8">
        <w:rPr>
          <w:szCs w:val="24"/>
        </w:rPr>
        <w:t xml:space="preserve">infanzia e della gioventù, al fine di rendere maggiormente efficaci le misure previste e </w:t>
      </w:r>
      <w:r w:rsidR="008A46C8" w:rsidRPr="008A46C8">
        <w:rPr>
          <w:szCs w:val="24"/>
        </w:rPr>
        <w:t>ancorare i programmi esistenti, consentendo, in particolare, di riconoscere:</w:t>
      </w:r>
    </w:p>
    <w:p w:rsidR="00945334" w:rsidRPr="008A46C8" w:rsidRDefault="00945334" w:rsidP="00ED3B83">
      <w:pPr>
        <w:pStyle w:val="StandardRisoluzionedelConsigliodiStato"/>
        <w:numPr>
          <w:ilvl w:val="0"/>
          <w:numId w:val="10"/>
        </w:numPr>
        <w:suppressAutoHyphens/>
        <w:spacing w:after="120"/>
        <w:ind w:left="284" w:hanging="284"/>
        <w:rPr>
          <w:szCs w:val="24"/>
        </w:rPr>
      </w:pPr>
      <w:r w:rsidRPr="008A46C8">
        <w:rPr>
          <w:szCs w:val="24"/>
        </w:rPr>
        <w:t xml:space="preserve">i bambini a partire da 4 anni tra i destinatari; </w:t>
      </w:r>
    </w:p>
    <w:p w:rsidR="00945334" w:rsidRPr="008A46C8" w:rsidRDefault="00945334" w:rsidP="00ED3B83">
      <w:pPr>
        <w:pStyle w:val="StandardRisoluzionedelConsigliodiStato"/>
        <w:numPr>
          <w:ilvl w:val="0"/>
          <w:numId w:val="10"/>
        </w:numPr>
        <w:suppressAutoHyphens/>
        <w:spacing w:after="120"/>
        <w:ind w:left="284" w:hanging="284"/>
        <w:rPr>
          <w:szCs w:val="24"/>
        </w:rPr>
      </w:pPr>
      <w:r w:rsidRPr="008A46C8">
        <w:rPr>
          <w:szCs w:val="24"/>
        </w:rPr>
        <w:t xml:space="preserve">le attività degli enti senza scopo di lucro che organizzano attività </w:t>
      </w:r>
      <w:r w:rsidRPr="008A46C8">
        <w:rPr>
          <w:i/>
          <w:szCs w:val="24"/>
        </w:rPr>
        <w:t>per</w:t>
      </w:r>
      <w:r w:rsidRPr="008A46C8">
        <w:rPr>
          <w:szCs w:val="24"/>
        </w:rPr>
        <w:t xml:space="preserve"> e </w:t>
      </w:r>
      <w:r w:rsidRPr="008A46C8">
        <w:rPr>
          <w:i/>
          <w:szCs w:val="24"/>
        </w:rPr>
        <w:t>con</w:t>
      </w:r>
      <w:r w:rsidRPr="008A46C8">
        <w:rPr>
          <w:szCs w:val="24"/>
        </w:rPr>
        <w:t xml:space="preserve"> i bambini e i giovani; </w:t>
      </w:r>
    </w:p>
    <w:p w:rsidR="00945334" w:rsidRPr="008A46C8" w:rsidRDefault="00945334" w:rsidP="00ED3B83">
      <w:pPr>
        <w:pStyle w:val="StandardRisoluzionedelConsigliodiStato"/>
        <w:numPr>
          <w:ilvl w:val="0"/>
          <w:numId w:val="10"/>
        </w:numPr>
        <w:suppressAutoHyphens/>
        <w:spacing w:after="120"/>
        <w:ind w:left="284" w:hanging="284"/>
        <w:rPr>
          <w:szCs w:val="24"/>
        </w:rPr>
      </w:pPr>
      <w:r w:rsidRPr="008A46C8">
        <w:rPr>
          <w:szCs w:val="24"/>
        </w:rPr>
        <w:t xml:space="preserve">le nuove forme di animazione, i progetti e le strutture rivolti ai bambini e ai giovani; </w:t>
      </w:r>
    </w:p>
    <w:p w:rsidR="00945334" w:rsidRPr="008A46C8" w:rsidRDefault="00945334" w:rsidP="00ED3B83">
      <w:pPr>
        <w:pStyle w:val="StandardRisoluzionedelConsigliodiStato"/>
        <w:numPr>
          <w:ilvl w:val="0"/>
          <w:numId w:val="10"/>
        </w:numPr>
        <w:suppressAutoHyphens/>
        <w:spacing w:after="120"/>
        <w:ind w:left="284" w:hanging="284"/>
        <w:rPr>
          <w:szCs w:val="24"/>
        </w:rPr>
      </w:pPr>
      <w:r w:rsidRPr="008A46C8">
        <w:rPr>
          <w:szCs w:val="24"/>
        </w:rPr>
        <w:lastRenderedPageBreak/>
        <w:t xml:space="preserve">la messa a disposizione di spazi e infrastrutture per la realizzazione di attività giovanili; </w:t>
      </w:r>
    </w:p>
    <w:p w:rsidR="00945334" w:rsidRPr="008A46C8" w:rsidRDefault="00945334" w:rsidP="00ED3B83">
      <w:pPr>
        <w:pStyle w:val="StandardRisoluzionedelConsigliodiStato"/>
        <w:numPr>
          <w:ilvl w:val="0"/>
          <w:numId w:val="10"/>
        </w:numPr>
        <w:suppressAutoHyphens/>
        <w:spacing w:after="120"/>
        <w:ind w:left="284" w:hanging="284"/>
        <w:rPr>
          <w:szCs w:val="24"/>
        </w:rPr>
      </w:pPr>
      <w:r w:rsidRPr="008A46C8">
        <w:rPr>
          <w:szCs w:val="24"/>
        </w:rPr>
        <w:t>la funzione consultiva al Consiglio cantonale dei giovani</w:t>
      </w:r>
      <w:r w:rsidRPr="008A46C8">
        <w:rPr>
          <w:bCs/>
        </w:rPr>
        <w:t xml:space="preserve">; </w:t>
      </w:r>
    </w:p>
    <w:p w:rsidR="00945334" w:rsidRPr="008A46C8" w:rsidRDefault="00945334" w:rsidP="00ED3B83">
      <w:pPr>
        <w:pStyle w:val="StandardRisoluzionedelConsigliodiStato"/>
        <w:numPr>
          <w:ilvl w:val="0"/>
          <w:numId w:val="10"/>
        </w:numPr>
        <w:suppressAutoHyphens/>
        <w:spacing w:after="120"/>
        <w:ind w:left="284" w:hanging="284"/>
        <w:rPr>
          <w:szCs w:val="24"/>
        </w:rPr>
      </w:pPr>
      <w:r w:rsidRPr="008A46C8">
        <w:rPr>
          <w:rFonts w:eastAsia="Times New Roman" w:cstheme="minorHAnsi"/>
          <w:bCs/>
        </w:rPr>
        <w:t xml:space="preserve">le iniziative che conferiscono ai bambini e ai giovani funzioni propositive e consultive; </w:t>
      </w:r>
    </w:p>
    <w:p w:rsidR="00945334" w:rsidRPr="008A46C8" w:rsidRDefault="00945334" w:rsidP="00ED3B83">
      <w:pPr>
        <w:pStyle w:val="StandardRisoluzionedelConsigliodiStato"/>
        <w:numPr>
          <w:ilvl w:val="0"/>
          <w:numId w:val="10"/>
        </w:numPr>
        <w:suppressAutoHyphens/>
        <w:spacing w:after="120"/>
        <w:ind w:left="284" w:hanging="284"/>
        <w:rPr>
          <w:szCs w:val="24"/>
        </w:rPr>
      </w:pPr>
      <w:r w:rsidRPr="008A46C8">
        <w:rPr>
          <w:rFonts w:eastAsia="Times New Roman" w:cstheme="minorHAnsi"/>
          <w:bCs/>
        </w:rPr>
        <w:t xml:space="preserve">i programmi comunali e regionali per lo sviluppo di attività dell’infanzia e della gioventù; </w:t>
      </w:r>
    </w:p>
    <w:p w:rsidR="00945334" w:rsidRPr="008A46C8" w:rsidRDefault="00945334" w:rsidP="00ED3B83">
      <w:pPr>
        <w:pStyle w:val="StandardRisoluzionedelConsigliodiStato"/>
        <w:numPr>
          <w:ilvl w:val="0"/>
          <w:numId w:val="10"/>
        </w:numPr>
        <w:suppressAutoHyphens/>
        <w:ind w:left="284" w:hanging="284"/>
        <w:rPr>
          <w:szCs w:val="24"/>
        </w:rPr>
      </w:pPr>
      <w:r w:rsidRPr="008A46C8">
        <w:rPr>
          <w:szCs w:val="24"/>
        </w:rPr>
        <w:t xml:space="preserve">la piattaforma che unisce i professionisti e i volontari che operano nel settore. </w:t>
      </w:r>
    </w:p>
    <w:p w:rsidR="00945334" w:rsidRDefault="00945334" w:rsidP="00ED3B83">
      <w:pPr>
        <w:pStyle w:val="StandardRisoluzionedelConsigliodiStato"/>
        <w:rPr>
          <w:szCs w:val="24"/>
        </w:rPr>
      </w:pPr>
    </w:p>
    <w:p w:rsidR="0004137E" w:rsidRPr="00500FEB" w:rsidRDefault="0004137E" w:rsidP="00C36645">
      <w:pPr>
        <w:rPr>
          <w:sz w:val="24"/>
          <w:szCs w:val="24"/>
        </w:rPr>
      </w:pPr>
      <w:r w:rsidRPr="00500FEB">
        <w:rPr>
          <w:sz w:val="24"/>
          <w:szCs w:val="24"/>
        </w:rPr>
        <w:t>Le attività di promozione dell'infanzia e della gioventù sono una forma di educazione non formale complementare ai percorsi scolastici e formativi, progettate per favorire lo sviluppo personale e sociale in una prospettiva di educazione alla cittadinanza. A fianco delle attività sportive e culturali, le attività dell'infanzia e della gioventù offrono la possibilità di coltivare i propri interessi, di sviluppare la propria personalità e di partecipare alla vita della comunità alla quale sentono di appartenere senza rispondere a nessun criterio di ammissione di performance. L'eterogeneità degli interessi dei bambini e dei giovani richiede delle risposte diversificate e inclusive.</w:t>
      </w:r>
    </w:p>
    <w:p w:rsidR="00C36645" w:rsidRPr="00500FEB" w:rsidRDefault="00C36645" w:rsidP="00C36645">
      <w:pPr>
        <w:rPr>
          <w:sz w:val="24"/>
          <w:szCs w:val="24"/>
        </w:rPr>
      </w:pPr>
    </w:p>
    <w:p w:rsidR="00C209E6" w:rsidRPr="00500FEB" w:rsidRDefault="00155ACD" w:rsidP="005E5F5C">
      <w:pPr>
        <w:rPr>
          <w:sz w:val="24"/>
          <w:szCs w:val="24"/>
        </w:rPr>
      </w:pPr>
      <w:r w:rsidRPr="00500FEB">
        <w:rPr>
          <w:sz w:val="24"/>
          <w:szCs w:val="24"/>
        </w:rPr>
        <w:t xml:space="preserve">Il Messaggio </w:t>
      </w:r>
      <w:r w:rsidR="008A4313" w:rsidRPr="00500FEB">
        <w:rPr>
          <w:sz w:val="24"/>
          <w:szCs w:val="24"/>
        </w:rPr>
        <w:t>spiega</w:t>
      </w:r>
      <w:r w:rsidRPr="00500FEB">
        <w:rPr>
          <w:sz w:val="24"/>
          <w:szCs w:val="24"/>
        </w:rPr>
        <w:t xml:space="preserve"> gli effetti che il periodo pandemico, con le conseguenti chiusure e limitazioni delle attività, ha avuto sui giovani; in merito il Consiglio di Stato </w:t>
      </w:r>
      <w:r w:rsidR="00A41EBD" w:rsidRPr="00500FEB">
        <w:rPr>
          <w:sz w:val="24"/>
          <w:szCs w:val="24"/>
        </w:rPr>
        <w:t>aveva</w:t>
      </w:r>
      <w:r w:rsidRPr="00500FEB">
        <w:rPr>
          <w:sz w:val="24"/>
          <w:szCs w:val="24"/>
        </w:rPr>
        <w:t xml:space="preserve"> dato mandato al Dipartimento economica aziendale, sanità e sociale (DEASS) della SUPSI, il quale ha pubblicato il </w:t>
      </w:r>
      <w:r w:rsidR="00A41EBD" w:rsidRPr="00500FEB">
        <w:rPr>
          <w:sz w:val="24"/>
          <w:szCs w:val="24"/>
        </w:rPr>
        <w:t xml:space="preserve">Progetto </w:t>
      </w:r>
      <w:proofErr w:type="spellStart"/>
      <w:r w:rsidR="00A41EBD" w:rsidRPr="00500FEB">
        <w:rPr>
          <w:sz w:val="24"/>
          <w:szCs w:val="24"/>
        </w:rPr>
        <w:t>CoSmo</w:t>
      </w:r>
      <w:proofErr w:type="spellEnd"/>
      <w:r w:rsidRPr="00500FEB">
        <w:rPr>
          <w:rStyle w:val="Rimandonotaapidipagina"/>
          <w:sz w:val="24"/>
          <w:szCs w:val="24"/>
        </w:rPr>
        <w:footnoteReference w:id="2"/>
      </w:r>
      <w:r w:rsidRPr="00500FEB">
        <w:rPr>
          <w:sz w:val="24"/>
          <w:szCs w:val="24"/>
        </w:rPr>
        <w:t>"</w:t>
      </w:r>
      <w:r w:rsidR="00A41EBD" w:rsidRPr="00500FEB">
        <w:rPr>
          <w:sz w:val="24"/>
          <w:szCs w:val="24"/>
        </w:rPr>
        <w:t xml:space="preserve">. Esso </w:t>
      </w:r>
      <w:r w:rsidR="00C209E6" w:rsidRPr="00500FEB">
        <w:rPr>
          <w:sz w:val="24"/>
          <w:szCs w:val="24"/>
        </w:rPr>
        <w:t xml:space="preserve">ha rilevato </w:t>
      </w:r>
      <w:r w:rsidR="00A41EBD" w:rsidRPr="00500FEB">
        <w:rPr>
          <w:sz w:val="24"/>
          <w:szCs w:val="24"/>
        </w:rPr>
        <w:t xml:space="preserve">come </w:t>
      </w:r>
      <w:r w:rsidR="00C209E6" w:rsidRPr="00500FEB">
        <w:rPr>
          <w:sz w:val="24"/>
          <w:szCs w:val="24"/>
        </w:rPr>
        <w:t>una parte dei giovani sono riusciti a trovare delle risposte per far fronte alla crisi, ma ha documentato anche situazioni di fragilità e sofferenza: sentimenti di isolamento e di inadeguatezza, un uso eccessivo compensatorio dei social media, una generalizzata compressione dei propri spazi di vita, forme di disorientamento nel passaggio alla didattica a distanza, mancanza di punti di riferimento e di occasioni di socializzazione e una difficoltà ad autodeterminarsi</w:t>
      </w:r>
      <w:r w:rsidR="008A4313" w:rsidRPr="00500FEB">
        <w:rPr>
          <w:sz w:val="24"/>
          <w:szCs w:val="24"/>
        </w:rPr>
        <w:t xml:space="preserve">. Questi effetti hanno evidenziato </w:t>
      </w:r>
      <w:r w:rsidR="00C209E6" w:rsidRPr="00500FEB">
        <w:rPr>
          <w:sz w:val="24"/>
          <w:szCs w:val="24"/>
        </w:rPr>
        <w:t xml:space="preserve">un'accresciuta esigenza di interventi educativi. </w:t>
      </w:r>
    </w:p>
    <w:p w:rsidR="00390B0D" w:rsidRPr="00500FEB" w:rsidRDefault="00C209E6" w:rsidP="005E5F5C">
      <w:pPr>
        <w:rPr>
          <w:sz w:val="24"/>
          <w:szCs w:val="24"/>
        </w:rPr>
      </w:pPr>
      <w:r w:rsidRPr="00500FEB">
        <w:rPr>
          <w:sz w:val="24"/>
          <w:szCs w:val="24"/>
        </w:rPr>
        <w:t xml:space="preserve"> </w:t>
      </w:r>
    </w:p>
    <w:p w:rsidR="009C5A9F" w:rsidRDefault="00B15216" w:rsidP="005E5F5C">
      <w:pPr>
        <w:rPr>
          <w:sz w:val="24"/>
          <w:szCs w:val="24"/>
        </w:rPr>
      </w:pPr>
      <w:r w:rsidRPr="00500FEB">
        <w:rPr>
          <w:sz w:val="24"/>
          <w:szCs w:val="24"/>
        </w:rPr>
        <w:t>I risultati del primo sondaggio nazionale svizzero sull'animazione socioculturale dell'infanzia e della gioventù</w:t>
      </w:r>
      <w:r w:rsidRPr="00500FEB">
        <w:rPr>
          <w:rStyle w:val="Rimandonotaapidipagina"/>
          <w:sz w:val="24"/>
          <w:szCs w:val="24"/>
        </w:rPr>
        <w:footnoteReference w:id="3"/>
      </w:r>
      <w:r w:rsidRPr="00500FEB">
        <w:rPr>
          <w:sz w:val="24"/>
          <w:szCs w:val="24"/>
        </w:rPr>
        <w:t xml:space="preserve"> rilevano che in Ticino la varietà delle offerte nel settore è inferiore rispetto al resto della Svizzera e le iniziative che favoriscono la partecipazione dei bambini e dei giovani alla vita sociale devono essere rafforzate.</w:t>
      </w:r>
      <w:r w:rsidR="00277C34" w:rsidRPr="00500FEB">
        <w:rPr>
          <w:sz w:val="24"/>
          <w:szCs w:val="24"/>
        </w:rPr>
        <w:t xml:space="preserve"> </w:t>
      </w:r>
    </w:p>
    <w:p w:rsidR="00F57B4A" w:rsidRPr="00500FEB" w:rsidRDefault="00277C34" w:rsidP="005E5F5C">
      <w:pPr>
        <w:rPr>
          <w:sz w:val="24"/>
          <w:szCs w:val="24"/>
        </w:rPr>
      </w:pPr>
      <w:r w:rsidRPr="00500FEB">
        <w:rPr>
          <w:sz w:val="24"/>
          <w:szCs w:val="24"/>
        </w:rPr>
        <w:t xml:space="preserve">Il benessere e l'inclusione dei bambini e dei giovani nei processi che determinano la loro qualità di vita hanno assunto maggiore rilevanza e, comunica il </w:t>
      </w:r>
      <w:proofErr w:type="spellStart"/>
      <w:r w:rsidRPr="00500FEB">
        <w:rPr>
          <w:sz w:val="24"/>
          <w:szCs w:val="24"/>
        </w:rPr>
        <w:t>CdS</w:t>
      </w:r>
      <w:proofErr w:type="spellEnd"/>
      <w:r w:rsidRPr="00500FEB">
        <w:rPr>
          <w:sz w:val="24"/>
          <w:szCs w:val="24"/>
        </w:rPr>
        <w:t xml:space="preserve">, costituiscono una priorità nelle sue scelte politiche per i prossimi anni. </w:t>
      </w:r>
    </w:p>
    <w:p w:rsidR="008C1EED" w:rsidRPr="00500FEB" w:rsidRDefault="008C1EED" w:rsidP="005E5F5C">
      <w:pPr>
        <w:rPr>
          <w:sz w:val="24"/>
          <w:szCs w:val="24"/>
        </w:rPr>
      </w:pPr>
    </w:p>
    <w:p w:rsidR="008C1EED" w:rsidRPr="00500FEB" w:rsidRDefault="008C1EED" w:rsidP="008C1EED">
      <w:pPr>
        <w:spacing w:after="120"/>
        <w:rPr>
          <w:sz w:val="24"/>
          <w:szCs w:val="24"/>
        </w:rPr>
      </w:pPr>
    </w:p>
    <w:p w:rsidR="008C1EED" w:rsidRPr="00E83B20" w:rsidRDefault="008C1EED" w:rsidP="00742DEC">
      <w:pPr>
        <w:pStyle w:val="Titolo1"/>
        <w:numPr>
          <w:ilvl w:val="0"/>
          <w:numId w:val="13"/>
        </w:numPr>
        <w:spacing w:before="0"/>
        <w:ind w:left="567" w:hanging="567"/>
        <w:jc w:val="both"/>
        <w:rPr>
          <w:sz w:val="24"/>
          <w:szCs w:val="24"/>
        </w:rPr>
      </w:pPr>
      <w:bookmarkStart w:id="3" w:name="_Toc195124086"/>
      <w:r w:rsidRPr="00E83B20">
        <w:rPr>
          <w:sz w:val="24"/>
          <w:szCs w:val="24"/>
        </w:rPr>
        <w:t>FINALITÀ, SVILUPPO E POLITICHE DI PROMOZIONE DELL'INFANZIA E DELLA GIOVENTÙ</w:t>
      </w:r>
      <w:bookmarkEnd w:id="3"/>
      <w:r w:rsidRPr="00E83B20">
        <w:rPr>
          <w:sz w:val="24"/>
          <w:szCs w:val="24"/>
        </w:rPr>
        <w:t xml:space="preserve"> </w:t>
      </w:r>
    </w:p>
    <w:p w:rsidR="008C1EED" w:rsidRDefault="008C1EED" w:rsidP="00ED3B83">
      <w:pPr>
        <w:pStyle w:val="StandardRisoluzionedelConsigliodiStato"/>
        <w:rPr>
          <w:szCs w:val="24"/>
        </w:rPr>
      </w:pPr>
      <w:r w:rsidRPr="00500FEB">
        <w:rPr>
          <w:szCs w:val="24"/>
        </w:rPr>
        <w:t xml:space="preserve">Un approccio ancorato a tutti i livelli di </w:t>
      </w:r>
      <w:proofErr w:type="spellStart"/>
      <w:r w:rsidRPr="00500FEB">
        <w:rPr>
          <w:szCs w:val="24"/>
        </w:rPr>
        <w:t>governance</w:t>
      </w:r>
      <w:proofErr w:type="spellEnd"/>
      <w:r w:rsidRPr="00500FEB">
        <w:rPr>
          <w:szCs w:val="24"/>
        </w:rPr>
        <w:t xml:space="preserve"> orientato alla co-progettazione e alla collaborazione tra il pubblico e il privato è indispensabile per la fattibilità di politiche di promozione delle attività dell'infanzia e della gioventù. I primi risultati dello studio "</w:t>
      </w:r>
      <w:proofErr w:type="spellStart"/>
      <w:r w:rsidRPr="00500FEB">
        <w:rPr>
          <w:szCs w:val="24"/>
        </w:rPr>
        <w:t>Competence</w:t>
      </w:r>
      <w:proofErr w:type="spellEnd"/>
      <w:r w:rsidRPr="00500FEB">
        <w:rPr>
          <w:szCs w:val="24"/>
        </w:rPr>
        <w:t xml:space="preserve"> Development in Out-of-</w:t>
      </w:r>
      <w:proofErr w:type="spellStart"/>
      <w:r w:rsidRPr="00500FEB">
        <w:rPr>
          <w:szCs w:val="24"/>
        </w:rPr>
        <w:t>school</w:t>
      </w:r>
      <w:proofErr w:type="spellEnd"/>
      <w:r w:rsidRPr="00500FEB">
        <w:rPr>
          <w:szCs w:val="24"/>
        </w:rPr>
        <w:t xml:space="preserve"> </w:t>
      </w:r>
      <w:proofErr w:type="spellStart"/>
      <w:r w:rsidRPr="00500FEB">
        <w:rPr>
          <w:szCs w:val="24"/>
        </w:rPr>
        <w:t>Settings</w:t>
      </w:r>
      <w:proofErr w:type="spellEnd"/>
      <w:r w:rsidRPr="00500FEB">
        <w:rPr>
          <w:szCs w:val="24"/>
        </w:rPr>
        <w:t xml:space="preserve">" della </w:t>
      </w:r>
      <w:proofErr w:type="spellStart"/>
      <w:r w:rsidRPr="00500FEB">
        <w:rPr>
          <w:szCs w:val="24"/>
        </w:rPr>
        <w:t>Pädagogische</w:t>
      </w:r>
      <w:proofErr w:type="spellEnd"/>
      <w:r w:rsidRPr="00500FEB">
        <w:rPr>
          <w:szCs w:val="24"/>
        </w:rPr>
        <w:t xml:space="preserve"> </w:t>
      </w:r>
      <w:proofErr w:type="spellStart"/>
      <w:r w:rsidRPr="00500FEB">
        <w:rPr>
          <w:szCs w:val="24"/>
        </w:rPr>
        <w:t>Hochschule</w:t>
      </w:r>
      <w:proofErr w:type="spellEnd"/>
      <w:r w:rsidRPr="00500FEB">
        <w:rPr>
          <w:szCs w:val="24"/>
        </w:rPr>
        <w:t xml:space="preserve"> di Zurigo confermano che le attività dell'infanzia e della gioventù favoriscono lo sviluppo </w:t>
      </w:r>
      <w:r w:rsidR="00C33B22" w:rsidRPr="00500FEB">
        <w:rPr>
          <w:szCs w:val="24"/>
        </w:rPr>
        <w:t xml:space="preserve">delle </w:t>
      </w:r>
      <w:r w:rsidR="00C33B22" w:rsidRPr="00500FEB">
        <w:rPr>
          <w:szCs w:val="24"/>
        </w:rPr>
        <w:lastRenderedPageBreak/>
        <w:t xml:space="preserve">competenze sociali e contribuiscono al benessere dei bambini e dei giovani a lungo termine. </w:t>
      </w:r>
    </w:p>
    <w:p w:rsidR="00B57EA6" w:rsidRPr="00500FEB" w:rsidRDefault="00B57EA6" w:rsidP="008C1EED">
      <w:pPr>
        <w:pStyle w:val="StandardRisoluzionedelConsigliodiStato"/>
        <w:rPr>
          <w:szCs w:val="24"/>
        </w:rPr>
      </w:pPr>
    </w:p>
    <w:p w:rsidR="00500FEB" w:rsidRPr="00500FEB" w:rsidRDefault="00C33B22" w:rsidP="008C1EED">
      <w:pPr>
        <w:pStyle w:val="StandardRisoluzionedelConsigliodiStato"/>
        <w:rPr>
          <w:szCs w:val="24"/>
        </w:rPr>
      </w:pPr>
      <w:r w:rsidRPr="00500FEB">
        <w:rPr>
          <w:szCs w:val="24"/>
        </w:rPr>
        <w:t>Con la partecipazione ad attività sociali, culturali e politiche, assumendo liberamente delle responsabilità e confrontando i propri comportamenti, rappresentazioni e valori all'interno dei gruppi, i bambini e i giovani imparano a collaborare con i propri pari, a risolvere i conflitti e a convivere con la diversità degli interessi e degli stili di vita degli uni e degli altri.</w:t>
      </w:r>
      <w:r w:rsidR="00395F6A" w:rsidRPr="00500FEB">
        <w:rPr>
          <w:szCs w:val="24"/>
        </w:rPr>
        <w:t xml:space="preserve"> </w:t>
      </w:r>
    </w:p>
    <w:p w:rsidR="00C33B22" w:rsidRDefault="00395F6A" w:rsidP="008C1EED">
      <w:pPr>
        <w:pStyle w:val="StandardRisoluzionedelConsigliodiStato"/>
      </w:pPr>
      <w:r w:rsidRPr="00500FEB">
        <w:rPr>
          <w:szCs w:val="24"/>
        </w:rPr>
        <w:t xml:space="preserve">La Commissione federale per l'infanzia e la gioventù (CFIG), prendendo posizione sul rapporto "Forme di partecipazione politica e motivazioni che spingono persone </w:t>
      </w:r>
      <w:r w:rsidR="00500FEB" w:rsidRPr="00500FEB">
        <w:rPr>
          <w:szCs w:val="24"/>
        </w:rPr>
        <w:t>giovani a impegnarsi politicamente</w:t>
      </w:r>
      <w:r w:rsidR="00500FEB">
        <w:rPr>
          <w:rStyle w:val="Rimandonotaapidipagina"/>
        </w:rPr>
        <w:footnoteReference w:id="4"/>
      </w:r>
      <w:r w:rsidR="00500FEB">
        <w:t>", sottolineava che il possesso di competenze e di valori come la tolleranza, il rispetto, l'apertura al compromesso, la capacità di giungere a un consenso nell'ambito di un dibattito pluralistico contribuiscono all'educazione alla cittadinanza di bambini e giovani e riteneva necessario adottare un concetto di partecipazione politica più ampio, che includ</w:t>
      </w:r>
      <w:r w:rsidR="00EB5075">
        <w:t>esse</w:t>
      </w:r>
      <w:r w:rsidR="00500FEB">
        <w:t xml:space="preserve"> anche forme non istituzionali e i formati digitali (consigli di classe, parlamenti dei giovani, creazione di dispositivi per rispondere ai bisogni, festival culturali, ecc.). La partecipazione politica dei giovani ha diverse sfaccettature e porte di entrata.</w:t>
      </w:r>
    </w:p>
    <w:p w:rsidR="009F34DF" w:rsidRDefault="009F34DF" w:rsidP="008C1EED">
      <w:pPr>
        <w:pStyle w:val="StandardRisoluzionedelConsigliodiStato"/>
      </w:pPr>
    </w:p>
    <w:p w:rsidR="00C33B22" w:rsidRDefault="00500FEB" w:rsidP="008C1EED">
      <w:pPr>
        <w:pStyle w:val="StandardRisoluzionedelConsigliodiStato"/>
      </w:pPr>
      <w:r>
        <w:t>I giovani, che sono stati riconosciuti come gruppo sociale dagli anni Settanta</w:t>
      </w:r>
      <w:r w:rsidR="009F34DF">
        <w:rPr>
          <w:rStyle w:val="Rimandonotaapidipagina"/>
        </w:rPr>
        <w:footnoteReference w:id="5"/>
      </w:r>
      <w:r>
        <w:t xml:space="preserve">, hanno iniziato a far parte del dibattito politico solo negli ultimi decenni. In passato il mondo politico si interessava ai giovani solo per quanto concerneva l'educazione, la scuola, la formazione ed </w:t>
      </w:r>
      <w:proofErr w:type="spellStart"/>
      <w:r>
        <w:t>ev</w:t>
      </w:r>
      <w:proofErr w:type="spellEnd"/>
      <w:r>
        <w:t xml:space="preserve">. comportamenti devianti. Le politiche dell'infanzia e della gioventù in Svizzera si </w:t>
      </w:r>
      <w:r w:rsidR="00A1779B">
        <w:t>sono</w:t>
      </w:r>
      <w:r>
        <w:t xml:space="preserve"> sviluppat</w:t>
      </w:r>
      <w:r w:rsidR="00A1779B">
        <w:t>e</w:t>
      </w:r>
      <w:r>
        <w:t xml:space="preserve"> a macchia di leopardo</w:t>
      </w:r>
      <w:r w:rsidR="00A1779B">
        <w:t xml:space="preserve">, rispondendo </w:t>
      </w:r>
      <w:r w:rsidR="001665B4">
        <w:t>in tal modo solo parzialmente agli impegni che derivano dalla Convenzione ONU sui diritti del fanciullo. Cantoni e Comuni attuano svariate misure per i bambini e i giovani, ma la frammentazione rende il panorama delle offerte differenziato, poco coordinato e scevro di una visione globale.</w:t>
      </w:r>
    </w:p>
    <w:p w:rsidR="00E83B20" w:rsidRDefault="009F34DF" w:rsidP="00E83B20">
      <w:pPr>
        <w:pStyle w:val="StandardRisoluzionedelConsigliodiStato"/>
      </w:pPr>
      <w:r>
        <w:t xml:space="preserve">Il Comitato delle Nazioni Unite, nel 2021, si è rammaricato per i limitati progressi compiuti nello sviluppo delle politiche per l'infanzia e la gioventù in Svizzera, raccomandando, tra l'altro, un rafforzamento delle misure in questo ambito. </w:t>
      </w:r>
    </w:p>
    <w:p w:rsidR="00742DEC" w:rsidRDefault="00742DEC" w:rsidP="00E83B20">
      <w:pPr>
        <w:pStyle w:val="StandardRisoluzionedelConsigliodiStato"/>
      </w:pPr>
    </w:p>
    <w:p w:rsidR="00B57EA6" w:rsidRPr="006F316D" w:rsidRDefault="005F080A" w:rsidP="00742DEC">
      <w:pPr>
        <w:pStyle w:val="ProgettoStandard"/>
        <w:spacing w:after="120"/>
        <w:rPr>
          <w:b/>
          <w:bCs/>
          <w:u w:val="single"/>
        </w:rPr>
      </w:pPr>
      <w:bookmarkStart w:id="4" w:name="_Toc195025088"/>
      <w:bookmarkStart w:id="5" w:name="_Toc195028007"/>
      <w:bookmarkStart w:id="6" w:name="_Toc195028027"/>
      <w:bookmarkStart w:id="7" w:name="_Toc195028047"/>
      <w:bookmarkStart w:id="8" w:name="_Toc195028127"/>
      <w:bookmarkStart w:id="9" w:name="_Toc195111504"/>
      <w:bookmarkStart w:id="10" w:name="_Toc195025089"/>
      <w:bookmarkStart w:id="11" w:name="_Toc195028008"/>
      <w:bookmarkStart w:id="12" w:name="_Toc195028028"/>
      <w:bookmarkStart w:id="13" w:name="_Toc195028048"/>
      <w:bookmarkStart w:id="14" w:name="_Toc195028128"/>
      <w:bookmarkStart w:id="15" w:name="_Toc195111505"/>
      <w:bookmarkStart w:id="16" w:name="_Toc195025090"/>
      <w:bookmarkStart w:id="17" w:name="_Toc195028009"/>
      <w:bookmarkStart w:id="18" w:name="_Toc195028029"/>
      <w:bookmarkStart w:id="19" w:name="_Toc195028049"/>
      <w:bookmarkStart w:id="20" w:name="_Toc195028129"/>
      <w:bookmarkStart w:id="21" w:name="_Toc195111506"/>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6F316D">
        <w:rPr>
          <w:b/>
          <w:bCs/>
          <w:u w:val="single"/>
        </w:rPr>
        <w:t>Politiche di promozione dell'infanzia e della gioventù in Ticino</w:t>
      </w:r>
    </w:p>
    <w:p w:rsidR="005F080A" w:rsidRDefault="005F080A" w:rsidP="00742DEC">
      <w:pPr>
        <w:pStyle w:val="StandardRisoluzionedelConsigliodiStato"/>
      </w:pPr>
      <w:r>
        <w:t>Lo sviluppo delle politiche di promozione dell'infanzia e della gioventù nel nostro Cantone sono segnate dallo storico riconoscimento della funzione sociale ed educativa delle colonie di vacanza e dal dibattito sull'introduzione di una legge per i giovani.</w:t>
      </w:r>
    </w:p>
    <w:p w:rsidR="00B57EA6" w:rsidRDefault="00B57EA6" w:rsidP="00742DEC">
      <w:pPr>
        <w:pStyle w:val="StandardRisoluzionedelConsigliodiStato"/>
      </w:pPr>
    </w:p>
    <w:p w:rsidR="00B57EA6" w:rsidRDefault="00A1779B" w:rsidP="008C1EED">
      <w:pPr>
        <w:pStyle w:val="StandardRisoluzionedelConsigliodiStato"/>
      </w:pPr>
      <w:r>
        <w:t>Nate durante la seconda metà dell'Ottocento, e sviluppatesi via via, le colonie di vacanza hanno assunto caratteristiche sempre più rispondenti alle esigenze dei bambini e dei giovani come momento di educazione sociale da affiancare alla famiglia, affrancando</w:t>
      </w:r>
      <w:r w:rsidR="00E278F3">
        <w:t xml:space="preserve">si dai retaggi del passato e abbandonando l'immagine di "parcheggi" in cui collocarli per qualche settimana; il Messaggio relativo alla Legge colonie </w:t>
      </w:r>
      <w:r w:rsidR="0030668A">
        <w:t>evidenziava già il valore educativo della vita collettiva nello sviluppo fisico, psichico, intellettuale e affettivo dei bambini e dei giovani e la funzione di sostegno dei soggiorni in montagna o al mare per le famiglie lavoratrici, monoparentali e con figli disabili.</w:t>
      </w:r>
      <w:r w:rsidR="0089471D">
        <w:t xml:space="preserve"> </w:t>
      </w:r>
    </w:p>
    <w:p w:rsidR="00A1779B" w:rsidRDefault="0089471D" w:rsidP="008C1EED">
      <w:pPr>
        <w:pStyle w:val="StandardRisoluzionedelConsigliodiStato"/>
      </w:pPr>
      <w:r>
        <w:lastRenderedPageBreak/>
        <w:t xml:space="preserve">Nel 1966 venne inserito un art. nella Legge per la protezione della maternità, dell'infanzia, della fanciullezza e dell'adolescenza per consentire contributi cantonali alle colonie; nel 1971 il </w:t>
      </w:r>
      <w:proofErr w:type="spellStart"/>
      <w:r>
        <w:t>CdS</w:t>
      </w:r>
      <w:proofErr w:type="spellEnd"/>
      <w:r>
        <w:t xml:space="preserve"> istituì una Commissione speciale con il compito di elaborare le indicazioni tecniche per la costruzione, l'ampliamento e l'ammodernamento delle colonie di vacanza, sulla base del quale venne elaborato un disegno di legge che prevedeva un aumento del sussidio, comprensivo anche di </w:t>
      </w:r>
      <w:r w:rsidR="001B4B6B">
        <w:t xml:space="preserve">sussidi per ogni minorenne ospitato e di </w:t>
      </w:r>
      <w:r>
        <w:t>contributi per la formazione e il perfezionamento del personale.</w:t>
      </w:r>
    </w:p>
    <w:p w:rsidR="00B57EA6" w:rsidRDefault="00B57EA6" w:rsidP="008C1EED">
      <w:pPr>
        <w:pStyle w:val="StandardRisoluzionedelConsigliodiStato"/>
      </w:pPr>
    </w:p>
    <w:p w:rsidR="00A1779B" w:rsidRDefault="003F3BA2" w:rsidP="008C1EED">
      <w:pPr>
        <w:pStyle w:val="StandardRisoluzionedelConsigliodiStato"/>
      </w:pPr>
      <w:r>
        <w:t>Il 1° maggio 1974 entrò in vigore la Legge sul promovimento e il coordinamento delle colonie di vacanza</w:t>
      </w:r>
      <w:r>
        <w:rPr>
          <w:rStyle w:val="Rimandonotaapidipagina"/>
        </w:rPr>
        <w:footnoteReference w:id="6"/>
      </w:r>
      <w:r>
        <w:t>, la quale considerava queste attività non più come una risposta all'esigenza delle famiglie, bensì come un'importante attività sul piano pedagogico, culturale e sociale.</w:t>
      </w:r>
    </w:p>
    <w:p w:rsidR="009F34DF" w:rsidRDefault="009F34DF" w:rsidP="008C1EED">
      <w:pPr>
        <w:pStyle w:val="StandardRisoluzionedelConsigliodiStato"/>
      </w:pPr>
    </w:p>
    <w:p w:rsidR="003F3BA2" w:rsidRDefault="003F3BA2" w:rsidP="008C1EED">
      <w:pPr>
        <w:pStyle w:val="StandardRisoluzionedelConsigliodiStato"/>
      </w:pPr>
      <w:r>
        <w:t>La Legge giovani è nata dall'iniziativa popolare "</w:t>
      </w:r>
      <w:r w:rsidRPr="003F3BA2">
        <w:t>Per i centri e le attività del tempo libero</w:t>
      </w:r>
      <w:r>
        <w:t>"</w:t>
      </w:r>
      <w:r w:rsidRPr="003F3BA2">
        <w:t xml:space="preserve"> del</w:t>
      </w:r>
      <w:r>
        <w:t xml:space="preserve"> 1991</w:t>
      </w:r>
      <w:r w:rsidR="0010069C">
        <w:t xml:space="preserve">, sebbene il percorso non sia stato scevro da ostacoli, vedendo la promulgazione nel 1997. Essa consentì al Cantone di disporre di uno strumento per valorizzare e sostenere le attività giovanili e le iniziative che venivano intraprese a livello comunale, regionale e cantonale. </w:t>
      </w:r>
    </w:p>
    <w:p w:rsidR="00B57EA6" w:rsidRDefault="00B57EA6" w:rsidP="008C1EED">
      <w:pPr>
        <w:pStyle w:val="StandardRisoluzionedelConsigliodiStato"/>
      </w:pPr>
    </w:p>
    <w:p w:rsidR="00FB208C" w:rsidRDefault="00FB208C" w:rsidP="008C1EED">
      <w:pPr>
        <w:pStyle w:val="StandardRisoluzionedelConsigliodiStato"/>
      </w:pPr>
      <w:r>
        <w:t>Nel 2001 venne organizzato il primo Consiglio cantonale dei giovani (come chiesto da una mozione del 1996</w:t>
      </w:r>
      <w:r>
        <w:rPr>
          <w:rStyle w:val="Rimandonotaapidipagina"/>
        </w:rPr>
        <w:footnoteReference w:id="7"/>
      </w:r>
      <w:r>
        <w:t>)</w:t>
      </w:r>
      <w:r w:rsidR="003B3DDF">
        <w:t xml:space="preserve">, che acquisì credibilità e fiducia sia nel mondo giovanile sia in quello politico, dimostrando di rispondere alle esigenze dei giovani. Nel 2004 il </w:t>
      </w:r>
      <w:proofErr w:type="spellStart"/>
      <w:r w:rsidR="003B3DDF">
        <w:t>CdS</w:t>
      </w:r>
      <w:proofErr w:type="spellEnd"/>
      <w:r w:rsidR="003B3DDF">
        <w:t xml:space="preserve"> chiese</w:t>
      </w:r>
      <w:r w:rsidR="003B3DDF">
        <w:rPr>
          <w:rStyle w:val="Rimandonotaapidipagina"/>
        </w:rPr>
        <w:footnoteReference w:id="8"/>
      </w:r>
      <w:r w:rsidR="003B3DDF">
        <w:t xml:space="preserve"> di ancorare alla Legge giovani il Consiglio cantonale dei giovani</w:t>
      </w:r>
      <w:r w:rsidR="001B4B6B">
        <w:t>; la richiesta venne approvata nel 2005. La modifica legislativa adottata riconosceva ai giovani dai 15 ai 19 anni residenti nel Cantone di partecipare al Consiglio cantonale dei giovani, garantendone il finanziamento.</w:t>
      </w:r>
    </w:p>
    <w:p w:rsidR="001B4B6B" w:rsidRDefault="001B4B6B" w:rsidP="008C1EED">
      <w:pPr>
        <w:pStyle w:val="StandardRisoluzionedelConsigliodiStato"/>
      </w:pPr>
    </w:p>
    <w:p w:rsidR="001B4B6B" w:rsidRDefault="001B4B6B" w:rsidP="008C1EED">
      <w:pPr>
        <w:pStyle w:val="StandardRisoluzionedelConsigliodiStato"/>
      </w:pPr>
      <w:r>
        <w:t>Nelle intenzioni del Legislatore, la Legge sul promovimento e il coordinamento delle colonie di vacanza e la Legge sul sostegno e il coordinamento delle attività giovanili (Legge giovani) sono state introdotte con analoghe finalità orientate allo sviluppo della personalità dei bambini</w:t>
      </w:r>
      <w:r w:rsidR="00D07030">
        <w:t xml:space="preserve"> e d</w:t>
      </w:r>
      <w:r>
        <w:t>e</w:t>
      </w:r>
      <w:r w:rsidR="00D07030">
        <w:t>i</w:t>
      </w:r>
      <w:r>
        <w:t xml:space="preserve"> giovani per favorire la loro partecipazione alla vita collettiva. </w:t>
      </w:r>
    </w:p>
    <w:p w:rsidR="00946B25" w:rsidRDefault="00946B25" w:rsidP="00946B25"/>
    <w:p w:rsidR="00946B25" w:rsidRPr="00946B25" w:rsidRDefault="00946B25" w:rsidP="00946B25"/>
    <w:p w:rsidR="002D787A" w:rsidRPr="00154EFA" w:rsidRDefault="0007665C" w:rsidP="00742DEC">
      <w:pPr>
        <w:pStyle w:val="Titolo1"/>
        <w:numPr>
          <w:ilvl w:val="0"/>
          <w:numId w:val="13"/>
        </w:numPr>
        <w:spacing w:before="0"/>
        <w:ind w:left="567" w:hanging="567"/>
        <w:jc w:val="both"/>
        <w:rPr>
          <w:sz w:val="24"/>
          <w:szCs w:val="24"/>
        </w:rPr>
      </w:pPr>
      <w:bookmarkStart w:id="22" w:name="_Toc195124087"/>
      <w:r>
        <w:rPr>
          <w:sz w:val="24"/>
          <w:szCs w:val="24"/>
        </w:rPr>
        <w:t>MOZIONE "PER UN TICINO ALL'ALTEZZA DEI BISOGNI DELLE NUOVE</w:t>
      </w:r>
      <w:r w:rsidR="00E83B20">
        <w:rPr>
          <w:sz w:val="24"/>
          <w:szCs w:val="24"/>
        </w:rPr>
        <w:t xml:space="preserve"> </w:t>
      </w:r>
      <w:r>
        <w:rPr>
          <w:sz w:val="24"/>
          <w:szCs w:val="24"/>
        </w:rPr>
        <w:t>GENERAZIONI"</w:t>
      </w:r>
      <w:bookmarkEnd w:id="22"/>
      <w:r w:rsidR="00123FA4" w:rsidRPr="00154EFA">
        <w:rPr>
          <w:sz w:val="24"/>
          <w:szCs w:val="24"/>
        </w:rPr>
        <w:t xml:space="preserve"> </w:t>
      </w:r>
    </w:p>
    <w:p w:rsidR="00B57EA6" w:rsidRDefault="0007665C" w:rsidP="00742DEC">
      <w:pPr>
        <w:rPr>
          <w:sz w:val="24"/>
          <w:szCs w:val="24"/>
        </w:rPr>
      </w:pPr>
      <w:r w:rsidRPr="00BB25A1">
        <w:rPr>
          <w:sz w:val="24"/>
          <w:szCs w:val="24"/>
        </w:rPr>
        <w:t xml:space="preserve">Durante la Legislatura 2019-2023 sono stati presentati numerosi atti parlamentari (alcuni evasi dalla presente Commissione) inerenti alle condizioni di vita e di sviluppo delle giovani generazioni, segno che il tema riveste importanza nelle diverse sensibilità. Per l'elenco esaustivo si rimanda al Messaggio del </w:t>
      </w:r>
      <w:proofErr w:type="spellStart"/>
      <w:r w:rsidRPr="00BB25A1">
        <w:rPr>
          <w:sz w:val="24"/>
          <w:szCs w:val="24"/>
        </w:rPr>
        <w:t>CdS</w:t>
      </w:r>
      <w:proofErr w:type="spellEnd"/>
      <w:r w:rsidR="00B57EA6">
        <w:rPr>
          <w:sz w:val="24"/>
          <w:szCs w:val="24"/>
        </w:rPr>
        <w:t>.</w:t>
      </w:r>
    </w:p>
    <w:p w:rsidR="00B57EA6" w:rsidRDefault="00B57EA6" w:rsidP="00742DEC">
      <w:pPr>
        <w:rPr>
          <w:sz w:val="24"/>
          <w:szCs w:val="24"/>
        </w:rPr>
      </w:pPr>
    </w:p>
    <w:p w:rsidR="0007665C" w:rsidRPr="00BB25A1" w:rsidRDefault="00B57EA6" w:rsidP="009352ED">
      <w:pPr>
        <w:rPr>
          <w:sz w:val="24"/>
          <w:szCs w:val="24"/>
        </w:rPr>
      </w:pPr>
      <w:r>
        <w:rPr>
          <w:sz w:val="24"/>
          <w:szCs w:val="24"/>
        </w:rPr>
        <w:t>L</w:t>
      </w:r>
      <w:r w:rsidR="0007665C" w:rsidRPr="00BB25A1">
        <w:rPr>
          <w:sz w:val="24"/>
          <w:szCs w:val="24"/>
        </w:rPr>
        <w:t>a Commissione si limita a menzionare l'unico atto tutt'ora pendente, che viene evas</w:t>
      </w:r>
      <w:r w:rsidR="00ED3B83">
        <w:rPr>
          <w:sz w:val="24"/>
          <w:szCs w:val="24"/>
        </w:rPr>
        <w:t>o con il presente rapporto: la m</w:t>
      </w:r>
      <w:r w:rsidR="0007665C" w:rsidRPr="00BB25A1">
        <w:rPr>
          <w:sz w:val="24"/>
          <w:szCs w:val="24"/>
        </w:rPr>
        <w:t>ozione n. 1716 "Per un Ticino all'altezza dei b</w:t>
      </w:r>
      <w:r w:rsidR="0027711C" w:rsidRPr="00BB25A1">
        <w:rPr>
          <w:sz w:val="24"/>
          <w:szCs w:val="24"/>
        </w:rPr>
        <w:t xml:space="preserve">isogni delle nuove </w:t>
      </w:r>
      <w:r w:rsidR="0027711C" w:rsidRPr="00BB25A1">
        <w:rPr>
          <w:sz w:val="24"/>
          <w:szCs w:val="24"/>
        </w:rPr>
        <w:lastRenderedPageBreak/>
        <w:t xml:space="preserve">generazioni", presentata il </w:t>
      </w:r>
      <w:r w:rsidR="0007665C" w:rsidRPr="00BB25A1">
        <w:rPr>
          <w:sz w:val="24"/>
          <w:szCs w:val="24"/>
        </w:rPr>
        <w:t>13.03.2023</w:t>
      </w:r>
      <w:r w:rsidR="0027711C" w:rsidRPr="00BB25A1">
        <w:rPr>
          <w:sz w:val="24"/>
          <w:szCs w:val="24"/>
        </w:rPr>
        <w:t xml:space="preserve"> d</w:t>
      </w:r>
      <w:r w:rsidR="00ED3B83">
        <w:rPr>
          <w:sz w:val="24"/>
          <w:szCs w:val="24"/>
        </w:rPr>
        <w:t>a A. Speziali e N. Pini per il G</w:t>
      </w:r>
      <w:r w:rsidR="0027711C" w:rsidRPr="00BB25A1">
        <w:rPr>
          <w:sz w:val="24"/>
          <w:szCs w:val="24"/>
        </w:rPr>
        <w:t>ruppo PLR</w:t>
      </w:r>
      <w:r w:rsidR="00ED3B83">
        <w:rPr>
          <w:sz w:val="24"/>
          <w:szCs w:val="24"/>
        </w:rPr>
        <w:t>, oggetto del m</w:t>
      </w:r>
      <w:r w:rsidR="0007665C" w:rsidRPr="00BB25A1">
        <w:rPr>
          <w:sz w:val="24"/>
          <w:szCs w:val="24"/>
        </w:rPr>
        <w:t xml:space="preserve">essaggio n. 8320 del 23.08.2023. </w:t>
      </w:r>
    </w:p>
    <w:p w:rsidR="009352ED" w:rsidRPr="00BB25A1" w:rsidRDefault="009352ED" w:rsidP="00452B74">
      <w:pPr>
        <w:rPr>
          <w:sz w:val="24"/>
          <w:szCs w:val="24"/>
        </w:rPr>
      </w:pPr>
    </w:p>
    <w:p w:rsidR="00EA5123" w:rsidRDefault="00ED3B83" w:rsidP="00452B74">
      <w:pPr>
        <w:rPr>
          <w:sz w:val="24"/>
          <w:szCs w:val="24"/>
        </w:rPr>
      </w:pPr>
      <w:r>
        <w:rPr>
          <w:sz w:val="24"/>
          <w:szCs w:val="24"/>
        </w:rPr>
        <w:t>La m</w:t>
      </w:r>
      <w:r w:rsidR="0007665C" w:rsidRPr="00BB25A1">
        <w:rPr>
          <w:sz w:val="24"/>
          <w:szCs w:val="24"/>
        </w:rPr>
        <w:t xml:space="preserve">ozione, </w:t>
      </w:r>
      <w:proofErr w:type="spellStart"/>
      <w:r w:rsidR="0007665C" w:rsidRPr="00BB25A1">
        <w:rPr>
          <w:sz w:val="24"/>
          <w:szCs w:val="24"/>
        </w:rPr>
        <w:t>riattribuita</w:t>
      </w:r>
      <w:proofErr w:type="spellEnd"/>
      <w:r w:rsidR="0007665C" w:rsidRPr="00BB25A1">
        <w:rPr>
          <w:sz w:val="24"/>
          <w:szCs w:val="24"/>
        </w:rPr>
        <w:t xml:space="preserve"> dalla Commissione formazione e cultura, partendo dai dati raccolti</w:t>
      </w:r>
      <w:r w:rsidR="00171AD9">
        <w:rPr>
          <w:rStyle w:val="Rimandonotaapidipagina"/>
          <w:sz w:val="24"/>
          <w:szCs w:val="24"/>
        </w:rPr>
        <w:footnoteReference w:id="9"/>
      </w:r>
      <w:r w:rsidR="0007665C" w:rsidRPr="00BB25A1">
        <w:rPr>
          <w:sz w:val="24"/>
          <w:szCs w:val="24"/>
        </w:rPr>
        <w:t xml:space="preserve"> in seguito alla pandemia sulle ripercussioni create </w:t>
      </w:r>
      <w:r w:rsidR="00452B74" w:rsidRPr="00BB25A1">
        <w:rPr>
          <w:sz w:val="24"/>
          <w:szCs w:val="24"/>
        </w:rPr>
        <w:t xml:space="preserve">dalle restrizioni sulle fasce giovanili e prendendo le mosse dall'importanza di investire nei giovani, chiede </w:t>
      </w:r>
      <w:r w:rsidR="00452B74" w:rsidRPr="00BB25A1">
        <w:rPr>
          <w:rFonts w:cs="Arial"/>
          <w:sz w:val="24"/>
          <w:szCs w:val="24"/>
        </w:rPr>
        <w:t>«</w:t>
      </w:r>
      <w:r w:rsidR="00452B74" w:rsidRPr="00BB25A1">
        <w:rPr>
          <w:i/>
          <w:sz w:val="24"/>
          <w:szCs w:val="24"/>
        </w:rPr>
        <w:t xml:space="preserve">al Consiglio di Stato di coinvolgere i principali attori interessati ed elaborare – sulla base di </w:t>
      </w:r>
      <w:r w:rsidR="0027711C" w:rsidRPr="00BB25A1">
        <w:rPr>
          <w:i/>
          <w:sz w:val="24"/>
          <w:szCs w:val="24"/>
        </w:rPr>
        <w:t>un'</w:t>
      </w:r>
      <w:r w:rsidR="00452B74" w:rsidRPr="00BB25A1">
        <w:rPr>
          <w:i/>
          <w:sz w:val="24"/>
          <w:szCs w:val="24"/>
        </w:rPr>
        <w:t>analisi della situazione attuale e di una comparazione quantitativa e qualitativa della situazione ticinese rispetto agli altri Can</w:t>
      </w:r>
      <w:r w:rsidR="0027711C" w:rsidRPr="00BB25A1">
        <w:rPr>
          <w:i/>
          <w:sz w:val="24"/>
          <w:szCs w:val="24"/>
        </w:rPr>
        <w:t>toni – un piano di azione con l'</w:t>
      </w:r>
      <w:r w:rsidR="00452B74" w:rsidRPr="00BB25A1">
        <w:rPr>
          <w:i/>
          <w:sz w:val="24"/>
          <w:szCs w:val="24"/>
        </w:rPr>
        <w:t xml:space="preserve">obiettivo di garantire e migliorare le infrastrutture (sportive, ricreative e aggregative) a disposizione dei giovani nel nostro Cantone, suddividendo le misure a seconda delle competenze cantonali e comunali. Nel breve termine, si invita invece il Consiglio di Stato a emanare una direttiva cantonale per cui, in presenza di una minima richiesta, le strutture sportive, ricreative e aggregative di proprietà cantonale (campetti, aree di gioco, palestre eccetera) possano essere messi a disposizione di giovani e famiglie alla sera, </w:t>
      </w:r>
      <w:proofErr w:type="gramStart"/>
      <w:r w:rsidR="00452B74" w:rsidRPr="00BB25A1">
        <w:rPr>
          <w:i/>
          <w:sz w:val="24"/>
          <w:szCs w:val="24"/>
        </w:rPr>
        <w:t>nei fine</w:t>
      </w:r>
      <w:proofErr w:type="gramEnd"/>
      <w:r w:rsidR="00452B74" w:rsidRPr="00BB25A1">
        <w:rPr>
          <w:i/>
          <w:sz w:val="24"/>
          <w:szCs w:val="24"/>
        </w:rPr>
        <w:t xml:space="preserve"> settimana e giorni festivi, invitando i Comuni a comportarsi analogamente</w:t>
      </w:r>
      <w:r w:rsidR="00452B74" w:rsidRPr="00BB25A1">
        <w:rPr>
          <w:rFonts w:cs="Arial"/>
          <w:sz w:val="24"/>
          <w:szCs w:val="24"/>
        </w:rPr>
        <w:t>»</w:t>
      </w:r>
      <w:r w:rsidR="00452B74" w:rsidRPr="00BB25A1">
        <w:rPr>
          <w:sz w:val="24"/>
          <w:szCs w:val="24"/>
        </w:rPr>
        <w:t>.</w:t>
      </w:r>
      <w:r w:rsidR="00452B74" w:rsidRPr="00BB25A1">
        <w:rPr>
          <w:sz w:val="24"/>
          <w:szCs w:val="24"/>
        </w:rPr>
        <w:cr/>
      </w:r>
    </w:p>
    <w:p w:rsidR="0007665C" w:rsidRPr="00BB25A1" w:rsidRDefault="00EA5123" w:rsidP="00452B74">
      <w:pPr>
        <w:rPr>
          <w:sz w:val="24"/>
          <w:szCs w:val="24"/>
        </w:rPr>
      </w:pPr>
      <w:r>
        <w:rPr>
          <w:sz w:val="24"/>
          <w:szCs w:val="24"/>
        </w:rPr>
        <w:t xml:space="preserve">Il fine dell'atto parlamentare era volto a facilitare soprattutto l'uso degli spazi già esistenti all'aperto (ma anche delle infrastrutture presenti sul territorio) per le iniziative aggregative spontanee da parte dei giovani, senza quindi la necessità della presenza di un educatore, un custode o un sorvegliante. </w:t>
      </w:r>
      <w:r w:rsidR="00BA2377">
        <w:rPr>
          <w:sz w:val="24"/>
          <w:szCs w:val="24"/>
        </w:rPr>
        <w:t>Il relativo m</w:t>
      </w:r>
      <w:r w:rsidR="0027711C" w:rsidRPr="00BB25A1">
        <w:rPr>
          <w:sz w:val="24"/>
          <w:szCs w:val="24"/>
        </w:rPr>
        <w:t>essaggio gove</w:t>
      </w:r>
      <w:r w:rsidR="00BA2377">
        <w:rPr>
          <w:sz w:val="24"/>
          <w:szCs w:val="24"/>
        </w:rPr>
        <w:t>rnativo invita a respingere la m</w:t>
      </w:r>
      <w:r w:rsidR="0027711C" w:rsidRPr="00BB25A1">
        <w:rPr>
          <w:sz w:val="24"/>
          <w:szCs w:val="24"/>
        </w:rPr>
        <w:t xml:space="preserve">ozione perché il </w:t>
      </w:r>
      <w:proofErr w:type="spellStart"/>
      <w:r w:rsidR="0027711C" w:rsidRPr="00BB25A1">
        <w:rPr>
          <w:sz w:val="24"/>
          <w:szCs w:val="24"/>
        </w:rPr>
        <w:t>CdS</w:t>
      </w:r>
      <w:proofErr w:type="spellEnd"/>
      <w:r w:rsidR="0027711C" w:rsidRPr="00BB25A1">
        <w:rPr>
          <w:sz w:val="24"/>
          <w:szCs w:val="24"/>
        </w:rPr>
        <w:t xml:space="preserve">, dopo aver concordato </w:t>
      </w:r>
      <w:r w:rsidR="0027711C" w:rsidRPr="00BB25A1">
        <w:rPr>
          <w:rFonts w:cs="Arial"/>
          <w:sz w:val="24"/>
          <w:szCs w:val="24"/>
        </w:rPr>
        <w:t>«</w:t>
      </w:r>
      <w:r w:rsidR="0027711C" w:rsidRPr="00BB25A1">
        <w:rPr>
          <w:i/>
          <w:sz w:val="24"/>
          <w:szCs w:val="24"/>
        </w:rPr>
        <w:t xml:space="preserve">con i </w:t>
      </w:r>
      <w:proofErr w:type="spellStart"/>
      <w:r w:rsidR="0027711C" w:rsidRPr="00BB25A1">
        <w:rPr>
          <w:i/>
          <w:sz w:val="24"/>
          <w:szCs w:val="24"/>
        </w:rPr>
        <w:t>mozionanti</w:t>
      </w:r>
      <w:proofErr w:type="spellEnd"/>
      <w:r w:rsidR="0027711C" w:rsidRPr="00BB25A1">
        <w:rPr>
          <w:i/>
          <w:sz w:val="24"/>
          <w:szCs w:val="24"/>
        </w:rPr>
        <w:t xml:space="preserve"> nelle finalità e negli obiettivi che si intendono raggiungere attraverso le politiche pubbliche giovanili e, come mostrato, è attivo nella promozione di politiche che agiscano anche sul piano dell'accesso da parte dei giovani (e delle famiglie) alle infrastrutture e, più in generale, allo spazio pubblico</w:t>
      </w:r>
      <w:r w:rsidR="0027711C" w:rsidRPr="00BB25A1">
        <w:rPr>
          <w:rFonts w:cs="Arial"/>
          <w:sz w:val="24"/>
          <w:szCs w:val="24"/>
        </w:rPr>
        <w:t xml:space="preserve">», comunicava che </w:t>
      </w:r>
      <w:r w:rsidR="0027711C" w:rsidRPr="00BB25A1">
        <w:rPr>
          <w:sz w:val="24"/>
          <w:szCs w:val="24"/>
        </w:rPr>
        <w:t xml:space="preserve">l'aggiornamento della Legge giovani e della Legge colonie avrebbe permesso, una volta approvato, di raggiungere pienamente gli obiettivi posti dai </w:t>
      </w:r>
      <w:proofErr w:type="spellStart"/>
      <w:r w:rsidR="0027711C" w:rsidRPr="00BB25A1">
        <w:rPr>
          <w:sz w:val="24"/>
          <w:szCs w:val="24"/>
        </w:rPr>
        <w:t>mozionanti</w:t>
      </w:r>
      <w:proofErr w:type="spellEnd"/>
      <w:r w:rsidR="0027711C" w:rsidRPr="00BB25A1">
        <w:rPr>
          <w:sz w:val="24"/>
          <w:szCs w:val="24"/>
        </w:rPr>
        <w:t xml:space="preserve">. </w:t>
      </w:r>
    </w:p>
    <w:p w:rsidR="0027711C" w:rsidRDefault="0027711C" w:rsidP="00452B74"/>
    <w:p w:rsidR="0027711C" w:rsidRPr="007D08F7" w:rsidRDefault="00171AD9" w:rsidP="00452B74">
      <w:pPr>
        <w:rPr>
          <w:rFonts w:cs="Arial"/>
          <w:sz w:val="24"/>
          <w:szCs w:val="24"/>
        </w:rPr>
      </w:pPr>
      <w:r w:rsidRPr="00BB7B2B">
        <w:rPr>
          <w:rFonts w:cs="Arial"/>
          <w:sz w:val="24"/>
          <w:szCs w:val="24"/>
        </w:rPr>
        <w:t xml:space="preserve">La Commissione formazione e cultura, nell'ambito dei suoi lavori, ha sentito in audizione il </w:t>
      </w:r>
      <w:proofErr w:type="spellStart"/>
      <w:r w:rsidRPr="00BB7B2B">
        <w:rPr>
          <w:rFonts w:cs="Arial"/>
          <w:sz w:val="24"/>
          <w:szCs w:val="24"/>
        </w:rPr>
        <w:t>mozionante</w:t>
      </w:r>
      <w:proofErr w:type="spellEnd"/>
      <w:r w:rsidRPr="00BB7B2B">
        <w:rPr>
          <w:rFonts w:cs="Arial"/>
          <w:sz w:val="24"/>
          <w:szCs w:val="24"/>
        </w:rPr>
        <w:t xml:space="preserve">, sig. Alessandro Speziali, il 3 giugno 2024. </w:t>
      </w:r>
      <w:r w:rsidR="007D08F7" w:rsidRPr="00BB7B2B">
        <w:rPr>
          <w:rFonts w:cs="Arial"/>
          <w:sz w:val="24"/>
          <w:szCs w:val="24"/>
        </w:rPr>
        <w:t xml:space="preserve">In seguito, ha posto delle domande al </w:t>
      </w:r>
      <w:r w:rsidR="00B57EA6">
        <w:rPr>
          <w:rFonts w:cs="Arial"/>
          <w:sz w:val="24"/>
          <w:szCs w:val="24"/>
        </w:rPr>
        <w:t>Consiglio di Stato</w:t>
      </w:r>
      <w:r w:rsidR="007D08F7" w:rsidRPr="00BB7B2B">
        <w:rPr>
          <w:rFonts w:cs="Arial"/>
          <w:sz w:val="24"/>
          <w:szCs w:val="24"/>
        </w:rPr>
        <w:t>, il quale ha risposto con la RG</w:t>
      </w:r>
      <w:r w:rsidR="00BA2377">
        <w:rPr>
          <w:rFonts w:cs="Arial"/>
          <w:sz w:val="24"/>
          <w:szCs w:val="24"/>
        </w:rPr>
        <w:t xml:space="preserve"> n. </w:t>
      </w:r>
      <w:r w:rsidR="007D08F7" w:rsidRPr="00BB7B2B">
        <w:rPr>
          <w:rFonts w:cs="Arial"/>
          <w:sz w:val="24"/>
          <w:szCs w:val="24"/>
        </w:rPr>
        <w:t xml:space="preserve">3206 del 24.06.2024. </w:t>
      </w:r>
      <w:r w:rsidR="00EA5123" w:rsidRPr="00BB7B2B">
        <w:rPr>
          <w:rFonts w:cs="Arial"/>
          <w:sz w:val="24"/>
          <w:szCs w:val="24"/>
        </w:rPr>
        <w:t xml:space="preserve">In particolare, dopo aver elencato gli spazi all'aperto già a disposizione della popolazione (situati all'esterno delle scuole), il </w:t>
      </w:r>
      <w:r w:rsidR="00B57EA6">
        <w:rPr>
          <w:rFonts w:cs="Arial"/>
          <w:sz w:val="24"/>
          <w:szCs w:val="24"/>
        </w:rPr>
        <w:t>Consiglio di Stato</w:t>
      </w:r>
      <w:r w:rsidR="00EA5123" w:rsidRPr="00BB7B2B">
        <w:rPr>
          <w:rFonts w:cs="Arial"/>
          <w:sz w:val="24"/>
          <w:szCs w:val="24"/>
        </w:rPr>
        <w:t xml:space="preserve"> ha ribadito di disporre per lo più di infrastrutture chiuse che non possono essere messe a disposizione di persone che non hanno le necessarie conoscenze per problemi di sicurezza. </w:t>
      </w:r>
      <w:r w:rsidR="00BB7B2B">
        <w:rPr>
          <w:rFonts w:cs="Arial"/>
          <w:sz w:val="24"/>
          <w:szCs w:val="24"/>
        </w:rPr>
        <w:t>Inoltre, un'ev</w:t>
      </w:r>
      <w:r w:rsidR="00B57EA6">
        <w:rPr>
          <w:rFonts w:cs="Arial"/>
          <w:sz w:val="24"/>
          <w:szCs w:val="24"/>
        </w:rPr>
        <w:t>entuale</w:t>
      </w:r>
      <w:r w:rsidR="00BB7B2B">
        <w:rPr>
          <w:rFonts w:cs="Arial"/>
          <w:sz w:val="24"/>
          <w:szCs w:val="24"/>
        </w:rPr>
        <w:t xml:space="preserve"> "occupazione spontanea" entrerebbe in concorrenza con quella da parte delle associazioni e/o federazioni sportive. </w:t>
      </w:r>
      <w:r w:rsidR="00BB7B2B" w:rsidRPr="00BB7B2B">
        <w:rPr>
          <w:rFonts w:cs="Arial"/>
          <w:sz w:val="24"/>
          <w:szCs w:val="24"/>
        </w:rPr>
        <w:t>La</w:t>
      </w:r>
      <w:r w:rsidR="00BB7B2B">
        <w:rPr>
          <w:rFonts w:cs="Arial"/>
          <w:sz w:val="24"/>
          <w:szCs w:val="24"/>
        </w:rPr>
        <w:t xml:space="preserve"> concessione di aule scolastiche non attrezzate per riunioni, incontro formativi e assemblee è più semplice, ma sottostà comunque alla sottoscrizione di una convenzione e alla necessità di una copertura assicurativa per ev</w:t>
      </w:r>
      <w:r w:rsidR="004444DE">
        <w:rPr>
          <w:rFonts w:cs="Arial"/>
          <w:sz w:val="24"/>
          <w:szCs w:val="24"/>
        </w:rPr>
        <w:t>entuali</w:t>
      </w:r>
      <w:r w:rsidR="00BB7B2B">
        <w:rPr>
          <w:rFonts w:cs="Arial"/>
          <w:sz w:val="24"/>
          <w:szCs w:val="24"/>
        </w:rPr>
        <w:t xml:space="preserve"> danni causati.</w:t>
      </w:r>
    </w:p>
    <w:p w:rsidR="006E0B5C" w:rsidRDefault="006E0B5C" w:rsidP="00452B74">
      <w:pPr>
        <w:rPr>
          <w:rFonts w:cs="Arial"/>
        </w:rPr>
      </w:pPr>
    </w:p>
    <w:p w:rsidR="00382AEF" w:rsidRDefault="004444DE" w:rsidP="00452B74">
      <w:pPr>
        <w:rPr>
          <w:rFonts w:cs="Arial"/>
          <w:sz w:val="24"/>
          <w:szCs w:val="24"/>
        </w:rPr>
      </w:pPr>
      <w:r>
        <w:rPr>
          <w:rFonts w:cs="Arial"/>
          <w:sz w:val="24"/>
          <w:szCs w:val="24"/>
        </w:rPr>
        <w:t xml:space="preserve">Tuttavia, il Consiglio di Stato ha inserito nel Progetto di Legge che accompagna il presente Messaggio del </w:t>
      </w:r>
      <w:r w:rsidRPr="004444DE">
        <w:rPr>
          <w:rFonts w:cs="Arial"/>
          <w:sz w:val="24"/>
          <w:szCs w:val="24"/>
        </w:rPr>
        <w:t xml:space="preserve">7 agosto 2024 "Legge sulla promozione delle attività dell'infanzia e della gioventù (legge per i giovani e per le colonie </w:t>
      </w:r>
      <w:proofErr w:type="spellStart"/>
      <w:r w:rsidRPr="004444DE">
        <w:rPr>
          <w:rFonts w:cs="Arial"/>
          <w:sz w:val="24"/>
          <w:szCs w:val="24"/>
        </w:rPr>
        <w:t>LGioCo</w:t>
      </w:r>
      <w:proofErr w:type="spellEnd"/>
      <w:r w:rsidRPr="004444DE">
        <w:rPr>
          <w:rFonts w:cs="Arial"/>
          <w:sz w:val="24"/>
          <w:szCs w:val="24"/>
        </w:rPr>
        <w:t>)"</w:t>
      </w:r>
      <w:r>
        <w:rPr>
          <w:rFonts w:cs="Arial"/>
          <w:sz w:val="24"/>
          <w:szCs w:val="24"/>
        </w:rPr>
        <w:t xml:space="preserve"> </w:t>
      </w:r>
      <w:r w:rsidR="00382AEF">
        <w:rPr>
          <w:rFonts w:cs="Arial"/>
          <w:sz w:val="24"/>
          <w:szCs w:val="24"/>
        </w:rPr>
        <w:t>un nuovo articolo che riprende positivamente il tema:</w:t>
      </w:r>
    </w:p>
    <w:p w:rsidR="00382AEF" w:rsidRPr="00660A04" w:rsidRDefault="00382AEF" w:rsidP="00382AEF">
      <w:pPr>
        <w:pStyle w:val="Paragrafoelenco"/>
        <w:ind w:left="0"/>
        <w:contextualSpacing w:val="0"/>
        <w:rPr>
          <w:bCs/>
          <w:sz w:val="24"/>
          <w:szCs w:val="24"/>
        </w:rPr>
      </w:pPr>
    </w:p>
    <w:p w:rsidR="00382AEF" w:rsidRPr="00946B25" w:rsidRDefault="00382AEF" w:rsidP="00382AEF">
      <w:pPr>
        <w:pStyle w:val="Paragrafoelenco"/>
        <w:ind w:left="0"/>
        <w:contextualSpacing w:val="0"/>
        <w:rPr>
          <w:b/>
          <w:bCs/>
        </w:rPr>
      </w:pPr>
      <w:r w:rsidRPr="00946B25">
        <w:rPr>
          <w:b/>
          <w:bCs/>
        </w:rPr>
        <w:lastRenderedPageBreak/>
        <w:t xml:space="preserve">Concessione di risorse e spazi pubblici </w:t>
      </w:r>
    </w:p>
    <w:p w:rsidR="00382AEF" w:rsidRPr="00946B25" w:rsidRDefault="00382AEF" w:rsidP="009C5A9F">
      <w:pPr>
        <w:pStyle w:val="Paragrafoelenco"/>
        <w:numPr>
          <w:ilvl w:val="0"/>
          <w:numId w:val="11"/>
        </w:numPr>
        <w:ind w:left="0" w:firstLine="0"/>
        <w:contextualSpacing w:val="0"/>
        <w:rPr>
          <w:bCs/>
        </w:rPr>
      </w:pPr>
    </w:p>
    <w:p w:rsidR="00382AEF" w:rsidRPr="00946B25" w:rsidRDefault="00382AEF" w:rsidP="00382AEF">
      <w:pPr>
        <w:pStyle w:val="Paragrafoelenco"/>
        <w:ind w:left="0"/>
        <w:contextualSpacing w:val="0"/>
        <w:rPr>
          <w:bCs/>
        </w:rPr>
      </w:pPr>
      <w:r w:rsidRPr="00946B25">
        <w:rPr>
          <w:bCs/>
        </w:rPr>
        <w:t xml:space="preserve">Il Cantone e i Comuni possono concedere, di principio gratuitamente o a prezzo modico, a giovani, gruppi, associazioni o enti, prestazioni in natura ed in particolare: </w:t>
      </w:r>
    </w:p>
    <w:p w:rsidR="00382AEF" w:rsidRPr="00946B25" w:rsidRDefault="00382AEF" w:rsidP="009C5A9F">
      <w:pPr>
        <w:pStyle w:val="Paragrafoelenco"/>
        <w:numPr>
          <w:ilvl w:val="0"/>
          <w:numId w:val="12"/>
        </w:numPr>
        <w:contextualSpacing w:val="0"/>
        <w:rPr>
          <w:bCs/>
        </w:rPr>
      </w:pPr>
      <w:r w:rsidRPr="00946B25">
        <w:rPr>
          <w:bCs/>
        </w:rPr>
        <w:t>la messa a disposizione di documentazione, di materiale, di mezzi e di infrastrutture;</w:t>
      </w:r>
    </w:p>
    <w:p w:rsidR="00382AEF" w:rsidRPr="00946B25" w:rsidRDefault="00382AEF" w:rsidP="009C5A9F">
      <w:pPr>
        <w:pStyle w:val="Paragrafoelenco"/>
        <w:numPr>
          <w:ilvl w:val="0"/>
          <w:numId w:val="12"/>
        </w:numPr>
        <w:contextualSpacing w:val="0"/>
        <w:rPr>
          <w:bCs/>
        </w:rPr>
      </w:pPr>
      <w:r w:rsidRPr="00946B25">
        <w:rPr>
          <w:bCs/>
        </w:rPr>
        <w:t xml:space="preserve">l’uso, in ogni periodo dell’anno, del suolo pubblico, di spazi scolastici, di impianti sportivi e di altre loro proprietà. </w:t>
      </w:r>
    </w:p>
    <w:p w:rsidR="00382AEF" w:rsidRDefault="00382AEF" w:rsidP="00452B74">
      <w:pPr>
        <w:rPr>
          <w:rFonts w:cs="Arial"/>
          <w:sz w:val="24"/>
          <w:szCs w:val="24"/>
        </w:rPr>
      </w:pPr>
    </w:p>
    <w:p w:rsidR="009C5A9F" w:rsidRDefault="009C5A9F" w:rsidP="00452B74">
      <w:pPr>
        <w:rPr>
          <w:rFonts w:cs="Arial"/>
          <w:sz w:val="24"/>
          <w:szCs w:val="24"/>
        </w:rPr>
      </w:pPr>
    </w:p>
    <w:p w:rsidR="006E0B5C" w:rsidRPr="00382AEF" w:rsidRDefault="006E0B5C" w:rsidP="00452B74">
      <w:pPr>
        <w:rPr>
          <w:rFonts w:cs="Arial"/>
          <w:b/>
          <w:bCs/>
          <w:sz w:val="24"/>
          <w:szCs w:val="24"/>
        </w:rPr>
      </w:pPr>
      <w:r w:rsidRPr="00382AEF">
        <w:rPr>
          <w:rFonts w:cs="Arial"/>
          <w:b/>
          <w:bCs/>
          <w:sz w:val="24"/>
          <w:szCs w:val="24"/>
        </w:rPr>
        <w:t xml:space="preserve">La Commissione sanità e sicurezza sociale, </w:t>
      </w:r>
      <w:r w:rsidR="00382AEF" w:rsidRPr="00382AEF">
        <w:rPr>
          <w:rFonts w:cs="Arial"/>
          <w:b/>
          <w:bCs/>
          <w:sz w:val="24"/>
          <w:szCs w:val="24"/>
        </w:rPr>
        <w:t xml:space="preserve">saluta positivamente questo articolo </w:t>
      </w:r>
      <w:r w:rsidR="00CF3220" w:rsidRPr="00382AEF">
        <w:rPr>
          <w:rFonts w:cs="Arial"/>
          <w:b/>
          <w:bCs/>
          <w:sz w:val="24"/>
          <w:szCs w:val="24"/>
        </w:rPr>
        <w:t xml:space="preserve">ritenendo </w:t>
      </w:r>
      <w:r w:rsidRPr="00382AEF">
        <w:rPr>
          <w:rFonts w:cs="Arial"/>
          <w:b/>
          <w:bCs/>
          <w:sz w:val="24"/>
          <w:szCs w:val="24"/>
        </w:rPr>
        <w:t xml:space="preserve">che </w:t>
      </w:r>
      <w:r w:rsidR="00053793" w:rsidRPr="00382AEF">
        <w:rPr>
          <w:rFonts w:cs="Arial"/>
          <w:b/>
          <w:bCs/>
          <w:sz w:val="24"/>
          <w:szCs w:val="24"/>
        </w:rPr>
        <w:t>l</w:t>
      </w:r>
      <w:r w:rsidR="00BA2377">
        <w:rPr>
          <w:rFonts w:cs="Arial"/>
          <w:b/>
          <w:bCs/>
          <w:sz w:val="24"/>
          <w:szCs w:val="24"/>
        </w:rPr>
        <w:t>e richieste della m</w:t>
      </w:r>
      <w:r w:rsidR="00CF3220" w:rsidRPr="00382AEF">
        <w:rPr>
          <w:rFonts w:cs="Arial"/>
          <w:b/>
          <w:bCs/>
          <w:sz w:val="24"/>
          <w:szCs w:val="24"/>
        </w:rPr>
        <w:t>ozione trovano piena realizzazione dell</w:t>
      </w:r>
      <w:r w:rsidR="00053793" w:rsidRPr="00382AEF">
        <w:rPr>
          <w:rFonts w:cs="Arial"/>
          <w:b/>
          <w:bCs/>
          <w:sz w:val="24"/>
          <w:szCs w:val="24"/>
        </w:rPr>
        <w:t>a nuova Legge, invita</w:t>
      </w:r>
      <w:r w:rsidR="00382AEF" w:rsidRPr="00382AEF">
        <w:rPr>
          <w:rFonts w:cs="Arial"/>
          <w:b/>
          <w:bCs/>
          <w:sz w:val="24"/>
          <w:szCs w:val="24"/>
        </w:rPr>
        <w:t>ndo quindi</w:t>
      </w:r>
      <w:r w:rsidR="00053793" w:rsidRPr="00382AEF">
        <w:rPr>
          <w:rFonts w:cs="Arial"/>
          <w:b/>
          <w:bCs/>
          <w:sz w:val="24"/>
          <w:szCs w:val="24"/>
        </w:rPr>
        <w:t xml:space="preserve"> il Gran Consiglio a ritener</w:t>
      </w:r>
      <w:r w:rsidR="00CF3220" w:rsidRPr="00382AEF">
        <w:rPr>
          <w:rFonts w:cs="Arial"/>
          <w:b/>
          <w:bCs/>
          <w:sz w:val="24"/>
          <w:szCs w:val="24"/>
        </w:rPr>
        <w:t>la</w:t>
      </w:r>
      <w:r w:rsidR="00053793" w:rsidRPr="00382AEF">
        <w:rPr>
          <w:rFonts w:cs="Arial"/>
          <w:b/>
          <w:bCs/>
          <w:sz w:val="24"/>
          <w:szCs w:val="24"/>
        </w:rPr>
        <w:t xml:space="preserve"> positivamente evasa.</w:t>
      </w:r>
      <w:r w:rsidR="00E61E9C" w:rsidRPr="00382AEF">
        <w:rPr>
          <w:rFonts w:cs="Arial"/>
          <w:b/>
          <w:bCs/>
          <w:sz w:val="24"/>
          <w:szCs w:val="24"/>
        </w:rPr>
        <w:t xml:space="preserve"> </w:t>
      </w:r>
    </w:p>
    <w:p w:rsidR="00053793" w:rsidRDefault="00053793" w:rsidP="00452B74">
      <w:pPr>
        <w:rPr>
          <w:rFonts w:cs="Arial"/>
        </w:rPr>
      </w:pPr>
    </w:p>
    <w:p w:rsidR="00053793" w:rsidRDefault="00053793" w:rsidP="000255EB">
      <w:pPr>
        <w:spacing w:after="120"/>
        <w:rPr>
          <w:rFonts w:cs="Arial"/>
        </w:rPr>
      </w:pPr>
    </w:p>
    <w:p w:rsidR="00053793" w:rsidRPr="000255EB" w:rsidRDefault="000255EB" w:rsidP="00742DEC">
      <w:pPr>
        <w:pStyle w:val="Titolo1"/>
        <w:numPr>
          <w:ilvl w:val="0"/>
          <w:numId w:val="13"/>
        </w:numPr>
        <w:spacing w:before="0"/>
        <w:ind w:left="567" w:hanging="567"/>
        <w:jc w:val="both"/>
        <w:rPr>
          <w:sz w:val="24"/>
          <w:szCs w:val="24"/>
        </w:rPr>
      </w:pPr>
      <w:bookmarkStart w:id="23" w:name="_Toc195124088"/>
      <w:r w:rsidRPr="000255EB">
        <w:rPr>
          <w:sz w:val="24"/>
          <w:szCs w:val="24"/>
        </w:rPr>
        <w:t>CONSULTAZIONI</w:t>
      </w:r>
      <w:r w:rsidR="00107AF1">
        <w:rPr>
          <w:sz w:val="24"/>
          <w:szCs w:val="24"/>
        </w:rPr>
        <w:t xml:space="preserve"> NEL PROCESSO DI ELAB</w:t>
      </w:r>
      <w:r w:rsidR="003C4578">
        <w:rPr>
          <w:sz w:val="24"/>
          <w:szCs w:val="24"/>
        </w:rPr>
        <w:t>O</w:t>
      </w:r>
      <w:r w:rsidR="00107AF1">
        <w:rPr>
          <w:sz w:val="24"/>
          <w:szCs w:val="24"/>
        </w:rPr>
        <w:t>RAZIONE DELLA NUOVA LEGGE</w:t>
      </w:r>
      <w:bookmarkEnd w:id="23"/>
    </w:p>
    <w:p w:rsidR="0011306B" w:rsidRPr="0011306B" w:rsidRDefault="00107AF1" w:rsidP="00742DEC">
      <w:pPr>
        <w:spacing w:after="120"/>
        <w:rPr>
          <w:rFonts w:cs="Arial"/>
          <w:b/>
          <w:bCs/>
          <w:sz w:val="24"/>
          <w:szCs w:val="24"/>
        </w:rPr>
      </w:pPr>
      <w:r w:rsidRPr="0011306B">
        <w:rPr>
          <w:rFonts w:cs="Arial"/>
          <w:b/>
          <w:bCs/>
          <w:sz w:val="24"/>
          <w:szCs w:val="24"/>
        </w:rPr>
        <w:t xml:space="preserve">La nuova legge è stata elaborata con il coinvolgimento di enti pubblici e privati e i giovani stessi. </w:t>
      </w:r>
    </w:p>
    <w:p w:rsidR="0011306B" w:rsidRDefault="0011306B" w:rsidP="00452B74">
      <w:pPr>
        <w:rPr>
          <w:rFonts w:cs="Arial"/>
          <w:sz w:val="24"/>
          <w:szCs w:val="24"/>
        </w:rPr>
      </w:pPr>
    </w:p>
    <w:p w:rsidR="00053793" w:rsidRPr="000C58A1" w:rsidRDefault="00107AF1" w:rsidP="00452B74">
      <w:pPr>
        <w:rPr>
          <w:rFonts w:cs="Arial"/>
          <w:sz w:val="24"/>
          <w:szCs w:val="24"/>
        </w:rPr>
      </w:pPr>
      <w:r w:rsidRPr="000C58A1">
        <w:rPr>
          <w:rFonts w:cs="Arial"/>
          <w:sz w:val="24"/>
          <w:szCs w:val="24"/>
        </w:rPr>
        <w:t>Essa tiene conto del Progetto di aggiornamento delle politiche giovanili 2017-2020</w:t>
      </w:r>
      <w:r w:rsidR="000C58A1" w:rsidRPr="000C58A1">
        <w:rPr>
          <w:rStyle w:val="Rimandonotaapidipagina"/>
          <w:rFonts w:cs="Arial"/>
          <w:sz w:val="24"/>
          <w:szCs w:val="24"/>
        </w:rPr>
        <w:footnoteReference w:id="10"/>
      </w:r>
      <w:r w:rsidRPr="000C58A1">
        <w:rPr>
          <w:rFonts w:cs="Arial"/>
          <w:sz w:val="24"/>
          <w:szCs w:val="24"/>
        </w:rPr>
        <w:t xml:space="preserve">, delle proposte e dei pareri dei professionisti, delle autorità comunali, della Commissione per la gioventù, della Commissione per le colonie di vacanza e dei risultati dell'evento </w:t>
      </w:r>
      <w:r w:rsidRPr="000C58A1">
        <w:rPr>
          <w:rFonts w:cs="Arial"/>
          <w:i/>
          <w:sz w:val="24"/>
          <w:szCs w:val="24"/>
        </w:rPr>
        <w:t>#facciamo legge</w:t>
      </w:r>
      <w:r w:rsidRPr="000C58A1">
        <w:rPr>
          <w:rFonts w:cs="Arial"/>
          <w:sz w:val="24"/>
          <w:szCs w:val="24"/>
        </w:rPr>
        <w:t xml:space="preserve"> del 1° ottobre 2022</w:t>
      </w:r>
      <w:r w:rsidRPr="000C58A1">
        <w:rPr>
          <w:rStyle w:val="Rimandonotaapidipagina"/>
          <w:rFonts w:cs="Arial"/>
          <w:sz w:val="24"/>
          <w:szCs w:val="24"/>
        </w:rPr>
        <w:footnoteReference w:id="11"/>
      </w:r>
      <w:r w:rsidRPr="000C58A1">
        <w:rPr>
          <w:rFonts w:cs="Arial"/>
          <w:sz w:val="24"/>
          <w:szCs w:val="24"/>
        </w:rPr>
        <w:t xml:space="preserve">. </w:t>
      </w:r>
      <w:r w:rsidR="0011306B">
        <w:rPr>
          <w:rFonts w:cs="Arial"/>
          <w:sz w:val="24"/>
          <w:szCs w:val="24"/>
        </w:rPr>
        <w:t>N</w:t>
      </w:r>
      <w:r w:rsidR="000C58A1" w:rsidRPr="000C58A1">
        <w:rPr>
          <w:rFonts w:cs="Arial"/>
          <w:sz w:val="24"/>
          <w:szCs w:val="24"/>
        </w:rPr>
        <w:t xml:space="preserve">ell'elaborazione della nuova base legale sono state considerate quelle vigenti in altri Cantoni (in particolare, </w:t>
      </w:r>
      <w:proofErr w:type="spellStart"/>
      <w:r w:rsidR="000C58A1" w:rsidRPr="000C58A1">
        <w:rPr>
          <w:rFonts w:cs="Arial"/>
          <w:sz w:val="24"/>
          <w:szCs w:val="24"/>
        </w:rPr>
        <w:t>Vaud</w:t>
      </w:r>
      <w:proofErr w:type="spellEnd"/>
      <w:r w:rsidR="000C58A1" w:rsidRPr="000C58A1">
        <w:rPr>
          <w:rFonts w:cs="Arial"/>
          <w:sz w:val="24"/>
          <w:szCs w:val="24"/>
        </w:rPr>
        <w:t xml:space="preserve">, </w:t>
      </w:r>
      <w:proofErr w:type="spellStart"/>
      <w:r w:rsidR="000C58A1" w:rsidRPr="000C58A1">
        <w:rPr>
          <w:rFonts w:cs="Arial"/>
          <w:sz w:val="24"/>
          <w:szCs w:val="24"/>
        </w:rPr>
        <w:t>Friborgo</w:t>
      </w:r>
      <w:proofErr w:type="spellEnd"/>
      <w:r w:rsidR="000C58A1" w:rsidRPr="000C58A1">
        <w:rPr>
          <w:rFonts w:cs="Arial"/>
          <w:sz w:val="24"/>
          <w:szCs w:val="24"/>
        </w:rPr>
        <w:t>, Vallese e Ginevra)</w:t>
      </w:r>
      <w:r w:rsidR="000C58A1">
        <w:rPr>
          <w:rFonts w:cs="Arial"/>
          <w:sz w:val="24"/>
          <w:szCs w:val="24"/>
        </w:rPr>
        <w:t>.</w:t>
      </w:r>
    </w:p>
    <w:p w:rsidR="000C58A1" w:rsidRPr="000C58A1" w:rsidRDefault="000C58A1" w:rsidP="00452B74">
      <w:pPr>
        <w:rPr>
          <w:rFonts w:cs="Arial"/>
          <w:sz w:val="24"/>
          <w:szCs w:val="24"/>
        </w:rPr>
      </w:pPr>
    </w:p>
    <w:p w:rsidR="00F53ED4" w:rsidRDefault="00F53ED4" w:rsidP="00452B74">
      <w:pPr>
        <w:rPr>
          <w:sz w:val="24"/>
          <w:szCs w:val="24"/>
        </w:rPr>
      </w:pPr>
      <w:r w:rsidRPr="005E7239">
        <w:rPr>
          <w:sz w:val="24"/>
          <w:szCs w:val="24"/>
        </w:rPr>
        <w:t xml:space="preserve">Sono stati svolti numerosi </w:t>
      </w:r>
      <w:r w:rsidRPr="0011306B">
        <w:rPr>
          <w:b/>
          <w:bCs/>
          <w:sz w:val="24"/>
          <w:szCs w:val="24"/>
        </w:rPr>
        <w:t>incontri</w:t>
      </w:r>
      <w:r w:rsidRPr="005E7239">
        <w:rPr>
          <w:sz w:val="24"/>
          <w:szCs w:val="24"/>
        </w:rPr>
        <w:t xml:space="preserve"> con i portatori d’interesse di diversa natura. Tra questi, gli incontri con i rappresentanti del </w:t>
      </w:r>
      <w:r w:rsidRPr="001C7BC3">
        <w:rPr>
          <w:sz w:val="24"/>
          <w:szCs w:val="24"/>
        </w:rPr>
        <w:t xml:space="preserve">Gruppo operativo Giovani </w:t>
      </w:r>
      <w:r>
        <w:rPr>
          <w:sz w:val="24"/>
          <w:szCs w:val="24"/>
        </w:rPr>
        <w:t>dei Comuni del</w:t>
      </w:r>
      <w:r w:rsidRPr="001C7BC3">
        <w:rPr>
          <w:sz w:val="24"/>
          <w:szCs w:val="24"/>
        </w:rPr>
        <w:t xml:space="preserve"> Locarnese </w:t>
      </w:r>
      <w:r>
        <w:rPr>
          <w:sz w:val="24"/>
          <w:szCs w:val="24"/>
        </w:rPr>
        <w:t>GOP)</w:t>
      </w:r>
      <w:r w:rsidRPr="005E7239">
        <w:rPr>
          <w:sz w:val="24"/>
          <w:szCs w:val="24"/>
        </w:rPr>
        <w:t xml:space="preserve">, il Comitato dei </w:t>
      </w:r>
      <w:proofErr w:type="spellStart"/>
      <w:r w:rsidRPr="005E7239">
        <w:rPr>
          <w:sz w:val="24"/>
          <w:szCs w:val="24"/>
        </w:rPr>
        <w:t>Cemea</w:t>
      </w:r>
      <w:proofErr w:type="spellEnd"/>
      <w:r w:rsidRPr="005E7239">
        <w:rPr>
          <w:sz w:val="24"/>
          <w:szCs w:val="24"/>
        </w:rPr>
        <w:t>, la Pastorale giov</w:t>
      </w:r>
      <w:r>
        <w:rPr>
          <w:sz w:val="24"/>
          <w:szCs w:val="24"/>
        </w:rPr>
        <w:t xml:space="preserve">anile della Diocesi di Lugano, </w:t>
      </w:r>
      <w:r w:rsidRPr="005E7239">
        <w:rPr>
          <w:sz w:val="24"/>
          <w:szCs w:val="24"/>
        </w:rPr>
        <w:t>i</w:t>
      </w:r>
      <w:r>
        <w:rPr>
          <w:sz w:val="24"/>
          <w:szCs w:val="24"/>
        </w:rPr>
        <w:t xml:space="preserve"> Comuni del Basso Ceresio e </w:t>
      </w:r>
      <w:r w:rsidRPr="005E7239">
        <w:rPr>
          <w:sz w:val="24"/>
          <w:szCs w:val="24"/>
        </w:rPr>
        <w:t xml:space="preserve">un gruppo di giovani del progetto </w:t>
      </w:r>
      <w:proofErr w:type="spellStart"/>
      <w:r w:rsidRPr="005E7239">
        <w:rPr>
          <w:sz w:val="24"/>
          <w:szCs w:val="24"/>
        </w:rPr>
        <w:t>Mentoring</w:t>
      </w:r>
      <w:proofErr w:type="spellEnd"/>
      <w:r w:rsidRPr="005E7239">
        <w:rPr>
          <w:sz w:val="24"/>
          <w:szCs w:val="24"/>
        </w:rPr>
        <w:t xml:space="preserve"> di Pro </w:t>
      </w:r>
      <w:proofErr w:type="spellStart"/>
      <w:r w:rsidRPr="005E7239">
        <w:rPr>
          <w:sz w:val="24"/>
          <w:szCs w:val="24"/>
        </w:rPr>
        <w:t>Juventute</w:t>
      </w:r>
      <w:proofErr w:type="spellEnd"/>
      <w:r w:rsidRPr="005E7239">
        <w:rPr>
          <w:sz w:val="24"/>
          <w:szCs w:val="24"/>
        </w:rPr>
        <w:t xml:space="preserve"> temporaneamente confrontati con situazioni di difficoltà. </w:t>
      </w:r>
    </w:p>
    <w:p w:rsidR="00F53ED4" w:rsidRDefault="00F53ED4" w:rsidP="00452B74">
      <w:pPr>
        <w:rPr>
          <w:sz w:val="24"/>
          <w:szCs w:val="24"/>
        </w:rPr>
      </w:pPr>
    </w:p>
    <w:p w:rsidR="00F53ED4" w:rsidRDefault="00F53ED4" w:rsidP="00452B74">
      <w:pPr>
        <w:rPr>
          <w:sz w:val="24"/>
          <w:szCs w:val="24"/>
        </w:rPr>
      </w:pPr>
      <w:r w:rsidRPr="005E7239">
        <w:rPr>
          <w:sz w:val="24"/>
          <w:szCs w:val="24"/>
        </w:rPr>
        <w:t xml:space="preserve">Nella primavera 2022, nell’ambito delle attività della </w:t>
      </w:r>
      <w:r w:rsidRPr="0011306B">
        <w:rPr>
          <w:b/>
          <w:bCs/>
          <w:sz w:val="24"/>
          <w:szCs w:val="24"/>
        </w:rPr>
        <w:t>Piattaforma delle politiche giovanili</w:t>
      </w:r>
      <w:r w:rsidRPr="005E7239">
        <w:rPr>
          <w:sz w:val="24"/>
          <w:szCs w:val="24"/>
        </w:rPr>
        <w:t>, è stato costituito un gruppo di lavoro denominato “basi legali</w:t>
      </w:r>
      <w:r>
        <w:rPr>
          <w:sz w:val="24"/>
          <w:szCs w:val="24"/>
        </w:rPr>
        <w:t xml:space="preserve">”. </w:t>
      </w:r>
      <w:r w:rsidRPr="005E7239">
        <w:rPr>
          <w:sz w:val="24"/>
          <w:szCs w:val="24"/>
        </w:rPr>
        <w:t>Il gruppo ha coinvolto i giovani e numerosi rappresentanti di enti che operano nel settore dell’infanzia e della gioventù e delle colonie di vacanza, nonché alcuni rappresentanti dei servizi e delle autorità comunali.</w:t>
      </w:r>
    </w:p>
    <w:p w:rsidR="00F53ED4" w:rsidRDefault="00F53ED4" w:rsidP="00452B74">
      <w:pPr>
        <w:rPr>
          <w:sz w:val="24"/>
          <w:szCs w:val="24"/>
        </w:rPr>
      </w:pPr>
    </w:p>
    <w:p w:rsidR="00F53ED4" w:rsidRDefault="00F53ED4" w:rsidP="00452B74">
      <w:pPr>
        <w:rPr>
          <w:sz w:val="24"/>
          <w:szCs w:val="24"/>
        </w:rPr>
      </w:pPr>
      <w:r w:rsidRPr="00F53ED4">
        <w:rPr>
          <w:sz w:val="24"/>
          <w:szCs w:val="24"/>
        </w:rPr>
        <w:t xml:space="preserve">All’interno del gruppo è stato costituito un sottogruppo di lavoro incaricato di ideare e realizzare un evento destinato ai giovani per elaborare i contenuti del disegno di legge. Il 1° ottobre 2022 il sottogruppo di lavoro ha proposto l’evento denominato </w:t>
      </w:r>
      <w:r w:rsidRPr="00F53ED4">
        <w:rPr>
          <w:i/>
          <w:iCs/>
          <w:sz w:val="24"/>
          <w:szCs w:val="24"/>
        </w:rPr>
        <w:t>#facciamo legge.</w:t>
      </w:r>
    </w:p>
    <w:p w:rsidR="00F53ED4" w:rsidRDefault="00F53ED4" w:rsidP="00452B74">
      <w:pPr>
        <w:rPr>
          <w:sz w:val="24"/>
          <w:szCs w:val="24"/>
        </w:rPr>
      </w:pPr>
    </w:p>
    <w:p w:rsidR="00F53ED4" w:rsidRDefault="00014400" w:rsidP="00452B74">
      <w:pPr>
        <w:rPr>
          <w:rFonts w:cs="Arial"/>
          <w:sz w:val="24"/>
          <w:szCs w:val="24"/>
        </w:rPr>
      </w:pPr>
      <w:r>
        <w:rPr>
          <w:rFonts w:cs="Arial"/>
        </w:rPr>
        <w:lastRenderedPageBreak/>
        <w:t xml:space="preserve">All'evento </w:t>
      </w:r>
      <w:r w:rsidRPr="00F53ED4">
        <w:rPr>
          <w:rFonts w:cs="Arial"/>
          <w:b/>
          <w:bCs/>
          <w:i/>
          <w:sz w:val="24"/>
          <w:szCs w:val="24"/>
        </w:rPr>
        <w:t>#facciamo legge</w:t>
      </w:r>
      <w:r>
        <w:rPr>
          <w:rFonts w:cs="Arial"/>
          <w:i/>
          <w:sz w:val="24"/>
          <w:szCs w:val="24"/>
        </w:rPr>
        <w:t xml:space="preserve"> </w:t>
      </w:r>
      <w:r w:rsidR="00F53ED4">
        <w:rPr>
          <w:rFonts w:cs="Arial"/>
        </w:rPr>
        <w:t xml:space="preserve">del 1. ottobre 2022 </w:t>
      </w:r>
      <w:r w:rsidRPr="00014400">
        <w:rPr>
          <w:rFonts w:cs="Arial"/>
          <w:sz w:val="24"/>
          <w:szCs w:val="24"/>
        </w:rPr>
        <w:t>hanno partecipato</w:t>
      </w:r>
      <w:r>
        <w:rPr>
          <w:rFonts w:cs="Arial"/>
          <w:i/>
          <w:sz w:val="24"/>
          <w:szCs w:val="24"/>
        </w:rPr>
        <w:t xml:space="preserve"> </w:t>
      </w:r>
      <w:r>
        <w:rPr>
          <w:rFonts w:cs="Arial"/>
          <w:sz w:val="24"/>
          <w:szCs w:val="24"/>
        </w:rPr>
        <w:t xml:space="preserve">oltre una cinquantina di giovani tra gli 11 e i 30 anni, oltre a una ventina di professionisti che operano nel settore delle attività dell'infanzia e della gioventù. </w:t>
      </w:r>
    </w:p>
    <w:p w:rsidR="00F53ED4" w:rsidRDefault="00F53ED4" w:rsidP="00452B74">
      <w:pPr>
        <w:rPr>
          <w:rFonts w:cs="Arial"/>
          <w:sz w:val="24"/>
          <w:szCs w:val="24"/>
        </w:rPr>
      </w:pPr>
    </w:p>
    <w:p w:rsidR="00F53ED4" w:rsidRDefault="00014400" w:rsidP="00946B25">
      <w:pPr>
        <w:rPr>
          <w:rFonts w:cs="Arial"/>
          <w:sz w:val="24"/>
          <w:szCs w:val="24"/>
        </w:rPr>
      </w:pPr>
      <w:r>
        <w:rPr>
          <w:rFonts w:cs="Arial"/>
          <w:sz w:val="24"/>
          <w:szCs w:val="24"/>
        </w:rPr>
        <w:t>Le principali aree di interesse identificate dai giovani concernono</w:t>
      </w:r>
      <w:r w:rsidR="00F53ED4">
        <w:rPr>
          <w:rFonts w:cs="Arial"/>
          <w:sz w:val="24"/>
          <w:szCs w:val="24"/>
        </w:rPr>
        <w:t>:</w:t>
      </w:r>
    </w:p>
    <w:p w:rsidR="00F53ED4" w:rsidRPr="00F53ED4" w:rsidRDefault="00014400" w:rsidP="004C4CE0">
      <w:pPr>
        <w:pStyle w:val="Paragrafoelenco"/>
        <w:numPr>
          <w:ilvl w:val="0"/>
          <w:numId w:val="15"/>
        </w:numPr>
        <w:spacing w:before="80"/>
        <w:ind w:left="284" w:hanging="284"/>
        <w:contextualSpacing w:val="0"/>
        <w:rPr>
          <w:rFonts w:cs="Arial"/>
          <w:sz w:val="24"/>
          <w:szCs w:val="24"/>
        </w:rPr>
      </w:pPr>
      <w:r w:rsidRPr="00F53ED4">
        <w:rPr>
          <w:sz w:val="24"/>
          <w:szCs w:val="24"/>
        </w:rPr>
        <w:t>gli spazi d'aggregazione</w:t>
      </w:r>
      <w:r w:rsidR="00F53ED4">
        <w:rPr>
          <w:sz w:val="24"/>
          <w:szCs w:val="24"/>
        </w:rPr>
        <w:t>;</w:t>
      </w:r>
      <w:r w:rsidRPr="00F53ED4">
        <w:rPr>
          <w:sz w:val="24"/>
          <w:szCs w:val="24"/>
        </w:rPr>
        <w:t xml:space="preserve"> </w:t>
      </w:r>
    </w:p>
    <w:p w:rsidR="00F53ED4" w:rsidRDefault="00014400" w:rsidP="004C4CE0">
      <w:pPr>
        <w:pStyle w:val="Paragrafoelenco"/>
        <w:numPr>
          <w:ilvl w:val="0"/>
          <w:numId w:val="15"/>
        </w:numPr>
        <w:spacing w:before="80"/>
        <w:ind w:left="284" w:hanging="284"/>
        <w:contextualSpacing w:val="0"/>
        <w:rPr>
          <w:rFonts w:cs="Arial"/>
          <w:sz w:val="24"/>
          <w:szCs w:val="24"/>
        </w:rPr>
      </w:pPr>
      <w:r w:rsidRPr="00F53ED4">
        <w:rPr>
          <w:sz w:val="24"/>
          <w:szCs w:val="24"/>
        </w:rPr>
        <w:t>la comunicazione</w:t>
      </w:r>
      <w:r w:rsidR="00F53ED4">
        <w:rPr>
          <w:rFonts w:cs="Arial"/>
          <w:sz w:val="24"/>
          <w:szCs w:val="24"/>
        </w:rPr>
        <w:t>;</w:t>
      </w:r>
    </w:p>
    <w:p w:rsidR="00F53ED4" w:rsidRDefault="00014400" w:rsidP="004C4CE0">
      <w:pPr>
        <w:pStyle w:val="Paragrafoelenco"/>
        <w:numPr>
          <w:ilvl w:val="0"/>
          <w:numId w:val="15"/>
        </w:numPr>
        <w:spacing w:before="80"/>
        <w:ind w:left="284" w:hanging="284"/>
        <w:contextualSpacing w:val="0"/>
        <w:rPr>
          <w:rFonts w:cs="Arial"/>
          <w:sz w:val="24"/>
          <w:szCs w:val="24"/>
        </w:rPr>
      </w:pPr>
      <w:r w:rsidRPr="00F53ED4">
        <w:rPr>
          <w:rFonts w:cs="Arial"/>
          <w:sz w:val="24"/>
          <w:szCs w:val="24"/>
        </w:rPr>
        <w:t>la partecipazione e il sostegno alle iniziative ideate e realizzate dai giovani stessi.</w:t>
      </w:r>
    </w:p>
    <w:p w:rsidR="00F53ED4" w:rsidRPr="00F53ED4" w:rsidRDefault="00F53ED4" w:rsidP="00F53ED4">
      <w:pPr>
        <w:ind w:left="420"/>
        <w:rPr>
          <w:rFonts w:cs="Arial"/>
          <w:sz w:val="24"/>
          <w:szCs w:val="24"/>
        </w:rPr>
      </w:pPr>
    </w:p>
    <w:p w:rsidR="000C58A1" w:rsidRPr="00F53ED4" w:rsidRDefault="00014400" w:rsidP="00F53ED4">
      <w:pPr>
        <w:rPr>
          <w:rFonts w:cs="Arial"/>
          <w:sz w:val="24"/>
          <w:szCs w:val="24"/>
        </w:rPr>
      </w:pPr>
      <w:r w:rsidRPr="00F53ED4">
        <w:rPr>
          <w:rFonts w:cs="Arial"/>
          <w:sz w:val="24"/>
          <w:szCs w:val="24"/>
        </w:rPr>
        <w:t>I risultati delle riflessioni sono coerenti con gli obiettivi della nuova legge, orientata alla promozione di attività concepite dai giovani in uno spirito di autodeterminazione</w:t>
      </w:r>
      <w:r w:rsidR="00F53ED4" w:rsidRPr="00F53ED4">
        <w:rPr>
          <w:rFonts w:cs="Arial"/>
          <w:sz w:val="24"/>
          <w:szCs w:val="24"/>
        </w:rPr>
        <w:t xml:space="preserve"> al diritto dei giovani di partecipare alla vita sociale, culturale, economica, ambientale e politica, alla messa a disposizione dei giovani di mezzi e spazi, al supporto affinché il loro parere possa essere considerato nelle decisioni che li riguardano e al sostegno in una prospettiva di pari opportunità, inclusione e coesione sociale.</w:t>
      </w:r>
    </w:p>
    <w:p w:rsidR="00014400" w:rsidRDefault="00014400" w:rsidP="00452B74">
      <w:pPr>
        <w:rPr>
          <w:rFonts w:cs="Arial"/>
          <w:sz w:val="24"/>
          <w:szCs w:val="24"/>
        </w:rPr>
      </w:pPr>
    </w:p>
    <w:p w:rsidR="0011306B" w:rsidRDefault="00014400" w:rsidP="00014400">
      <w:pPr>
        <w:rPr>
          <w:rFonts w:cs="Arial"/>
          <w:sz w:val="24"/>
          <w:szCs w:val="24"/>
        </w:rPr>
      </w:pPr>
      <w:r>
        <w:rPr>
          <w:rFonts w:cs="Arial"/>
          <w:sz w:val="24"/>
          <w:szCs w:val="24"/>
        </w:rPr>
        <w:t xml:space="preserve">La </w:t>
      </w:r>
      <w:r w:rsidRPr="0011306B">
        <w:rPr>
          <w:rFonts w:cs="Arial"/>
          <w:b/>
          <w:bCs/>
          <w:sz w:val="24"/>
          <w:szCs w:val="24"/>
        </w:rPr>
        <w:t>consultazione cantonale</w:t>
      </w:r>
      <w:r>
        <w:rPr>
          <w:rFonts w:cs="Arial"/>
          <w:sz w:val="24"/>
          <w:szCs w:val="24"/>
        </w:rPr>
        <w:t xml:space="preserve"> ha coinvolto i Comuni, i partiti politici, gli enti e qualsiasi persona interessata. In particolare, sono </w:t>
      </w:r>
      <w:r w:rsidRPr="00014400">
        <w:rPr>
          <w:rFonts w:cs="Arial"/>
          <w:sz w:val="24"/>
          <w:szCs w:val="24"/>
        </w:rPr>
        <w:t>stati invitati a esprimere i loro pareri i Dipartimenti, i Comuni, la Commissione per la gioventù, la Commissione per le colonie di vacanza, il Consiglio cantonale dei giovani, gli enti riconosciuti dalla Legge giovani e dalla L</w:t>
      </w:r>
      <w:r>
        <w:rPr>
          <w:rFonts w:cs="Arial"/>
          <w:sz w:val="24"/>
          <w:szCs w:val="24"/>
        </w:rPr>
        <w:t xml:space="preserve">egge colonie, </w:t>
      </w:r>
      <w:proofErr w:type="spellStart"/>
      <w:r>
        <w:rPr>
          <w:rFonts w:cs="Arial"/>
          <w:sz w:val="24"/>
          <w:szCs w:val="24"/>
        </w:rPr>
        <w:t>Cemea</w:t>
      </w:r>
      <w:proofErr w:type="spellEnd"/>
      <w:r>
        <w:rPr>
          <w:rFonts w:cs="Arial"/>
          <w:sz w:val="24"/>
          <w:szCs w:val="24"/>
        </w:rPr>
        <w:t>, l'</w:t>
      </w:r>
      <w:r w:rsidRPr="00014400">
        <w:rPr>
          <w:rFonts w:cs="Arial"/>
          <w:sz w:val="24"/>
          <w:szCs w:val="24"/>
        </w:rPr>
        <w:t xml:space="preserve">Associazione colonie estive di vacanza, Scoutismo Ticino, Pro </w:t>
      </w:r>
      <w:proofErr w:type="spellStart"/>
      <w:r w:rsidRPr="00014400">
        <w:rPr>
          <w:rFonts w:cs="Arial"/>
          <w:sz w:val="24"/>
          <w:szCs w:val="24"/>
        </w:rPr>
        <w:t>Juventute</w:t>
      </w:r>
      <w:proofErr w:type="spellEnd"/>
      <w:r w:rsidRPr="00014400">
        <w:rPr>
          <w:rFonts w:cs="Arial"/>
          <w:sz w:val="24"/>
          <w:szCs w:val="24"/>
        </w:rPr>
        <w:t xml:space="preserve"> – Ufficio Regionale Svizzera Italiana, Pro </w:t>
      </w:r>
      <w:proofErr w:type="spellStart"/>
      <w:r w:rsidRPr="00014400">
        <w:rPr>
          <w:rFonts w:cs="Arial"/>
          <w:sz w:val="24"/>
          <w:szCs w:val="24"/>
        </w:rPr>
        <w:t>Familia</w:t>
      </w:r>
      <w:proofErr w:type="spellEnd"/>
      <w:r w:rsidRPr="00014400">
        <w:rPr>
          <w:rFonts w:cs="Arial"/>
          <w:sz w:val="24"/>
          <w:szCs w:val="24"/>
        </w:rPr>
        <w:t xml:space="preserve"> Svizzera italiana, la Confe</w:t>
      </w:r>
      <w:r>
        <w:rPr>
          <w:rFonts w:cs="Arial"/>
          <w:sz w:val="24"/>
          <w:szCs w:val="24"/>
        </w:rPr>
        <w:t>renza cantonale dei genitori, l'</w:t>
      </w:r>
      <w:r w:rsidRPr="00014400">
        <w:rPr>
          <w:rFonts w:cs="Arial"/>
          <w:sz w:val="24"/>
          <w:szCs w:val="24"/>
        </w:rPr>
        <w:t xml:space="preserve">Associazione ticinese delle famiglie </w:t>
      </w:r>
      <w:r>
        <w:rPr>
          <w:rFonts w:cs="Arial"/>
          <w:sz w:val="24"/>
          <w:szCs w:val="24"/>
        </w:rPr>
        <w:t>monoparentali e ricostituite, l'</w:t>
      </w:r>
      <w:r w:rsidRPr="00014400">
        <w:rPr>
          <w:rFonts w:cs="Arial"/>
          <w:sz w:val="24"/>
          <w:szCs w:val="24"/>
        </w:rPr>
        <w:t>Associaz</w:t>
      </w:r>
      <w:r>
        <w:rPr>
          <w:rFonts w:cs="Arial"/>
          <w:sz w:val="24"/>
          <w:szCs w:val="24"/>
        </w:rPr>
        <w:t>ione Genitori Non Affidatari, l'</w:t>
      </w:r>
      <w:r w:rsidRPr="00014400">
        <w:rPr>
          <w:rFonts w:cs="Arial"/>
          <w:sz w:val="24"/>
          <w:szCs w:val="24"/>
        </w:rPr>
        <w:t>Associazione Ticinese Famiglie Affidatarie, la Fondazion</w:t>
      </w:r>
      <w:r>
        <w:rPr>
          <w:rFonts w:cs="Arial"/>
          <w:sz w:val="24"/>
          <w:szCs w:val="24"/>
        </w:rPr>
        <w:t>e della Svizzera italiana per l'</w:t>
      </w:r>
      <w:r w:rsidRPr="00014400">
        <w:rPr>
          <w:rFonts w:cs="Arial"/>
          <w:sz w:val="24"/>
          <w:szCs w:val="24"/>
        </w:rPr>
        <w:t>Aiuto, il Sostegn</w:t>
      </w:r>
      <w:r>
        <w:rPr>
          <w:rFonts w:cs="Arial"/>
          <w:sz w:val="24"/>
          <w:szCs w:val="24"/>
        </w:rPr>
        <w:t>o e la Protezione dell'</w:t>
      </w:r>
      <w:r w:rsidRPr="00014400">
        <w:rPr>
          <w:rFonts w:cs="Arial"/>
          <w:sz w:val="24"/>
          <w:szCs w:val="24"/>
        </w:rPr>
        <w:t xml:space="preserve">Infanzia (ASPI) e i partiti politici rappresentati in Gran Consiglio </w:t>
      </w:r>
      <w:r>
        <w:rPr>
          <w:rFonts w:cs="Arial"/>
          <w:sz w:val="24"/>
          <w:szCs w:val="24"/>
        </w:rPr>
        <w:t>nella L</w:t>
      </w:r>
      <w:r w:rsidRPr="00014400">
        <w:rPr>
          <w:rFonts w:cs="Arial"/>
          <w:sz w:val="24"/>
          <w:szCs w:val="24"/>
        </w:rPr>
        <w:t>egislatura 2019-2023, per un totale di 232 destinatari. La popolazione è stata informata tramite il comunicato stampa del 9 dicembre 2022</w:t>
      </w:r>
      <w:r>
        <w:rPr>
          <w:rStyle w:val="Rimandonotaapidipagina"/>
          <w:rFonts w:cs="Arial"/>
          <w:sz w:val="24"/>
          <w:szCs w:val="24"/>
        </w:rPr>
        <w:footnoteReference w:id="12"/>
      </w:r>
      <w:r w:rsidRPr="00014400">
        <w:rPr>
          <w:rFonts w:cs="Arial"/>
          <w:sz w:val="24"/>
          <w:szCs w:val="24"/>
        </w:rPr>
        <w:t xml:space="preserve">. La consultazione, avviata il 12 dicembre 2022, si è svolta tramite un questionario elettronico e si è conclusa il 13 febbraio 2023. Sono stati considerati anche i pareri trasmessi oltre al termine previsto. </w:t>
      </w:r>
    </w:p>
    <w:p w:rsidR="0011306B" w:rsidRDefault="0011306B" w:rsidP="00014400">
      <w:pPr>
        <w:rPr>
          <w:rFonts w:cs="Arial"/>
          <w:sz w:val="24"/>
          <w:szCs w:val="24"/>
        </w:rPr>
      </w:pPr>
    </w:p>
    <w:p w:rsidR="000C58A1" w:rsidRPr="00946B25" w:rsidRDefault="00014400" w:rsidP="00452B74">
      <w:pPr>
        <w:rPr>
          <w:rFonts w:cs="Arial"/>
          <w:sz w:val="24"/>
          <w:szCs w:val="24"/>
        </w:rPr>
      </w:pPr>
      <w:r w:rsidRPr="00014400">
        <w:rPr>
          <w:rFonts w:cs="Arial"/>
          <w:sz w:val="24"/>
          <w:szCs w:val="24"/>
        </w:rPr>
        <w:t xml:space="preserve">Il rapporto sulla consultazione e i singoli pareri sono pubblicati in forma elettronica sul portale della Cancelleria dello Stato (www.ti.ch/consultazioni-cantonali) come indicato in modo esplicito nella lettera di invito alla </w:t>
      </w:r>
      <w:proofErr w:type="spellStart"/>
      <w:proofErr w:type="gramStart"/>
      <w:r w:rsidRPr="00014400">
        <w:rPr>
          <w:rFonts w:cs="Arial"/>
          <w:sz w:val="24"/>
          <w:szCs w:val="24"/>
        </w:rPr>
        <w:t>consultazione.</w:t>
      </w:r>
      <w:r w:rsidR="00FD0D9A" w:rsidRPr="00FD0D9A">
        <w:rPr>
          <w:rFonts w:cs="Arial"/>
          <w:sz w:val="24"/>
          <w:szCs w:val="24"/>
        </w:rPr>
        <w:t>La</w:t>
      </w:r>
      <w:proofErr w:type="spellEnd"/>
      <w:proofErr w:type="gramEnd"/>
      <w:r w:rsidR="00FD0D9A" w:rsidRPr="00FD0D9A">
        <w:rPr>
          <w:rFonts w:cs="Arial"/>
          <w:sz w:val="24"/>
          <w:szCs w:val="24"/>
        </w:rPr>
        <w:t xml:space="preserve"> consultazione ha visto la partecipazione di 89 enti pubblici e privati, che hanno espresso oltre 400 pareri sui singoli punti del disegno di legge. </w:t>
      </w:r>
      <w:r w:rsidR="00382AEF" w:rsidRPr="00946B25">
        <w:rPr>
          <w:rFonts w:cs="Arial"/>
          <w:sz w:val="24"/>
          <w:szCs w:val="24"/>
        </w:rPr>
        <w:t xml:space="preserve">I risultati confermano che </w:t>
      </w:r>
      <w:r w:rsidR="00FD0D9A" w:rsidRPr="00946B25">
        <w:rPr>
          <w:rFonts w:cs="Arial"/>
          <w:sz w:val="24"/>
          <w:szCs w:val="24"/>
        </w:rPr>
        <w:t>il testo presentato è ampiamente condiviso.</w:t>
      </w:r>
      <w:r w:rsidR="00946B25" w:rsidRPr="00946B25">
        <w:rPr>
          <w:rFonts w:cs="Arial"/>
          <w:sz w:val="24"/>
          <w:szCs w:val="24"/>
        </w:rPr>
        <w:t xml:space="preserve"> </w:t>
      </w:r>
      <w:r w:rsidR="00946B25">
        <w:rPr>
          <w:rFonts w:cs="Arial"/>
          <w:sz w:val="24"/>
          <w:szCs w:val="24"/>
        </w:rPr>
        <w:t>Per il dettaglio della consultazione, si rimanda al relativo documento allegato al Messaggio governativo</w:t>
      </w:r>
      <w:r w:rsidR="00946B25">
        <w:rPr>
          <w:rStyle w:val="Rimandonotaapidipagina"/>
          <w:rFonts w:cs="Arial"/>
          <w:sz w:val="24"/>
          <w:szCs w:val="24"/>
        </w:rPr>
        <w:footnoteReference w:id="13"/>
      </w:r>
      <w:r w:rsidR="00946B25">
        <w:rPr>
          <w:rFonts w:cs="Arial"/>
          <w:sz w:val="24"/>
          <w:szCs w:val="24"/>
        </w:rPr>
        <w:t>.</w:t>
      </w:r>
    </w:p>
    <w:p w:rsidR="003C4578" w:rsidRDefault="003C4578" w:rsidP="00452B74">
      <w:pPr>
        <w:rPr>
          <w:rFonts w:cs="Arial"/>
          <w:sz w:val="24"/>
          <w:szCs w:val="24"/>
        </w:rPr>
      </w:pPr>
    </w:p>
    <w:p w:rsidR="00A44606" w:rsidRDefault="003C4578" w:rsidP="00452B74">
      <w:pPr>
        <w:rPr>
          <w:rFonts w:cs="Arial"/>
          <w:sz w:val="24"/>
          <w:szCs w:val="24"/>
        </w:rPr>
      </w:pPr>
      <w:r>
        <w:rPr>
          <w:rFonts w:cs="Arial"/>
          <w:sz w:val="24"/>
          <w:szCs w:val="24"/>
        </w:rPr>
        <w:t>La consultazione ha evidenziato</w:t>
      </w:r>
      <w:r w:rsidR="00382AEF">
        <w:rPr>
          <w:rFonts w:cs="Arial"/>
          <w:sz w:val="24"/>
          <w:szCs w:val="24"/>
        </w:rPr>
        <w:t xml:space="preserve"> alcuni</w:t>
      </w:r>
      <w:r>
        <w:rPr>
          <w:rFonts w:cs="Arial"/>
          <w:sz w:val="24"/>
          <w:szCs w:val="24"/>
        </w:rPr>
        <w:t xml:space="preserve"> aspetti che </w:t>
      </w:r>
      <w:r w:rsidR="00382AEF">
        <w:rPr>
          <w:rFonts w:cs="Arial"/>
          <w:sz w:val="24"/>
          <w:szCs w:val="24"/>
        </w:rPr>
        <w:t xml:space="preserve">sono stati tenuti in conto nel Messaggio </w:t>
      </w:r>
      <w:r w:rsidR="0011306B">
        <w:rPr>
          <w:rFonts w:cs="Arial"/>
          <w:sz w:val="24"/>
          <w:szCs w:val="24"/>
        </w:rPr>
        <w:t>finale</w:t>
      </w:r>
      <w:r w:rsidR="00382AEF">
        <w:rPr>
          <w:rFonts w:cs="Arial"/>
          <w:sz w:val="24"/>
          <w:szCs w:val="24"/>
        </w:rPr>
        <w:t xml:space="preserve"> e nell’elaborazione </w:t>
      </w:r>
      <w:r w:rsidR="0011306B">
        <w:rPr>
          <w:rFonts w:cs="Arial"/>
          <w:sz w:val="24"/>
          <w:szCs w:val="24"/>
        </w:rPr>
        <w:t>definitiva</w:t>
      </w:r>
      <w:r w:rsidR="00382AEF">
        <w:rPr>
          <w:rFonts w:cs="Arial"/>
          <w:sz w:val="24"/>
          <w:szCs w:val="24"/>
        </w:rPr>
        <w:t xml:space="preserve"> del </w:t>
      </w:r>
      <w:r w:rsidR="0011306B">
        <w:rPr>
          <w:rFonts w:cs="Arial"/>
          <w:sz w:val="24"/>
          <w:szCs w:val="24"/>
        </w:rPr>
        <w:t>p</w:t>
      </w:r>
      <w:r w:rsidR="00382AEF">
        <w:rPr>
          <w:rFonts w:cs="Arial"/>
          <w:sz w:val="24"/>
          <w:szCs w:val="24"/>
        </w:rPr>
        <w:t>rogetto legislativo</w:t>
      </w:r>
      <w:r w:rsidR="0011306B">
        <w:rPr>
          <w:rFonts w:cs="Arial"/>
          <w:sz w:val="24"/>
          <w:szCs w:val="24"/>
        </w:rPr>
        <w:t xml:space="preserve"> ad esso allegato</w:t>
      </w:r>
      <w:r w:rsidR="00A44606">
        <w:rPr>
          <w:rFonts w:cs="Arial"/>
          <w:sz w:val="24"/>
          <w:szCs w:val="24"/>
        </w:rPr>
        <w:t xml:space="preserve">: l’estensione dell’età dei beneficiari; il riconoscimento del principio di sostenibilità; la riformulazione delle definizione delle attività giovanili riconosciute; la proposta di allestimenti di un progetto pedagogico e di un rapporto di attività ai fini del riconoscimento; l’estensione del </w:t>
      </w:r>
      <w:r w:rsidR="00A44606">
        <w:rPr>
          <w:rFonts w:cs="Arial"/>
          <w:sz w:val="24"/>
          <w:szCs w:val="24"/>
        </w:rPr>
        <w:lastRenderedPageBreak/>
        <w:t xml:space="preserve">riconoscimento del diritto di partecipare alle attività del Consiglio cantonale dei giovani residenti nel Cantone di età compresa tra 14 e 25 anni. </w:t>
      </w:r>
    </w:p>
    <w:p w:rsidR="00A44606" w:rsidRDefault="00A44606" w:rsidP="00452B74">
      <w:pPr>
        <w:rPr>
          <w:rFonts w:cs="Arial"/>
          <w:sz w:val="24"/>
          <w:szCs w:val="24"/>
        </w:rPr>
      </w:pPr>
    </w:p>
    <w:p w:rsidR="000C58A1" w:rsidRPr="00946B25" w:rsidRDefault="004C4CE0" w:rsidP="00452B74">
      <w:pPr>
        <w:rPr>
          <w:rFonts w:cs="Arial"/>
          <w:sz w:val="24"/>
          <w:szCs w:val="24"/>
        </w:rPr>
      </w:pPr>
      <w:r>
        <w:rPr>
          <w:rFonts w:cs="Arial"/>
          <w:sz w:val="24"/>
          <w:szCs w:val="24"/>
        </w:rPr>
        <w:t>Nel m</w:t>
      </w:r>
      <w:r w:rsidR="00F53ED4">
        <w:rPr>
          <w:rFonts w:cs="Arial"/>
          <w:sz w:val="24"/>
          <w:szCs w:val="24"/>
        </w:rPr>
        <w:t>essaggio</w:t>
      </w:r>
      <w:r w:rsidR="0011306B">
        <w:rPr>
          <w:rFonts w:cs="Arial"/>
          <w:sz w:val="24"/>
          <w:szCs w:val="24"/>
        </w:rPr>
        <w:t>,</w:t>
      </w:r>
      <w:r w:rsidR="00F53ED4">
        <w:rPr>
          <w:rFonts w:cs="Arial"/>
          <w:sz w:val="24"/>
          <w:szCs w:val="24"/>
        </w:rPr>
        <w:t xml:space="preserve"> il Consiglio di Stato indica inoltre</w:t>
      </w:r>
      <w:r w:rsidR="00382AEF">
        <w:rPr>
          <w:rFonts w:cs="Arial"/>
          <w:sz w:val="24"/>
          <w:szCs w:val="24"/>
        </w:rPr>
        <w:t xml:space="preserve"> numerosi altri </w:t>
      </w:r>
      <w:r w:rsidR="00F53ED4">
        <w:rPr>
          <w:rFonts w:cs="Arial"/>
          <w:sz w:val="24"/>
          <w:szCs w:val="24"/>
        </w:rPr>
        <w:t xml:space="preserve">aspetti che </w:t>
      </w:r>
      <w:r w:rsidR="003C4578">
        <w:rPr>
          <w:rFonts w:cs="Arial"/>
          <w:sz w:val="24"/>
          <w:szCs w:val="24"/>
        </w:rPr>
        <w:t>saranno tenuti in considerazione</w:t>
      </w:r>
      <w:r w:rsidR="00382AEF">
        <w:rPr>
          <w:rFonts w:cs="Arial"/>
          <w:sz w:val="24"/>
          <w:szCs w:val="24"/>
        </w:rPr>
        <w:t xml:space="preserve"> </w:t>
      </w:r>
      <w:r w:rsidR="003C4578">
        <w:rPr>
          <w:rFonts w:cs="Arial"/>
          <w:sz w:val="24"/>
          <w:szCs w:val="24"/>
        </w:rPr>
        <w:t>nell'elaborazione del relativo regola</w:t>
      </w:r>
      <w:r w:rsidR="003C4578" w:rsidRPr="00382AEF">
        <w:rPr>
          <w:rFonts w:cs="Arial"/>
          <w:sz w:val="24"/>
          <w:szCs w:val="24"/>
        </w:rPr>
        <w:t>mento</w:t>
      </w:r>
      <w:r w:rsidR="00F53ED4">
        <w:rPr>
          <w:rFonts w:cs="Arial"/>
          <w:sz w:val="24"/>
          <w:szCs w:val="24"/>
        </w:rPr>
        <w:t>:</w:t>
      </w:r>
      <w:r w:rsidR="003C4578" w:rsidRPr="00382AEF">
        <w:rPr>
          <w:rFonts w:cs="Arial"/>
          <w:sz w:val="24"/>
          <w:szCs w:val="24"/>
        </w:rPr>
        <w:t xml:space="preserve"> tra di essi menzioniamo la definizione dei contenuti per l'allestimento di un progetto pedagogico </w:t>
      </w:r>
      <w:r w:rsidR="003C4578">
        <w:rPr>
          <w:rFonts w:cs="Arial"/>
          <w:sz w:val="24"/>
          <w:szCs w:val="24"/>
        </w:rPr>
        <w:t>e dei relativi criteri di riconoscimento, la valutazione dell'impatto delle attività dell'infanzia e della gioventù sul contesto e i comportamenti dei bambini e dei giovani; i requisiti del personale impiegato nelle attività giovanili a titolo professionale o volontario e la definizione di una procedura per la segnalazione di discriminazione o abusi.</w:t>
      </w:r>
    </w:p>
    <w:p w:rsidR="006D1F0C" w:rsidRDefault="007D6065" w:rsidP="00452B74">
      <w:pPr>
        <w:rPr>
          <w:rFonts w:cs="Arial"/>
          <w:sz w:val="24"/>
          <w:szCs w:val="24"/>
        </w:rPr>
      </w:pPr>
      <w:r w:rsidRPr="006D1F0C">
        <w:rPr>
          <w:rFonts w:cs="Arial"/>
          <w:sz w:val="24"/>
          <w:szCs w:val="24"/>
        </w:rPr>
        <w:t xml:space="preserve">La strategia d'azione sarà aggiornata regolarmente dal Dipartimento in collaborazione con gli enti che </w:t>
      </w:r>
      <w:r w:rsidR="006D1F0C" w:rsidRPr="006D1F0C">
        <w:rPr>
          <w:rFonts w:cs="Arial"/>
          <w:sz w:val="24"/>
          <w:szCs w:val="24"/>
        </w:rPr>
        <w:t>operano</w:t>
      </w:r>
      <w:r w:rsidRPr="006D1F0C">
        <w:rPr>
          <w:rFonts w:cs="Arial"/>
          <w:sz w:val="24"/>
          <w:szCs w:val="24"/>
        </w:rPr>
        <w:t xml:space="preserve"> sul territorio.</w:t>
      </w:r>
      <w:r w:rsidR="00946B25">
        <w:rPr>
          <w:rFonts w:cs="Arial"/>
          <w:sz w:val="24"/>
          <w:szCs w:val="24"/>
        </w:rPr>
        <w:t xml:space="preserve"> </w:t>
      </w:r>
    </w:p>
    <w:p w:rsidR="00742DEC" w:rsidRDefault="00742DEC" w:rsidP="00452B74">
      <w:pPr>
        <w:rPr>
          <w:rFonts w:cs="Arial"/>
          <w:sz w:val="24"/>
          <w:szCs w:val="24"/>
        </w:rPr>
      </w:pPr>
    </w:p>
    <w:p w:rsidR="00742DEC" w:rsidRDefault="00742DEC" w:rsidP="00452B74">
      <w:pPr>
        <w:rPr>
          <w:rFonts w:cs="Arial"/>
          <w:sz w:val="24"/>
          <w:szCs w:val="24"/>
        </w:rPr>
      </w:pPr>
    </w:p>
    <w:p w:rsidR="00A44606" w:rsidRPr="00A44606" w:rsidRDefault="006D1F0C" w:rsidP="00742DEC">
      <w:pPr>
        <w:pStyle w:val="Titolo1"/>
        <w:numPr>
          <w:ilvl w:val="0"/>
          <w:numId w:val="13"/>
        </w:numPr>
        <w:spacing w:before="0"/>
        <w:ind w:left="567" w:hanging="567"/>
        <w:jc w:val="both"/>
        <w:rPr>
          <w:sz w:val="24"/>
          <w:szCs w:val="24"/>
        </w:rPr>
      </w:pPr>
      <w:bookmarkStart w:id="24" w:name="_Toc195028017"/>
      <w:bookmarkStart w:id="25" w:name="_Toc195028037"/>
      <w:bookmarkStart w:id="26" w:name="_Toc195028057"/>
      <w:bookmarkStart w:id="27" w:name="_Toc195028136"/>
      <w:bookmarkStart w:id="28" w:name="_Toc195111513"/>
      <w:bookmarkStart w:id="29" w:name="_Toc195124089"/>
      <w:bookmarkEnd w:id="24"/>
      <w:bookmarkEnd w:id="25"/>
      <w:bookmarkEnd w:id="26"/>
      <w:bookmarkEnd w:id="27"/>
      <w:bookmarkEnd w:id="28"/>
      <w:r w:rsidRPr="00A44606">
        <w:rPr>
          <w:sz w:val="24"/>
          <w:szCs w:val="24"/>
        </w:rPr>
        <w:t>FINANZIAMENTO</w:t>
      </w:r>
      <w:bookmarkEnd w:id="29"/>
    </w:p>
    <w:p w:rsidR="006D1F0C" w:rsidRDefault="00A253BA" w:rsidP="00742DEC">
      <w:pPr>
        <w:rPr>
          <w:sz w:val="24"/>
          <w:szCs w:val="24"/>
        </w:rPr>
      </w:pPr>
      <w:r w:rsidRPr="00A253BA">
        <w:rPr>
          <w:sz w:val="24"/>
          <w:szCs w:val="24"/>
        </w:rPr>
        <w:t>Il sostegno alle attività giovanili sarà subordinato alle disponibilità delle risorse finanziarie decise annualmente dal Gran Consiglio in ambito di approvazione del Preventivo. La nuova legge non prevede un obbligo di finanziamento, ma conferma il carattere potestativo delle basi leali attualmente in vigore.</w:t>
      </w:r>
    </w:p>
    <w:p w:rsidR="00A44606" w:rsidRDefault="00A44606" w:rsidP="00742DEC">
      <w:pPr>
        <w:rPr>
          <w:sz w:val="24"/>
          <w:szCs w:val="24"/>
        </w:rPr>
      </w:pPr>
    </w:p>
    <w:p w:rsidR="002F094C" w:rsidRDefault="002F094C" w:rsidP="00A15497">
      <w:pPr>
        <w:rPr>
          <w:sz w:val="24"/>
          <w:szCs w:val="24"/>
        </w:rPr>
      </w:pPr>
      <w:r>
        <w:rPr>
          <w:sz w:val="24"/>
          <w:szCs w:val="24"/>
        </w:rPr>
        <w:t xml:space="preserve">Alcuni oneri finanziari saranno assicurati sin dall'entrata in vigore della nuova Legge, altri saranno assunti progressivamente con lo sviluppo dei servizi e delle offerte. I compiti amministrativi supplementari derivati da questi ultimi sono assicurati dall'ufficio preposto. </w:t>
      </w:r>
    </w:p>
    <w:p w:rsidR="002F094C" w:rsidRDefault="002F094C" w:rsidP="006D1F0C">
      <w:pPr>
        <w:rPr>
          <w:sz w:val="24"/>
          <w:szCs w:val="24"/>
        </w:rPr>
      </w:pPr>
    </w:p>
    <w:p w:rsidR="00313DFD" w:rsidRDefault="00313DFD" w:rsidP="006D1F0C">
      <w:pPr>
        <w:rPr>
          <w:sz w:val="24"/>
          <w:szCs w:val="24"/>
        </w:rPr>
      </w:pPr>
      <w:r>
        <w:rPr>
          <w:sz w:val="24"/>
          <w:szCs w:val="24"/>
        </w:rPr>
        <w:t xml:space="preserve">Considerando l'attuale necessità di rigore finanziario, il Dipartimento preposto all'applicazione della nuova base legale si impegnerà a rivalutare le spese supplementari definendo un ordine di priorità nel finanziamento delle nuove iniziative e nel potenziamento delle attuali, privilegiando subordinatamente le attività di prossimità, i progetti partecipativi, l'educazione tra pari, le attività con mentori, i progetti generali e i centri estivi diurni.  </w:t>
      </w:r>
    </w:p>
    <w:p w:rsidR="006D1F0C" w:rsidRPr="00313DFD" w:rsidRDefault="006D1F0C" w:rsidP="006D1F0C">
      <w:pPr>
        <w:rPr>
          <w:sz w:val="24"/>
          <w:szCs w:val="24"/>
        </w:rPr>
      </w:pPr>
    </w:p>
    <w:p w:rsidR="0011306B" w:rsidRDefault="00313DFD" w:rsidP="0011306B">
      <w:pPr>
        <w:rPr>
          <w:sz w:val="24"/>
          <w:szCs w:val="24"/>
        </w:rPr>
      </w:pPr>
      <w:r w:rsidRPr="00313DFD">
        <w:rPr>
          <w:sz w:val="24"/>
          <w:szCs w:val="24"/>
        </w:rPr>
        <w:t>Per i primi 3 anni dall'entrata in vigore della nuova Legge non vi saranno impatti finanzia</w:t>
      </w:r>
      <w:r>
        <w:rPr>
          <w:sz w:val="24"/>
          <w:szCs w:val="24"/>
        </w:rPr>
        <w:t>r</w:t>
      </w:r>
      <w:r w:rsidRPr="00313DFD">
        <w:rPr>
          <w:sz w:val="24"/>
          <w:szCs w:val="24"/>
        </w:rPr>
        <w:t xml:space="preserve">i sulla gestione corrente: il maggior onere sarà coperto con le riserve del Fondo </w:t>
      </w:r>
      <w:proofErr w:type="spellStart"/>
      <w:r w:rsidRPr="00313DFD">
        <w:rPr>
          <w:sz w:val="24"/>
          <w:szCs w:val="24"/>
        </w:rPr>
        <w:t>Swisslos</w:t>
      </w:r>
      <w:proofErr w:type="spellEnd"/>
      <w:r w:rsidRPr="00313DFD">
        <w:rPr>
          <w:sz w:val="24"/>
          <w:szCs w:val="24"/>
        </w:rPr>
        <w:t xml:space="preserve"> (per un totale compless</w:t>
      </w:r>
      <w:r>
        <w:rPr>
          <w:sz w:val="24"/>
          <w:szCs w:val="24"/>
        </w:rPr>
        <w:t xml:space="preserve">ivo di </w:t>
      </w:r>
      <w:proofErr w:type="spellStart"/>
      <w:r>
        <w:rPr>
          <w:sz w:val="24"/>
          <w:szCs w:val="24"/>
        </w:rPr>
        <w:t>fr</w:t>
      </w:r>
      <w:proofErr w:type="spellEnd"/>
      <w:r>
        <w:rPr>
          <w:sz w:val="24"/>
          <w:szCs w:val="24"/>
        </w:rPr>
        <w:t>. 3 mio</w:t>
      </w:r>
      <w:r w:rsidRPr="00313DFD">
        <w:rPr>
          <w:sz w:val="24"/>
          <w:szCs w:val="24"/>
        </w:rPr>
        <w:t xml:space="preserve">). </w:t>
      </w:r>
    </w:p>
    <w:p w:rsidR="0011306B" w:rsidRDefault="0011306B" w:rsidP="0011306B">
      <w:pPr>
        <w:rPr>
          <w:sz w:val="24"/>
          <w:szCs w:val="24"/>
        </w:rPr>
      </w:pPr>
    </w:p>
    <w:p w:rsidR="00313DFD" w:rsidRDefault="0011306B" w:rsidP="0011306B">
      <w:pPr>
        <w:rPr>
          <w:sz w:val="24"/>
          <w:szCs w:val="24"/>
        </w:rPr>
      </w:pPr>
      <w:r w:rsidRPr="0011306B">
        <w:rPr>
          <w:sz w:val="24"/>
          <w:szCs w:val="24"/>
        </w:rPr>
        <w:t xml:space="preserve">Esaurito l’apporto del Fondo </w:t>
      </w:r>
      <w:proofErr w:type="spellStart"/>
      <w:r w:rsidRPr="0011306B">
        <w:rPr>
          <w:sz w:val="24"/>
          <w:szCs w:val="24"/>
        </w:rPr>
        <w:t>Swisslos</w:t>
      </w:r>
      <w:proofErr w:type="spellEnd"/>
      <w:r w:rsidRPr="0011306B">
        <w:rPr>
          <w:sz w:val="24"/>
          <w:szCs w:val="24"/>
        </w:rPr>
        <w:t xml:space="preserve"> l’onere supplementare di 1 milioni di franchi sarà coperto con la disponibilità per i nuovi compiti messa a disposizione dal Dipartimento della sanità e della socialità. Se ciò non fosse possibile, la spesa andrà prevista nei costi della gestione corrente del settore, tenuto conto delle priorità d’azione indicate in precedenza e della disponibilità finanziaria definita annualmente a preventivo, come pure della situazione finanziaria del Cantone.</w:t>
      </w:r>
    </w:p>
    <w:p w:rsidR="0011306B" w:rsidRDefault="0011306B" w:rsidP="0011306B">
      <w:pPr>
        <w:rPr>
          <w:sz w:val="24"/>
          <w:szCs w:val="24"/>
        </w:rPr>
      </w:pPr>
    </w:p>
    <w:p w:rsidR="0011306B" w:rsidRDefault="0011306B" w:rsidP="0011306B">
      <w:pPr>
        <w:rPr>
          <w:sz w:val="24"/>
          <w:szCs w:val="24"/>
        </w:rPr>
      </w:pPr>
    </w:p>
    <w:p w:rsidR="00007EDF" w:rsidRDefault="00007EDF" w:rsidP="006D1F0C">
      <w:pPr>
        <w:rPr>
          <w:sz w:val="24"/>
          <w:szCs w:val="24"/>
        </w:rPr>
      </w:pPr>
      <w:r>
        <w:rPr>
          <w:noProof/>
          <w:lang w:eastAsia="it-CH"/>
        </w:rPr>
        <w:lastRenderedPageBreak/>
        <w:drawing>
          <wp:inline distT="0" distB="0" distL="0" distR="0" wp14:anchorId="1AD81BD0" wp14:editId="6FAFC916">
            <wp:extent cx="5029200" cy="2604135"/>
            <wp:effectExtent l="0" t="0" r="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6062" t="28565" r="27702" b="17686"/>
                    <a:stretch/>
                  </pic:blipFill>
                  <pic:spPr bwMode="auto">
                    <a:xfrm>
                      <a:off x="0" y="0"/>
                      <a:ext cx="5061098" cy="2620652"/>
                    </a:xfrm>
                    <a:prstGeom prst="rect">
                      <a:avLst/>
                    </a:prstGeom>
                    <a:ln>
                      <a:noFill/>
                    </a:ln>
                    <a:extLst>
                      <a:ext uri="{53640926-AAD7-44D8-BBD7-CCE9431645EC}">
                        <a14:shadowObscured xmlns:a14="http://schemas.microsoft.com/office/drawing/2010/main"/>
                      </a:ext>
                    </a:extLst>
                  </pic:spPr>
                </pic:pic>
              </a:graphicData>
            </a:graphic>
          </wp:inline>
        </w:drawing>
      </w:r>
    </w:p>
    <w:p w:rsidR="00007EDF" w:rsidRDefault="00007EDF" w:rsidP="00123B02">
      <w:pPr>
        <w:rPr>
          <w:rFonts w:cs="Arial"/>
          <w:sz w:val="24"/>
          <w:szCs w:val="24"/>
        </w:rPr>
      </w:pPr>
      <w:r>
        <w:rPr>
          <w:rFonts w:cs="Arial"/>
          <w:sz w:val="24"/>
          <w:szCs w:val="24"/>
        </w:rPr>
        <w:t>L</w:t>
      </w:r>
      <w:r w:rsidRPr="00056BA2">
        <w:rPr>
          <w:rFonts w:cs="Arial"/>
          <w:sz w:val="24"/>
          <w:szCs w:val="24"/>
        </w:rPr>
        <w:t>e percentuali di finanziamento</w:t>
      </w:r>
      <w:r>
        <w:rPr>
          <w:rFonts w:cs="Arial"/>
          <w:sz w:val="24"/>
          <w:szCs w:val="24"/>
        </w:rPr>
        <w:t xml:space="preserve"> i</w:t>
      </w:r>
      <w:r w:rsidRPr="00056BA2">
        <w:rPr>
          <w:rFonts w:cs="Arial"/>
          <w:sz w:val="24"/>
          <w:szCs w:val="24"/>
        </w:rPr>
        <w:t>n parte cambiano rispetto alle due normative precedenti</w:t>
      </w:r>
      <w:r>
        <w:rPr>
          <w:rFonts w:cs="Arial"/>
          <w:sz w:val="24"/>
          <w:szCs w:val="24"/>
        </w:rPr>
        <w:t xml:space="preserve"> e</w:t>
      </w:r>
      <w:r w:rsidRPr="00056BA2">
        <w:rPr>
          <w:rFonts w:cs="Arial"/>
          <w:sz w:val="24"/>
          <w:szCs w:val="24"/>
        </w:rPr>
        <w:t xml:space="preserve"> in parte rimangono uguali</w:t>
      </w:r>
      <w:r>
        <w:rPr>
          <w:rFonts w:cs="Arial"/>
          <w:sz w:val="24"/>
          <w:szCs w:val="24"/>
        </w:rPr>
        <w:t>.</w:t>
      </w:r>
      <w:r w:rsidRPr="00056BA2">
        <w:rPr>
          <w:rFonts w:cs="Arial"/>
          <w:sz w:val="24"/>
          <w:szCs w:val="24"/>
        </w:rPr>
        <w:t xml:space="preserve"> </w:t>
      </w:r>
      <w:r>
        <w:rPr>
          <w:rFonts w:cs="Arial"/>
          <w:sz w:val="24"/>
          <w:szCs w:val="24"/>
        </w:rPr>
        <w:t>P</w:t>
      </w:r>
      <w:r w:rsidRPr="00056BA2">
        <w:rPr>
          <w:rFonts w:cs="Arial"/>
          <w:sz w:val="24"/>
          <w:szCs w:val="24"/>
        </w:rPr>
        <w:t>er i progetti giovanili non c'è un cambiamento dell'aliquota di finanziamento</w:t>
      </w:r>
      <w:r>
        <w:rPr>
          <w:rFonts w:cs="Arial"/>
          <w:sz w:val="24"/>
          <w:szCs w:val="24"/>
        </w:rPr>
        <w:t>, mentre</w:t>
      </w:r>
      <w:r w:rsidRPr="00056BA2">
        <w:rPr>
          <w:rFonts w:cs="Arial"/>
          <w:sz w:val="24"/>
          <w:szCs w:val="24"/>
        </w:rPr>
        <w:t xml:space="preserve"> aumenta del 10% </w:t>
      </w:r>
      <w:r>
        <w:rPr>
          <w:rFonts w:cs="Arial"/>
          <w:sz w:val="24"/>
          <w:szCs w:val="24"/>
        </w:rPr>
        <w:t>quello</w:t>
      </w:r>
      <w:r w:rsidRPr="00056BA2">
        <w:rPr>
          <w:rFonts w:cs="Arial"/>
          <w:sz w:val="24"/>
          <w:szCs w:val="24"/>
        </w:rPr>
        <w:t xml:space="preserve"> per i centri di att</w:t>
      </w:r>
      <w:r>
        <w:rPr>
          <w:rFonts w:cs="Arial"/>
          <w:sz w:val="24"/>
          <w:szCs w:val="24"/>
        </w:rPr>
        <w:t xml:space="preserve">ività giovanili, </w:t>
      </w:r>
      <w:r w:rsidRPr="00056BA2">
        <w:rPr>
          <w:rFonts w:cs="Arial"/>
          <w:sz w:val="24"/>
          <w:szCs w:val="24"/>
        </w:rPr>
        <w:t>con l'auspicio che si possano sviluppare maggiormente</w:t>
      </w:r>
      <w:r>
        <w:rPr>
          <w:rFonts w:cs="Arial"/>
          <w:sz w:val="24"/>
          <w:szCs w:val="24"/>
        </w:rPr>
        <w:t xml:space="preserve"> q</w:t>
      </w:r>
      <w:r w:rsidRPr="00056BA2">
        <w:rPr>
          <w:rFonts w:cs="Arial"/>
          <w:sz w:val="24"/>
          <w:szCs w:val="24"/>
        </w:rPr>
        <w:t>uesti tipi di attività</w:t>
      </w:r>
      <w:r>
        <w:rPr>
          <w:rFonts w:cs="Arial"/>
          <w:sz w:val="24"/>
          <w:szCs w:val="24"/>
        </w:rPr>
        <w:t>, soprattutto nei Comuni</w:t>
      </w:r>
      <w:r w:rsidRPr="00056BA2">
        <w:rPr>
          <w:rFonts w:cs="Arial"/>
          <w:sz w:val="24"/>
          <w:szCs w:val="24"/>
        </w:rPr>
        <w:t xml:space="preserve">. </w:t>
      </w:r>
      <w:r>
        <w:rPr>
          <w:rFonts w:cs="Arial"/>
          <w:sz w:val="24"/>
          <w:szCs w:val="24"/>
        </w:rPr>
        <w:t>P</w:t>
      </w:r>
      <w:r w:rsidRPr="00056BA2">
        <w:rPr>
          <w:rFonts w:cs="Arial"/>
          <w:sz w:val="24"/>
          <w:szCs w:val="24"/>
        </w:rPr>
        <w:t xml:space="preserve">er i progetti di educazione tra pari e il </w:t>
      </w:r>
      <w:proofErr w:type="spellStart"/>
      <w:r w:rsidRPr="00056BA2">
        <w:rPr>
          <w:rFonts w:cs="Arial"/>
          <w:sz w:val="24"/>
          <w:szCs w:val="24"/>
        </w:rPr>
        <w:t>mentoring</w:t>
      </w:r>
      <w:proofErr w:type="spellEnd"/>
      <w:r w:rsidRPr="00056BA2">
        <w:rPr>
          <w:rFonts w:cs="Arial"/>
          <w:sz w:val="24"/>
          <w:szCs w:val="24"/>
        </w:rPr>
        <w:t xml:space="preserve"> la percentuale viene trasferita dalla </w:t>
      </w:r>
      <w:r>
        <w:rPr>
          <w:rFonts w:cs="Arial"/>
          <w:sz w:val="24"/>
          <w:szCs w:val="24"/>
        </w:rPr>
        <w:t>L</w:t>
      </w:r>
      <w:r w:rsidRPr="00056BA2">
        <w:rPr>
          <w:rFonts w:cs="Arial"/>
          <w:sz w:val="24"/>
          <w:szCs w:val="24"/>
        </w:rPr>
        <w:t>egge</w:t>
      </w:r>
      <w:r>
        <w:rPr>
          <w:rFonts w:cs="Arial"/>
          <w:sz w:val="24"/>
          <w:szCs w:val="24"/>
        </w:rPr>
        <w:t xml:space="preserve"> sulle f</w:t>
      </w:r>
      <w:r w:rsidRPr="00056BA2">
        <w:rPr>
          <w:rFonts w:cs="Arial"/>
          <w:sz w:val="24"/>
          <w:szCs w:val="24"/>
        </w:rPr>
        <w:t>amiglie</w:t>
      </w:r>
      <w:r>
        <w:rPr>
          <w:rFonts w:cs="Arial"/>
          <w:sz w:val="24"/>
          <w:szCs w:val="24"/>
        </w:rPr>
        <w:t>, essendo</w:t>
      </w:r>
      <w:r w:rsidRPr="00056BA2">
        <w:rPr>
          <w:rFonts w:cs="Arial"/>
          <w:sz w:val="24"/>
          <w:szCs w:val="24"/>
        </w:rPr>
        <w:t xml:space="preserve"> una prestazione già esistente</w:t>
      </w:r>
      <w:r>
        <w:rPr>
          <w:rFonts w:cs="Arial"/>
          <w:sz w:val="24"/>
          <w:szCs w:val="24"/>
        </w:rPr>
        <w:t>.</w:t>
      </w:r>
      <w:r w:rsidRPr="00056BA2">
        <w:rPr>
          <w:rFonts w:cs="Arial"/>
          <w:sz w:val="24"/>
          <w:szCs w:val="24"/>
        </w:rPr>
        <w:t xml:space="preserve"> </w:t>
      </w:r>
      <w:r>
        <w:rPr>
          <w:rFonts w:cs="Arial"/>
          <w:sz w:val="24"/>
          <w:szCs w:val="24"/>
        </w:rPr>
        <w:t>P</w:t>
      </w:r>
      <w:r w:rsidRPr="00056BA2">
        <w:rPr>
          <w:rFonts w:cs="Arial"/>
          <w:sz w:val="24"/>
          <w:szCs w:val="24"/>
        </w:rPr>
        <w:t>er le colonie di vacanza</w:t>
      </w:r>
      <w:r>
        <w:rPr>
          <w:rFonts w:cs="Arial"/>
          <w:sz w:val="24"/>
          <w:szCs w:val="24"/>
        </w:rPr>
        <w:t xml:space="preserve"> v</w:t>
      </w:r>
      <w:r w:rsidRPr="00056BA2">
        <w:rPr>
          <w:rFonts w:cs="Arial"/>
          <w:sz w:val="24"/>
          <w:szCs w:val="24"/>
        </w:rPr>
        <w:t>errà fatta un'importante differenziazione tra l'accoglienza di bambini e ragazzi con bisogni particolari</w:t>
      </w:r>
      <w:r w:rsidR="00817A3F">
        <w:rPr>
          <w:rFonts w:cs="Arial"/>
          <w:sz w:val="24"/>
          <w:szCs w:val="24"/>
        </w:rPr>
        <w:t xml:space="preserve"> (maggiorenni inclusi)</w:t>
      </w:r>
      <w:r w:rsidRPr="00056BA2">
        <w:rPr>
          <w:rFonts w:cs="Arial"/>
          <w:sz w:val="24"/>
          <w:szCs w:val="24"/>
        </w:rPr>
        <w:t>, che permetterà comunque di avere un contributo supplementare del 25%</w:t>
      </w:r>
      <w:r>
        <w:rPr>
          <w:rFonts w:cs="Arial"/>
          <w:sz w:val="24"/>
          <w:szCs w:val="24"/>
        </w:rPr>
        <w:t>.</w:t>
      </w:r>
      <w:r w:rsidRPr="00056BA2">
        <w:rPr>
          <w:rFonts w:cs="Arial"/>
          <w:sz w:val="24"/>
          <w:szCs w:val="24"/>
        </w:rPr>
        <w:t xml:space="preserve"> </w:t>
      </w:r>
      <w:r>
        <w:rPr>
          <w:rFonts w:cs="Arial"/>
          <w:sz w:val="24"/>
          <w:szCs w:val="24"/>
        </w:rPr>
        <w:t>P</w:t>
      </w:r>
      <w:r w:rsidRPr="00056BA2">
        <w:rPr>
          <w:rFonts w:cs="Arial"/>
          <w:sz w:val="24"/>
          <w:szCs w:val="24"/>
        </w:rPr>
        <w:t>er i centri diurni estivi</w:t>
      </w:r>
      <w:r>
        <w:rPr>
          <w:rFonts w:cs="Arial"/>
          <w:sz w:val="24"/>
          <w:szCs w:val="24"/>
        </w:rPr>
        <w:t xml:space="preserve">, </w:t>
      </w:r>
      <w:r w:rsidRPr="00056BA2">
        <w:rPr>
          <w:rFonts w:cs="Arial"/>
          <w:sz w:val="24"/>
          <w:szCs w:val="24"/>
        </w:rPr>
        <w:t>il 30% potrà essere sempre riconosciuto e finanziato d</w:t>
      </w:r>
      <w:r>
        <w:rPr>
          <w:rFonts w:cs="Arial"/>
          <w:sz w:val="24"/>
          <w:szCs w:val="24"/>
        </w:rPr>
        <w:t>a</w:t>
      </w:r>
      <w:r w:rsidRPr="00056BA2">
        <w:rPr>
          <w:rFonts w:cs="Arial"/>
          <w:sz w:val="24"/>
          <w:szCs w:val="24"/>
        </w:rPr>
        <w:t>i costi riconosciuti</w:t>
      </w:r>
      <w:r>
        <w:rPr>
          <w:rFonts w:cs="Arial"/>
          <w:sz w:val="24"/>
          <w:szCs w:val="24"/>
        </w:rPr>
        <w:t>,</w:t>
      </w:r>
      <w:r w:rsidRPr="00056BA2">
        <w:rPr>
          <w:rFonts w:cs="Arial"/>
          <w:sz w:val="24"/>
          <w:szCs w:val="24"/>
        </w:rPr>
        <w:t xml:space="preserve"> rispettivamente </w:t>
      </w:r>
      <w:r>
        <w:rPr>
          <w:rFonts w:cs="Arial"/>
          <w:sz w:val="24"/>
          <w:szCs w:val="24"/>
        </w:rPr>
        <w:t>i</w:t>
      </w:r>
      <w:r w:rsidRPr="00056BA2">
        <w:rPr>
          <w:rFonts w:cs="Arial"/>
          <w:sz w:val="24"/>
          <w:szCs w:val="24"/>
        </w:rPr>
        <w:t xml:space="preserve">l 50% per le colonie estive che </w:t>
      </w:r>
      <w:r>
        <w:rPr>
          <w:rFonts w:cs="Arial"/>
          <w:sz w:val="24"/>
          <w:szCs w:val="24"/>
        </w:rPr>
        <w:t xml:space="preserve">accolgono </w:t>
      </w:r>
      <w:r w:rsidRPr="00056BA2">
        <w:rPr>
          <w:rFonts w:cs="Arial"/>
          <w:sz w:val="24"/>
          <w:szCs w:val="24"/>
        </w:rPr>
        <w:t>bambini bisognosi di educazione speciale</w:t>
      </w:r>
      <w:r w:rsidR="00817A3F">
        <w:rPr>
          <w:rFonts w:cs="Arial"/>
          <w:sz w:val="24"/>
          <w:szCs w:val="24"/>
        </w:rPr>
        <w:t xml:space="preserve"> (maggiorenni inclusi)</w:t>
      </w:r>
      <w:r>
        <w:rPr>
          <w:rFonts w:cs="Arial"/>
          <w:sz w:val="24"/>
          <w:szCs w:val="24"/>
        </w:rPr>
        <w:t>.</w:t>
      </w:r>
      <w:r w:rsidRPr="00056BA2">
        <w:rPr>
          <w:rFonts w:cs="Arial"/>
          <w:sz w:val="24"/>
          <w:szCs w:val="24"/>
        </w:rPr>
        <w:t xml:space="preserve"> </w:t>
      </w:r>
    </w:p>
    <w:p w:rsidR="00007EDF" w:rsidRDefault="00007EDF" w:rsidP="006D1F0C">
      <w:pPr>
        <w:rPr>
          <w:sz w:val="24"/>
          <w:szCs w:val="24"/>
        </w:rPr>
      </w:pPr>
    </w:p>
    <w:p w:rsidR="00970631" w:rsidRDefault="00817A3F" w:rsidP="00970631">
      <w:pPr>
        <w:spacing w:after="120"/>
        <w:rPr>
          <w:rFonts w:cs="Arial"/>
          <w:sz w:val="24"/>
          <w:szCs w:val="24"/>
        </w:rPr>
      </w:pPr>
      <w:r>
        <w:rPr>
          <w:rFonts w:cs="Arial"/>
          <w:sz w:val="24"/>
          <w:szCs w:val="24"/>
        </w:rPr>
        <w:t xml:space="preserve">Un nuovo articolo </w:t>
      </w:r>
      <w:r w:rsidR="00123B02">
        <w:rPr>
          <w:rFonts w:cs="Arial"/>
          <w:sz w:val="24"/>
          <w:szCs w:val="24"/>
        </w:rPr>
        <w:t>che riprende gli auspici della m</w:t>
      </w:r>
      <w:r>
        <w:rPr>
          <w:rFonts w:cs="Arial"/>
          <w:sz w:val="24"/>
          <w:szCs w:val="24"/>
        </w:rPr>
        <w:t>ozione dei deputati Speziali e Pini stimola c</w:t>
      </w:r>
      <w:r w:rsidR="00970631" w:rsidRPr="00056BA2">
        <w:rPr>
          <w:rFonts w:cs="Arial"/>
          <w:sz w:val="24"/>
          <w:szCs w:val="24"/>
        </w:rPr>
        <w:t xml:space="preserve">omuni </w:t>
      </w:r>
      <w:r w:rsidR="00970631">
        <w:rPr>
          <w:rFonts w:cs="Arial"/>
          <w:sz w:val="24"/>
          <w:szCs w:val="24"/>
        </w:rPr>
        <w:t xml:space="preserve">e </w:t>
      </w:r>
      <w:r w:rsidR="00970631" w:rsidRPr="00056BA2">
        <w:rPr>
          <w:rFonts w:cs="Arial"/>
          <w:sz w:val="24"/>
          <w:szCs w:val="24"/>
        </w:rPr>
        <w:t xml:space="preserve">Cantone </w:t>
      </w:r>
      <w:r>
        <w:rPr>
          <w:rFonts w:cs="Arial"/>
          <w:sz w:val="24"/>
          <w:szCs w:val="24"/>
        </w:rPr>
        <w:t>a</w:t>
      </w:r>
      <w:r w:rsidR="00970631" w:rsidRPr="00056BA2">
        <w:rPr>
          <w:rFonts w:cs="Arial"/>
          <w:sz w:val="24"/>
          <w:szCs w:val="24"/>
        </w:rPr>
        <w:t xml:space="preserve"> mettere </w:t>
      </w:r>
      <w:r>
        <w:rPr>
          <w:rFonts w:cs="Arial"/>
          <w:sz w:val="24"/>
          <w:szCs w:val="24"/>
        </w:rPr>
        <w:t xml:space="preserve">maggiormente </w:t>
      </w:r>
      <w:r w:rsidR="00970631" w:rsidRPr="00056BA2">
        <w:rPr>
          <w:rFonts w:cs="Arial"/>
          <w:sz w:val="24"/>
          <w:szCs w:val="24"/>
        </w:rPr>
        <w:t xml:space="preserve">a disposizione gratuitamente </w:t>
      </w:r>
      <w:r w:rsidR="00970631">
        <w:rPr>
          <w:rFonts w:cs="Arial"/>
          <w:sz w:val="24"/>
          <w:szCs w:val="24"/>
        </w:rPr>
        <w:t xml:space="preserve">o a </w:t>
      </w:r>
      <w:r w:rsidR="00970631" w:rsidRPr="00056BA2">
        <w:rPr>
          <w:rFonts w:cs="Arial"/>
          <w:sz w:val="24"/>
          <w:szCs w:val="24"/>
        </w:rPr>
        <w:t xml:space="preserve">prezzo modico strutture </w:t>
      </w:r>
      <w:r w:rsidR="00970631">
        <w:rPr>
          <w:rFonts w:cs="Arial"/>
          <w:sz w:val="24"/>
          <w:szCs w:val="24"/>
        </w:rPr>
        <w:t xml:space="preserve">e </w:t>
      </w:r>
      <w:r w:rsidR="00970631" w:rsidRPr="00056BA2">
        <w:rPr>
          <w:rFonts w:cs="Arial"/>
          <w:sz w:val="24"/>
          <w:szCs w:val="24"/>
        </w:rPr>
        <w:t>materiale</w:t>
      </w:r>
      <w:r>
        <w:rPr>
          <w:rFonts w:cs="Arial"/>
          <w:sz w:val="24"/>
          <w:szCs w:val="24"/>
        </w:rPr>
        <w:t>.</w:t>
      </w:r>
      <w:r w:rsidR="00970631" w:rsidRPr="00056BA2">
        <w:rPr>
          <w:rFonts w:cs="Arial"/>
          <w:sz w:val="24"/>
          <w:szCs w:val="24"/>
        </w:rPr>
        <w:t xml:space="preserve"> </w:t>
      </w:r>
    </w:p>
    <w:p w:rsidR="00970631" w:rsidRDefault="00970631" w:rsidP="006D1F0C">
      <w:pPr>
        <w:rPr>
          <w:sz w:val="24"/>
          <w:szCs w:val="24"/>
        </w:rPr>
      </w:pPr>
    </w:p>
    <w:p w:rsidR="00007EDF" w:rsidRDefault="00970631" w:rsidP="006D1F0C">
      <w:pPr>
        <w:rPr>
          <w:sz w:val="24"/>
          <w:szCs w:val="24"/>
        </w:rPr>
      </w:pPr>
      <w:r>
        <w:rPr>
          <w:noProof/>
          <w:lang w:eastAsia="it-CH"/>
        </w:rPr>
        <w:drawing>
          <wp:inline distT="0" distB="0" distL="0" distR="0" wp14:anchorId="45C2389E" wp14:editId="4702E754">
            <wp:extent cx="5167746" cy="2784475"/>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6033" t="29291" r="26995" b="17479"/>
                    <a:stretch/>
                  </pic:blipFill>
                  <pic:spPr bwMode="auto">
                    <a:xfrm>
                      <a:off x="0" y="0"/>
                      <a:ext cx="5191312" cy="2797173"/>
                    </a:xfrm>
                    <a:prstGeom prst="rect">
                      <a:avLst/>
                    </a:prstGeom>
                    <a:ln>
                      <a:noFill/>
                    </a:ln>
                    <a:extLst>
                      <a:ext uri="{53640926-AAD7-44D8-BBD7-CCE9431645EC}">
                        <a14:shadowObscured xmlns:a14="http://schemas.microsoft.com/office/drawing/2010/main"/>
                      </a:ext>
                    </a:extLst>
                  </pic:spPr>
                </pic:pic>
              </a:graphicData>
            </a:graphic>
          </wp:inline>
        </w:drawing>
      </w:r>
    </w:p>
    <w:p w:rsidR="00007EDF" w:rsidRDefault="00007EDF" w:rsidP="006D1F0C">
      <w:pPr>
        <w:rPr>
          <w:sz w:val="24"/>
          <w:szCs w:val="24"/>
        </w:rPr>
      </w:pPr>
    </w:p>
    <w:p w:rsidR="00313DFD" w:rsidRDefault="00313DFD" w:rsidP="006D1F0C">
      <w:pPr>
        <w:rPr>
          <w:sz w:val="24"/>
          <w:szCs w:val="24"/>
        </w:rPr>
      </w:pPr>
      <w:r>
        <w:rPr>
          <w:sz w:val="24"/>
          <w:szCs w:val="24"/>
        </w:rPr>
        <w:lastRenderedPageBreak/>
        <w:t xml:space="preserve">Per i Comuni l'impatto finanziario è nullo e, anzi, alcune attività finanziate da essi finanziate potrebbero beneficiare di </w:t>
      </w:r>
      <w:r w:rsidR="00236B77">
        <w:rPr>
          <w:sz w:val="24"/>
          <w:szCs w:val="24"/>
        </w:rPr>
        <w:t>contributi</w:t>
      </w:r>
      <w:r>
        <w:rPr>
          <w:sz w:val="24"/>
          <w:szCs w:val="24"/>
        </w:rPr>
        <w:t xml:space="preserve"> cantonali per sgravare giovani e famiglie dalle spese legate alla partecipazione alle attività giovanili o per sviluppare ulteriormente i servizi e le offerte. </w:t>
      </w:r>
    </w:p>
    <w:p w:rsidR="00313DFD" w:rsidRDefault="00313DFD" w:rsidP="006D1F0C">
      <w:pPr>
        <w:rPr>
          <w:sz w:val="24"/>
          <w:szCs w:val="24"/>
        </w:rPr>
      </w:pPr>
    </w:p>
    <w:p w:rsidR="00313DFD" w:rsidRDefault="00E7630F" w:rsidP="006D1F0C">
      <w:pPr>
        <w:rPr>
          <w:sz w:val="24"/>
          <w:szCs w:val="24"/>
        </w:rPr>
      </w:pPr>
      <w:r>
        <w:rPr>
          <w:sz w:val="24"/>
          <w:szCs w:val="24"/>
        </w:rPr>
        <w:t>L'Ufficio federale delle assicurazioni sociali può poi concedere aiuti finanziari a istituzioni private senza scopo di lucro, a Cantoni e a Comuni per l'adempimento di un compito definit</w:t>
      </w:r>
      <w:r w:rsidR="00775B5A">
        <w:rPr>
          <w:sz w:val="24"/>
          <w:szCs w:val="24"/>
        </w:rPr>
        <w:t xml:space="preserve">o. Gli aiuti possono ammontare </w:t>
      </w:r>
      <w:r>
        <w:rPr>
          <w:sz w:val="24"/>
          <w:szCs w:val="24"/>
        </w:rPr>
        <w:t>a</w:t>
      </w:r>
      <w:r w:rsidR="00775B5A">
        <w:rPr>
          <w:sz w:val="24"/>
          <w:szCs w:val="24"/>
        </w:rPr>
        <w:t>l</w:t>
      </w:r>
      <w:r>
        <w:rPr>
          <w:sz w:val="24"/>
          <w:szCs w:val="24"/>
        </w:rPr>
        <w:t xml:space="preserve"> massimo al 50% delle spese. Il Ticino ha beneficiato di un contributo </w:t>
      </w:r>
      <w:r w:rsidR="00A946D4">
        <w:rPr>
          <w:sz w:val="24"/>
          <w:szCs w:val="24"/>
        </w:rPr>
        <w:t xml:space="preserve">federale di </w:t>
      </w:r>
      <w:proofErr w:type="spellStart"/>
      <w:r w:rsidR="00A946D4">
        <w:rPr>
          <w:sz w:val="24"/>
          <w:szCs w:val="24"/>
        </w:rPr>
        <w:t>fr</w:t>
      </w:r>
      <w:proofErr w:type="spellEnd"/>
      <w:r w:rsidR="00A946D4">
        <w:rPr>
          <w:sz w:val="24"/>
          <w:szCs w:val="24"/>
        </w:rPr>
        <w:t>. 435'</w:t>
      </w:r>
      <w:proofErr w:type="gramStart"/>
      <w:r w:rsidR="00A946D4">
        <w:rPr>
          <w:sz w:val="24"/>
          <w:szCs w:val="24"/>
        </w:rPr>
        <w:t>000.-</w:t>
      </w:r>
      <w:proofErr w:type="gramEnd"/>
      <w:r w:rsidR="00A946D4">
        <w:rPr>
          <w:sz w:val="24"/>
          <w:szCs w:val="24"/>
        </w:rPr>
        <w:t xml:space="preserve"> nel periodo 2017-2020 a sostegno del Progetto di aggiornamento e rafforzamento delle politiche giovanili a fronte dei bisogni emergenti delle nuove generazioni. La concessione di aiuti finanziari ai Cantoni per i programmi di sviluppo dell</w:t>
      </w:r>
      <w:r w:rsidR="00CB1E7A">
        <w:rPr>
          <w:sz w:val="24"/>
          <w:szCs w:val="24"/>
        </w:rPr>
        <w:t>e</w:t>
      </w:r>
      <w:r w:rsidR="00A946D4">
        <w:rPr>
          <w:sz w:val="24"/>
          <w:szCs w:val="24"/>
        </w:rPr>
        <w:t xml:space="preserve"> politiche per l</w:t>
      </w:r>
      <w:r w:rsidR="00CB1E7A">
        <w:rPr>
          <w:sz w:val="24"/>
          <w:szCs w:val="24"/>
        </w:rPr>
        <w:t>'</w:t>
      </w:r>
      <w:r w:rsidR="00A946D4">
        <w:rPr>
          <w:sz w:val="24"/>
          <w:szCs w:val="24"/>
        </w:rPr>
        <w:t>infanzia e la gioventù è concluso nel 2022.</w:t>
      </w:r>
    </w:p>
    <w:p w:rsidR="00775B5A" w:rsidRDefault="00775B5A" w:rsidP="006D1F0C">
      <w:pPr>
        <w:rPr>
          <w:sz w:val="24"/>
          <w:szCs w:val="24"/>
        </w:rPr>
      </w:pPr>
    </w:p>
    <w:p w:rsidR="00946B25" w:rsidRDefault="00946B25">
      <w:pPr>
        <w:rPr>
          <w:sz w:val="24"/>
          <w:szCs w:val="24"/>
        </w:rPr>
      </w:pPr>
    </w:p>
    <w:p w:rsidR="00817A3F" w:rsidRPr="00946B25" w:rsidRDefault="00817A3F" w:rsidP="00742DEC">
      <w:pPr>
        <w:pStyle w:val="Titolo1"/>
        <w:numPr>
          <w:ilvl w:val="0"/>
          <w:numId w:val="13"/>
        </w:numPr>
        <w:spacing w:before="0"/>
        <w:ind w:left="567" w:hanging="567"/>
        <w:jc w:val="both"/>
        <w:rPr>
          <w:sz w:val="24"/>
          <w:szCs w:val="24"/>
        </w:rPr>
      </w:pPr>
      <w:bookmarkStart w:id="30" w:name="_Toc195124090"/>
      <w:r>
        <w:rPr>
          <w:sz w:val="24"/>
          <w:szCs w:val="24"/>
        </w:rPr>
        <w:t xml:space="preserve">LAVORI </w:t>
      </w:r>
      <w:r w:rsidR="000C58A1" w:rsidRPr="00817A3F">
        <w:rPr>
          <w:sz w:val="24"/>
          <w:szCs w:val="24"/>
        </w:rPr>
        <w:t>COMMISSIONALI</w:t>
      </w:r>
      <w:bookmarkStart w:id="31" w:name="_Toc195028020"/>
      <w:bookmarkStart w:id="32" w:name="_Toc195028040"/>
      <w:bookmarkStart w:id="33" w:name="_Toc195028060"/>
      <w:bookmarkStart w:id="34" w:name="_Toc195028139"/>
      <w:bookmarkStart w:id="35" w:name="_Toc195111516"/>
      <w:bookmarkStart w:id="36" w:name="_Toc195028021"/>
      <w:bookmarkStart w:id="37" w:name="_Toc195028041"/>
      <w:bookmarkStart w:id="38" w:name="_Toc195028061"/>
      <w:bookmarkStart w:id="39" w:name="_Toc195028140"/>
      <w:bookmarkStart w:id="40" w:name="_Toc195111517"/>
      <w:bookmarkEnd w:id="30"/>
      <w:bookmarkEnd w:id="31"/>
      <w:bookmarkEnd w:id="32"/>
      <w:bookmarkEnd w:id="33"/>
      <w:bookmarkEnd w:id="34"/>
      <w:bookmarkEnd w:id="35"/>
      <w:bookmarkEnd w:id="36"/>
      <w:bookmarkEnd w:id="37"/>
      <w:bookmarkEnd w:id="38"/>
      <w:bookmarkEnd w:id="39"/>
      <w:bookmarkEnd w:id="40"/>
    </w:p>
    <w:p w:rsidR="000C58A1" w:rsidRPr="00775B5A" w:rsidRDefault="00A14178" w:rsidP="00742DEC">
      <w:pPr>
        <w:rPr>
          <w:sz w:val="24"/>
          <w:szCs w:val="24"/>
        </w:rPr>
      </w:pPr>
      <w:r w:rsidRPr="00775B5A">
        <w:rPr>
          <w:sz w:val="24"/>
          <w:szCs w:val="24"/>
        </w:rPr>
        <w:t xml:space="preserve">Il 19 dicembre 2024 la Commissione ha sentito in audizione </w:t>
      </w:r>
      <w:r w:rsidR="00775B5A" w:rsidRPr="00775B5A">
        <w:rPr>
          <w:sz w:val="24"/>
          <w:szCs w:val="24"/>
        </w:rPr>
        <w:t>il Direttore del Dipartimento della sanità e della socialità, sig. Raffaele De Rosa, il Direttore della Divisione dell'azione sociale e delle famiglie, sig. Gabriele Fattorini, e il Capo dell'Ufficio del sostegno a enti e attività per le famiglie e i giovani, sig. Marco Galli.</w:t>
      </w:r>
    </w:p>
    <w:p w:rsidR="00775B5A" w:rsidRPr="00EE4301" w:rsidRDefault="00775B5A" w:rsidP="00742DEC">
      <w:pPr>
        <w:rPr>
          <w:sz w:val="24"/>
          <w:szCs w:val="24"/>
        </w:rPr>
      </w:pPr>
    </w:p>
    <w:p w:rsidR="00817A3F" w:rsidRDefault="00DD58DF" w:rsidP="003B0475">
      <w:pPr>
        <w:rPr>
          <w:sz w:val="24"/>
          <w:szCs w:val="24"/>
        </w:rPr>
      </w:pPr>
      <w:r w:rsidRPr="00EE4301">
        <w:rPr>
          <w:sz w:val="24"/>
          <w:szCs w:val="24"/>
        </w:rPr>
        <w:t xml:space="preserve">Gli ospiti, dopo aver presentato una panoramica della nuova Legge e dei suoi obiettivi, </w:t>
      </w:r>
      <w:r w:rsidR="003B0475">
        <w:rPr>
          <w:sz w:val="24"/>
          <w:szCs w:val="24"/>
        </w:rPr>
        <w:t xml:space="preserve">hanno </w:t>
      </w:r>
      <w:r w:rsidRPr="00EE4301">
        <w:rPr>
          <w:sz w:val="24"/>
          <w:szCs w:val="24"/>
        </w:rPr>
        <w:t xml:space="preserve">sottolineato </w:t>
      </w:r>
      <w:r w:rsidR="00EE4301" w:rsidRPr="00EE4301">
        <w:rPr>
          <w:sz w:val="24"/>
          <w:szCs w:val="24"/>
        </w:rPr>
        <w:t>l'importanza e l'utilità della partecipazione degli stessi giovani, che hanno fornito input molto stimolanti e interessanti, al processo di stes</w:t>
      </w:r>
      <w:r w:rsidR="003B0475">
        <w:rPr>
          <w:sz w:val="24"/>
          <w:szCs w:val="24"/>
        </w:rPr>
        <w:t xml:space="preserve">ura del nuovo testo legislativo. </w:t>
      </w:r>
    </w:p>
    <w:p w:rsidR="00817A3F" w:rsidRDefault="00817A3F" w:rsidP="003B0475">
      <w:pPr>
        <w:rPr>
          <w:sz w:val="24"/>
          <w:szCs w:val="24"/>
        </w:rPr>
      </w:pPr>
    </w:p>
    <w:p w:rsidR="00431A06" w:rsidRDefault="003B0475" w:rsidP="003B0475">
      <w:pPr>
        <w:rPr>
          <w:sz w:val="24"/>
          <w:szCs w:val="24"/>
        </w:rPr>
      </w:pPr>
      <w:r>
        <w:rPr>
          <w:sz w:val="24"/>
          <w:szCs w:val="24"/>
        </w:rPr>
        <w:t>Il 93% degli attori che hanno preso parte alla consultazione (</w:t>
      </w:r>
      <w:r w:rsidR="00E8462D">
        <w:rPr>
          <w:sz w:val="24"/>
          <w:szCs w:val="24"/>
        </w:rPr>
        <w:t xml:space="preserve">i </w:t>
      </w:r>
      <w:r w:rsidRPr="003B0475">
        <w:rPr>
          <w:sz w:val="24"/>
          <w:szCs w:val="24"/>
        </w:rPr>
        <w:t>Comuni, i partiti politici, gli</w:t>
      </w:r>
      <w:r>
        <w:rPr>
          <w:sz w:val="24"/>
          <w:szCs w:val="24"/>
        </w:rPr>
        <w:t xml:space="preserve"> </w:t>
      </w:r>
      <w:r w:rsidRPr="003B0475">
        <w:rPr>
          <w:sz w:val="24"/>
          <w:szCs w:val="24"/>
        </w:rPr>
        <w:t>enti e qualsiasi persona interessata</w:t>
      </w:r>
      <w:r>
        <w:rPr>
          <w:sz w:val="24"/>
          <w:szCs w:val="24"/>
        </w:rPr>
        <w:t>, per un totale di 232 destinatari)</w:t>
      </w:r>
      <w:r w:rsidR="00E8462D" w:rsidRPr="00E8462D">
        <w:rPr>
          <w:rFonts w:cs="Arial"/>
          <w:sz w:val="24"/>
          <w:szCs w:val="24"/>
        </w:rPr>
        <w:t xml:space="preserve"> </w:t>
      </w:r>
      <w:r w:rsidR="00E8462D" w:rsidRPr="00E8462D">
        <w:rPr>
          <w:sz w:val="24"/>
          <w:szCs w:val="24"/>
        </w:rPr>
        <w:t>ha aderito in modo integrale alla proposta, mentre il 7% si è espresso comunque favorevolmente, ma facendo delle considerazioni che poi sono state parzialmente riprese</w:t>
      </w:r>
      <w:r w:rsidR="00E8462D">
        <w:rPr>
          <w:sz w:val="24"/>
          <w:szCs w:val="24"/>
        </w:rPr>
        <w:t>.</w:t>
      </w:r>
      <w:r>
        <w:rPr>
          <w:sz w:val="24"/>
          <w:szCs w:val="24"/>
        </w:rPr>
        <w:t xml:space="preserve"> </w:t>
      </w:r>
    </w:p>
    <w:p w:rsidR="00431A06" w:rsidRDefault="00431A06" w:rsidP="003B0475">
      <w:pPr>
        <w:rPr>
          <w:sz w:val="24"/>
          <w:szCs w:val="24"/>
        </w:rPr>
      </w:pPr>
    </w:p>
    <w:p w:rsidR="00431A06" w:rsidRPr="00431A06" w:rsidRDefault="00431A06" w:rsidP="00431A06">
      <w:pPr>
        <w:rPr>
          <w:sz w:val="24"/>
          <w:szCs w:val="24"/>
        </w:rPr>
      </w:pPr>
      <w:r>
        <w:rPr>
          <w:sz w:val="24"/>
          <w:szCs w:val="24"/>
        </w:rPr>
        <w:t>Essi, oltre ad aver ricordato che uno degli or</w:t>
      </w:r>
      <w:r w:rsidRPr="00431A06">
        <w:rPr>
          <w:sz w:val="24"/>
          <w:szCs w:val="24"/>
        </w:rPr>
        <w:t>gani più importanti d</w:t>
      </w:r>
      <w:r>
        <w:rPr>
          <w:sz w:val="24"/>
          <w:szCs w:val="24"/>
        </w:rPr>
        <w:t xml:space="preserve">ella nuova </w:t>
      </w:r>
      <w:r w:rsidR="00906400">
        <w:rPr>
          <w:sz w:val="24"/>
          <w:szCs w:val="24"/>
        </w:rPr>
        <w:t>L</w:t>
      </w:r>
      <w:r w:rsidRPr="00431A06">
        <w:rPr>
          <w:sz w:val="24"/>
          <w:szCs w:val="24"/>
        </w:rPr>
        <w:t xml:space="preserve">egge è il Consiglio cantonale dei giovani, </w:t>
      </w:r>
      <w:r>
        <w:rPr>
          <w:sz w:val="24"/>
          <w:szCs w:val="24"/>
        </w:rPr>
        <w:t>che cercheranno di sostenere maggiormente affinché possa avere non solo una funzione propositiva, bensì anche consultiva</w:t>
      </w:r>
      <w:r w:rsidRPr="00431A06">
        <w:rPr>
          <w:sz w:val="24"/>
          <w:szCs w:val="24"/>
        </w:rPr>
        <w:t>,</w:t>
      </w:r>
      <w:r>
        <w:rPr>
          <w:sz w:val="24"/>
          <w:szCs w:val="24"/>
        </w:rPr>
        <w:t xml:space="preserve"> hanno comunicato di aver creato, da diverso tempo, </w:t>
      </w:r>
      <w:r w:rsidRPr="00431A06">
        <w:rPr>
          <w:sz w:val="24"/>
          <w:szCs w:val="24"/>
        </w:rPr>
        <w:t>una piattaforma</w:t>
      </w:r>
      <w:r>
        <w:rPr>
          <w:rStyle w:val="Rimandonotaapidipagina"/>
          <w:sz w:val="24"/>
          <w:szCs w:val="24"/>
        </w:rPr>
        <w:footnoteReference w:id="14"/>
      </w:r>
      <w:r w:rsidRPr="00431A06">
        <w:rPr>
          <w:sz w:val="24"/>
          <w:szCs w:val="24"/>
        </w:rPr>
        <w:t xml:space="preserve"> che raggruppa tutti gli enti attivi</w:t>
      </w:r>
      <w:r>
        <w:rPr>
          <w:sz w:val="24"/>
          <w:szCs w:val="24"/>
        </w:rPr>
        <w:t xml:space="preserve"> nel settore e che permette di organizzare </w:t>
      </w:r>
      <w:r w:rsidRPr="00431A06">
        <w:rPr>
          <w:sz w:val="24"/>
          <w:szCs w:val="24"/>
        </w:rPr>
        <w:t xml:space="preserve">dei momenti di informazione e di formazione. </w:t>
      </w:r>
      <w:r w:rsidR="005A30D9">
        <w:rPr>
          <w:sz w:val="24"/>
          <w:szCs w:val="24"/>
        </w:rPr>
        <w:t xml:space="preserve">Piattaforma che </w:t>
      </w:r>
      <w:r w:rsidRPr="00431A06">
        <w:rPr>
          <w:sz w:val="24"/>
          <w:szCs w:val="24"/>
        </w:rPr>
        <w:t xml:space="preserve">è molto importante per il Cantone per poter avere una visione sui nuovi progetti che si possono lanciare, come ad es. iniziative o campagne sui diritti del bambino. </w:t>
      </w:r>
    </w:p>
    <w:p w:rsidR="00007EDF" w:rsidRDefault="00007EDF" w:rsidP="00007EDF">
      <w:pPr>
        <w:rPr>
          <w:rFonts w:cs="Arial"/>
          <w:sz w:val="24"/>
          <w:szCs w:val="24"/>
        </w:rPr>
      </w:pPr>
      <w:r>
        <w:rPr>
          <w:sz w:val="24"/>
          <w:szCs w:val="24"/>
        </w:rPr>
        <w:t xml:space="preserve">Verranno inoltre valorizzati sempre di più gli enti che </w:t>
      </w:r>
      <w:r w:rsidRPr="00056BA2">
        <w:rPr>
          <w:rFonts w:cs="Arial"/>
          <w:sz w:val="24"/>
          <w:szCs w:val="24"/>
        </w:rPr>
        <w:t>coinvolgono i giovani anche negli ambiti decisionali</w:t>
      </w:r>
      <w:r>
        <w:rPr>
          <w:rFonts w:cs="Arial"/>
          <w:sz w:val="24"/>
          <w:szCs w:val="24"/>
        </w:rPr>
        <w:t xml:space="preserve">. </w:t>
      </w:r>
    </w:p>
    <w:p w:rsidR="00007EDF" w:rsidRDefault="00007EDF" w:rsidP="00007EDF">
      <w:pPr>
        <w:rPr>
          <w:rFonts w:cs="Arial"/>
          <w:sz w:val="24"/>
          <w:szCs w:val="24"/>
        </w:rPr>
      </w:pPr>
    </w:p>
    <w:p w:rsidR="00007EDF" w:rsidRDefault="00007EDF" w:rsidP="00007EDF">
      <w:pPr>
        <w:rPr>
          <w:rFonts w:cs="Arial"/>
          <w:sz w:val="24"/>
          <w:szCs w:val="24"/>
        </w:rPr>
      </w:pPr>
      <w:r>
        <w:rPr>
          <w:rFonts w:cs="Arial"/>
          <w:sz w:val="24"/>
          <w:szCs w:val="24"/>
        </w:rPr>
        <w:t xml:space="preserve">Nei centri educativi vige il criterio della formazione: </w:t>
      </w:r>
      <w:r w:rsidRPr="00056BA2">
        <w:rPr>
          <w:rFonts w:cs="Arial"/>
          <w:sz w:val="24"/>
          <w:szCs w:val="24"/>
        </w:rPr>
        <w:t>per gli operatori di prossimità</w:t>
      </w:r>
      <w:r>
        <w:rPr>
          <w:rFonts w:cs="Arial"/>
          <w:sz w:val="24"/>
          <w:szCs w:val="24"/>
        </w:rPr>
        <w:t xml:space="preserve"> è</w:t>
      </w:r>
      <w:r w:rsidRPr="00056BA2">
        <w:rPr>
          <w:rFonts w:cs="Arial"/>
          <w:sz w:val="24"/>
          <w:szCs w:val="24"/>
        </w:rPr>
        <w:t xml:space="preserve"> </w:t>
      </w:r>
      <w:r>
        <w:rPr>
          <w:rFonts w:cs="Arial"/>
          <w:sz w:val="24"/>
          <w:szCs w:val="24"/>
        </w:rPr>
        <w:t>c</w:t>
      </w:r>
      <w:r w:rsidRPr="00056BA2">
        <w:rPr>
          <w:rFonts w:cs="Arial"/>
          <w:sz w:val="24"/>
          <w:szCs w:val="24"/>
        </w:rPr>
        <w:t>hiaramente preferibile avere personale adeguatamente formato</w:t>
      </w:r>
      <w:r>
        <w:rPr>
          <w:rFonts w:cs="Arial"/>
          <w:sz w:val="24"/>
          <w:szCs w:val="24"/>
        </w:rPr>
        <w:t xml:space="preserve"> (</w:t>
      </w:r>
      <w:r w:rsidRPr="00056BA2">
        <w:rPr>
          <w:rFonts w:cs="Arial"/>
          <w:sz w:val="24"/>
          <w:szCs w:val="24"/>
        </w:rPr>
        <w:t xml:space="preserve">quindi con il </w:t>
      </w:r>
      <w:proofErr w:type="spellStart"/>
      <w:r>
        <w:rPr>
          <w:rFonts w:cs="Arial"/>
          <w:sz w:val="24"/>
          <w:szCs w:val="24"/>
        </w:rPr>
        <w:t>B</w:t>
      </w:r>
      <w:r w:rsidRPr="00056BA2">
        <w:rPr>
          <w:rFonts w:cs="Arial"/>
          <w:sz w:val="24"/>
          <w:szCs w:val="24"/>
        </w:rPr>
        <w:t>achelor</w:t>
      </w:r>
      <w:proofErr w:type="spellEnd"/>
      <w:r w:rsidRPr="00056BA2">
        <w:rPr>
          <w:rFonts w:cs="Arial"/>
          <w:sz w:val="24"/>
          <w:szCs w:val="24"/>
        </w:rPr>
        <w:t xml:space="preserve"> in scienze sociali</w:t>
      </w:r>
      <w:r>
        <w:rPr>
          <w:rFonts w:cs="Arial"/>
          <w:sz w:val="24"/>
          <w:szCs w:val="24"/>
        </w:rPr>
        <w:t>);</w:t>
      </w:r>
      <w:r w:rsidRPr="00056BA2">
        <w:rPr>
          <w:rFonts w:cs="Arial"/>
          <w:sz w:val="24"/>
          <w:szCs w:val="24"/>
        </w:rPr>
        <w:t xml:space="preserve"> per il volontariato si tratt</w:t>
      </w:r>
      <w:r>
        <w:rPr>
          <w:rFonts w:cs="Arial"/>
          <w:sz w:val="24"/>
          <w:szCs w:val="24"/>
        </w:rPr>
        <w:t>erà</w:t>
      </w:r>
      <w:r w:rsidRPr="00056BA2">
        <w:rPr>
          <w:rFonts w:cs="Arial"/>
          <w:sz w:val="24"/>
          <w:szCs w:val="24"/>
        </w:rPr>
        <w:t xml:space="preserve"> più che altro di organizzare una formazione continua. </w:t>
      </w:r>
      <w:r>
        <w:rPr>
          <w:rFonts w:cs="Arial"/>
          <w:sz w:val="24"/>
          <w:szCs w:val="24"/>
        </w:rPr>
        <w:t>Q</w:t>
      </w:r>
      <w:r w:rsidRPr="00056BA2">
        <w:rPr>
          <w:rFonts w:cs="Arial"/>
          <w:sz w:val="24"/>
          <w:szCs w:val="24"/>
        </w:rPr>
        <w:t xml:space="preserve">uesto non per mettere in difficoltà gli enti, </w:t>
      </w:r>
      <w:r>
        <w:rPr>
          <w:rFonts w:cs="Arial"/>
          <w:sz w:val="24"/>
          <w:szCs w:val="24"/>
        </w:rPr>
        <w:t xml:space="preserve">bensì </w:t>
      </w:r>
      <w:r w:rsidRPr="00056BA2">
        <w:rPr>
          <w:rFonts w:cs="Arial"/>
          <w:sz w:val="24"/>
          <w:szCs w:val="24"/>
        </w:rPr>
        <w:t xml:space="preserve">per sostenerli. </w:t>
      </w:r>
    </w:p>
    <w:p w:rsidR="00411F26" w:rsidRDefault="00411F26" w:rsidP="00007EDF">
      <w:pPr>
        <w:rPr>
          <w:rFonts w:cs="Arial"/>
          <w:sz w:val="24"/>
          <w:szCs w:val="24"/>
        </w:rPr>
      </w:pPr>
    </w:p>
    <w:p w:rsidR="00123B02" w:rsidRDefault="00123B02">
      <w:pPr>
        <w:rPr>
          <w:rFonts w:cs="Arial"/>
          <w:sz w:val="24"/>
          <w:szCs w:val="24"/>
        </w:rPr>
      </w:pPr>
      <w:r>
        <w:rPr>
          <w:rFonts w:cs="Arial"/>
          <w:sz w:val="24"/>
          <w:szCs w:val="24"/>
        </w:rPr>
        <w:br w:type="page"/>
      </w:r>
    </w:p>
    <w:p w:rsidR="00AF1376" w:rsidRDefault="00AF1376" w:rsidP="00F971C7">
      <w:pPr>
        <w:spacing w:after="120"/>
        <w:rPr>
          <w:rFonts w:cs="Arial"/>
          <w:b/>
          <w:sz w:val="24"/>
          <w:szCs w:val="24"/>
        </w:rPr>
      </w:pPr>
      <w:r w:rsidRPr="00AF1376">
        <w:rPr>
          <w:rFonts w:cs="Arial"/>
          <w:b/>
          <w:sz w:val="24"/>
          <w:szCs w:val="24"/>
        </w:rPr>
        <w:lastRenderedPageBreak/>
        <w:t>Il progetto pedagogico</w:t>
      </w:r>
    </w:p>
    <w:p w:rsidR="00817A3F" w:rsidRDefault="00AF1376" w:rsidP="00AF1376">
      <w:pPr>
        <w:rPr>
          <w:rFonts w:cs="Arial"/>
          <w:sz w:val="24"/>
          <w:szCs w:val="24"/>
        </w:rPr>
      </w:pPr>
      <w:r>
        <w:rPr>
          <w:rFonts w:cs="Arial"/>
          <w:sz w:val="24"/>
          <w:szCs w:val="24"/>
        </w:rPr>
        <w:t xml:space="preserve">Gli ospiti hanno sottolineato che la </w:t>
      </w:r>
      <w:r w:rsidRPr="00056BA2">
        <w:rPr>
          <w:rFonts w:cs="Arial"/>
          <w:sz w:val="24"/>
          <w:szCs w:val="24"/>
        </w:rPr>
        <w:t>richiesta di inserir</w:t>
      </w:r>
      <w:r>
        <w:rPr>
          <w:rFonts w:cs="Arial"/>
          <w:sz w:val="24"/>
          <w:szCs w:val="24"/>
        </w:rPr>
        <w:t>e il progetto pedagogico</w:t>
      </w:r>
      <w:r w:rsidRPr="00056BA2">
        <w:rPr>
          <w:rFonts w:cs="Arial"/>
          <w:sz w:val="24"/>
          <w:szCs w:val="24"/>
        </w:rPr>
        <w:t xml:space="preserve"> che </w:t>
      </w:r>
      <w:r>
        <w:rPr>
          <w:rFonts w:cs="Arial"/>
          <w:sz w:val="24"/>
          <w:szCs w:val="24"/>
        </w:rPr>
        <w:t>definisca</w:t>
      </w:r>
      <w:r w:rsidRPr="00056BA2">
        <w:rPr>
          <w:rFonts w:cs="Arial"/>
          <w:sz w:val="24"/>
          <w:szCs w:val="24"/>
        </w:rPr>
        <w:t xml:space="preserve"> la visione</w:t>
      </w:r>
      <w:r>
        <w:rPr>
          <w:rFonts w:cs="Arial"/>
          <w:sz w:val="24"/>
          <w:szCs w:val="24"/>
        </w:rPr>
        <w:t xml:space="preserve"> e</w:t>
      </w:r>
      <w:r w:rsidRPr="00056BA2">
        <w:rPr>
          <w:rFonts w:cs="Arial"/>
          <w:sz w:val="24"/>
          <w:szCs w:val="24"/>
        </w:rPr>
        <w:t xml:space="preserve"> i valori dell'ente</w:t>
      </w:r>
      <w:r>
        <w:rPr>
          <w:rFonts w:cs="Arial"/>
          <w:sz w:val="24"/>
          <w:szCs w:val="24"/>
        </w:rPr>
        <w:t>,</w:t>
      </w:r>
      <w:r w:rsidRPr="00056BA2">
        <w:rPr>
          <w:rFonts w:cs="Arial"/>
          <w:sz w:val="24"/>
          <w:szCs w:val="24"/>
        </w:rPr>
        <w:t xml:space="preserve"> ma anche gli obiettivi</w:t>
      </w:r>
      <w:r>
        <w:rPr>
          <w:rFonts w:cs="Arial"/>
          <w:sz w:val="24"/>
          <w:szCs w:val="24"/>
        </w:rPr>
        <w:t xml:space="preserve"> e</w:t>
      </w:r>
      <w:r w:rsidRPr="00056BA2">
        <w:rPr>
          <w:rFonts w:cs="Arial"/>
          <w:sz w:val="24"/>
          <w:szCs w:val="24"/>
        </w:rPr>
        <w:t xml:space="preserve"> </w:t>
      </w:r>
      <w:r>
        <w:rPr>
          <w:rFonts w:cs="Arial"/>
          <w:sz w:val="24"/>
          <w:szCs w:val="24"/>
        </w:rPr>
        <w:t>l</w:t>
      </w:r>
      <w:r w:rsidRPr="00056BA2">
        <w:rPr>
          <w:rFonts w:cs="Arial"/>
          <w:sz w:val="24"/>
          <w:szCs w:val="24"/>
        </w:rPr>
        <w:t xml:space="preserve">'attività </w:t>
      </w:r>
      <w:r>
        <w:rPr>
          <w:rFonts w:cs="Arial"/>
          <w:sz w:val="24"/>
          <w:szCs w:val="24"/>
        </w:rPr>
        <w:t xml:space="preserve">in dettaglio </w:t>
      </w:r>
      <w:r w:rsidRPr="00056BA2">
        <w:rPr>
          <w:rFonts w:cs="Arial"/>
          <w:sz w:val="24"/>
          <w:szCs w:val="24"/>
        </w:rPr>
        <w:t xml:space="preserve">viene proprio dall'ente mantello che rappresenta le </w:t>
      </w:r>
      <w:r w:rsidR="004F1E7B" w:rsidRPr="00056BA2">
        <w:rPr>
          <w:rFonts w:cs="Arial"/>
          <w:sz w:val="24"/>
          <w:szCs w:val="24"/>
        </w:rPr>
        <w:t>colonie</w:t>
      </w:r>
      <w:r w:rsidR="004F1E7B">
        <w:rPr>
          <w:rFonts w:cs="Arial"/>
          <w:sz w:val="24"/>
          <w:szCs w:val="24"/>
        </w:rPr>
        <w:t>,</w:t>
      </w:r>
      <w:r w:rsidR="004F1E7B" w:rsidRPr="00056BA2">
        <w:rPr>
          <w:rFonts w:cs="Arial"/>
          <w:sz w:val="24"/>
          <w:szCs w:val="24"/>
        </w:rPr>
        <w:t xml:space="preserve"> quindi,</w:t>
      </w:r>
      <w:r w:rsidRPr="00056BA2">
        <w:rPr>
          <w:rFonts w:cs="Arial"/>
          <w:sz w:val="24"/>
          <w:szCs w:val="24"/>
        </w:rPr>
        <w:t xml:space="preserve"> loro stessi ne sentono la necessità.</w:t>
      </w:r>
      <w:r>
        <w:rPr>
          <w:rFonts w:cs="Arial"/>
          <w:sz w:val="24"/>
          <w:szCs w:val="24"/>
        </w:rPr>
        <w:t xml:space="preserve"> </w:t>
      </w:r>
    </w:p>
    <w:p w:rsidR="00817A3F" w:rsidRDefault="00817A3F" w:rsidP="00AF1376">
      <w:pPr>
        <w:rPr>
          <w:rFonts w:cs="Arial"/>
          <w:sz w:val="24"/>
          <w:szCs w:val="24"/>
        </w:rPr>
      </w:pPr>
    </w:p>
    <w:p w:rsidR="00AF1376" w:rsidRDefault="00AF1376" w:rsidP="00AF1376">
      <w:pPr>
        <w:rPr>
          <w:rFonts w:cs="Arial"/>
          <w:sz w:val="24"/>
          <w:szCs w:val="24"/>
        </w:rPr>
      </w:pPr>
      <w:r>
        <w:rPr>
          <w:rFonts w:cs="Arial"/>
          <w:sz w:val="24"/>
          <w:szCs w:val="24"/>
        </w:rPr>
        <w:t>Il DSS si è preso l</w:t>
      </w:r>
      <w:r w:rsidRPr="00056BA2">
        <w:rPr>
          <w:rFonts w:cs="Arial"/>
          <w:sz w:val="24"/>
          <w:szCs w:val="24"/>
        </w:rPr>
        <w:t>'impegno di</w:t>
      </w:r>
      <w:r>
        <w:rPr>
          <w:rFonts w:cs="Arial"/>
          <w:sz w:val="24"/>
          <w:szCs w:val="24"/>
        </w:rPr>
        <w:t xml:space="preserve"> </w:t>
      </w:r>
      <w:r w:rsidRPr="00056BA2">
        <w:rPr>
          <w:rFonts w:cs="Arial"/>
          <w:sz w:val="24"/>
          <w:szCs w:val="24"/>
        </w:rPr>
        <w:t>introdurlo</w:t>
      </w:r>
      <w:r>
        <w:rPr>
          <w:rFonts w:cs="Arial"/>
          <w:sz w:val="24"/>
          <w:szCs w:val="24"/>
        </w:rPr>
        <w:t>, m</w:t>
      </w:r>
      <w:r w:rsidRPr="00056BA2">
        <w:rPr>
          <w:rFonts w:cs="Arial"/>
          <w:sz w:val="24"/>
          <w:szCs w:val="24"/>
        </w:rPr>
        <w:t xml:space="preserve">a </w:t>
      </w:r>
      <w:r>
        <w:rPr>
          <w:rFonts w:cs="Arial"/>
          <w:sz w:val="24"/>
          <w:szCs w:val="24"/>
        </w:rPr>
        <w:t>avvisa che si tratterà di un documento snello e adeguato</w:t>
      </w:r>
      <w:r w:rsidRPr="00056BA2">
        <w:rPr>
          <w:rFonts w:cs="Arial"/>
          <w:sz w:val="24"/>
          <w:szCs w:val="24"/>
        </w:rPr>
        <w:t xml:space="preserve">, </w:t>
      </w:r>
      <w:r>
        <w:rPr>
          <w:rFonts w:cs="Arial"/>
          <w:sz w:val="24"/>
          <w:szCs w:val="24"/>
        </w:rPr>
        <w:t xml:space="preserve">una linea </w:t>
      </w:r>
      <w:r w:rsidRPr="00056BA2">
        <w:rPr>
          <w:rFonts w:cs="Arial"/>
          <w:sz w:val="24"/>
          <w:szCs w:val="24"/>
        </w:rPr>
        <w:t>guida alla struttura</w:t>
      </w:r>
      <w:r>
        <w:rPr>
          <w:rFonts w:cs="Arial"/>
          <w:sz w:val="24"/>
          <w:szCs w:val="24"/>
        </w:rPr>
        <w:t>.</w:t>
      </w:r>
      <w:r w:rsidRPr="00056BA2">
        <w:rPr>
          <w:rFonts w:cs="Arial"/>
          <w:sz w:val="24"/>
          <w:szCs w:val="24"/>
        </w:rPr>
        <w:t xml:space="preserve"> </w:t>
      </w:r>
      <w:r w:rsidR="00123B02">
        <w:rPr>
          <w:rFonts w:cs="Arial"/>
          <w:sz w:val="24"/>
          <w:szCs w:val="24"/>
        </w:rPr>
        <w:t>A riguardo nel m</w:t>
      </w:r>
      <w:r>
        <w:rPr>
          <w:rFonts w:cs="Arial"/>
          <w:sz w:val="24"/>
          <w:szCs w:val="24"/>
        </w:rPr>
        <w:t>essaggio non è stato previsto un</w:t>
      </w:r>
      <w:r w:rsidRPr="00056BA2">
        <w:rPr>
          <w:rFonts w:cs="Arial"/>
          <w:sz w:val="24"/>
          <w:szCs w:val="24"/>
        </w:rPr>
        <w:t xml:space="preserve"> potenziamento del personale, </w:t>
      </w:r>
      <w:r>
        <w:rPr>
          <w:rFonts w:cs="Arial"/>
          <w:sz w:val="24"/>
          <w:szCs w:val="24"/>
        </w:rPr>
        <w:t xml:space="preserve">nonostante i progetti pedagogici andranno letti e vidimati: ciò a riprova del fatto che </w:t>
      </w:r>
      <w:r w:rsidR="00817A3F">
        <w:rPr>
          <w:rFonts w:cs="Arial"/>
          <w:sz w:val="24"/>
          <w:szCs w:val="24"/>
        </w:rPr>
        <w:t xml:space="preserve">sia </w:t>
      </w:r>
      <w:r w:rsidR="00402302">
        <w:rPr>
          <w:rFonts w:cs="Arial"/>
          <w:sz w:val="24"/>
          <w:szCs w:val="24"/>
        </w:rPr>
        <w:t xml:space="preserve">per gli enti </w:t>
      </w:r>
      <w:r w:rsidR="00817A3F">
        <w:rPr>
          <w:rFonts w:cs="Arial"/>
          <w:sz w:val="24"/>
          <w:szCs w:val="24"/>
        </w:rPr>
        <w:t xml:space="preserve">che per gli uffici preposti </w:t>
      </w:r>
      <w:r>
        <w:rPr>
          <w:rFonts w:cs="Arial"/>
          <w:sz w:val="24"/>
          <w:szCs w:val="24"/>
        </w:rPr>
        <w:t xml:space="preserve">non costituirà </w:t>
      </w:r>
      <w:r w:rsidR="00402302">
        <w:rPr>
          <w:rFonts w:cs="Arial"/>
          <w:sz w:val="24"/>
          <w:szCs w:val="24"/>
        </w:rPr>
        <w:t xml:space="preserve">un </w:t>
      </w:r>
      <w:r w:rsidR="00852E42">
        <w:rPr>
          <w:rFonts w:cs="Arial"/>
          <w:sz w:val="24"/>
          <w:szCs w:val="24"/>
        </w:rPr>
        <w:t>gravoso</w:t>
      </w:r>
      <w:r w:rsidR="00402302">
        <w:rPr>
          <w:rFonts w:cs="Arial"/>
          <w:sz w:val="24"/>
          <w:szCs w:val="24"/>
        </w:rPr>
        <w:t xml:space="preserve"> orpello burocratico.</w:t>
      </w:r>
    </w:p>
    <w:p w:rsidR="00817A3F" w:rsidRDefault="00817A3F" w:rsidP="00AF1376">
      <w:pPr>
        <w:rPr>
          <w:rFonts w:cs="Arial"/>
          <w:sz w:val="24"/>
          <w:szCs w:val="24"/>
        </w:rPr>
      </w:pPr>
    </w:p>
    <w:p w:rsidR="00817A3F" w:rsidRDefault="00411F26" w:rsidP="00365FA2">
      <w:pPr>
        <w:rPr>
          <w:rFonts w:eastAsia="Calibri" w:cs="Arial"/>
          <w:sz w:val="24"/>
          <w:szCs w:val="24"/>
        </w:rPr>
      </w:pPr>
      <w:r>
        <w:rPr>
          <w:rFonts w:eastAsia="Calibri" w:cs="Arial"/>
          <w:sz w:val="24"/>
          <w:szCs w:val="24"/>
        </w:rPr>
        <w:t>I responsabili</w:t>
      </w:r>
      <w:r w:rsidR="006F316D">
        <w:rPr>
          <w:rFonts w:eastAsia="Calibri" w:cs="Arial"/>
          <w:sz w:val="24"/>
          <w:szCs w:val="24"/>
        </w:rPr>
        <w:t xml:space="preserve"> del </w:t>
      </w:r>
      <w:r w:rsidR="00852E42">
        <w:rPr>
          <w:rFonts w:eastAsia="Calibri" w:cs="Arial"/>
          <w:sz w:val="24"/>
          <w:szCs w:val="24"/>
        </w:rPr>
        <w:t>DSS ha</w:t>
      </w:r>
      <w:r w:rsidR="006F316D">
        <w:rPr>
          <w:rFonts w:eastAsia="Calibri" w:cs="Arial"/>
          <w:sz w:val="24"/>
          <w:szCs w:val="24"/>
        </w:rPr>
        <w:t>nno</w:t>
      </w:r>
      <w:r w:rsidR="00852E42">
        <w:rPr>
          <w:rFonts w:eastAsia="Calibri" w:cs="Arial"/>
          <w:sz w:val="24"/>
          <w:szCs w:val="24"/>
        </w:rPr>
        <w:t xml:space="preserve"> aggiunto che il progetto pedagogico </w:t>
      </w:r>
      <w:r w:rsidR="00852E42" w:rsidRPr="00852E42">
        <w:rPr>
          <w:rFonts w:eastAsia="Calibri" w:cs="Arial"/>
          <w:sz w:val="24"/>
          <w:szCs w:val="24"/>
        </w:rPr>
        <w:t xml:space="preserve">sarà sicuramente proporzionale </w:t>
      </w:r>
      <w:r w:rsidR="00817A3F">
        <w:rPr>
          <w:rFonts w:eastAsia="Calibri" w:cs="Arial"/>
          <w:sz w:val="24"/>
          <w:szCs w:val="24"/>
        </w:rPr>
        <w:t>al tipo di attività svolta e</w:t>
      </w:r>
      <w:r w:rsidR="00852E42" w:rsidRPr="00852E42">
        <w:rPr>
          <w:rFonts w:eastAsia="Calibri" w:cs="Arial"/>
          <w:sz w:val="24"/>
          <w:szCs w:val="24"/>
        </w:rPr>
        <w:t xml:space="preserve"> anche all'entità dei finanziamenti che ricevono gli enti, all'importanza e rispettivamente all'impatto che poi </w:t>
      </w:r>
      <w:r w:rsidR="00852E42">
        <w:rPr>
          <w:rFonts w:eastAsia="Calibri" w:cs="Arial"/>
          <w:sz w:val="24"/>
          <w:szCs w:val="24"/>
        </w:rPr>
        <w:t>avrà</w:t>
      </w:r>
      <w:r w:rsidR="00852E42" w:rsidRPr="00852E42">
        <w:rPr>
          <w:rFonts w:eastAsia="Calibri" w:cs="Arial"/>
          <w:sz w:val="24"/>
          <w:szCs w:val="24"/>
        </w:rPr>
        <w:t xml:space="preserve"> sui ragazzi. </w:t>
      </w:r>
    </w:p>
    <w:p w:rsidR="00817A3F" w:rsidRDefault="00817A3F" w:rsidP="00365FA2">
      <w:pPr>
        <w:rPr>
          <w:rFonts w:eastAsia="Calibri" w:cs="Arial"/>
          <w:sz w:val="24"/>
          <w:szCs w:val="24"/>
        </w:rPr>
      </w:pPr>
    </w:p>
    <w:p w:rsidR="006F316D" w:rsidRDefault="00365FA2" w:rsidP="00365FA2">
      <w:pPr>
        <w:rPr>
          <w:rFonts w:cs="Arial"/>
          <w:sz w:val="24"/>
          <w:szCs w:val="24"/>
        </w:rPr>
      </w:pPr>
      <w:r>
        <w:rPr>
          <w:rFonts w:cs="Arial"/>
          <w:sz w:val="24"/>
          <w:szCs w:val="24"/>
        </w:rPr>
        <w:t>Per l</w:t>
      </w:r>
      <w:r w:rsidRPr="00056BA2">
        <w:rPr>
          <w:rFonts w:cs="Arial"/>
          <w:sz w:val="24"/>
          <w:szCs w:val="24"/>
        </w:rPr>
        <w:t>e colonie s</w:t>
      </w:r>
      <w:r>
        <w:rPr>
          <w:rFonts w:cs="Arial"/>
          <w:sz w:val="24"/>
          <w:szCs w:val="24"/>
        </w:rPr>
        <w:t>i tratterà di</w:t>
      </w:r>
      <w:r w:rsidRPr="00056BA2">
        <w:rPr>
          <w:rFonts w:cs="Arial"/>
          <w:sz w:val="24"/>
          <w:szCs w:val="24"/>
        </w:rPr>
        <w:t xml:space="preserve"> </w:t>
      </w:r>
      <w:r w:rsidR="00817A3F">
        <w:rPr>
          <w:rFonts w:cs="Arial"/>
          <w:sz w:val="24"/>
          <w:szCs w:val="24"/>
        </w:rPr>
        <w:t xml:space="preserve">mettere a disposizione dei modelli </w:t>
      </w:r>
      <w:r w:rsidRPr="00056BA2">
        <w:rPr>
          <w:rFonts w:cs="Arial"/>
          <w:sz w:val="24"/>
          <w:szCs w:val="24"/>
        </w:rPr>
        <w:t>standard che verranno adattati secondo</w:t>
      </w:r>
      <w:r>
        <w:rPr>
          <w:rFonts w:cs="Arial"/>
          <w:sz w:val="24"/>
          <w:szCs w:val="24"/>
        </w:rPr>
        <w:t xml:space="preserve"> le singole iniziative. </w:t>
      </w:r>
      <w:r w:rsidRPr="00056BA2">
        <w:rPr>
          <w:rFonts w:cs="Arial"/>
          <w:sz w:val="24"/>
          <w:szCs w:val="24"/>
        </w:rPr>
        <w:t>È</w:t>
      </w:r>
      <w:r>
        <w:rPr>
          <w:rFonts w:cs="Arial"/>
          <w:sz w:val="24"/>
          <w:szCs w:val="24"/>
        </w:rPr>
        <w:t xml:space="preserve"> più che altro un</w:t>
      </w:r>
      <w:r w:rsidRPr="00056BA2">
        <w:rPr>
          <w:rFonts w:cs="Arial"/>
          <w:sz w:val="24"/>
          <w:szCs w:val="24"/>
        </w:rPr>
        <w:t xml:space="preserve"> percorso di accompagnamento</w:t>
      </w:r>
      <w:r>
        <w:rPr>
          <w:rFonts w:cs="Arial"/>
          <w:sz w:val="24"/>
          <w:szCs w:val="24"/>
        </w:rPr>
        <w:t xml:space="preserve"> e d</w:t>
      </w:r>
      <w:r w:rsidRPr="00056BA2">
        <w:rPr>
          <w:rFonts w:cs="Arial"/>
          <w:sz w:val="24"/>
          <w:szCs w:val="24"/>
        </w:rPr>
        <w:t>i crescita</w:t>
      </w:r>
      <w:r>
        <w:rPr>
          <w:rFonts w:cs="Arial"/>
          <w:sz w:val="24"/>
          <w:szCs w:val="24"/>
        </w:rPr>
        <w:t xml:space="preserve">. </w:t>
      </w:r>
      <w:r w:rsidR="006F316D">
        <w:rPr>
          <w:rFonts w:cs="Arial"/>
          <w:sz w:val="24"/>
          <w:szCs w:val="24"/>
        </w:rPr>
        <w:t>Consigliere di Stato e responsabili dei servizi coinvolti</w:t>
      </w:r>
      <w:r>
        <w:rPr>
          <w:rFonts w:cs="Arial"/>
          <w:sz w:val="24"/>
          <w:szCs w:val="24"/>
        </w:rPr>
        <w:t xml:space="preserve"> hanno specificato che non verranno rifiutati </w:t>
      </w:r>
      <w:r w:rsidRPr="00056BA2">
        <w:rPr>
          <w:rFonts w:cs="Arial"/>
          <w:sz w:val="24"/>
          <w:szCs w:val="24"/>
        </w:rPr>
        <w:t>sussidi</w:t>
      </w:r>
      <w:r>
        <w:rPr>
          <w:rFonts w:cs="Arial"/>
          <w:sz w:val="24"/>
          <w:szCs w:val="24"/>
        </w:rPr>
        <w:t xml:space="preserve"> </w:t>
      </w:r>
      <w:r w:rsidRPr="00056BA2">
        <w:rPr>
          <w:rFonts w:cs="Arial"/>
          <w:sz w:val="24"/>
          <w:szCs w:val="24"/>
        </w:rPr>
        <w:t xml:space="preserve">perché il concetto pedagogico non </w:t>
      </w:r>
      <w:r>
        <w:rPr>
          <w:rFonts w:cs="Arial"/>
          <w:sz w:val="24"/>
          <w:szCs w:val="24"/>
        </w:rPr>
        <w:t>sarà</w:t>
      </w:r>
      <w:r w:rsidRPr="00056BA2">
        <w:rPr>
          <w:rFonts w:cs="Arial"/>
          <w:sz w:val="24"/>
          <w:szCs w:val="24"/>
        </w:rPr>
        <w:t xml:space="preserve"> </w:t>
      </w:r>
      <w:r>
        <w:rPr>
          <w:rFonts w:cs="Arial"/>
          <w:sz w:val="24"/>
          <w:szCs w:val="24"/>
        </w:rPr>
        <w:t>considerato al</w:t>
      </w:r>
      <w:r w:rsidRPr="00056BA2">
        <w:rPr>
          <w:rFonts w:cs="Arial"/>
          <w:sz w:val="24"/>
          <w:szCs w:val="24"/>
        </w:rPr>
        <w:t>l'altezza</w:t>
      </w:r>
      <w:r>
        <w:rPr>
          <w:rFonts w:cs="Arial"/>
          <w:sz w:val="24"/>
          <w:szCs w:val="24"/>
        </w:rPr>
        <w:t>; pi</w:t>
      </w:r>
      <w:r w:rsidRPr="00056BA2">
        <w:rPr>
          <w:rFonts w:cs="Arial"/>
          <w:sz w:val="24"/>
          <w:szCs w:val="24"/>
        </w:rPr>
        <w:t>uttosto</w:t>
      </w:r>
      <w:r>
        <w:rPr>
          <w:rFonts w:cs="Arial"/>
          <w:sz w:val="24"/>
          <w:szCs w:val="24"/>
        </w:rPr>
        <w:t>,</w:t>
      </w:r>
      <w:r w:rsidRPr="00056BA2">
        <w:rPr>
          <w:rFonts w:cs="Arial"/>
          <w:sz w:val="24"/>
          <w:szCs w:val="24"/>
        </w:rPr>
        <w:t xml:space="preserve"> si farà in modo di </w:t>
      </w:r>
      <w:r w:rsidR="006F316D" w:rsidRPr="00056BA2">
        <w:rPr>
          <w:rFonts w:cs="Arial"/>
          <w:sz w:val="24"/>
          <w:szCs w:val="24"/>
        </w:rPr>
        <w:t>accompagnar</w:t>
      </w:r>
      <w:r w:rsidR="006F316D">
        <w:rPr>
          <w:rFonts w:cs="Arial"/>
          <w:sz w:val="24"/>
          <w:szCs w:val="24"/>
        </w:rPr>
        <w:t xml:space="preserve">e gli enti </w:t>
      </w:r>
      <w:r w:rsidRPr="00056BA2">
        <w:rPr>
          <w:rFonts w:cs="Arial"/>
          <w:sz w:val="24"/>
          <w:szCs w:val="24"/>
        </w:rPr>
        <w:t xml:space="preserve">a raggiungere i risultati. </w:t>
      </w:r>
    </w:p>
    <w:p w:rsidR="00DF4614" w:rsidRDefault="00DF4614" w:rsidP="003B0475">
      <w:pPr>
        <w:rPr>
          <w:sz w:val="24"/>
          <w:szCs w:val="24"/>
        </w:rPr>
      </w:pPr>
    </w:p>
    <w:p w:rsidR="00946B25" w:rsidRDefault="00946B25" w:rsidP="003B0475">
      <w:pPr>
        <w:rPr>
          <w:sz w:val="24"/>
          <w:szCs w:val="24"/>
        </w:rPr>
      </w:pPr>
    </w:p>
    <w:p w:rsidR="005A30D9" w:rsidRDefault="002D1BFA" w:rsidP="00F971C7">
      <w:pPr>
        <w:spacing w:after="120"/>
        <w:rPr>
          <w:b/>
          <w:sz w:val="24"/>
          <w:szCs w:val="24"/>
        </w:rPr>
      </w:pPr>
      <w:r w:rsidRPr="002D1BFA">
        <w:rPr>
          <w:b/>
          <w:sz w:val="24"/>
          <w:szCs w:val="24"/>
        </w:rPr>
        <w:t xml:space="preserve">La semplificazione </w:t>
      </w:r>
      <w:r w:rsidR="0035276E">
        <w:rPr>
          <w:b/>
          <w:sz w:val="24"/>
          <w:szCs w:val="24"/>
        </w:rPr>
        <w:t>dei processi amministrativi</w:t>
      </w:r>
    </w:p>
    <w:p w:rsidR="006F316D" w:rsidRDefault="002D1BFA" w:rsidP="002D1BFA">
      <w:pPr>
        <w:ind w:hanging="1"/>
        <w:rPr>
          <w:rFonts w:eastAsia="Calibri" w:cs="Arial"/>
          <w:sz w:val="24"/>
          <w:szCs w:val="24"/>
        </w:rPr>
      </w:pPr>
      <w:r>
        <w:rPr>
          <w:rFonts w:eastAsia="Calibri" w:cs="Arial"/>
          <w:sz w:val="24"/>
          <w:szCs w:val="24"/>
        </w:rPr>
        <w:t xml:space="preserve">A precisa domanda volta a sapere se </w:t>
      </w:r>
      <w:r>
        <w:rPr>
          <w:rFonts w:cs="Arial"/>
          <w:sz w:val="24"/>
          <w:szCs w:val="24"/>
        </w:rPr>
        <w:t>è stata colta l</w:t>
      </w:r>
      <w:r w:rsidRPr="00056BA2">
        <w:rPr>
          <w:rFonts w:cs="Arial"/>
          <w:sz w:val="24"/>
          <w:szCs w:val="24"/>
        </w:rPr>
        <w:t>'occasione per</w:t>
      </w:r>
      <w:r>
        <w:rPr>
          <w:rFonts w:cs="Arial"/>
          <w:sz w:val="24"/>
          <w:szCs w:val="24"/>
        </w:rPr>
        <w:t xml:space="preserve"> v</w:t>
      </w:r>
      <w:r w:rsidRPr="00056BA2">
        <w:rPr>
          <w:rFonts w:cs="Arial"/>
          <w:sz w:val="24"/>
          <w:szCs w:val="24"/>
        </w:rPr>
        <w:t xml:space="preserve">erificare le prassi attuali di finanziamento, in </w:t>
      </w:r>
      <w:r w:rsidR="006F316D">
        <w:rPr>
          <w:rFonts w:cs="Arial"/>
          <w:sz w:val="24"/>
          <w:szCs w:val="24"/>
        </w:rPr>
        <w:t xml:space="preserve">particolare in </w:t>
      </w:r>
      <w:r w:rsidRPr="00056BA2">
        <w:rPr>
          <w:rFonts w:cs="Arial"/>
          <w:sz w:val="24"/>
          <w:szCs w:val="24"/>
        </w:rPr>
        <w:t>un'ottica di semplifica</w:t>
      </w:r>
      <w:r>
        <w:rPr>
          <w:rFonts w:cs="Arial"/>
          <w:sz w:val="24"/>
          <w:szCs w:val="24"/>
        </w:rPr>
        <w:t xml:space="preserve">zione, gli ospiti hanno confermato che si tratta di un tema (uno </w:t>
      </w:r>
      <w:r w:rsidR="006F316D">
        <w:rPr>
          <w:rFonts w:cs="Arial"/>
          <w:sz w:val="24"/>
          <w:szCs w:val="24"/>
        </w:rPr>
        <w:t>degli obiettivi attuali</w:t>
      </w:r>
      <w:r>
        <w:rPr>
          <w:rFonts w:cs="Arial"/>
          <w:sz w:val="24"/>
          <w:szCs w:val="24"/>
        </w:rPr>
        <w:t xml:space="preserve"> della Divisione) che sarà </w:t>
      </w:r>
      <w:r w:rsidRPr="002D1BFA">
        <w:rPr>
          <w:rFonts w:eastAsia="Calibri" w:cs="Arial"/>
          <w:sz w:val="24"/>
          <w:szCs w:val="24"/>
        </w:rPr>
        <w:t>affrontat</w:t>
      </w:r>
      <w:r>
        <w:rPr>
          <w:rFonts w:eastAsia="Calibri" w:cs="Arial"/>
          <w:sz w:val="24"/>
          <w:szCs w:val="24"/>
        </w:rPr>
        <w:t>o</w:t>
      </w:r>
      <w:r w:rsidRPr="002D1BFA">
        <w:rPr>
          <w:rFonts w:eastAsia="Calibri" w:cs="Arial"/>
          <w:sz w:val="24"/>
          <w:szCs w:val="24"/>
        </w:rPr>
        <w:t xml:space="preserve"> nell'ambito del regolamento</w:t>
      </w:r>
      <w:r>
        <w:rPr>
          <w:rFonts w:eastAsia="Calibri" w:cs="Arial"/>
          <w:sz w:val="24"/>
          <w:szCs w:val="24"/>
        </w:rPr>
        <w:t xml:space="preserve">: </w:t>
      </w:r>
      <w:r w:rsidR="006F316D" w:rsidRPr="002D1BFA">
        <w:rPr>
          <w:rFonts w:eastAsia="Calibri" w:cs="Arial"/>
          <w:sz w:val="24"/>
          <w:szCs w:val="24"/>
        </w:rPr>
        <w:t xml:space="preserve">da un anno e mezzo </w:t>
      </w:r>
      <w:r>
        <w:rPr>
          <w:rFonts w:eastAsia="Calibri" w:cs="Arial"/>
          <w:sz w:val="24"/>
          <w:szCs w:val="24"/>
        </w:rPr>
        <w:t>è in atto un</w:t>
      </w:r>
      <w:r w:rsidR="006F316D">
        <w:rPr>
          <w:rFonts w:eastAsia="Calibri" w:cs="Arial"/>
          <w:sz w:val="24"/>
          <w:szCs w:val="24"/>
        </w:rPr>
        <w:t xml:space="preserve"> processo di</w:t>
      </w:r>
      <w:r>
        <w:rPr>
          <w:rFonts w:eastAsia="Calibri" w:cs="Arial"/>
          <w:sz w:val="24"/>
          <w:szCs w:val="24"/>
        </w:rPr>
        <w:t xml:space="preserve"> semplificazione </w:t>
      </w:r>
      <w:r w:rsidR="006F316D">
        <w:rPr>
          <w:rFonts w:eastAsia="Calibri" w:cs="Arial"/>
          <w:sz w:val="24"/>
          <w:szCs w:val="24"/>
        </w:rPr>
        <w:t>dei</w:t>
      </w:r>
      <w:r w:rsidRPr="002D1BFA">
        <w:rPr>
          <w:rFonts w:eastAsia="Calibri" w:cs="Arial"/>
          <w:sz w:val="24"/>
          <w:szCs w:val="24"/>
        </w:rPr>
        <w:t xml:space="preserve"> contratti di prestazione di portata e di importi più ampi</w:t>
      </w:r>
      <w:r w:rsidR="006F316D">
        <w:rPr>
          <w:rFonts w:eastAsia="Calibri" w:cs="Arial"/>
          <w:sz w:val="24"/>
          <w:szCs w:val="24"/>
        </w:rPr>
        <w:t xml:space="preserve"> (case per anziani, istituti per invalidi,…)</w:t>
      </w:r>
      <w:r w:rsidRPr="002D1BFA">
        <w:rPr>
          <w:rFonts w:eastAsia="Calibri" w:cs="Arial"/>
          <w:sz w:val="24"/>
          <w:szCs w:val="24"/>
        </w:rPr>
        <w:t xml:space="preserve">, e a cascata </w:t>
      </w:r>
      <w:r w:rsidR="006F316D">
        <w:rPr>
          <w:rFonts w:eastAsia="Calibri" w:cs="Arial"/>
          <w:sz w:val="24"/>
          <w:szCs w:val="24"/>
        </w:rPr>
        <w:t xml:space="preserve">si vuole agire in maniera ancora più importante </w:t>
      </w:r>
      <w:r w:rsidRPr="002D1BFA">
        <w:rPr>
          <w:rFonts w:eastAsia="Calibri" w:cs="Arial"/>
          <w:sz w:val="24"/>
          <w:szCs w:val="24"/>
        </w:rPr>
        <w:t>sui contributi pubblici alle altre attività e prestazioni finanziate</w:t>
      </w:r>
      <w:r w:rsidR="006F316D">
        <w:rPr>
          <w:rFonts w:eastAsia="Calibri" w:cs="Arial"/>
          <w:sz w:val="24"/>
          <w:szCs w:val="24"/>
        </w:rPr>
        <w:t>, anche di minore entità</w:t>
      </w:r>
      <w:r w:rsidRPr="002D1BFA">
        <w:rPr>
          <w:rFonts w:eastAsia="Calibri" w:cs="Arial"/>
          <w:sz w:val="24"/>
          <w:szCs w:val="24"/>
        </w:rPr>
        <w:t xml:space="preserve">. </w:t>
      </w:r>
    </w:p>
    <w:p w:rsidR="006F316D" w:rsidRDefault="006F316D" w:rsidP="002D1BFA">
      <w:pPr>
        <w:ind w:hanging="1"/>
        <w:rPr>
          <w:rFonts w:eastAsia="Calibri" w:cs="Arial"/>
          <w:sz w:val="24"/>
          <w:szCs w:val="24"/>
        </w:rPr>
      </w:pPr>
    </w:p>
    <w:p w:rsidR="002D1BFA" w:rsidRDefault="006F316D" w:rsidP="002D1BFA">
      <w:pPr>
        <w:ind w:hanging="1"/>
        <w:rPr>
          <w:rFonts w:eastAsia="Calibri" w:cs="Arial"/>
          <w:sz w:val="24"/>
          <w:szCs w:val="24"/>
        </w:rPr>
      </w:pPr>
      <w:r>
        <w:rPr>
          <w:rFonts w:eastAsia="Calibri" w:cs="Arial"/>
          <w:sz w:val="24"/>
          <w:szCs w:val="24"/>
        </w:rPr>
        <w:t>Si vuole</w:t>
      </w:r>
      <w:r w:rsidR="002D1BFA" w:rsidRPr="002D1BFA">
        <w:rPr>
          <w:rFonts w:eastAsia="Calibri" w:cs="Arial"/>
          <w:sz w:val="24"/>
          <w:szCs w:val="24"/>
        </w:rPr>
        <w:t xml:space="preserve"> alleggerire il tipo di scambio informativo, passando a sistemi di forfait sui fi</w:t>
      </w:r>
      <w:r w:rsidR="002D1BFA">
        <w:rPr>
          <w:rFonts w:eastAsia="Calibri" w:cs="Arial"/>
          <w:sz w:val="24"/>
          <w:szCs w:val="24"/>
        </w:rPr>
        <w:t xml:space="preserve">nanziamenti o </w:t>
      </w:r>
      <w:r>
        <w:rPr>
          <w:rFonts w:eastAsia="Calibri" w:cs="Arial"/>
          <w:sz w:val="24"/>
          <w:szCs w:val="24"/>
        </w:rPr>
        <w:t>a sistemi che considerano</w:t>
      </w:r>
      <w:r w:rsidR="002D1BFA">
        <w:rPr>
          <w:rFonts w:eastAsia="Calibri" w:cs="Arial"/>
          <w:sz w:val="24"/>
          <w:szCs w:val="24"/>
        </w:rPr>
        <w:t xml:space="preserve"> valori massimi. Si tratta di un ese</w:t>
      </w:r>
      <w:r w:rsidR="002D1BFA" w:rsidRPr="002D1BFA">
        <w:rPr>
          <w:rFonts w:eastAsia="Calibri" w:cs="Arial"/>
          <w:sz w:val="24"/>
          <w:szCs w:val="24"/>
        </w:rPr>
        <w:t xml:space="preserve">rcizio </w:t>
      </w:r>
      <w:r w:rsidR="002D1BFA">
        <w:rPr>
          <w:rFonts w:eastAsia="Calibri" w:cs="Arial"/>
          <w:sz w:val="24"/>
          <w:szCs w:val="24"/>
        </w:rPr>
        <w:t xml:space="preserve">che </w:t>
      </w:r>
      <w:r w:rsidR="002D1BFA" w:rsidRPr="002D1BFA">
        <w:rPr>
          <w:rFonts w:eastAsia="Calibri" w:cs="Arial"/>
          <w:sz w:val="24"/>
          <w:szCs w:val="24"/>
        </w:rPr>
        <w:t>comporta un cambio culturale importante anche da parte degli enti finanziati, che spesso si trovano oggi ad apprezzare (e talvolta lamentare) questa compresenza</w:t>
      </w:r>
      <w:r>
        <w:rPr>
          <w:rFonts w:eastAsia="Calibri" w:cs="Arial"/>
          <w:sz w:val="24"/>
          <w:szCs w:val="24"/>
        </w:rPr>
        <w:t xml:space="preserve"> dei servizi cantonali</w:t>
      </w:r>
      <w:r w:rsidR="002D1BFA" w:rsidRPr="002D1BFA">
        <w:rPr>
          <w:rFonts w:eastAsia="Calibri" w:cs="Arial"/>
          <w:sz w:val="24"/>
          <w:szCs w:val="24"/>
        </w:rPr>
        <w:t xml:space="preserve">. In questo settore, che parte praticamente da zero con la nuova Legge, si cercherà di introdurre da subito delle modalità molto più leggere. </w:t>
      </w:r>
    </w:p>
    <w:p w:rsidR="00411F26" w:rsidRPr="002D1BFA" w:rsidRDefault="00411F26" w:rsidP="002D1BFA">
      <w:pPr>
        <w:ind w:hanging="1"/>
        <w:rPr>
          <w:rFonts w:eastAsia="Calibri" w:cs="Arial"/>
          <w:sz w:val="24"/>
          <w:szCs w:val="24"/>
        </w:rPr>
      </w:pPr>
    </w:p>
    <w:p w:rsidR="00946B25" w:rsidRDefault="00946B25">
      <w:pPr>
        <w:rPr>
          <w:sz w:val="24"/>
          <w:szCs w:val="24"/>
        </w:rPr>
      </w:pPr>
    </w:p>
    <w:p w:rsidR="00C617F2" w:rsidRPr="00C617F2" w:rsidRDefault="00411F26" w:rsidP="00742DEC">
      <w:pPr>
        <w:pStyle w:val="Titolo1"/>
        <w:numPr>
          <w:ilvl w:val="0"/>
          <w:numId w:val="13"/>
        </w:numPr>
        <w:spacing w:before="0"/>
        <w:ind w:left="567" w:hanging="567"/>
        <w:jc w:val="both"/>
        <w:rPr>
          <w:sz w:val="24"/>
          <w:szCs w:val="24"/>
        </w:rPr>
      </w:pPr>
      <w:bookmarkStart w:id="41" w:name="_Toc195124091"/>
      <w:r>
        <w:rPr>
          <w:sz w:val="24"/>
          <w:szCs w:val="24"/>
        </w:rPr>
        <w:t xml:space="preserve">CONSIDERAZIONI </w:t>
      </w:r>
      <w:r w:rsidR="006F316D" w:rsidRPr="006F316D">
        <w:rPr>
          <w:sz w:val="24"/>
          <w:szCs w:val="24"/>
        </w:rPr>
        <w:t>COMMISSIONALI</w:t>
      </w:r>
      <w:bookmarkEnd w:id="41"/>
    </w:p>
    <w:p w:rsidR="000817FB" w:rsidRPr="0039351A" w:rsidRDefault="00A70D50" w:rsidP="00742DEC">
      <w:pPr>
        <w:rPr>
          <w:sz w:val="24"/>
          <w:szCs w:val="24"/>
        </w:rPr>
      </w:pPr>
      <w:r w:rsidRPr="00012714">
        <w:rPr>
          <w:sz w:val="24"/>
          <w:szCs w:val="24"/>
        </w:rPr>
        <w:t>La</w:t>
      </w:r>
      <w:r w:rsidR="000817FB" w:rsidRPr="00012714">
        <w:rPr>
          <w:sz w:val="24"/>
          <w:szCs w:val="24"/>
        </w:rPr>
        <w:t xml:space="preserve"> Commissione</w:t>
      </w:r>
      <w:r w:rsidR="000817FB" w:rsidRPr="0039351A">
        <w:rPr>
          <w:sz w:val="24"/>
          <w:szCs w:val="24"/>
        </w:rPr>
        <w:t xml:space="preserve"> </w:t>
      </w:r>
      <w:r w:rsidR="0086739F">
        <w:rPr>
          <w:sz w:val="24"/>
          <w:szCs w:val="24"/>
        </w:rPr>
        <w:t xml:space="preserve">ritiene </w:t>
      </w:r>
      <w:r w:rsidR="000817FB" w:rsidRPr="0039351A">
        <w:rPr>
          <w:sz w:val="24"/>
          <w:szCs w:val="24"/>
        </w:rPr>
        <w:t>che questa nuova Legge – che raggruppa</w:t>
      </w:r>
      <w:r w:rsidR="000326B0" w:rsidRPr="0039351A">
        <w:rPr>
          <w:sz w:val="24"/>
          <w:szCs w:val="24"/>
        </w:rPr>
        <w:t>,</w:t>
      </w:r>
      <w:r w:rsidR="004B7EEB" w:rsidRPr="0039351A">
        <w:rPr>
          <w:sz w:val="24"/>
          <w:szCs w:val="24"/>
        </w:rPr>
        <w:t xml:space="preserve"> snellendole</w:t>
      </w:r>
      <w:r w:rsidR="000326B0" w:rsidRPr="0039351A">
        <w:rPr>
          <w:sz w:val="24"/>
          <w:szCs w:val="24"/>
        </w:rPr>
        <w:t>,</w:t>
      </w:r>
      <w:r w:rsidR="004B7EEB" w:rsidRPr="0039351A">
        <w:rPr>
          <w:sz w:val="24"/>
          <w:szCs w:val="24"/>
        </w:rPr>
        <w:t xml:space="preserve"> due vecchie </w:t>
      </w:r>
      <w:r w:rsidR="00742DEC">
        <w:rPr>
          <w:sz w:val="24"/>
          <w:szCs w:val="24"/>
        </w:rPr>
        <w:t>leggi risalenti una al 1996 e l'</w:t>
      </w:r>
      <w:r w:rsidR="004B7EEB" w:rsidRPr="0039351A">
        <w:rPr>
          <w:sz w:val="24"/>
          <w:szCs w:val="24"/>
        </w:rPr>
        <w:t>altra addirittura al 1973</w:t>
      </w:r>
      <w:r w:rsidR="00742DEC">
        <w:rPr>
          <w:sz w:val="24"/>
          <w:szCs w:val="24"/>
        </w:rPr>
        <w:t xml:space="preserve"> -</w:t>
      </w:r>
      <w:r w:rsidR="004B7EEB" w:rsidRPr="0039351A">
        <w:rPr>
          <w:sz w:val="24"/>
          <w:szCs w:val="24"/>
        </w:rPr>
        <w:t>, sia un passo necessario</w:t>
      </w:r>
      <w:r w:rsidR="00AC2AF4" w:rsidRPr="0039351A">
        <w:rPr>
          <w:sz w:val="24"/>
          <w:szCs w:val="24"/>
        </w:rPr>
        <w:t xml:space="preserve">. Il </w:t>
      </w:r>
      <w:r w:rsidR="00934BB7" w:rsidRPr="0039351A">
        <w:rPr>
          <w:sz w:val="24"/>
          <w:szCs w:val="24"/>
        </w:rPr>
        <w:t>mondo, nel frattempo,</w:t>
      </w:r>
      <w:r w:rsidR="00AC2AF4" w:rsidRPr="0039351A">
        <w:rPr>
          <w:sz w:val="24"/>
          <w:szCs w:val="24"/>
        </w:rPr>
        <w:t xml:space="preserve"> è cambiato per certi aspetti anche in maniera radicale e non </w:t>
      </w:r>
      <w:r w:rsidR="00A94ADC" w:rsidRPr="0039351A">
        <w:rPr>
          <w:sz w:val="24"/>
          <w:szCs w:val="24"/>
        </w:rPr>
        <w:t>è</w:t>
      </w:r>
      <w:r w:rsidR="00934BB7" w:rsidRPr="0039351A">
        <w:rPr>
          <w:sz w:val="24"/>
          <w:szCs w:val="24"/>
        </w:rPr>
        <w:t xml:space="preserve"> più possibile, opportuno ed efficace </w:t>
      </w:r>
      <w:r w:rsidR="00A94ADC" w:rsidRPr="0039351A">
        <w:rPr>
          <w:sz w:val="24"/>
          <w:szCs w:val="24"/>
        </w:rPr>
        <w:t>affrontare il fondamentale tema del</w:t>
      </w:r>
      <w:r w:rsidR="00F929A8">
        <w:rPr>
          <w:sz w:val="24"/>
          <w:szCs w:val="24"/>
        </w:rPr>
        <w:t xml:space="preserve"> soste</w:t>
      </w:r>
      <w:r w:rsidR="00742DEC">
        <w:rPr>
          <w:sz w:val="24"/>
          <w:szCs w:val="24"/>
        </w:rPr>
        <w:t>gno e promozione dell'</w:t>
      </w:r>
      <w:r w:rsidR="00A94ADC" w:rsidRPr="0039351A">
        <w:rPr>
          <w:sz w:val="24"/>
          <w:szCs w:val="24"/>
        </w:rPr>
        <w:t>infanzia e dei giovani</w:t>
      </w:r>
      <w:r w:rsidR="00934BB7" w:rsidRPr="0039351A">
        <w:rPr>
          <w:sz w:val="24"/>
          <w:szCs w:val="24"/>
        </w:rPr>
        <w:t xml:space="preserve"> </w:t>
      </w:r>
      <w:r w:rsidR="00DD1AEE">
        <w:rPr>
          <w:sz w:val="24"/>
          <w:szCs w:val="24"/>
        </w:rPr>
        <w:t xml:space="preserve">con </w:t>
      </w:r>
      <w:r w:rsidR="00934BB7" w:rsidRPr="0039351A">
        <w:rPr>
          <w:sz w:val="24"/>
          <w:szCs w:val="24"/>
        </w:rPr>
        <w:t>strumenti normativi obsoleti.</w:t>
      </w:r>
    </w:p>
    <w:p w:rsidR="00934BB7" w:rsidRPr="0039351A" w:rsidRDefault="00934BB7" w:rsidP="00742DEC">
      <w:pPr>
        <w:rPr>
          <w:sz w:val="24"/>
          <w:szCs w:val="24"/>
        </w:rPr>
      </w:pPr>
    </w:p>
    <w:p w:rsidR="00DD1AEE" w:rsidRDefault="00A70D50" w:rsidP="000817FB">
      <w:pPr>
        <w:rPr>
          <w:sz w:val="24"/>
          <w:szCs w:val="24"/>
        </w:rPr>
      </w:pPr>
      <w:r>
        <w:rPr>
          <w:sz w:val="24"/>
          <w:szCs w:val="24"/>
        </w:rPr>
        <w:lastRenderedPageBreak/>
        <w:t>L</w:t>
      </w:r>
      <w:r w:rsidR="007A68CC" w:rsidRPr="0039351A">
        <w:rPr>
          <w:sz w:val="24"/>
          <w:szCs w:val="24"/>
        </w:rPr>
        <w:t xml:space="preserve">a nuova Legge </w:t>
      </w:r>
      <w:r w:rsidR="001A5A88" w:rsidRPr="0039351A">
        <w:rPr>
          <w:sz w:val="24"/>
          <w:szCs w:val="24"/>
        </w:rPr>
        <w:t>sulla</w:t>
      </w:r>
      <w:r w:rsidR="00742DEC">
        <w:rPr>
          <w:sz w:val="24"/>
          <w:szCs w:val="24"/>
        </w:rPr>
        <w:t xml:space="preserve"> promozione delle attività dell'</w:t>
      </w:r>
      <w:r w:rsidR="001A5A88" w:rsidRPr="0039351A">
        <w:rPr>
          <w:sz w:val="24"/>
          <w:szCs w:val="24"/>
        </w:rPr>
        <w:t xml:space="preserve">infanzia e della gioventù (Legge per i giovani e per le colonie </w:t>
      </w:r>
      <w:proofErr w:type="spellStart"/>
      <w:r w:rsidR="001A5A88" w:rsidRPr="0039351A">
        <w:rPr>
          <w:sz w:val="24"/>
          <w:szCs w:val="24"/>
        </w:rPr>
        <w:t>LGioCo</w:t>
      </w:r>
      <w:proofErr w:type="spellEnd"/>
      <w:r w:rsidR="001A5A88" w:rsidRPr="0039351A">
        <w:rPr>
          <w:sz w:val="24"/>
          <w:szCs w:val="24"/>
        </w:rPr>
        <w:t xml:space="preserve">) rappresenta </w:t>
      </w:r>
      <w:r w:rsidR="00C6698B" w:rsidRPr="0039351A">
        <w:rPr>
          <w:sz w:val="24"/>
          <w:szCs w:val="24"/>
        </w:rPr>
        <w:t xml:space="preserve">un segnale positivo nei confronti </w:t>
      </w:r>
      <w:r w:rsidR="00F80849" w:rsidRPr="0039351A">
        <w:rPr>
          <w:sz w:val="24"/>
          <w:szCs w:val="24"/>
        </w:rPr>
        <w:t xml:space="preserve">delle </w:t>
      </w:r>
      <w:r w:rsidR="00DD1AEE">
        <w:rPr>
          <w:sz w:val="24"/>
          <w:szCs w:val="24"/>
        </w:rPr>
        <w:t xml:space="preserve">nuove </w:t>
      </w:r>
      <w:r w:rsidR="00C6698B" w:rsidRPr="0039351A">
        <w:rPr>
          <w:sz w:val="24"/>
          <w:szCs w:val="24"/>
        </w:rPr>
        <w:t xml:space="preserve">generazioni. </w:t>
      </w:r>
    </w:p>
    <w:p w:rsidR="00DD1AEE" w:rsidRDefault="00DD1AEE" w:rsidP="000817FB">
      <w:pPr>
        <w:rPr>
          <w:sz w:val="24"/>
          <w:szCs w:val="24"/>
        </w:rPr>
      </w:pPr>
    </w:p>
    <w:p w:rsidR="00934BB7" w:rsidRPr="0039351A" w:rsidRDefault="00070833" w:rsidP="000817FB">
      <w:pPr>
        <w:rPr>
          <w:sz w:val="24"/>
          <w:szCs w:val="24"/>
        </w:rPr>
      </w:pPr>
      <w:r w:rsidRPr="0039351A">
        <w:rPr>
          <w:sz w:val="24"/>
          <w:szCs w:val="24"/>
        </w:rPr>
        <w:t>Si tratta di un investimento nel futuro</w:t>
      </w:r>
      <w:r w:rsidR="006D7B68" w:rsidRPr="0039351A">
        <w:rPr>
          <w:sz w:val="24"/>
          <w:szCs w:val="24"/>
        </w:rPr>
        <w:t xml:space="preserve">, </w:t>
      </w:r>
      <w:r w:rsidRPr="0039351A">
        <w:rPr>
          <w:sz w:val="24"/>
          <w:szCs w:val="24"/>
        </w:rPr>
        <w:t xml:space="preserve">un segnale di </w:t>
      </w:r>
      <w:r w:rsidR="006D7B68" w:rsidRPr="0039351A">
        <w:rPr>
          <w:sz w:val="24"/>
          <w:szCs w:val="24"/>
        </w:rPr>
        <w:t xml:space="preserve">fiducia nei </w:t>
      </w:r>
      <w:r w:rsidR="00C353AF" w:rsidRPr="0039351A">
        <w:rPr>
          <w:sz w:val="24"/>
          <w:szCs w:val="24"/>
        </w:rPr>
        <w:t xml:space="preserve">confronti dei </w:t>
      </w:r>
      <w:r w:rsidR="006D7B68" w:rsidRPr="0039351A">
        <w:rPr>
          <w:sz w:val="24"/>
          <w:szCs w:val="24"/>
        </w:rPr>
        <w:t>giovani</w:t>
      </w:r>
      <w:r w:rsidR="00C353AF" w:rsidRPr="0039351A">
        <w:rPr>
          <w:sz w:val="24"/>
          <w:szCs w:val="24"/>
        </w:rPr>
        <w:t>, invitando tutt</w:t>
      </w:r>
      <w:r w:rsidR="00991699">
        <w:rPr>
          <w:sz w:val="24"/>
          <w:szCs w:val="24"/>
        </w:rPr>
        <w:t>a la collettività</w:t>
      </w:r>
      <w:r w:rsidR="004B3825" w:rsidRPr="0039351A">
        <w:rPr>
          <w:sz w:val="24"/>
          <w:szCs w:val="24"/>
        </w:rPr>
        <w:t xml:space="preserve"> a guardare avanti </w:t>
      </w:r>
      <w:r w:rsidR="006C1495" w:rsidRPr="0039351A">
        <w:rPr>
          <w:sz w:val="24"/>
          <w:szCs w:val="24"/>
        </w:rPr>
        <w:t>in maniera positiva.</w:t>
      </w:r>
      <w:r w:rsidR="009702E3" w:rsidRPr="0039351A">
        <w:rPr>
          <w:sz w:val="24"/>
          <w:szCs w:val="24"/>
        </w:rPr>
        <w:t xml:space="preserve"> </w:t>
      </w:r>
      <w:r w:rsidR="00EB7591" w:rsidRPr="0039351A">
        <w:rPr>
          <w:sz w:val="24"/>
          <w:szCs w:val="24"/>
        </w:rPr>
        <w:t xml:space="preserve">Investire </w:t>
      </w:r>
      <w:r w:rsidR="00CA170D" w:rsidRPr="0039351A">
        <w:rPr>
          <w:sz w:val="24"/>
          <w:szCs w:val="24"/>
        </w:rPr>
        <w:t xml:space="preserve">e sostenere le attività </w:t>
      </w:r>
      <w:r w:rsidR="00CA170D" w:rsidRPr="00991699">
        <w:rPr>
          <w:b/>
          <w:bCs/>
          <w:i/>
          <w:iCs/>
          <w:sz w:val="24"/>
          <w:szCs w:val="24"/>
        </w:rPr>
        <w:t>per</w:t>
      </w:r>
      <w:r w:rsidR="00F1395D" w:rsidRPr="0039351A">
        <w:rPr>
          <w:sz w:val="24"/>
          <w:szCs w:val="24"/>
        </w:rPr>
        <w:t xml:space="preserve"> i giovani, </w:t>
      </w:r>
      <w:r w:rsidR="00F1395D" w:rsidRPr="00991699">
        <w:rPr>
          <w:b/>
          <w:bCs/>
          <w:i/>
          <w:iCs/>
          <w:sz w:val="24"/>
          <w:szCs w:val="24"/>
        </w:rPr>
        <w:t>con</w:t>
      </w:r>
      <w:r w:rsidR="00F1395D" w:rsidRPr="0039351A">
        <w:rPr>
          <w:sz w:val="24"/>
          <w:szCs w:val="24"/>
        </w:rPr>
        <w:t xml:space="preserve"> i giovani e </w:t>
      </w:r>
      <w:r w:rsidR="00F1395D" w:rsidRPr="00991699">
        <w:rPr>
          <w:b/>
          <w:bCs/>
          <w:i/>
          <w:iCs/>
          <w:sz w:val="24"/>
          <w:szCs w:val="24"/>
        </w:rPr>
        <w:t>dei</w:t>
      </w:r>
      <w:r w:rsidR="00F1395D" w:rsidRPr="0039351A">
        <w:rPr>
          <w:sz w:val="24"/>
          <w:szCs w:val="24"/>
        </w:rPr>
        <w:t xml:space="preserve"> giovani</w:t>
      </w:r>
      <w:r w:rsidR="004B110D">
        <w:rPr>
          <w:rStyle w:val="Rimandonotaapidipagina"/>
          <w:sz w:val="24"/>
          <w:szCs w:val="24"/>
        </w:rPr>
        <w:footnoteReference w:id="15"/>
      </w:r>
      <w:r w:rsidR="00F1395D" w:rsidRPr="0039351A">
        <w:rPr>
          <w:sz w:val="24"/>
          <w:szCs w:val="24"/>
        </w:rPr>
        <w:t xml:space="preserve"> significa riportare </w:t>
      </w:r>
      <w:r w:rsidR="00CA092B" w:rsidRPr="0039351A">
        <w:rPr>
          <w:sz w:val="24"/>
          <w:szCs w:val="24"/>
        </w:rPr>
        <w:t>attenzione</w:t>
      </w:r>
      <w:r w:rsidR="002E2FBB">
        <w:rPr>
          <w:sz w:val="24"/>
          <w:szCs w:val="24"/>
        </w:rPr>
        <w:t xml:space="preserve"> e cura nei confronti delle</w:t>
      </w:r>
      <w:r w:rsidR="00CA092B" w:rsidRPr="0039351A">
        <w:rPr>
          <w:sz w:val="24"/>
          <w:szCs w:val="24"/>
        </w:rPr>
        <w:t xml:space="preserve"> </w:t>
      </w:r>
      <w:r w:rsidR="002E2FBB">
        <w:rPr>
          <w:sz w:val="24"/>
          <w:szCs w:val="24"/>
        </w:rPr>
        <w:t>aspirazioni</w:t>
      </w:r>
      <w:r w:rsidR="00CA092B" w:rsidRPr="0039351A">
        <w:rPr>
          <w:sz w:val="24"/>
          <w:szCs w:val="24"/>
        </w:rPr>
        <w:t xml:space="preserve"> e</w:t>
      </w:r>
      <w:r w:rsidR="002E2FBB">
        <w:rPr>
          <w:sz w:val="24"/>
          <w:szCs w:val="24"/>
        </w:rPr>
        <w:t xml:space="preserve"> dei</w:t>
      </w:r>
      <w:r w:rsidR="00CA092B" w:rsidRPr="0039351A">
        <w:rPr>
          <w:sz w:val="24"/>
          <w:szCs w:val="24"/>
        </w:rPr>
        <w:t xml:space="preserve"> bisogni di questa fascia della popolazione</w:t>
      </w:r>
      <w:r w:rsidR="00CB3CAD">
        <w:rPr>
          <w:sz w:val="24"/>
          <w:szCs w:val="24"/>
        </w:rPr>
        <w:t>,</w:t>
      </w:r>
      <w:r w:rsidR="00CA092B" w:rsidRPr="0039351A">
        <w:rPr>
          <w:sz w:val="24"/>
          <w:szCs w:val="24"/>
        </w:rPr>
        <w:t xml:space="preserve"> affinché diventi parte attiva e responsabile della nostra comunità.</w:t>
      </w:r>
      <w:r w:rsidR="00043988" w:rsidRPr="0039351A">
        <w:rPr>
          <w:sz w:val="24"/>
          <w:szCs w:val="24"/>
        </w:rPr>
        <w:t xml:space="preserve"> </w:t>
      </w:r>
    </w:p>
    <w:p w:rsidR="006C1495" w:rsidRPr="0039351A" w:rsidRDefault="006C1495" w:rsidP="000817FB">
      <w:pPr>
        <w:rPr>
          <w:sz w:val="24"/>
          <w:szCs w:val="24"/>
        </w:rPr>
      </w:pPr>
    </w:p>
    <w:p w:rsidR="006C1495" w:rsidRPr="0039351A" w:rsidRDefault="00CB3CAD" w:rsidP="00F971C7">
      <w:pPr>
        <w:spacing w:after="120"/>
        <w:rPr>
          <w:sz w:val="24"/>
          <w:szCs w:val="24"/>
        </w:rPr>
      </w:pPr>
      <w:r>
        <w:rPr>
          <w:sz w:val="24"/>
          <w:szCs w:val="24"/>
        </w:rPr>
        <w:t>Vale quindi la pena riprendere i</w:t>
      </w:r>
      <w:r w:rsidR="001170C7" w:rsidRPr="0039351A">
        <w:rPr>
          <w:sz w:val="24"/>
          <w:szCs w:val="24"/>
        </w:rPr>
        <w:t xml:space="preserve"> v</w:t>
      </w:r>
      <w:r w:rsidR="00742DEC">
        <w:rPr>
          <w:sz w:val="24"/>
          <w:szCs w:val="24"/>
        </w:rPr>
        <w:t>alori espressi in questa nuova L</w:t>
      </w:r>
      <w:r w:rsidR="001170C7" w:rsidRPr="0039351A">
        <w:rPr>
          <w:sz w:val="24"/>
          <w:szCs w:val="24"/>
        </w:rPr>
        <w:t>egge</w:t>
      </w:r>
      <w:r>
        <w:rPr>
          <w:sz w:val="24"/>
          <w:szCs w:val="24"/>
        </w:rPr>
        <w:t>:</w:t>
      </w:r>
    </w:p>
    <w:p w:rsidR="00934BB7" w:rsidRPr="0039351A" w:rsidRDefault="00934BB7" w:rsidP="000817FB">
      <w:pPr>
        <w:rPr>
          <w:sz w:val="24"/>
          <w:szCs w:val="24"/>
        </w:rPr>
      </w:pPr>
    </w:p>
    <w:p w:rsidR="001702BF" w:rsidRPr="00981616" w:rsidRDefault="001702BF" w:rsidP="00981616">
      <w:pPr>
        <w:pStyle w:val="StandardRisoluzionedelConsigliodiStato"/>
        <w:rPr>
          <w:b/>
          <w:i/>
        </w:rPr>
      </w:pPr>
      <w:bookmarkStart w:id="42" w:name="_Toc170976119"/>
      <w:r w:rsidRPr="00981616">
        <w:rPr>
          <w:b/>
          <w:i/>
        </w:rPr>
        <w:t>Art. 3 Principi</w:t>
      </w:r>
      <w:bookmarkEnd w:id="42"/>
    </w:p>
    <w:p w:rsidR="001702BF" w:rsidRPr="0039351A" w:rsidRDefault="001702BF" w:rsidP="00F80849">
      <w:pPr>
        <w:pStyle w:val="Paragrafoelenco"/>
        <w:spacing w:after="60"/>
        <w:ind w:left="0"/>
        <w:contextualSpacing w:val="0"/>
        <w:rPr>
          <w:i/>
          <w:sz w:val="24"/>
          <w:szCs w:val="24"/>
        </w:rPr>
      </w:pPr>
      <w:r w:rsidRPr="0039351A">
        <w:rPr>
          <w:i/>
          <w:sz w:val="24"/>
          <w:szCs w:val="24"/>
          <w:vertAlign w:val="superscript"/>
        </w:rPr>
        <w:t>1</w:t>
      </w:r>
      <w:r w:rsidRPr="0039351A">
        <w:rPr>
          <w:i/>
          <w:sz w:val="24"/>
          <w:szCs w:val="24"/>
        </w:rPr>
        <w:t>Ogni decisione presa in virtù della presente legge è fondata sul rispetto dei diritti fondamentali delle p</w:t>
      </w:r>
      <w:r w:rsidR="00742DEC">
        <w:rPr>
          <w:i/>
          <w:sz w:val="24"/>
          <w:szCs w:val="24"/>
        </w:rPr>
        <w:t>ersone e deve essere presa nell'</w:t>
      </w:r>
      <w:r w:rsidRPr="0039351A">
        <w:rPr>
          <w:i/>
          <w:sz w:val="24"/>
          <w:szCs w:val="24"/>
        </w:rPr>
        <w:t xml:space="preserve">interesse superiore dei giovani. </w:t>
      </w:r>
    </w:p>
    <w:p w:rsidR="001702BF" w:rsidRPr="0039351A" w:rsidRDefault="001702BF" w:rsidP="00F80849">
      <w:pPr>
        <w:spacing w:after="60"/>
        <w:rPr>
          <w:i/>
          <w:sz w:val="24"/>
          <w:szCs w:val="24"/>
        </w:rPr>
      </w:pPr>
      <w:r w:rsidRPr="0039351A">
        <w:rPr>
          <w:i/>
          <w:sz w:val="24"/>
          <w:szCs w:val="24"/>
          <w:vertAlign w:val="superscript"/>
        </w:rPr>
        <w:t>2</w:t>
      </w:r>
      <w:r w:rsidRPr="0039351A">
        <w:rPr>
          <w:i/>
          <w:sz w:val="24"/>
          <w:szCs w:val="24"/>
        </w:rPr>
        <w:t xml:space="preserve">I giovani hanno il diritto di esprimere liberamente le loro opinioni su ogni questione che li riguarda; gli interessi, le aspirazioni e i pareri dei giovani sono debitamente considerati. </w:t>
      </w:r>
    </w:p>
    <w:p w:rsidR="001702BF" w:rsidRPr="0039351A" w:rsidRDefault="001702BF" w:rsidP="00F971C7">
      <w:pPr>
        <w:rPr>
          <w:i/>
          <w:sz w:val="24"/>
          <w:szCs w:val="24"/>
        </w:rPr>
      </w:pPr>
      <w:r w:rsidRPr="0039351A">
        <w:rPr>
          <w:i/>
          <w:sz w:val="24"/>
          <w:szCs w:val="24"/>
          <w:vertAlign w:val="superscript"/>
        </w:rPr>
        <w:t>3</w:t>
      </w:r>
      <w:r w:rsidRPr="0039351A">
        <w:rPr>
          <w:rFonts w:cs="Arial"/>
          <w:i/>
          <w:color w:val="202124"/>
          <w:sz w:val="24"/>
          <w:szCs w:val="24"/>
          <w:shd w:val="clear" w:color="auto" w:fill="FFFFFF"/>
        </w:rPr>
        <w:t xml:space="preserve">Ogni attività riconosciuta dalla presente legge incoraggia le pari opportunità, </w:t>
      </w:r>
      <w:r w:rsidR="00742DEC">
        <w:rPr>
          <w:rFonts w:cs="Arial"/>
          <w:i/>
          <w:color w:val="202124"/>
          <w:sz w:val="24"/>
          <w:szCs w:val="24"/>
          <w:shd w:val="clear" w:color="auto" w:fill="FFFFFF"/>
        </w:rPr>
        <w:t>l'i</w:t>
      </w:r>
      <w:r w:rsidRPr="0039351A">
        <w:rPr>
          <w:rFonts w:cs="Arial"/>
          <w:i/>
          <w:color w:val="202124"/>
          <w:sz w:val="24"/>
          <w:szCs w:val="24"/>
          <w:shd w:val="clear" w:color="auto" w:fill="FFFFFF"/>
        </w:rPr>
        <w:t xml:space="preserve">nclusione, la solidarietà, la sostenibilità, la coesione sociale e la realizzazione di ideali di bellezza e felicità. </w:t>
      </w:r>
    </w:p>
    <w:p w:rsidR="0006229D" w:rsidRPr="0039351A" w:rsidRDefault="0006229D" w:rsidP="006216E8">
      <w:pPr>
        <w:rPr>
          <w:sz w:val="24"/>
          <w:szCs w:val="24"/>
        </w:rPr>
      </w:pPr>
    </w:p>
    <w:p w:rsidR="005F31C0" w:rsidRDefault="00CB3CAD" w:rsidP="00F971C7">
      <w:pPr>
        <w:rPr>
          <w:sz w:val="24"/>
          <w:szCs w:val="24"/>
        </w:rPr>
      </w:pPr>
      <w:r>
        <w:rPr>
          <w:sz w:val="24"/>
          <w:szCs w:val="24"/>
        </w:rPr>
        <w:t xml:space="preserve">Ci piace </w:t>
      </w:r>
      <w:r w:rsidR="00971FD3" w:rsidRPr="0039351A">
        <w:rPr>
          <w:sz w:val="24"/>
          <w:szCs w:val="24"/>
        </w:rPr>
        <w:t>sottoline</w:t>
      </w:r>
      <w:r w:rsidR="00CF28FE" w:rsidRPr="0039351A">
        <w:rPr>
          <w:sz w:val="24"/>
          <w:szCs w:val="24"/>
        </w:rPr>
        <w:t>are la scelta d</w:t>
      </w:r>
      <w:r w:rsidR="00DA5A3D" w:rsidRPr="0039351A">
        <w:rPr>
          <w:sz w:val="24"/>
          <w:szCs w:val="24"/>
        </w:rPr>
        <w:t>i utilizzare i</w:t>
      </w:r>
      <w:r w:rsidR="00CF28FE" w:rsidRPr="0039351A">
        <w:rPr>
          <w:sz w:val="24"/>
          <w:szCs w:val="24"/>
        </w:rPr>
        <w:t xml:space="preserve"> termini di </w:t>
      </w:r>
      <w:r w:rsidR="00CF28FE" w:rsidRPr="0039351A">
        <w:rPr>
          <w:b/>
          <w:bCs/>
          <w:i/>
          <w:iCs/>
          <w:sz w:val="24"/>
          <w:szCs w:val="24"/>
        </w:rPr>
        <w:t xml:space="preserve">bellezza </w:t>
      </w:r>
      <w:r w:rsidR="00CF28FE" w:rsidRPr="0039351A">
        <w:rPr>
          <w:sz w:val="24"/>
          <w:szCs w:val="24"/>
        </w:rPr>
        <w:t xml:space="preserve">e </w:t>
      </w:r>
      <w:r w:rsidR="00CF28FE" w:rsidRPr="0039351A">
        <w:rPr>
          <w:b/>
          <w:bCs/>
          <w:i/>
          <w:iCs/>
          <w:sz w:val="24"/>
          <w:szCs w:val="24"/>
        </w:rPr>
        <w:t>felicità</w:t>
      </w:r>
      <w:r w:rsidR="00C80084" w:rsidRPr="0039351A">
        <w:rPr>
          <w:i/>
          <w:iCs/>
          <w:sz w:val="24"/>
          <w:szCs w:val="24"/>
        </w:rPr>
        <w:t xml:space="preserve"> </w:t>
      </w:r>
      <w:r w:rsidR="00C80084" w:rsidRPr="0039351A">
        <w:rPr>
          <w:sz w:val="24"/>
          <w:szCs w:val="24"/>
        </w:rPr>
        <w:t xml:space="preserve">riferite alle attività </w:t>
      </w:r>
      <w:r w:rsidR="00655099" w:rsidRPr="0039351A">
        <w:rPr>
          <w:sz w:val="24"/>
          <w:szCs w:val="24"/>
        </w:rPr>
        <w:t>riconosciute</w:t>
      </w:r>
      <w:r w:rsidR="00C80084" w:rsidRPr="0039351A">
        <w:rPr>
          <w:sz w:val="24"/>
          <w:szCs w:val="24"/>
        </w:rPr>
        <w:t xml:space="preserve"> e più </w:t>
      </w:r>
      <w:r w:rsidR="00655099" w:rsidRPr="0039351A">
        <w:rPr>
          <w:sz w:val="24"/>
          <w:szCs w:val="24"/>
        </w:rPr>
        <w:t>in generale</w:t>
      </w:r>
      <w:r w:rsidR="00C80084" w:rsidRPr="0039351A">
        <w:rPr>
          <w:sz w:val="24"/>
          <w:szCs w:val="24"/>
        </w:rPr>
        <w:t xml:space="preserve"> ai principi perseguiti d</w:t>
      </w:r>
      <w:r>
        <w:rPr>
          <w:sz w:val="24"/>
          <w:szCs w:val="24"/>
        </w:rPr>
        <w:t>a</w:t>
      </w:r>
      <w:r w:rsidR="00742DEC">
        <w:rPr>
          <w:sz w:val="24"/>
          <w:szCs w:val="24"/>
        </w:rPr>
        <w:t xml:space="preserve"> questa nuova L</w:t>
      </w:r>
      <w:r w:rsidR="00C80084" w:rsidRPr="0039351A">
        <w:rPr>
          <w:sz w:val="24"/>
          <w:szCs w:val="24"/>
        </w:rPr>
        <w:t xml:space="preserve">egge. </w:t>
      </w:r>
      <w:r w:rsidR="005E1D32" w:rsidRPr="0039351A">
        <w:rPr>
          <w:sz w:val="24"/>
          <w:szCs w:val="24"/>
        </w:rPr>
        <w:t xml:space="preserve">Sebbene inusuali nei testi normativi, </w:t>
      </w:r>
      <w:r>
        <w:rPr>
          <w:sz w:val="24"/>
          <w:szCs w:val="24"/>
        </w:rPr>
        <w:t>si condivide</w:t>
      </w:r>
      <w:r w:rsidR="008C2B00" w:rsidRPr="0039351A">
        <w:rPr>
          <w:sz w:val="24"/>
          <w:szCs w:val="24"/>
        </w:rPr>
        <w:t xml:space="preserve"> la decisione di inserire questi ideali</w:t>
      </w:r>
      <w:r w:rsidR="002F75BD">
        <w:rPr>
          <w:sz w:val="24"/>
          <w:szCs w:val="24"/>
        </w:rPr>
        <w:t>,</w:t>
      </w:r>
      <w:r w:rsidR="00373C50" w:rsidRPr="0039351A">
        <w:rPr>
          <w:sz w:val="24"/>
          <w:szCs w:val="24"/>
        </w:rPr>
        <w:t xml:space="preserve"> indicati dai giovani </w:t>
      </w:r>
      <w:r w:rsidR="005E11E2">
        <w:rPr>
          <w:sz w:val="24"/>
          <w:szCs w:val="24"/>
        </w:rPr>
        <w:t xml:space="preserve">stessi </w:t>
      </w:r>
      <w:r w:rsidR="00373C50" w:rsidRPr="0039351A">
        <w:rPr>
          <w:sz w:val="24"/>
          <w:szCs w:val="24"/>
        </w:rPr>
        <w:t xml:space="preserve">durante il processo di </w:t>
      </w:r>
      <w:r w:rsidR="002607D7" w:rsidRPr="0039351A">
        <w:rPr>
          <w:sz w:val="24"/>
          <w:szCs w:val="24"/>
        </w:rPr>
        <w:t xml:space="preserve">co-elaborazione del testo legislativo. </w:t>
      </w:r>
      <w:r w:rsidR="002F75BD">
        <w:rPr>
          <w:sz w:val="24"/>
          <w:szCs w:val="24"/>
        </w:rPr>
        <w:t>Concretamente si tratta ad e</w:t>
      </w:r>
      <w:r w:rsidR="00742DEC">
        <w:rPr>
          <w:sz w:val="24"/>
          <w:szCs w:val="24"/>
        </w:rPr>
        <w:t>sempio di evitare l'</w:t>
      </w:r>
      <w:r w:rsidR="002F75BD">
        <w:rPr>
          <w:sz w:val="24"/>
          <w:szCs w:val="24"/>
        </w:rPr>
        <w:t xml:space="preserve">ubicazione di un </w:t>
      </w:r>
      <w:r w:rsidR="00D47997" w:rsidRPr="0039351A">
        <w:rPr>
          <w:sz w:val="24"/>
          <w:szCs w:val="24"/>
        </w:rPr>
        <w:t>centro giovanile</w:t>
      </w:r>
      <w:r w:rsidR="00742DEC">
        <w:rPr>
          <w:sz w:val="24"/>
          <w:szCs w:val="24"/>
        </w:rPr>
        <w:t xml:space="preserve"> all'</w:t>
      </w:r>
      <w:r w:rsidR="00346968" w:rsidRPr="0039351A">
        <w:rPr>
          <w:sz w:val="24"/>
          <w:szCs w:val="24"/>
        </w:rPr>
        <w:t xml:space="preserve">interno di un rifugio per la protezione della popolazione </w:t>
      </w:r>
      <w:r w:rsidR="002F75BD">
        <w:rPr>
          <w:sz w:val="24"/>
          <w:szCs w:val="24"/>
        </w:rPr>
        <w:t xml:space="preserve">o </w:t>
      </w:r>
      <w:r w:rsidR="00346968" w:rsidRPr="0039351A">
        <w:rPr>
          <w:sz w:val="24"/>
          <w:szCs w:val="24"/>
        </w:rPr>
        <w:t>dell</w:t>
      </w:r>
      <w:r w:rsidR="00742DEC">
        <w:rPr>
          <w:sz w:val="24"/>
          <w:szCs w:val="24"/>
        </w:rPr>
        <w:t>'</w:t>
      </w:r>
      <w:r w:rsidR="0086381F">
        <w:rPr>
          <w:sz w:val="24"/>
          <w:szCs w:val="24"/>
        </w:rPr>
        <w:t>organizzazione di una</w:t>
      </w:r>
      <w:r w:rsidR="00346968" w:rsidRPr="0039351A">
        <w:rPr>
          <w:sz w:val="24"/>
          <w:szCs w:val="24"/>
        </w:rPr>
        <w:t xml:space="preserve"> colonia di vacanza in un ambiente che non consente il contatto con la natura</w:t>
      </w:r>
      <w:r w:rsidR="0086381F">
        <w:rPr>
          <w:sz w:val="24"/>
          <w:szCs w:val="24"/>
        </w:rPr>
        <w:t>.</w:t>
      </w:r>
    </w:p>
    <w:p w:rsidR="00A97A23" w:rsidRDefault="00A97A23" w:rsidP="006216E8">
      <w:pPr>
        <w:rPr>
          <w:sz w:val="24"/>
          <w:szCs w:val="24"/>
        </w:rPr>
      </w:pPr>
    </w:p>
    <w:p w:rsidR="00736113" w:rsidRPr="0039351A" w:rsidRDefault="00847EDB" w:rsidP="006216E8">
      <w:pPr>
        <w:rPr>
          <w:sz w:val="24"/>
          <w:szCs w:val="24"/>
        </w:rPr>
      </w:pPr>
      <w:r w:rsidRPr="0039351A">
        <w:rPr>
          <w:sz w:val="24"/>
          <w:szCs w:val="24"/>
        </w:rPr>
        <w:t>L’insieme di questi</w:t>
      </w:r>
      <w:r w:rsidR="00647B0A" w:rsidRPr="0039351A">
        <w:rPr>
          <w:sz w:val="24"/>
          <w:szCs w:val="24"/>
        </w:rPr>
        <w:t xml:space="preserve"> principi</w:t>
      </w:r>
      <w:r w:rsidR="00742DEC">
        <w:rPr>
          <w:sz w:val="24"/>
          <w:szCs w:val="24"/>
        </w:rPr>
        <w:t xml:space="preserve"> </w:t>
      </w:r>
      <w:r w:rsidR="00742DEC" w:rsidRPr="0039351A">
        <w:rPr>
          <w:sz w:val="24"/>
          <w:szCs w:val="24"/>
        </w:rPr>
        <w:t>–</w:t>
      </w:r>
      <w:r w:rsidR="00647B0A" w:rsidRPr="0039351A">
        <w:rPr>
          <w:sz w:val="24"/>
          <w:szCs w:val="24"/>
        </w:rPr>
        <w:t xml:space="preserve"> </w:t>
      </w:r>
      <w:r w:rsidRPr="0039351A">
        <w:rPr>
          <w:sz w:val="24"/>
          <w:szCs w:val="24"/>
        </w:rPr>
        <w:t xml:space="preserve">proposti con </w:t>
      </w:r>
      <w:r w:rsidR="00F11CFB" w:rsidRPr="0039351A">
        <w:rPr>
          <w:sz w:val="24"/>
          <w:szCs w:val="24"/>
        </w:rPr>
        <w:t>convinzione</w:t>
      </w:r>
      <w:r w:rsidR="00742DEC">
        <w:rPr>
          <w:sz w:val="24"/>
          <w:szCs w:val="24"/>
        </w:rPr>
        <w:t xml:space="preserve"> dai giovani durante l'</w:t>
      </w:r>
      <w:r w:rsidRPr="0039351A">
        <w:rPr>
          <w:sz w:val="24"/>
          <w:szCs w:val="24"/>
        </w:rPr>
        <w:t xml:space="preserve">evento </w:t>
      </w:r>
      <w:r w:rsidR="00F11CFB" w:rsidRPr="0039351A">
        <w:rPr>
          <w:i/>
          <w:iCs/>
          <w:sz w:val="24"/>
          <w:szCs w:val="24"/>
        </w:rPr>
        <w:t>#</w:t>
      </w:r>
      <w:proofErr w:type="spellStart"/>
      <w:r w:rsidR="00F11CFB" w:rsidRPr="0039351A">
        <w:rPr>
          <w:i/>
          <w:iCs/>
          <w:sz w:val="24"/>
          <w:szCs w:val="24"/>
        </w:rPr>
        <w:t>facciamolegge</w:t>
      </w:r>
      <w:proofErr w:type="spellEnd"/>
      <w:r w:rsidR="00742DEC">
        <w:rPr>
          <w:i/>
          <w:iCs/>
          <w:sz w:val="24"/>
          <w:szCs w:val="24"/>
        </w:rPr>
        <w:t xml:space="preserve"> </w:t>
      </w:r>
      <w:r w:rsidR="00742DEC" w:rsidRPr="0039351A">
        <w:rPr>
          <w:sz w:val="24"/>
          <w:szCs w:val="24"/>
        </w:rPr>
        <w:t>–</w:t>
      </w:r>
      <w:r w:rsidR="00846C37" w:rsidRPr="0039351A">
        <w:rPr>
          <w:i/>
          <w:iCs/>
          <w:sz w:val="24"/>
          <w:szCs w:val="24"/>
        </w:rPr>
        <w:t xml:space="preserve"> </w:t>
      </w:r>
      <w:r w:rsidR="007409C5">
        <w:rPr>
          <w:sz w:val="24"/>
          <w:szCs w:val="24"/>
        </w:rPr>
        <w:t>sono inoltre conformi</w:t>
      </w:r>
      <w:r w:rsidR="0043674B" w:rsidRPr="0039351A">
        <w:rPr>
          <w:sz w:val="24"/>
          <w:szCs w:val="24"/>
        </w:rPr>
        <w:t xml:space="preserve"> </w:t>
      </w:r>
      <w:r w:rsidR="007409C5">
        <w:rPr>
          <w:sz w:val="24"/>
          <w:szCs w:val="24"/>
        </w:rPr>
        <w:t>con i</w:t>
      </w:r>
      <w:r w:rsidR="0043674B" w:rsidRPr="0039351A">
        <w:rPr>
          <w:sz w:val="24"/>
          <w:szCs w:val="24"/>
        </w:rPr>
        <w:t xml:space="preserve"> dispositivi della Convenzione ONU sui diritti del fanciullo </w:t>
      </w:r>
      <w:r w:rsidR="00736113" w:rsidRPr="0039351A">
        <w:rPr>
          <w:sz w:val="24"/>
          <w:szCs w:val="24"/>
        </w:rPr>
        <w:t xml:space="preserve">e </w:t>
      </w:r>
      <w:r w:rsidR="007409C5">
        <w:rPr>
          <w:sz w:val="24"/>
          <w:szCs w:val="24"/>
        </w:rPr>
        <w:t xml:space="preserve">con </w:t>
      </w:r>
      <w:r w:rsidR="00736113" w:rsidRPr="0039351A">
        <w:rPr>
          <w:sz w:val="24"/>
          <w:szCs w:val="24"/>
        </w:rPr>
        <w:t>gli scopi esplicitati nella Legge federale sulla promozione delle attività giovanili extrascolastiche (LPAG).</w:t>
      </w:r>
    </w:p>
    <w:p w:rsidR="0006229D" w:rsidRPr="0039351A" w:rsidRDefault="00F11CFB" w:rsidP="006216E8">
      <w:pPr>
        <w:rPr>
          <w:sz w:val="24"/>
          <w:szCs w:val="24"/>
        </w:rPr>
      </w:pPr>
      <w:r w:rsidRPr="0039351A">
        <w:rPr>
          <w:i/>
          <w:iCs/>
          <w:sz w:val="24"/>
          <w:szCs w:val="24"/>
        </w:rPr>
        <w:t xml:space="preserve"> </w:t>
      </w:r>
    </w:p>
    <w:p w:rsidR="007409C5" w:rsidRDefault="00243DBD" w:rsidP="006216E8">
      <w:pPr>
        <w:rPr>
          <w:sz w:val="24"/>
          <w:szCs w:val="24"/>
        </w:rPr>
      </w:pPr>
      <w:r w:rsidRPr="0039351A">
        <w:rPr>
          <w:sz w:val="24"/>
          <w:szCs w:val="24"/>
        </w:rPr>
        <w:t xml:space="preserve">Partendo proprio dal principio fondamentale </w:t>
      </w:r>
      <w:r w:rsidR="008D1E9D" w:rsidRPr="0039351A">
        <w:rPr>
          <w:sz w:val="24"/>
          <w:szCs w:val="24"/>
        </w:rPr>
        <w:t xml:space="preserve">della partecipazione </w:t>
      </w:r>
      <w:r w:rsidR="005D7C11" w:rsidRPr="0039351A">
        <w:rPr>
          <w:sz w:val="24"/>
          <w:szCs w:val="24"/>
        </w:rPr>
        <w:t>autodeterminata, in piena autonomia, dei giovani</w:t>
      </w:r>
      <w:r w:rsidR="00F6151F" w:rsidRPr="0039351A">
        <w:rPr>
          <w:sz w:val="24"/>
          <w:szCs w:val="24"/>
        </w:rPr>
        <w:t xml:space="preserve"> stessi</w:t>
      </w:r>
      <w:r w:rsidR="005D7C11" w:rsidRPr="0039351A">
        <w:rPr>
          <w:sz w:val="24"/>
          <w:szCs w:val="24"/>
        </w:rPr>
        <w:t xml:space="preserve"> </w:t>
      </w:r>
      <w:r w:rsidR="00881BAD" w:rsidRPr="0039351A">
        <w:rPr>
          <w:sz w:val="24"/>
          <w:szCs w:val="24"/>
        </w:rPr>
        <w:t>nei processi decisionali che li coinvolgono direttamente</w:t>
      </w:r>
      <w:r w:rsidR="00881BAD" w:rsidRPr="00012714">
        <w:rPr>
          <w:sz w:val="24"/>
          <w:szCs w:val="24"/>
        </w:rPr>
        <w:t>, la Commissione</w:t>
      </w:r>
      <w:r w:rsidR="00881BAD" w:rsidRPr="0039351A">
        <w:rPr>
          <w:sz w:val="24"/>
          <w:szCs w:val="24"/>
        </w:rPr>
        <w:t xml:space="preserve"> saluta con </w:t>
      </w:r>
      <w:r w:rsidR="00742DEC">
        <w:rPr>
          <w:sz w:val="24"/>
          <w:szCs w:val="24"/>
        </w:rPr>
        <w:t>soddisfazione l'</w:t>
      </w:r>
      <w:r w:rsidR="00472829" w:rsidRPr="0039351A">
        <w:rPr>
          <w:sz w:val="24"/>
          <w:szCs w:val="24"/>
        </w:rPr>
        <w:t>importante processo di co-costruzione, di coinvolgimento</w:t>
      </w:r>
      <w:r w:rsidR="00F6151F" w:rsidRPr="0039351A">
        <w:rPr>
          <w:sz w:val="24"/>
          <w:szCs w:val="24"/>
        </w:rPr>
        <w:t xml:space="preserve"> e di consultazione </w:t>
      </w:r>
      <w:r w:rsidR="00742DEC">
        <w:rPr>
          <w:sz w:val="24"/>
          <w:szCs w:val="24"/>
        </w:rPr>
        <w:t>seguito durante l'</w:t>
      </w:r>
      <w:r w:rsidR="00A460A8" w:rsidRPr="0039351A">
        <w:rPr>
          <w:sz w:val="24"/>
          <w:szCs w:val="24"/>
        </w:rPr>
        <w:t xml:space="preserve">iter di definizione di questa nuova Legge. </w:t>
      </w:r>
    </w:p>
    <w:p w:rsidR="00CB5F76" w:rsidRPr="0039351A" w:rsidRDefault="00A460A8" w:rsidP="006216E8">
      <w:pPr>
        <w:rPr>
          <w:sz w:val="24"/>
          <w:szCs w:val="24"/>
        </w:rPr>
      </w:pPr>
      <w:r w:rsidRPr="0039351A">
        <w:rPr>
          <w:sz w:val="24"/>
          <w:szCs w:val="24"/>
        </w:rPr>
        <w:t xml:space="preserve">Oltre ai giovani, coinvolti in maniera </w:t>
      </w:r>
      <w:r w:rsidR="00681976" w:rsidRPr="0039351A">
        <w:rPr>
          <w:sz w:val="24"/>
          <w:szCs w:val="24"/>
        </w:rPr>
        <w:t xml:space="preserve">anche </w:t>
      </w:r>
      <w:r w:rsidRPr="0039351A">
        <w:rPr>
          <w:sz w:val="24"/>
          <w:szCs w:val="24"/>
        </w:rPr>
        <w:t>innovativa e coinvolgente, sono stati incontrati e ascoltati tutti i vari attori istituzionali</w:t>
      </w:r>
      <w:r w:rsidR="001F7E96">
        <w:rPr>
          <w:sz w:val="24"/>
          <w:szCs w:val="24"/>
        </w:rPr>
        <w:t>:</w:t>
      </w:r>
      <w:r w:rsidRPr="0039351A">
        <w:rPr>
          <w:sz w:val="24"/>
          <w:szCs w:val="24"/>
        </w:rPr>
        <w:t xml:space="preserve"> dalle piccole associazioni</w:t>
      </w:r>
      <w:r w:rsidR="00606570" w:rsidRPr="0039351A">
        <w:rPr>
          <w:sz w:val="24"/>
          <w:szCs w:val="24"/>
        </w:rPr>
        <w:t>, alle associazioni mantello fino – attori fondamentali in questo contesto m</w:t>
      </w:r>
      <w:r w:rsidR="00742DEC">
        <w:rPr>
          <w:sz w:val="24"/>
          <w:szCs w:val="24"/>
        </w:rPr>
        <w:t>olto legato al territorio – ai C</w:t>
      </w:r>
      <w:r w:rsidR="00606570" w:rsidRPr="0039351A">
        <w:rPr>
          <w:sz w:val="24"/>
          <w:szCs w:val="24"/>
        </w:rPr>
        <w:t>omuni.</w:t>
      </w:r>
    </w:p>
    <w:p w:rsidR="00464748" w:rsidRDefault="00464748" w:rsidP="006216E8">
      <w:pPr>
        <w:rPr>
          <w:sz w:val="24"/>
          <w:szCs w:val="24"/>
        </w:rPr>
      </w:pPr>
      <w:r w:rsidRPr="0039351A">
        <w:rPr>
          <w:sz w:val="24"/>
          <w:szCs w:val="24"/>
        </w:rPr>
        <w:lastRenderedPageBreak/>
        <w:t xml:space="preserve">Un particolare contributo è stato </w:t>
      </w:r>
      <w:r w:rsidR="001F7E96">
        <w:rPr>
          <w:sz w:val="24"/>
          <w:szCs w:val="24"/>
        </w:rPr>
        <w:t>fornito</w:t>
      </w:r>
      <w:r w:rsidRPr="0039351A">
        <w:rPr>
          <w:sz w:val="24"/>
          <w:szCs w:val="24"/>
        </w:rPr>
        <w:t xml:space="preserve"> dal Consiglio cantonale dei giovani che ha potuto elaborare ed esprimere le proprie considerazioni</w:t>
      </w:r>
      <w:r w:rsidR="00F05F3E" w:rsidRPr="0039351A">
        <w:rPr>
          <w:sz w:val="24"/>
          <w:szCs w:val="24"/>
        </w:rPr>
        <w:t xml:space="preserve">. Consiglio cantonale dei giovani </w:t>
      </w:r>
      <w:r w:rsidR="001F7E96">
        <w:rPr>
          <w:sz w:val="24"/>
          <w:szCs w:val="24"/>
        </w:rPr>
        <w:t>a cui</w:t>
      </w:r>
      <w:r w:rsidR="00742DEC">
        <w:rPr>
          <w:sz w:val="24"/>
          <w:szCs w:val="24"/>
        </w:rPr>
        <w:t xml:space="preserve"> la nuova L</w:t>
      </w:r>
      <w:r w:rsidR="000A2480" w:rsidRPr="0039351A">
        <w:rPr>
          <w:sz w:val="24"/>
          <w:szCs w:val="24"/>
        </w:rPr>
        <w:t xml:space="preserve">egge </w:t>
      </w:r>
      <w:r w:rsidR="001F7E96">
        <w:rPr>
          <w:sz w:val="24"/>
          <w:szCs w:val="24"/>
        </w:rPr>
        <w:t>assegna</w:t>
      </w:r>
      <w:r w:rsidR="000A2480" w:rsidRPr="0039351A">
        <w:rPr>
          <w:sz w:val="24"/>
          <w:szCs w:val="24"/>
        </w:rPr>
        <w:t xml:space="preserve"> un rinnovato ruolo consultivo andando anche a definire meglio </w:t>
      </w:r>
      <w:r w:rsidR="006271C4">
        <w:rPr>
          <w:sz w:val="24"/>
          <w:szCs w:val="24"/>
        </w:rPr>
        <w:t xml:space="preserve">i propri </w:t>
      </w:r>
      <w:r w:rsidR="000A2480" w:rsidRPr="0039351A">
        <w:rPr>
          <w:sz w:val="24"/>
          <w:szCs w:val="24"/>
        </w:rPr>
        <w:t>compiti e</w:t>
      </w:r>
      <w:r w:rsidR="006271C4">
        <w:rPr>
          <w:sz w:val="24"/>
          <w:szCs w:val="24"/>
        </w:rPr>
        <w:t xml:space="preserve"> il</w:t>
      </w:r>
      <w:r w:rsidR="000A2480" w:rsidRPr="0039351A">
        <w:rPr>
          <w:sz w:val="24"/>
          <w:szCs w:val="24"/>
        </w:rPr>
        <w:t xml:space="preserve"> </w:t>
      </w:r>
      <w:r w:rsidR="0039351A" w:rsidRPr="0039351A">
        <w:rPr>
          <w:sz w:val="24"/>
          <w:szCs w:val="24"/>
        </w:rPr>
        <w:t>modello organizzativo.</w:t>
      </w:r>
    </w:p>
    <w:p w:rsidR="006E3647" w:rsidRDefault="006E3647" w:rsidP="009C5A9F">
      <w:pPr>
        <w:rPr>
          <w:rFonts w:cs="Arial"/>
          <w:sz w:val="24"/>
          <w:szCs w:val="24"/>
        </w:rPr>
      </w:pPr>
    </w:p>
    <w:p w:rsidR="006216E8" w:rsidRDefault="006E3647" w:rsidP="009C5A9F">
      <w:pPr>
        <w:rPr>
          <w:rFonts w:cs="Arial"/>
          <w:sz w:val="24"/>
          <w:szCs w:val="24"/>
        </w:rPr>
      </w:pPr>
      <w:r w:rsidRPr="002B44DD">
        <w:rPr>
          <w:rFonts w:cs="Arial"/>
          <w:sz w:val="24"/>
          <w:szCs w:val="24"/>
        </w:rPr>
        <w:t>I</w:t>
      </w:r>
      <w:r w:rsidR="0033016A" w:rsidRPr="002B44DD">
        <w:rPr>
          <w:rFonts w:cs="Arial"/>
          <w:sz w:val="24"/>
          <w:szCs w:val="24"/>
        </w:rPr>
        <w:t xml:space="preserve"> risultati</w:t>
      </w:r>
      <w:r w:rsidRPr="002B44DD">
        <w:rPr>
          <w:rFonts w:cs="Arial"/>
          <w:sz w:val="24"/>
          <w:szCs w:val="24"/>
        </w:rPr>
        <w:t xml:space="preserve"> della consultazione cantonale </w:t>
      </w:r>
      <w:r w:rsidR="00EC5722" w:rsidRPr="002B44DD">
        <w:rPr>
          <w:rFonts w:cs="Arial"/>
          <w:sz w:val="24"/>
          <w:szCs w:val="24"/>
        </w:rPr>
        <w:t xml:space="preserve">sottoposta a </w:t>
      </w:r>
      <w:r w:rsidR="0009112E" w:rsidRPr="002B44DD">
        <w:rPr>
          <w:rFonts w:cs="Arial"/>
          <w:sz w:val="24"/>
          <w:szCs w:val="24"/>
        </w:rPr>
        <w:t>232</w:t>
      </w:r>
      <w:r w:rsidR="0033016A" w:rsidRPr="002B44DD">
        <w:rPr>
          <w:rFonts w:cs="Arial"/>
          <w:sz w:val="24"/>
          <w:szCs w:val="24"/>
        </w:rPr>
        <w:t xml:space="preserve"> </w:t>
      </w:r>
      <w:r w:rsidR="00EC5722" w:rsidRPr="002B44DD">
        <w:rPr>
          <w:rFonts w:cs="Arial"/>
          <w:sz w:val="24"/>
          <w:szCs w:val="24"/>
        </w:rPr>
        <w:t xml:space="preserve">destinatari </w:t>
      </w:r>
      <w:r w:rsidR="0009112E" w:rsidRPr="002B44DD">
        <w:rPr>
          <w:rFonts w:cs="Arial"/>
          <w:sz w:val="24"/>
          <w:szCs w:val="24"/>
        </w:rPr>
        <w:t xml:space="preserve">sono </w:t>
      </w:r>
      <w:r w:rsidR="0033016A" w:rsidRPr="002B44DD">
        <w:rPr>
          <w:rFonts w:cs="Arial"/>
          <w:sz w:val="24"/>
          <w:szCs w:val="24"/>
        </w:rPr>
        <w:t xml:space="preserve">stati </w:t>
      </w:r>
      <w:r w:rsidR="003D6706" w:rsidRPr="002B44DD">
        <w:rPr>
          <w:rFonts w:cs="Arial"/>
          <w:sz w:val="24"/>
          <w:szCs w:val="24"/>
        </w:rPr>
        <w:t xml:space="preserve">adeguatamente considerati e </w:t>
      </w:r>
      <w:r w:rsidR="0009112E" w:rsidRPr="002B44DD">
        <w:rPr>
          <w:rFonts w:cs="Arial"/>
          <w:sz w:val="24"/>
          <w:szCs w:val="24"/>
        </w:rPr>
        <w:t>prendiamo atto che</w:t>
      </w:r>
      <w:r w:rsidR="003D6706" w:rsidRPr="002B44DD">
        <w:rPr>
          <w:rFonts w:cs="Arial"/>
          <w:sz w:val="24"/>
          <w:szCs w:val="24"/>
        </w:rPr>
        <w:t xml:space="preserve"> il 93% dei partecipanti</w:t>
      </w:r>
      <w:r w:rsidR="00F37E21" w:rsidRPr="002B44DD">
        <w:rPr>
          <w:rFonts w:cs="Arial"/>
          <w:sz w:val="24"/>
          <w:szCs w:val="24"/>
        </w:rPr>
        <w:t xml:space="preserve"> </w:t>
      </w:r>
      <w:r w:rsidR="00742DEC">
        <w:rPr>
          <w:rFonts w:cs="Arial"/>
          <w:sz w:val="24"/>
          <w:szCs w:val="24"/>
        </w:rPr>
        <w:t>– tra cui tutti i C</w:t>
      </w:r>
      <w:r w:rsidR="003D6706" w:rsidRPr="002B44DD">
        <w:rPr>
          <w:rFonts w:cs="Arial"/>
          <w:sz w:val="24"/>
          <w:szCs w:val="24"/>
        </w:rPr>
        <w:t>omuni</w:t>
      </w:r>
      <w:r w:rsidR="00681976" w:rsidRPr="002B44DD">
        <w:rPr>
          <w:rFonts w:cs="Arial"/>
          <w:sz w:val="24"/>
          <w:szCs w:val="24"/>
        </w:rPr>
        <w:t xml:space="preserve"> </w:t>
      </w:r>
      <w:r w:rsidR="00717072" w:rsidRPr="002B44DD">
        <w:rPr>
          <w:rFonts w:cs="Arial"/>
          <w:sz w:val="24"/>
          <w:szCs w:val="24"/>
        </w:rPr>
        <w:t>–</w:t>
      </w:r>
      <w:r w:rsidR="003D6706" w:rsidRPr="002B44DD">
        <w:rPr>
          <w:rFonts w:cs="Arial"/>
          <w:sz w:val="24"/>
          <w:szCs w:val="24"/>
        </w:rPr>
        <w:t xml:space="preserve"> </w:t>
      </w:r>
      <w:r w:rsidR="00717072" w:rsidRPr="002B44DD">
        <w:rPr>
          <w:rFonts w:cs="Arial"/>
          <w:sz w:val="24"/>
          <w:szCs w:val="24"/>
        </w:rPr>
        <w:t>condivide l’impostazione del disegno di legge.</w:t>
      </w:r>
    </w:p>
    <w:p w:rsidR="006216E8" w:rsidRPr="0039351A" w:rsidRDefault="006216E8" w:rsidP="009C5A9F">
      <w:pPr>
        <w:rPr>
          <w:rFonts w:cs="Arial"/>
          <w:sz w:val="24"/>
          <w:szCs w:val="24"/>
        </w:rPr>
      </w:pPr>
    </w:p>
    <w:p w:rsidR="004F4E96" w:rsidRDefault="00F37E21" w:rsidP="00D5236D">
      <w:pPr>
        <w:spacing w:after="120"/>
        <w:rPr>
          <w:rFonts w:cs="Arial"/>
          <w:sz w:val="24"/>
          <w:szCs w:val="24"/>
        </w:rPr>
      </w:pPr>
      <w:r>
        <w:rPr>
          <w:rFonts w:cs="Arial"/>
          <w:sz w:val="24"/>
          <w:szCs w:val="24"/>
        </w:rPr>
        <w:t xml:space="preserve">Secondo </w:t>
      </w:r>
      <w:r w:rsidRPr="00012714">
        <w:rPr>
          <w:rFonts w:cs="Arial"/>
          <w:sz w:val="24"/>
          <w:szCs w:val="24"/>
        </w:rPr>
        <w:t>la Commissione</w:t>
      </w:r>
      <w:r w:rsidRPr="0039351A">
        <w:rPr>
          <w:rFonts w:cs="Arial"/>
          <w:sz w:val="24"/>
          <w:szCs w:val="24"/>
        </w:rPr>
        <w:t xml:space="preserve"> </w:t>
      </w:r>
      <w:r>
        <w:rPr>
          <w:rFonts w:cs="Arial"/>
          <w:sz w:val="24"/>
          <w:szCs w:val="24"/>
        </w:rPr>
        <w:t>l</w:t>
      </w:r>
      <w:r w:rsidR="00742DEC">
        <w:rPr>
          <w:rFonts w:cs="Arial"/>
          <w:sz w:val="24"/>
          <w:szCs w:val="24"/>
        </w:rPr>
        <w:t>'adozione della nuova L</w:t>
      </w:r>
      <w:r w:rsidR="000326B0" w:rsidRPr="0039351A">
        <w:rPr>
          <w:rFonts w:cs="Arial"/>
          <w:sz w:val="24"/>
          <w:szCs w:val="24"/>
        </w:rPr>
        <w:t>e</w:t>
      </w:r>
      <w:r w:rsidR="009C5A9F" w:rsidRPr="0039351A">
        <w:rPr>
          <w:rFonts w:cs="Arial"/>
          <w:sz w:val="24"/>
          <w:szCs w:val="24"/>
        </w:rPr>
        <w:t xml:space="preserve">gge </w:t>
      </w:r>
      <w:proofErr w:type="spellStart"/>
      <w:r w:rsidR="009C5A9F" w:rsidRPr="0039351A">
        <w:rPr>
          <w:rFonts w:cs="Arial"/>
          <w:sz w:val="24"/>
          <w:szCs w:val="24"/>
        </w:rPr>
        <w:t>GioCo</w:t>
      </w:r>
      <w:proofErr w:type="spellEnd"/>
      <w:r w:rsidR="000326B0" w:rsidRPr="0039351A">
        <w:rPr>
          <w:rFonts w:cs="Arial"/>
          <w:sz w:val="24"/>
          <w:szCs w:val="24"/>
        </w:rPr>
        <w:t xml:space="preserve"> </w:t>
      </w:r>
      <w:r w:rsidR="00D6211A" w:rsidRPr="0039351A">
        <w:rPr>
          <w:rFonts w:cs="Arial"/>
          <w:sz w:val="24"/>
          <w:szCs w:val="24"/>
        </w:rPr>
        <w:t>permette</w:t>
      </w:r>
      <w:r w:rsidR="000724A7" w:rsidRPr="0039351A">
        <w:rPr>
          <w:rFonts w:cs="Arial"/>
          <w:sz w:val="24"/>
          <w:szCs w:val="24"/>
        </w:rPr>
        <w:t>rà</w:t>
      </w:r>
      <w:r w:rsidR="00D6211A" w:rsidRPr="0039351A">
        <w:rPr>
          <w:rFonts w:cs="Arial"/>
          <w:sz w:val="24"/>
          <w:szCs w:val="24"/>
        </w:rPr>
        <w:t xml:space="preserve"> </w:t>
      </w:r>
      <w:r w:rsidR="00345FC4">
        <w:rPr>
          <w:rFonts w:cs="Arial"/>
          <w:sz w:val="24"/>
          <w:szCs w:val="24"/>
        </w:rPr>
        <w:t>di ampliare l'</w:t>
      </w:r>
      <w:r w:rsidR="00853372" w:rsidRPr="0039351A">
        <w:rPr>
          <w:rFonts w:cs="Arial"/>
          <w:sz w:val="24"/>
          <w:szCs w:val="24"/>
        </w:rPr>
        <w:t>intervento in ottica di</w:t>
      </w:r>
      <w:r w:rsidR="004F4E96">
        <w:rPr>
          <w:rFonts w:cs="Arial"/>
          <w:sz w:val="24"/>
          <w:szCs w:val="24"/>
        </w:rPr>
        <w:t xml:space="preserve"> una migliore</w:t>
      </w:r>
      <w:r w:rsidR="00853372" w:rsidRPr="0039351A">
        <w:rPr>
          <w:rFonts w:cs="Arial"/>
          <w:sz w:val="24"/>
          <w:szCs w:val="24"/>
        </w:rPr>
        <w:t xml:space="preserve"> prevenzione</w:t>
      </w:r>
      <w:r w:rsidR="00A33C55" w:rsidRPr="0039351A">
        <w:rPr>
          <w:rFonts w:cs="Arial"/>
          <w:sz w:val="24"/>
          <w:szCs w:val="24"/>
        </w:rPr>
        <w:t xml:space="preserve">, agendo in maniera maggiormente efficace direttamente nella </w:t>
      </w:r>
      <w:r w:rsidR="009C5A9F" w:rsidRPr="0039351A">
        <w:rPr>
          <w:rFonts w:cs="Arial"/>
          <w:sz w:val="24"/>
          <w:szCs w:val="24"/>
        </w:rPr>
        <w:t>promozione</w:t>
      </w:r>
      <w:r w:rsidR="00A33C55" w:rsidRPr="0039351A">
        <w:rPr>
          <w:rFonts w:cs="Arial"/>
          <w:sz w:val="24"/>
          <w:szCs w:val="24"/>
        </w:rPr>
        <w:t xml:space="preserve"> del</w:t>
      </w:r>
      <w:r w:rsidR="009C5A9F" w:rsidRPr="0039351A">
        <w:rPr>
          <w:rFonts w:cs="Arial"/>
          <w:sz w:val="24"/>
          <w:szCs w:val="24"/>
        </w:rPr>
        <w:t xml:space="preserve"> benessere e </w:t>
      </w:r>
      <w:r w:rsidR="00A33C55" w:rsidRPr="0039351A">
        <w:rPr>
          <w:rFonts w:cs="Arial"/>
          <w:sz w:val="24"/>
          <w:szCs w:val="24"/>
        </w:rPr>
        <w:t xml:space="preserve">di una migliore </w:t>
      </w:r>
      <w:r w:rsidR="009C5A9F" w:rsidRPr="0039351A">
        <w:rPr>
          <w:rFonts w:cs="Arial"/>
          <w:sz w:val="24"/>
          <w:szCs w:val="24"/>
        </w:rPr>
        <w:t>salute mentale</w:t>
      </w:r>
      <w:r w:rsidR="00A33C55" w:rsidRPr="0039351A">
        <w:rPr>
          <w:rFonts w:cs="Arial"/>
          <w:sz w:val="24"/>
          <w:szCs w:val="24"/>
        </w:rPr>
        <w:t xml:space="preserve"> delle giovani generazioni.</w:t>
      </w:r>
      <w:r w:rsidR="00F444B4" w:rsidRPr="0039351A">
        <w:rPr>
          <w:rFonts w:cs="Arial"/>
          <w:sz w:val="24"/>
          <w:szCs w:val="24"/>
        </w:rPr>
        <w:t xml:space="preserve"> </w:t>
      </w:r>
    </w:p>
    <w:p w:rsidR="00F444B4" w:rsidRPr="0039351A" w:rsidRDefault="00F107B4" w:rsidP="00D5236D">
      <w:pPr>
        <w:spacing w:after="120"/>
        <w:rPr>
          <w:rFonts w:cs="Arial"/>
          <w:sz w:val="24"/>
          <w:szCs w:val="24"/>
        </w:rPr>
      </w:pPr>
      <w:r w:rsidRPr="0039351A">
        <w:rPr>
          <w:rFonts w:cs="Arial"/>
          <w:sz w:val="24"/>
          <w:szCs w:val="24"/>
        </w:rPr>
        <w:t>In particolare,</w:t>
      </w:r>
      <w:r w:rsidR="00F21973" w:rsidRPr="0039351A">
        <w:rPr>
          <w:rFonts w:cs="Arial"/>
          <w:sz w:val="24"/>
          <w:szCs w:val="24"/>
        </w:rPr>
        <w:t xml:space="preserve"> </w:t>
      </w:r>
      <w:r w:rsidR="003549BD">
        <w:rPr>
          <w:rFonts w:cs="Arial"/>
          <w:sz w:val="24"/>
          <w:szCs w:val="24"/>
        </w:rPr>
        <w:t xml:space="preserve">le attività promosse </w:t>
      </w:r>
      <w:r w:rsidR="003F39D9" w:rsidRPr="0039351A">
        <w:rPr>
          <w:rFonts w:cs="Arial"/>
          <w:sz w:val="24"/>
          <w:szCs w:val="24"/>
        </w:rPr>
        <w:t>agisc</w:t>
      </w:r>
      <w:r w:rsidR="003549BD">
        <w:rPr>
          <w:rFonts w:cs="Arial"/>
          <w:sz w:val="24"/>
          <w:szCs w:val="24"/>
        </w:rPr>
        <w:t xml:space="preserve">ono </w:t>
      </w:r>
      <w:r w:rsidR="003F39D9" w:rsidRPr="0039351A">
        <w:rPr>
          <w:rFonts w:cs="Arial"/>
          <w:sz w:val="24"/>
          <w:szCs w:val="24"/>
        </w:rPr>
        <w:t xml:space="preserve">concretamente nei confronti dei giovani (tramite attività organizzate da adulti ma anche e soprattutto tramite attività autopromosse dai </w:t>
      </w:r>
      <w:r w:rsidRPr="0039351A">
        <w:rPr>
          <w:rFonts w:cs="Arial"/>
          <w:sz w:val="24"/>
          <w:szCs w:val="24"/>
        </w:rPr>
        <w:t>bambini e giovani stessi) nei seguenti ambiti</w:t>
      </w:r>
      <w:r w:rsidR="007B271E" w:rsidRPr="0039351A">
        <w:rPr>
          <w:rStyle w:val="Rimandonotaapidipagina"/>
          <w:rFonts w:cs="Arial"/>
          <w:sz w:val="24"/>
          <w:szCs w:val="24"/>
        </w:rPr>
        <w:footnoteReference w:id="16"/>
      </w:r>
      <w:r w:rsidRPr="0039351A">
        <w:rPr>
          <w:rFonts w:cs="Arial"/>
          <w:sz w:val="24"/>
          <w:szCs w:val="24"/>
        </w:rPr>
        <w:t>:</w:t>
      </w:r>
    </w:p>
    <w:p w:rsidR="00F107B4" w:rsidRPr="0039351A" w:rsidRDefault="00345FC4" w:rsidP="00865760">
      <w:pPr>
        <w:pStyle w:val="Paragrafoelenco"/>
        <w:numPr>
          <w:ilvl w:val="0"/>
          <w:numId w:val="10"/>
        </w:numPr>
        <w:spacing w:before="60"/>
        <w:ind w:left="357" w:hanging="357"/>
        <w:contextualSpacing w:val="0"/>
        <w:rPr>
          <w:rFonts w:cs="Arial"/>
          <w:sz w:val="24"/>
          <w:szCs w:val="24"/>
        </w:rPr>
      </w:pPr>
      <w:r>
        <w:rPr>
          <w:rFonts w:cs="Arial"/>
          <w:sz w:val="24"/>
          <w:szCs w:val="24"/>
        </w:rPr>
        <w:t>r</w:t>
      </w:r>
      <w:r w:rsidR="00F107B4" w:rsidRPr="0039351A">
        <w:rPr>
          <w:rFonts w:cs="Arial"/>
          <w:sz w:val="24"/>
          <w:szCs w:val="24"/>
        </w:rPr>
        <w:t>ilas</w:t>
      </w:r>
      <w:r w:rsidR="00CB7B4C" w:rsidRPr="0039351A">
        <w:rPr>
          <w:rFonts w:cs="Arial"/>
          <w:sz w:val="24"/>
          <w:szCs w:val="24"/>
        </w:rPr>
        <w:t>samento e riposo grazie a spazi liberi;</w:t>
      </w:r>
    </w:p>
    <w:p w:rsidR="00CB7B4C" w:rsidRPr="0039351A" w:rsidRDefault="00345FC4" w:rsidP="00865760">
      <w:pPr>
        <w:pStyle w:val="Paragrafoelenco"/>
        <w:numPr>
          <w:ilvl w:val="0"/>
          <w:numId w:val="10"/>
        </w:numPr>
        <w:spacing w:before="60"/>
        <w:ind w:left="357" w:hanging="357"/>
        <w:contextualSpacing w:val="0"/>
        <w:rPr>
          <w:rFonts w:cs="Arial"/>
          <w:sz w:val="24"/>
          <w:szCs w:val="24"/>
        </w:rPr>
      </w:pPr>
      <w:r>
        <w:rPr>
          <w:rFonts w:cs="Arial"/>
          <w:sz w:val="24"/>
          <w:szCs w:val="24"/>
        </w:rPr>
        <w:t>f</w:t>
      </w:r>
      <w:r w:rsidR="00013180" w:rsidRPr="0039351A">
        <w:rPr>
          <w:rFonts w:cs="Arial"/>
          <w:sz w:val="24"/>
          <w:szCs w:val="24"/>
        </w:rPr>
        <w:t>iducia tramite relazioni durature;</w:t>
      </w:r>
    </w:p>
    <w:p w:rsidR="00013180" w:rsidRPr="0039351A" w:rsidRDefault="00345FC4" w:rsidP="00865760">
      <w:pPr>
        <w:pStyle w:val="Paragrafoelenco"/>
        <w:numPr>
          <w:ilvl w:val="0"/>
          <w:numId w:val="10"/>
        </w:numPr>
        <w:spacing w:before="60"/>
        <w:ind w:left="357" w:hanging="357"/>
        <w:contextualSpacing w:val="0"/>
        <w:rPr>
          <w:rFonts w:cs="Arial"/>
          <w:sz w:val="24"/>
          <w:szCs w:val="24"/>
        </w:rPr>
      </w:pPr>
      <w:r>
        <w:rPr>
          <w:rFonts w:cs="Arial"/>
          <w:sz w:val="24"/>
          <w:szCs w:val="24"/>
        </w:rPr>
        <w:t>s</w:t>
      </w:r>
      <w:r w:rsidR="00013180" w:rsidRPr="0039351A">
        <w:rPr>
          <w:rFonts w:cs="Arial"/>
          <w:sz w:val="24"/>
          <w:szCs w:val="24"/>
        </w:rPr>
        <w:t>viluppo personale grazie a più opportunità;</w:t>
      </w:r>
    </w:p>
    <w:p w:rsidR="00013180" w:rsidRPr="0039351A" w:rsidRDefault="00345FC4" w:rsidP="00865760">
      <w:pPr>
        <w:pStyle w:val="Paragrafoelenco"/>
        <w:numPr>
          <w:ilvl w:val="0"/>
          <w:numId w:val="10"/>
        </w:numPr>
        <w:spacing w:before="60"/>
        <w:ind w:left="357" w:hanging="357"/>
        <w:contextualSpacing w:val="0"/>
        <w:rPr>
          <w:rFonts w:cs="Arial"/>
          <w:sz w:val="24"/>
          <w:szCs w:val="24"/>
        </w:rPr>
      </w:pPr>
      <w:r>
        <w:rPr>
          <w:rFonts w:cs="Arial"/>
          <w:sz w:val="24"/>
          <w:szCs w:val="24"/>
        </w:rPr>
        <w:t>costruzioni dell'</w:t>
      </w:r>
      <w:r w:rsidR="00013180" w:rsidRPr="0039351A">
        <w:rPr>
          <w:rFonts w:cs="Arial"/>
          <w:sz w:val="24"/>
          <w:szCs w:val="24"/>
        </w:rPr>
        <w:t xml:space="preserve">identità tramite l’incontro; </w:t>
      </w:r>
    </w:p>
    <w:p w:rsidR="00013180" w:rsidRPr="0039351A" w:rsidRDefault="00345FC4" w:rsidP="00865760">
      <w:pPr>
        <w:pStyle w:val="Paragrafoelenco"/>
        <w:numPr>
          <w:ilvl w:val="0"/>
          <w:numId w:val="10"/>
        </w:numPr>
        <w:spacing w:before="60"/>
        <w:ind w:left="357" w:hanging="357"/>
        <w:contextualSpacing w:val="0"/>
        <w:rPr>
          <w:rFonts w:cs="Arial"/>
          <w:sz w:val="24"/>
          <w:szCs w:val="24"/>
        </w:rPr>
      </w:pPr>
      <w:r>
        <w:rPr>
          <w:rFonts w:cs="Arial"/>
          <w:sz w:val="24"/>
          <w:szCs w:val="24"/>
        </w:rPr>
        <w:t>r</w:t>
      </w:r>
      <w:r w:rsidR="00013180" w:rsidRPr="0039351A">
        <w:rPr>
          <w:rFonts w:cs="Arial"/>
          <w:sz w:val="24"/>
          <w:szCs w:val="24"/>
        </w:rPr>
        <w:t>afforzamento tramite focus sulle risorse;</w:t>
      </w:r>
    </w:p>
    <w:p w:rsidR="005F31C0" w:rsidRDefault="00345FC4" w:rsidP="00865760">
      <w:pPr>
        <w:pStyle w:val="Paragrafoelenco"/>
        <w:numPr>
          <w:ilvl w:val="0"/>
          <w:numId w:val="10"/>
        </w:numPr>
        <w:spacing w:before="60"/>
        <w:ind w:left="357" w:hanging="357"/>
        <w:contextualSpacing w:val="0"/>
        <w:rPr>
          <w:rFonts w:cs="Arial"/>
          <w:sz w:val="24"/>
          <w:szCs w:val="24"/>
        </w:rPr>
      </w:pPr>
      <w:r>
        <w:rPr>
          <w:rFonts w:cs="Arial"/>
          <w:sz w:val="24"/>
          <w:szCs w:val="24"/>
        </w:rPr>
        <w:t>v</w:t>
      </w:r>
      <w:r w:rsidR="00013180" w:rsidRPr="0039351A">
        <w:rPr>
          <w:rFonts w:cs="Arial"/>
          <w:sz w:val="24"/>
          <w:szCs w:val="24"/>
        </w:rPr>
        <w:t>alorizzazione tramite la partecipazione.</w:t>
      </w:r>
    </w:p>
    <w:p w:rsidR="00A97A23" w:rsidRPr="00A97A23" w:rsidRDefault="00A97A23" w:rsidP="00A97A23">
      <w:pPr>
        <w:pStyle w:val="Paragrafoelenco"/>
        <w:ind w:left="360"/>
        <w:rPr>
          <w:rFonts w:cs="Arial"/>
          <w:sz w:val="24"/>
          <w:szCs w:val="24"/>
        </w:rPr>
      </w:pPr>
    </w:p>
    <w:p w:rsidR="00F444B4" w:rsidRPr="0039351A" w:rsidRDefault="00317303" w:rsidP="009C5A9F">
      <w:pPr>
        <w:rPr>
          <w:rFonts w:cs="Arial"/>
          <w:sz w:val="24"/>
          <w:szCs w:val="24"/>
        </w:rPr>
      </w:pPr>
      <w:r w:rsidRPr="0039351A">
        <w:rPr>
          <w:rFonts w:cs="Arial"/>
          <w:sz w:val="24"/>
          <w:szCs w:val="24"/>
        </w:rPr>
        <w:t xml:space="preserve">Molto </w:t>
      </w:r>
      <w:r w:rsidR="000724A7" w:rsidRPr="0039351A">
        <w:rPr>
          <w:rFonts w:cs="Arial"/>
          <w:sz w:val="24"/>
          <w:szCs w:val="24"/>
        </w:rPr>
        <w:t>interessanti</w:t>
      </w:r>
      <w:r w:rsidRPr="0039351A">
        <w:rPr>
          <w:rFonts w:cs="Arial"/>
          <w:sz w:val="24"/>
          <w:szCs w:val="24"/>
        </w:rPr>
        <w:t xml:space="preserve"> in questo senso</w:t>
      </w:r>
      <w:r w:rsidR="000724A7" w:rsidRPr="0039351A">
        <w:rPr>
          <w:rFonts w:cs="Arial"/>
          <w:sz w:val="24"/>
          <w:szCs w:val="24"/>
        </w:rPr>
        <w:t>, sono</w:t>
      </w:r>
      <w:r w:rsidRPr="0039351A">
        <w:rPr>
          <w:rFonts w:cs="Arial"/>
          <w:sz w:val="24"/>
          <w:szCs w:val="24"/>
        </w:rPr>
        <w:t xml:space="preserve"> i risultati emersi da uno studio promosso da</w:t>
      </w:r>
      <w:r w:rsidR="005D512E" w:rsidRPr="0039351A">
        <w:rPr>
          <w:rFonts w:cs="Arial"/>
          <w:sz w:val="24"/>
          <w:szCs w:val="24"/>
        </w:rPr>
        <w:t xml:space="preserve">l Movimento Scout Svizzero in collaborazione con la </w:t>
      </w:r>
      <w:proofErr w:type="spellStart"/>
      <w:r w:rsidR="005D512E" w:rsidRPr="0039351A">
        <w:rPr>
          <w:rFonts w:cs="Arial"/>
          <w:sz w:val="24"/>
          <w:szCs w:val="24"/>
        </w:rPr>
        <w:t>Pädago</w:t>
      </w:r>
      <w:r w:rsidR="00104183" w:rsidRPr="0039351A">
        <w:rPr>
          <w:rFonts w:cs="Arial"/>
          <w:sz w:val="24"/>
          <w:szCs w:val="24"/>
        </w:rPr>
        <w:t>gische</w:t>
      </w:r>
      <w:proofErr w:type="spellEnd"/>
      <w:r w:rsidR="00104183" w:rsidRPr="0039351A">
        <w:rPr>
          <w:rFonts w:cs="Arial"/>
          <w:sz w:val="24"/>
          <w:szCs w:val="24"/>
        </w:rPr>
        <w:t xml:space="preserve"> </w:t>
      </w:r>
      <w:proofErr w:type="spellStart"/>
      <w:r w:rsidR="00104183" w:rsidRPr="0039351A">
        <w:rPr>
          <w:rFonts w:cs="Arial"/>
          <w:sz w:val="24"/>
          <w:szCs w:val="24"/>
        </w:rPr>
        <w:t>Hochschule</w:t>
      </w:r>
      <w:proofErr w:type="spellEnd"/>
      <w:r w:rsidR="00104183" w:rsidRPr="0039351A">
        <w:rPr>
          <w:rFonts w:cs="Arial"/>
          <w:sz w:val="24"/>
          <w:szCs w:val="24"/>
        </w:rPr>
        <w:t xml:space="preserve"> </w:t>
      </w:r>
      <w:proofErr w:type="spellStart"/>
      <w:r w:rsidR="00104183" w:rsidRPr="0039351A">
        <w:rPr>
          <w:rFonts w:cs="Arial"/>
          <w:sz w:val="24"/>
          <w:szCs w:val="24"/>
        </w:rPr>
        <w:t>Zürich</w:t>
      </w:r>
      <w:proofErr w:type="spellEnd"/>
      <w:r w:rsidR="00104183" w:rsidRPr="0039351A">
        <w:rPr>
          <w:rFonts w:cs="Arial"/>
          <w:sz w:val="24"/>
          <w:szCs w:val="24"/>
        </w:rPr>
        <w:t xml:space="preserve"> </w:t>
      </w:r>
      <w:r w:rsidR="000A5414" w:rsidRPr="0039351A">
        <w:rPr>
          <w:rFonts w:cs="Arial"/>
          <w:sz w:val="24"/>
          <w:szCs w:val="24"/>
        </w:rPr>
        <w:t xml:space="preserve">presso il campo nazionale scout </w:t>
      </w:r>
      <w:r w:rsidR="0011180C" w:rsidRPr="0039351A">
        <w:rPr>
          <w:rFonts w:cs="Arial"/>
          <w:sz w:val="24"/>
          <w:szCs w:val="24"/>
        </w:rPr>
        <w:t xml:space="preserve">del 2022 </w:t>
      </w:r>
      <w:r w:rsidR="003549BD" w:rsidRPr="0039351A">
        <w:rPr>
          <w:rFonts w:cs="Arial"/>
          <w:sz w:val="24"/>
          <w:szCs w:val="24"/>
        </w:rPr>
        <w:t xml:space="preserve">a </w:t>
      </w:r>
      <w:proofErr w:type="spellStart"/>
      <w:r w:rsidR="003549BD" w:rsidRPr="0039351A">
        <w:rPr>
          <w:rFonts w:cs="Arial"/>
          <w:sz w:val="24"/>
          <w:szCs w:val="24"/>
        </w:rPr>
        <w:t>Goms</w:t>
      </w:r>
      <w:proofErr w:type="spellEnd"/>
      <w:r w:rsidR="003549BD" w:rsidRPr="0039351A">
        <w:rPr>
          <w:rFonts w:cs="Arial"/>
          <w:sz w:val="24"/>
          <w:szCs w:val="24"/>
        </w:rPr>
        <w:t xml:space="preserve"> </w:t>
      </w:r>
      <w:r w:rsidR="0011180C" w:rsidRPr="0039351A">
        <w:rPr>
          <w:rStyle w:val="Rimandonotaapidipagina"/>
          <w:rFonts w:cs="Arial"/>
          <w:sz w:val="24"/>
          <w:szCs w:val="24"/>
        </w:rPr>
        <w:footnoteReference w:id="17"/>
      </w:r>
      <w:r w:rsidR="00C97DFE" w:rsidRPr="0039351A">
        <w:rPr>
          <w:rFonts w:cs="Arial"/>
          <w:sz w:val="24"/>
          <w:szCs w:val="24"/>
        </w:rPr>
        <w:t>.</w:t>
      </w:r>
    </w:p>
    <w:p w:rsidR="00C97DFE" w:rsidRPr="0039351A" w:rsidRDefault="00C97DFE" w:rsidP="009C5A9F">
      <w:pPr>
        <w:rPr>
          <w:rFonts w:cs="Arial"/>
          <w:sz w:val="24"/>
          <w:szCs w:val="24"/>
        </w:rPr>
      </w:pPr>
    </w:p>
    <w:p w:rsidR="00C97DFE" w:rsidRPr="0039351A" w:rsidRDefault="00C97DFE" w:rsidP="009C5A9F">
      <w:pPr>
        <w:rPr>
          <w:rFonts w:cs="Arial"/>
          <w:sz w:val="24"/>
          <w:szCs w:val="24"/>
        </w:rPr>
      </w:pPr>
      <w:r w:rsidRPr="0039351A">
        <w:rPr>
          <w:rFonts w:cs="Arial"/>
          <w:sz w:val="24"/>
          <w:szCs w:val="24"/>
        </w:rPr>
        <w:t>In questo progetto di ricerca</w:t>
      </w:r>
      <w:r w:rsidR="00C617F2" w:rsidRPr="0039351A">
        <w:rPr>
          <w:rFonts w:cs="Arial"/>
          <w:sz w:val="24"/>
          <w:szCs w:val="24"/>
        </w:rPr>
        <w:t>,</w:t>
      </w:r>
      <w:r w:rsidRPr="0039351A">
        <w:rPr>
          <w:rFonts w:cs="Arial"/>
          <w:sz w:val="24"/>
          <w:szCs w:val="24"/>
        </w:rPr>
        <w:t xml:space="preserve"> si conclude che la salute mentale dei bambini e dei giovani </w:t>
      </w:r>
      <w:r w:rsidR="00110B36" w:rsidRPr="0039351A">
        <w:rPr>
          <w:rFonts w:cs="Arial"/>
          <w:sz w:val="24"/>
          <w:szCs w:val="24"/>
        </w:rPr>
        <w:t xml:space="preserve">è stata rafforzata dalle </w:t>
      </w:r>
      <w:r w:rsidR="00C447E1" w:rsidRPr="0039351A">
        <w:rPr>
          <w:rFonts w:cs="Arial"/>
          <w:sz w:val="24"/>
          <w:szCs w:val="24"/>
        </w:rPr>
        <w:t>attività</w:t>
      </w:r>
      <w:r w:rsidR="00110B36" w:rsidRPr="0039351A">
        <w:rPr>
          <w:rFonts w:cs="Arial"/>
          <w:sz w:val="24"/>
          <w:szCs w:val="24"/>
        </w:rPr>
        <w:t xml:space="preserve"> svolte durante il campo: </w:t>
      </w:r>
      <w:r w:rsidR="00631A21" w:rsidRPr="0039351A">
        <w:rPr>
          <w:rFonts w:cs="Arial"/>
          <w:sz w:val="24"/>
          <w:szCs w:val="24"/>
        </w:rPr>
        <w:t>dopo soli 10 giorni di campo</w:t>
      </w:r>
      <w:r w:rsidR="00631A21">
        <w:rPr>
          <w:rFonts w:cs="Arial"/>
          <w:sz w:val="24"/>
          <w:szCs w:val="24"/>
        </w:rPr>
        <w:t>,</w:t>
      </w:r>
      <w:r w:rsidR="00631A21" w:rsidRPr="0039351A">
        <w:rPr>
          <w:rFonts w:cs="Arial"/>
          <w:sz w:val="24"/>
          <w:szCs w:val="24"/>
        </w:rPr>
        <w:t xml:space="preserve"> </w:t>
      </w:r>
      <w:r w:rsidR="00110B36" w:rsidRPr="0039351A">
        <w:rPr>
          <w:rFonts w:cs="Arial"/>
          <w:sz w:val="24"/>
          <w:szCs w:val="24"/>
        </w:rPr>
        <w:t xml:space="preserve">i giovani hanno sviluppato </w:t>
      </w:r>
      <w:r w:rsidR="00507916" w:rsidRPr="0039351A">
        <w:rPr>
          <w:rFonts w:cs="Arial"/>
          <w:sz w:val="24"/>
          <w:szCs w:val="24"/>
        </w:rPr>
        <w:t>un maggior senso di benessere e</w:t>
      </w:r>
      <w:r w:rsidR="003549BD">
        <w:rPr>
          <w:rFonts w:cs="Arial"/>
          <w:sz w:val="24"/>
          <w:szCs w:val="24"/>
        </w:rPr>
        <w:t xml:space="preserve"> si è misurato</w:t>
      </w:r>
      <w:r w:rsidR="00507916" w:rsidRPr="0039351A">
        <w:rPr>
          <w:rFonts w:cs="Arial"/>
          <w:sz w:val="24"/>
          <w:szCs w:val="24"/>
        </w:rPr>
        <w:t xml:space="preserve"> un cambiamento positivo significativo in sette delle undici abilità di vita sudiate.</w:t>
      </w:r>
    </w:p>
    <w:p w:rsidR="00C447E1" w:rsidRPr="0039351A" w:rsidRDefault="00C447E1" w:rsidP="009C5A9F">
      <w:pPr>
        <w:rPr>
          <w:rFonts w:cs="Arial"/>
          <w:sz w:val="24"/>
          <w:szCs w:val="24"/>
        </w:rPr>
      </w:pPr>
    </w:p>
    <w:p w:rsidR="00A638EA" w:rsidRPr="0039351A" w:rsidRDefault="001D3DDD" w:rsidP="00A638EA">
      <w:pPr>
        <w:rPr>
          <w:rFonts w:cs="Arial"/>
          <w:sz w:val="24"/>
          <w:szCs w:val="24"/>
        </w:rPr>
      </w:pPr>
      <w:r w:rsidRPr="0039351A">
        <w:rPr>
          <w:rFonts w:cs="Arial"/>
          <w:sz w:val="24"/>
          <w:szCs w:val="24"/>
        </w:rPr>
        <w:t xml:space="preserve">Le colonie residenziali hanno rappresentato, rappresentano e rappresenteranno anche in futuro un formidabile strumento </w:t>
      </w:r>
      <w:r w:rsidR="00DC0DF6" w:rsidRPr="0039351A">
        <w:rPr>
          <w:rFonts w:cs="Arial"/>
          <w:sz w:val="24"/>
          <w:szCs w:val="24"/>
        </w:rPr>
        <w:t>per fare esperienza di cittadinanza</w:t>
      </w:r>
      <w:r w:rsidR="00933089" w:rsidRPr="0039351A">
        <w:rPr>
          <w:rFonts w:cs="Arial"/>
          <w:sz w:val="24"/>
          <w:szCs w:val="24"/>
        </w:rPr>
        <w:t>, affrontare un percorso di crescita e d</w:t>
      </w:r>
      <w:r w:rsidR="00631A21">
        <w:rPr>
          <w:rFonts w:cs="Arial"/>
          <w:sz w:val="24"/>
          <w:szCs w:val="24"/>
        </w:rPr>
        <w:t>i</w:t>
      </w:r>
      <w:r w:rsidR="00933089" w:rsidRPr="0039351A">
        <w:rPr>
          <w:rFonts w:cs="Arial"/>
          <w:sz w:val="24"/>
          <w:szCs w:val="24"/>
        </w:rPr>
        <w:t xml:space="preserve"> </w:t>
      </w:r>
      <w:r w:rsidR="007C296C" w:rsidRPr="0039351A">
        <w:rPr>
          <w:rFonts w:cs="Arial"/>
          <w:sz w:val="24"/>
          <w:szCs w:val="24"/>
        </w:rPr>
        <w:t>sviluppo</w:t>
      </w:r>
      <w:r w:rsidR="00345FC4">
        <w:rPr>
          <w:rFonts w:cs="Arial"/>
          <w:sz w:val="24"/>
          <w:szCs w:val="24"/>
        </w:rPr>
        <w:t xml:space="preserve"> individuale all'</w:t>
      </w:r>
      <w:r w:rsidR="00933089" w:rsidRPr="0039351A">
        <w:rPr>
          <w:rFonts w:cs="Arial"/>
          <w:sz w:val="24"/>
          <w:szCs w:val="24"/>
        </w:rPr>
        <w:t>interno di una collettività</w:t>
      </w:r>
      <w:r w:rsidR="007C296C" w:rsidRPr="0039351A">
        <w:rPr>
          <w:rFonts w:cs="Arial"/>
          <w:sz w:val="24"/>
          <w:szCs w:val="24"/>
        </w:rPr>
        <w:t>.</w:t>
      </w:r>
    </w:p>
    <w:p w:rsidR="007C296C" w:rsidRPr="0039351A" w:rsidRDefault="007C296C" w:rsidP="00A638EA">
      <w:pPr>
        <w:rPr>
          <w:rFonts w:cs="Arial"/>
          <w:sz w:val="24"/>
          <w:szCs w:val="24"/>
        </w:rPr>
      </w:pPr>
    </w:p>
    <w:p w:rsidR="007C296C" w:rsidRDefault="007C296C" w:rsidP="00A638EA">
      <w:pPr>
        <w:rPr>
          <w:rFonts w:cs="Arial"/>
          <w:sz w:val="24"/>
          <w:szCs w:val="24"/>
        </w:rPr>
      </w:pPr>
      <w:r w:rsidRPr="0039351A">
        <w:rPr>
          <w:rFonts w:cs="Arial"/>
          <w:sz w:val="24"/>
          <w:szCs w:val="24"/>
        </w:rPr>
        <w:t xml:space="preserve">In questo senso, </w:t>
      </w:r>
      <w:r w:rsidR="000B2657" w:rsidRPr="0039351A">
        <w:rPr>
          <w:rFonts w:cs="Arial"/>
          <w:sz w:val="24"/>
          <w:szCs w:val="24"/>
        </w:rPr>
        <w:t xml:space="preserve">si ritiene </w:t>
      </w:r>
      <w:r w:rsidRPr="0039351A">
        <w:rPr>
          <w:rFonts w:cs="Arial"/>
          <w:sz w:val="24"/>
          <w:szCs w:val="24"/>
        </w:rPr>
        <w:t xml:space="preserve">particolarmente importante </w:t>
      </w:r>
      <w:r w:rsidR="00345FC4">
        <w:rPr>
          <w:rFonts w:cs="Arial"/>
          <w:sz w:val="24"/>
          <w:szCs w:val="24"/>
        </w:rPr>
        <w:t>il fatto che nella L</w:t>
      </w:r>
      <w:r w:rsidR="006506C3" w:rsidRPr="0039351A">
        <w:rPr>
          <w:rFonts w:cs="Arial"/>
          <w:sz w:val="24"/>
          <w:szCs w:val="24"/>
        </w:rPr>
        <w:t>egge s</w:t>
      </w:r>
      <w:r w:rsidR="00631A21">
        <w:rPr>
          <w:rFonts w:cs="Arial"/>
          <w:sz w:val="24"/>
          <w:szCs w:val="24"/>
        </w:rPr>
        <w:t>iano</w:t>
      </w:r>
      <w:r w:rsidR="00345FC4">
        <w:rPr>
          <w:rFonts w:cs="Arial"/>
          <w:sz w:val="24"/>
          <w:szCs w:val="24"/>
        </w:rPr>
        <w:t xml:space="preserve"> previste</w:t>
      </w:r>
      <w:r w:rsidR="006506C3" w:rsidRPr="0039351A">
        <w:rPr>
          <w:rFonts w:cs="Arial"/>
          <w:sz w:val="24"/>
          <w:szCs w:val="24"/>
        </w:rPr>
        <w:t xml:space="preserve"> delle misure </w:t>
      </w:r>
      <w:r w:rsidR="00FE2EC4" w:rsidRPr="0039351A">
        <w:rPr>
          <w:rFonts w:cs="Arial"/>
          <w:sz w:val="24"/>
          <w:szCs w:val="24"/>
        </w:rPr>
        <w:t xml:space="preserve">particolari </w:t>
      </w:r>
      <w:r w:rsidR="006506C3" w:rsidRPr="0039351A">
        <w:rPr>
          <w:rFonts w:cs="Arial"/>
          <w:sz w:val="24"/>
          <w:szCs w:val="24"/>
        </w:rPr>
        <w:t>per favorire la partecipazione alle varie attività</w:t>
      </w:r>
      <w:r w:rsidR="008C5A06">
        <w:rPr>
          <w:rFonts w:cs="Arial"/>
          <w:sz w:val="24"/>
          <w:szCs w:val="24"/>
        </w:rPr>
        <w:t xml:space="preserve"> organizzate sul territorio</w:t>
      </w:r>
      <w:r w:rsidR="006506C3" w:rsidRPr="0039351A">
        <w:rPr>
          <w:rFonts w:cs="Arial"/>
          <w:sz w:val="24"/>
          <w:szCs w:val="24"/>
        </w:rPr>
        <w:t xml:space="preserve"> anche di bambini e giovani con </w:t>
      </w:r>
      <w:r w:rsidR="00BC4510" w:rsidRPr="0039351A">
        <w:rPr>
          <w:rFonts w:cs="Arial"/>
          <w:sz w:val="24"/>
          <w:szCs w:val="24"/>
        </w:rPr>
        <w:t xml:space="preserve">bisogni particolari di accompagnamento. Il riconoscimento </w:t>
      </w:r>
      <w:r w:rsidR="008C5A06">
        <w:rPr>
          <w:rFonts w:cs="Arial"/>
          <w:sz w:val="24"/>
          <w:szCs w:val="24"/>
        </w:rPr>
        <w:t xml:space="preserve">finanziario </w:t>
      </w:r>
      <w:r w:rsidR="00FE2EC4" w:rsidRPr="0039351A">
        <w:rPr>
          <w:rFonts w:cs="Arial"/>
          <w:sz w:val="24"/>
          <w:szCs w:val="24"/>
        </w:rPr>
        <w:t xml:space="preserve">leggermente maggiore dei bisogni supplementari di accompagnamento </w:t>
      </w:r>
      <w:r w:rsidR="0005073B" w:rsidRPr="0039351A">
        <w:rPr>
          <w:rFonts w:cs="Arial"/>
          <w:sz w:val="24"/>
          <w:szCs w:val="24"/>
        </w:rPr>
        <w:t xml:space="preserve">permette di accogliere anche bambini e – nel caso delle colonie o attività integrate che da decenni caratterizzano il nostro territorio </w:t>
      </w:r>
      <w:r w:rsidR="000B2657" w:rsidRPr="0039351A">
        <w:rPr>
          <w:rFonts w:cs="Arial"/>
          <w:sz w:val="24"/>
          <w:szCs w:val="24"/>
        </w:rPr>
        <w:t>–</w:t>
      </w:r>
      <w:r w:rsidR="0005073B" w:rsidRPr="0039351A">
        <w:rPr>
          <w:rFonts w:cs="Arial"/>
          <w:sz w:val="24"/>
          <w:szCs w:val="24"/>
        </w:rPr>
        <w:t xml:space="preserve"> </w:t>
      </w:r>
      <w:r w:rsidR="000B2657" w:rsidRPr="0039351A">
        <w:rPr>
          <w:rFonts w:cs="Arial"/>
          <w:sz w:val="24"/>
          <w:szCs w:val="24"/>
        </w:rPr>
        <w:t>anche di persone maggiorenni con disabilità.</w:t>
      </w:r>
    </w:p>
    <w:p w:rsidR="00440863" w:rsidRPr="002B44DD" w:rsidRDefault="00440863" w:rsidP="00A638EA">
      <w:pPr>
        <w:rPr>
          <w:rFonts w:cs="Arial"/>
          <w:b/>
          <w:bCs/>
          <w:sz w:val="24"/>
          <w:szCs w:val="24"/>
        </w:rPr>
      </w:pPr>
      <w:r w:rsidRPr="002B44DD">
        <w:rPr>
          <w:rFonts w:cs="Arial"/>
          <w:b/>
          <w:bCs/>
          <w:sz w:val="24"/>
          <w:szCs w:val="24"/>
        </w:rPr>
        <w:lastRenderedPageBreak/>
        <w:t xml:space="preserve">A questo proposito </w:t>
      </w:r>
      <w:r w:rsidRPr="00012714">
        <w:rPr>
          <w:rFonts w:cs="Arial"/>
          <w:b/>
          <w:bCs/>
          <w:sz w:val="24"/>
          <w:szCs w:val="24"/>
        </w:rPr>
        <w:t xml:space="preserve">la Commissione </w:t>
      </w:r>
      <w:r w:rsidR="0078513E" w:rsidRPr="00012714">
        <w:rPr>
          <w:rFonts w:cs="Arial"/>
          <w:b/>
          <w:bCs/>
          <w:sz w:val="24"/>
          <w:szCs w:val="24"/>
        </w:rPr>
        <w:t>invita</w:t>
      </w:r>
      <w:r w:rsidR="0078513E" w:rsidRPr="002B44DD">
        <w:rPr>
          <w:rFonts w:cs="Arial"/>
          <w:b/>
          <w:bCs/>
          <w:sz w:val="24"/>
          <w:szCs w:val="24"/>
        </w:rPr>
        <w:t xml:space="preserve"> il Consiglio di Stato a elaborare nel Regolamento i requisiti </w:t>
      </w:r>
      <w:r w:rsidR="00345FC4">
        <w:rPr>
          <w:rFonts w:cs="Arial"/>
          <w:b/>
          <w:bCs/>
          <w:sz w:val="24"/>
          <w:szCs w:val="24"/>
        </w:rPr>
        <w:t>per l'ottenimento dei c</w:t>
      </w:r>
      <w:r w:rsidR="00A77F9C" w:rsidRPr="002B44DD">
        <w:rPr>
          <w:rFonts w:cs="Arial"/>
          <w:b/>
          <w:bCs/>
          <w:sz w:val="24"/>
          <w:szCs w:val="24"/>
        </w:rPr>
        <w:t>ontributi per la costruzione secondo l’art. 8</w:t>
      </w:r>
      <w:r w:rsidR="00B5469B" w:rsidRPr="002B44DD">
        <w:rPr>
          <w:rFonts w:cs="Arial"/>
          <w:b/>
          <w:bCs/>
          <w:sz w:val="24"/>
          <w:szCs w:val="24"/>
        </w:rPr>
        <w:t xml:space="preserve"> prendendo in considerazione </w:t>
      </w:r>
      <w:r w:rsidR="002B44DD" w:rsidRPr="002B44DD">
        <w:rPr>
          <w:rFonts w:cs="Arial"/>
          <w:b/>
          <w:bCs/>
          <w:sz w:val="24"/>
          <w:szCs w:val="24"/>
        </w:rPr>
        <w:t>i criteri di accessibilità per le persone con disabilità normalmente in vigore in ambito edilizio.</w:t>
      </w:r>
    </w:p>
    <w:p w:rsidR="00A97A23" w:rsidRDefault="00A97A23" w:rsidP="00A638EA">
      <w:pPr>
        <w:rPr>
          <w:rFonts w:cs="Arial"/>
          <w:sz w:val="24"/>
          <w:szCs w:val="24"/>
        </w:rPr>
      </w:pPr>
    </w:p>
    <w:p w:rsidR="00586062" w:rsidRDefault="00586062" w:rsidP="00A638EA">
      <w:pPr>
        <w:rPr>
          <w:rFonts w:cs="Arial"/>
          <w:sz w:val="24"/>
          <w:szCs w:val="24"/>
        </w:rPr>
      </w:pPr>
      <w:r>
        <w:rPr>
          <w:rFonts w:cs="Arial"/>
          <w:sz w:val="24"/>
          <w:szCs w:val="24"/>
        </w:rPr>
        <w:t xml:space="preserve">La Commissione si è particolarmente soffermata sulla richiesta </w:t>
      </w:r>
      <w:r w:rsidR="00144BE1">
        <w:rPr>
          <w:rFonts w:cs="Arial"/>
          <w:sz w:val="24"/>
          <w:szCs w:val="24"/>
        </w:rPr>
        <w:t xml:space="preserve">di </w:t>
      </w:r>
      <w:r w:rsidR="00144BE1" w:rsidRPr="00A97A23">
        <w:rPr>
          <w:rFonts w:cs="Arial"/>
          <w:sz w:val="24"/>
          <w:szCs w:val="24"/>
        </w:rPr>
        <w:t>allest</w:t>
      </w:r>
      <w:r w:rsidR="002463A6" w:rsidRPr="00A97A23">
        <w:rPr>
          <w:rFonts w:cs="Arial"/>
          <w:sz w:val="24"/>
          <w:szCs w:val="24"/>
        </w:rPr>
        <w:t xml:space="preserve">ire un </w:t>
      </w:r>
      <w:r w:rsidR="002463A6" w:rsidRPr="00345FC4">
        <w:rPr>
          <w:rFonts w:cs="Arial"/>
          <w:b/>
          <w:sz w:val="24"/>
          <w:szCs w:val="24"/>
        </w:rPr>
        <w:t>progetto pedagogico</w:t>
      </w:r>
      <w:r w:rsidR="002463A6" w:rsidRPr="00A97A23">
        <w:rPr>
          <w:rFonts w:cs="Arial"/>
          <w:sz w:val="24"/>
          <w:szCs w:val="24"/>
        </w:rPr>
        <w:t xml:space="preserve"> </w:t>
      </w:r>
      <w:r w:rsidR="002463A6">
        <w:rPr>
          <w:rFonts w:cs="Arial"/>
          <w:sz w:val="24"/>
          <w:szCs w:val="24"/>
        </w:rPr>
        <w:t>agli enti che intendono r</w:t>
      </w:r>
      <w:r w:rsidR="00C10209">
        <w:rPr>
          <w:rFonts w:cs="Arial"/>
          <w:sz w:val="24"/>
          <w:szCs w:val="24"/>
        </w:rPr>
        <w:t xml:space="preserve">ichiedere il Riconoscimento </w:t>
      </w:r>
      <w:r w:rsidR="00827957">
        <w:rPr>
          <w:rFonts w:cs="Arial"/>
          <w:sz w:val="24"/>
          <w:szCs w:val="24"/>
        </w:rPr>
        <w:t>che permette un finanziamento delle attività. Tale procedura è prevista unicamente pe</w:t>
      </w:r>
      <w:r w:rsidR="0071078A">
        <w:rPr>
          <w:rFonts w:cs="Arial"/>
          <w:sz w:val="24"/>
          <w:szCs w:val="24"/>
        </w:rPr>
        <w:t>r i</w:t>
      </w:r>
      <w:r w:rsidR="00827957">
        <w:rPr>
          <w:rFonts w:cs="Arial"/>
          <w:sz w:val="24"/>
          <w:szCs w:val="24"/>
        </w:rPr>
        <w:t xml:space="preserve"> progetti giovanili ricorrent</w:t>
      </w:r>
      <w:r w:rsidR="0071078A">
        <w:rPr>
          <w:rFonts w:cs="Arial"/>
          <w:sz w:val="24"/>
          <w:szCs w:val="24"/>
        </w:rPr>
        <w:t xml:space="preserve">i, i centri di attività giovanili, le attività di prossimità, le attività con mentori, le colonie di vacanza e i centri estivi diurni. </w:t>
      </w:r>
      <w:r w:rsidR="000570F3">
        <w:rPr>
          <w:rFonts w:cs="Arial"/>
          <w:sz w:val="24"/>
          <w:szCs w:val="24"/>
        </w:rPr>
        <w:t xml:space="preserve">Non riguarda quindi i progetti </w:t>
      </w:r>
      <w:r w:rsidR="00470312">
        <w:rPr>
          <w:rFonts w:cs="Arial"/>
          <w:sz w:val="24"/>
          <w:szCs w:val="24"/>
        </w:rPr>
        <w:t>puntuali</w:t>
      </w:r>
      <w:r w:rsidR="001906D8">
        <w:rPr>
          <w:rFonts w:cs="Arial"/>
          <w:sz w:val="24"/>
          <w:szCs w:val="24"/>
        </w:rPr>
        <w:t xml:space="preserve">, le </w:t>
      </w:r>
      <w:r w:rsidR="00470312">
        <w:rPr>
          <w:rFonts w:cs="Arial"/>
          <w:sz w:val="24"/>
          <w:szCs w:val="24"/>
        </w:rPr>
        <w:t>attività</w:t>
      </w:r>
      <w:r w:rsidR="001906D8">
        <w:rPr>
          <w:rFonts w:cs="Arial"/>
          <w:sz w:val="24"/>
          <w:szCs w:val="24"/>
        </w:rPr>
        <w:t xml:space="preserve"> </w:t>
      </w:r>
      <w:r w:rsidR="00470312">
        <w:rPr>
          <w:rFonts w:cs="Arial"/>
          <w:sz w:val="24"/>
          <w:szCs w:val="24"/>
        </w:rPr>
        <w:t>di educazione tra pari</w:t>
      </w:r>
      <w:r w:rsidR="00525337">
        <w:rPr>
          <w:rFonts w:cs="Arial"/>
          <w:sz w:val="24"/>
          <w:szCs w:val="24"/>
        </w:rPr>
        <w:t>, i progetti partecipativi e i progetti generali.</w:t>
      </w:r>
    </w:p>
    <w:p w:rsidR="00525337" w:rsidRDefault="00525337" w:rsidP="00A638EA">
      <w:pPr>
        <w:rPr>
          <w:rFonts w:cs="Arial"/>
          <w:sz w:val="24"/>
          <w:szCs w:val="24"/>
        </w:rPr>
      </w:pPr>
    </w:p>
    <w:p w:rsidR="00B5734C" w:rsidRDefault="00B5734C" w:rsidP="00A638EA">
      <w:pPr>
        <w:rPr>
          <w:rFonts w:cs="Arial"/>
          <w:sz w:val="24"/>
          <w:szCs w:val="24"/>
        </w:rPr>
      </w:pPr>
      <w:r>
        <w:rPr>
          <w:rFonts w:cs="Arial"/>
          <w:sz w:val="24"/>
          <w:szCs w:val="24"/>
        </w:rPr>
        <w:t xml:space="preserve">Si tratta di </w:t>
      </w:r>
      <w:r w:rsidR="00C43EB7">
        <w:rPr>
          <w:rFonts w:cs="Arial"/>
          <w:sz w:val="24"/>
          <w:szCs w:val="24"/>
        </w:rPr>
        <w:t>innanzitutto di una modalità per descrivere</w:t>
      </w:r>
      <w:r w:rsidR="00B43CA0">
        <w:rPr>
          <w:rFonts w:cs="Arial"/>
          <w:sz w:val="24"/>
          <w:szCs w:val="24"/>
        </w:rPr>
        <w:t xml:space="preserve"> in maniera semplice</w:t>
      </w:r>
      <w:r w:rsidR="00C43EB7">
        <w:rPr>
          <w:rFonts w:cs="Arial"/>
          <w:sz w:val="24"/>
          <w:szCs w:val="24"/>
        </w:rPr>
        <w:t xml:space="preserve"> a</w:t>
      </w:r>
      <w:r w:rsidR="004173A0">
        <w:rPr>
          <w:rFonts w:cs="Arial"/>
          <w:sz w:val="24"/>
          <w:szCs w:val="24"/>
        </w:rPr>
        <w:t>i servizi ca</w:t>
      </w:r>
      <w:r w:rsidR="00345FC4">
        <w:rPr>
          <w:rFonts w:cs="Arial"/>
          <w:sz w:val="24"/>
          <w:szCs w:val="24"/>
        </w:rPr>
        <w:t>ntonali che dovranno decidere l'idoneità e l'</w:t>
      </w:r>
      <w:r w:rsidR="004173A0">
        <w:rPr>
          <w:rFonts w:cs="Arial"/>
          <w:sz w:val="24"/>
          <w:szCs w:val="24"/>
        </w:rPr>
        <w:t>ammontare del finanziamento pubblico</w:t>
      </w:r>
      <w:r w:rsidR="00C12E1A">
        <w:rPr>
          <w:rFonts w:cs="Arial"/>
          <w:sz w:val="24"/>
          <w:szCs w:val="24"/>
        </w:rPr>
        <w:t>,</w:t>
      </w:r>
      <w:r w:rsidR="00C70BA3">
        <w:rPr>
          <w:rFonts w:cs="Arial"/>
          <w:sz w:val="24"/>
          <w:szCs w:val="24"/>
        </w:rPr>
        <w:t xml:space="preserve"> l</w:t>
      </w:r>
      <w:r w:rsidR="00C12E1A">
        <w:rPr>
          <w:rFonts w:cs="Arial"/>
          <w:sz w:val="24"/>
          <w:szCs w:val="24"/>
        </w:rPr>
        <w:t>a natura e le modalità delle</w:t>
      </w:r>
      <w:r w:rsidR="00C70BA3">
        <w:rPr>
          <w:rFonts w:cs="Arial"/>
          <w:sz w:val="24"/>
          <w:szCs w:val="24"/>
        </w:rPr>
        <w:t xml:space="preserve"> attività </w:t>
      </w:r>
      <w:r w:rsidR="00B43CA0">
        <w:rPr>
          <w:rFonts w:cs="Arial"/>
          <w:sz w:val="24"/>
          <w:szCs w:val="24"/>
        </w:rPr>
        <w:t xml:space="preserve">proposte. </w:t>
      </w:r>
    </w:p>
    <w:p w:rsidR="00644253" w:rsidRDefault="00644253" w:rsidP="00A638EA">
      <w:pPr>
        <w:rPr>
          <w:rFonts w:cs="Arial"/>
          <w:sz w:val="24"/>
          <w:szCs w:val="24"/>
        </w:rPr>
      </w:pPr>
    </w:p>
    <w:p w:rsidR="00644253" w:rsidRDefault="00644253" w:rsidP="00A638EA">
      <w:pPr>
        <w:rPr>
          <w:rFonts w:cs="Arial"/>
          <w:sz w:val="24"/>
          <w:szCs w:val="24"/>
        </w:rPr>
      </w:pPr>
      <w:r>
        <w:rPr>
          <w:rFonts w:cs="Arial"/>
          <w:sz w:val="24"/>
          <w:szCs w:val="24"/>
        </w:rPr>
        <w:t xml:space="preserve">Nel contesto sensibile delle attività che coinvolgono minorenni e giovani la questione della sicurezza e della prevenzione di abusi e maltrattamenti è diventata </w:t>
      </w:r>
      <w:r w:rsidR="0024524E">
        <w:rPr>
          <w:rFonts w:cs="Arial"/>
          <w:sz w:val="24"/>
          <w:szCs w:val="24"/>
        </w:rPr>
        <w:t>imprescindibile. Il concetto pedagogico dovrà anche servire per descrivere le modalità in cui è assicurata la protezione dei partecipanti</w:t>
      </w:r>
      <w:r w:rsidR="006B1253">
        <w:rPr>
          <w:rFonts w:cs="Arial"/>
          <w:sz w:val="24"/>
          <w:szCs w:val="24"/>
        </w:rPr>
        <w:t xml:space="preserve">. Ricordiamo che il concetto di protezione è uno dei pilastri fondamentali della legislazione </w:t>
      </w:r>
      <w:r w:rsidR="00A14CB5">
        <w:rPr>
          <w:rFonts w:cs="Arial"/>
          <w:sz w:val="24"/>
          <w:szCs w:val="24"/>
        </w:rPr>
        <w:t>svizzera in materia di infanzia e gioventù.</w:t>
      </w:r>
    </w:p>
    <w:p w:rsidR="00FB7E3D" w:rsidRDefault="00FB7E3D" w:rsidP="00A638EA">
      <w:pPr>
        <w:rPr>
          <w:rFonts w:cs="Arial"/>
          <w:sz w:val="24"/>
          <w:szCs w:val="24"/>
        </w:rPr>
      </w:pPr>
    </w:p>
    <w:p w:rsidR="00AF3218" w:rsidRDefault="00FB7E3D" w:rsidP="00A638EA">
      <w:pPr>
        <w:rPr>
          <w:rFonts w:cs="Arial"/>
          <w:sz w:val="24"/>
          <w:szCs w:val="24"/>
        </w:rPr>
      </w:pPr>
      <w:r>
        <w:rPr>
          <w:rFonts w:cs="Arial"/>
          <w:sz w:val="24"/>
          <w:szCs w:val="24"/>
        </w:rPr>
        <w:t>Il concetto pedagogico è quindi da intendersi come</w:t>
      </w:r>
      <w:r w:rsidR="00A14CB5">
        <w:rPr>
          <w:rFonts w:cs="Arial"/>
          <w:sz w:val="24"/>
          <w:szCs w:val="24"/>
        </w:rPr>
        <w:t xml:space="preserve"> uno strumento di promozione</w:t>
      </w:r>
      <w:r w:rsidR="00345FC4">
        <w:rPr>
          <w:rFonts w:cs="Arial"/>
          <w:sz w:val="24"/>
          <w:szCs w:val="24"/>
        </w:rPr>
        <w:t xml:space="preserve"> della trasparenza. Secondo la C</w:t>
      </w:r>
      <w:r w:rsidR="00A14CB5">
        <w:rPr>
          <w:rFonts w:cs="Arial"/>
          <w:sz w:val="24"/>
          <w:szCs w:val="24"/>
        </w:rPr>
        <w:t>ostituzione</w:t>
      </w:r>
      <w:r w:rsidR="00345FC4">
        <w:rPr>
          <w:rFonts w:cs="Arial"/>
          <w:sz w:val="24"/>
          <w:szCs w:val="24"/>
        </w:rPr>
        <w:t>,</w:t>
      </w:r>
      <w:r w:rsidR="00A14CB5">
        <w:rPr>
          <w:rFonts w:cs="Arial"/>
          <w:sz w:val="24"/>
          <w:szCs w:val="24"/>
        </w:rPr>
        <w:t xml:space="preserve"> la famiglia </w:t>
      </w:r>
      <w:r w:rsidR="00345FC4">
        <w:rPr>
          <w:rFonts w:cs="Arial"/>
          <w:sz w:val="24"/>
          <w:szCs w:val="24"/>
        </w:rPr>
        <w:t>rimane il caposaldo dell'</w:t>
      </w:r>
      <w:r w:rsidR="00C21F2C">
        <w:rPr>
          <w:rFonts w:cs="Arial"/>
          <w:sz w:val="24"/>
          <w:szCs w:val="24"/>
        </w:rPr>
        <w:t xml:space="preserve">educazione dei minori. Ogni famiglia deve essere informata in maniera trasparente </w:t>
      </w:r>
      <w:r w:rsidR="00167316">
        <w:rPr>
          <w:rFonts w:cs="Arial"/>
          <w:sz w:val="24"/>
          <w:szCs w:val="24"/>
        </w:rPr>
        <w:t>dei principi e delle modalità di organizzazione delle attività a cui affideranno i propri figli.</w:t>
      </w:r>
      <w:r w:rsidR="00AF3218">
        <w:rPr>
          <w:rFonts w:cs="Arial"/>
          <w:sz w:val="24"/>
          <w:szCs w:val="24"/>
        </w:rPr>
        <w:t xml:space="preserve"> Si tratta quindi anche di un</w:t>
      </w:r>
      <w:r>
        <w:rPr>
          <w:rFonts w:cs="Arial"/>
          <w:sz w:val="24"/>
          <w:szCs w:val="24"/>
        </w:rPr>
        <w:t>o strumento per costruire la fiducia.</w:t>
      </w:r>
    </w:p>
    <w:p w:rsidR="007239B3" w:rsidRDefault="007239B3" w:rsidP="00A638EA">
      <w:pPr>
        <w:rPr>
          <w:rFonts w:cs="Arial"/>
          <w:sz w:val="24"/>
          <w:szCs w:val="24"/>
        </w:rPr>
      </w:pPr>
    </w:p>
    <w:p w:rsidR="00A922FB" w:rsidRPr="00DE4E89" w:rsidRDefault="003257FB" w:rsidP="009C5A9F">
      <w:pPr>
        <w:rPr>
          <w:rFonts w:cs="Arial"/>
          <w:b/>
          <w:bCs/>
          <w:sz w:val="24"/>
          <w:szCs w:val="24"/>
        </w:rPr>
      </w:pPr>
      <w:r w:rsidRPr="00012714">
        <w:rPr>
          <w:rFonts w:cs="Arial"/>
          <w:b/>
          <w:bCs/>
          <w:sz w:val="24"/>
          <w:szCs w:val="24"/>
        </w:rPr>
        <w:t xml:space="preserve">La </w:t>
      </w:r>
      <w:r w:rsidR="00EB75B5" w:rsidRPr="00012714">
        <w:rPr>
          <w:rFonts w:cs="Arial"/>
          <w:b/>
          <w:bCs/>
          <w:sz w:val="24"/>
          <w:szCs w:val="24"/>
        </w:rPr>
        <w:t>Commissione, tuttavia,</w:t>
      </w:r>
      <w:r w:rsidRPr="00012714">
        <w:rPr>
          <w:rFonts w:cs="Arial"/>
          <w:b/>
          <w:bCs/>
          <w:sz w:val="24"/>
          <w:szCs w:val="24"/>
        </w:rPr>
        <w:t xml:space="preserve"> sollecita</w:t>
      </w:r>
      <w:r w:rsidR="00B4509B" w:rsidRPr="00012714">
        <w:rPr>
          <w:rFonts w:cs="Arial"/>
          <w:b/>
          <w:bCs/>
          <w:sz w:val="24"/>
          <w:szCs w:val="24"/>
        </w:rPr>
        <w:t xml:space="preserve"> vivamente</w:t>
      </w:r>
      <w:r w:rsidR="00EE1FB6" w:rsidRPr="00012714">
        <w:rPr>
          <w:rFonts w:cs="Arial"/>
          <w:b/>
          <w:bCs/>
          <w:sz w:val="24"/>
          <w:szCs w:val="24"/>
        </w:rPr>
        <w:t xml:space="preserve"> il Consiglio di Stato nell'</w:t>
      </w:r>
      <w:r w:rsidRPr="00012714">
        <w:rPr>
          <w:rFonts w:cs="Arial"/>
          <w:b/>
          <w:bCs/>
          <w:sz w:val="24"/>
          <w:szCs w:val="24"/>
        </w:rPr>
        <w:t>allestimento del Regolamento</w:t>
      </w:r>
      <w:r w:rsidRPr="00DE4E89">
        <w:rPr>
          <w:rFonts w:cs="Arial"/>
          <w:b/>
          <w:bCs/>
          <w:sz w:val="24"/>
          <w:szCs w:val="24"/>
        </w:rPr>
        <w:t xml:space="preserve"> </w:t>
      </w:r>
      <w:r w:rsidR="00B4509B" w:rsidRPr="00DE4E89">
        <w:rPr>
          <w:rFonts w:cs="Arial"/>
          <w:b/>
          <w:bCs/>
          <w:sz w:val="24"/>
          <w:szCs w:val="24"/>
        </w:rPr>
        <w:t xml:space="preserve">di propria competenza </w:t>
      </w:r>
      <w:r w:rsidR="001C07B6" w:rsidRPr="00DE4E89">
        <w:rPr>
          <w:rFonts w:cs="Arial"/>
          <w:b/>
          <w:bCs/>
          <w:sz w:val="24"/>
          <w:szCs w:val="24"/>
        </w:rPr>
        <w:t xml:space="preserve">di vegliare affinché </w:t>
      </w:r>
      <w:r w:rsidR="004E407B">
        <w:rPr>
          <w:rFonts w:cs="Arial"/>
          <w:b/>
          <w:bCs/>
          <w:sz w:val="24"/>
          <w:szCs w:val="24"/>
        </w:rPr>
        <w:t>la richiesta di un progetto pedagogico</w:t>
      </w:r>
      <w:r w:rsidR="00685D43" w:rsidRPr="00DE4E89">
        <w:rPr>
          <w:rFonts w:cs="Arial"/>
          <w:b/>
          <w:bCs/>
          <w:sz w:val="24"/>
          <w:szCs w:val="24"/>
        </w:rPr>
        <w:t xml:space="preserve"> rimanga proporzionata al tipo di attività svolta e rispettosa delle peculiarità dei vari attori e che non sia fonte di eccessiva </w:t>
      </w:r>
      <w:r w:rsidR="004E5ACA" w:rsidRPr="00DE4E89">
        <w:rPr>
          <w:rFonts w:cs="Arial"/>
          <w:b/>
          <w:bCs/>
          <w:sz w:val="24"/>
          <w:szCs w:val="24"/>
        </w:rPr>
        <w:t>burocratizzazione.</w:t>
      </w:r>
    </w:p>
    <w:p w:rsidR="007239B3" w:rsidRDefault="007239B3" w:rsidP="00EE1FB6">
      <w:pPr>
        <w:rPr>
          <w:rFonts w:cs="Arial"/>
          <w:sz w:val="24"/>
          <w:szCs w:val="24"/>
        </w:rPr>
      </w:pPr>
    </w:p>
    <w:p w:rsidR="00685D43" w:rsidRDefault="00685D43" w:rsidP="00EE1FB6">
      <w:pPr>
        <w:spacing w:before="40"/>
        <w:rPr>
          <w:rFonts w:cs="Arial"/>
          <w:sz w:val="24"/>
          <w:szCs w:val="24"/>
        </w:rPr>
      </w:pPr>
      <w:r>
        <w:rPr>
          <w:rFonts w:cs="Arial"/>
          <w:sz w:val="24"/>
          <w:szCs w:val="24"/>
        </w:rPr>
        <w:t>In particolare</w:t>
      </w:r>
      <w:r w:rsidR="00DE4E89">
        <w:rPr>
          <w:rFonts w:cs="Arial"/>
          <w:sz w:val="24"/>
          <w:szCs w:val="24"/>
        </w:rPr>
        <w:t>,</w:t>
      </w:r>
      <w:r>
        <w:rPr>
          <w:rFonts w:cs="Arial"/>
          <w:sz w:val="24"/>
          <w:szCs w:val="24"/>
        </w:rPr>
        <w:t xml:space="preserve"> si </w:t>
      </w:r>
      <w:r w:rsidR="004E5ACA">
        <w:rPr>
          <w:rFonts w:cs="Arial"/>
          <w:sz w:val="24"/>
          <w:szCs w:val="24"/>
        </w:rPr>
        <w:t xml:space="preserve">chiede di </w:t>
      </w:r>
      <w:r w:rsidR="00824450">
        <w:rPr>
          <w:rFonts w:cs="Arial"/>
          <w:sz w:val="24"/>
          <w:szCs w:val="24"/>
        </w:rPr>
        <w:t>preservare in merito a questo aspetto:</w:t>
      </w:r>
    </w:p>
    <w:p w:rsidR="00824450" w:rsidRDefault="00824450" w:rsidP="00865760">
      <w:pPr>
        <w:pStyle w:val="Paragrafoelenco"/>
        <w:numPr>
          <w:ilvl w:val="0"/>
          <w:numId w:val="10"/>
        </w:numPr>
        <w:spacing w:beforeLines="60" w:before="144"/>
        <w:ind w:left="284" w:hanging="284"/>
        <w:contextualSpacing w:val="0"/>
        <w:rPr>
          <w:rFonts w:cs="Arial"/>
          <w:sz w:val="24"/>
          <w:szCs w:val="24"/>
        </w:rPr>
      </w:pPr>
      <w:r>
        <w:rPr>
          <w:rFonts w:cs="Arial"/>
          <w:sz w:val="24"/>
          <w:szCs w:val="24"/>
        </w:rPr>
        <w:t>un carattere snello</w:t>
      </w:r>
      <w:r w:rsidR="00CE51B4">
        <w:rPr>
          <w:rFonts w:cs="Arial"/>
          <w:sz w:val="24"/>
          <w:szCs w:val="24"/>
        </w:rPr>
        <w:t xml:space="preserve"> (poche pagine)</w:t>
      </w:r>
      <w:r w:rsidR="00E61340">
        <w:rPr>
          <w:rFonts w:cs="Arial"/>
          <w:sz w:val="24"/>
          <w:szCs w:val="24"/>
        </w:rPr>
        <w:t>;</w:t>
      </w:r>
    </w:p>
    <w:p w:rsidR="00CE51B4" w:rsidRDefault="00CE51B4" w:rsidP="00865760">
      <w:pPr>
        <w:pStyle w:val="Paragrafoelenco"/>
        <w:numPr>
          <w:ilvl w:val="0"/>
          <w:numId w:val="10"/>
        </w:numPr>
        <w:spacing w:beforeLines="60" w:before="144"/>
        <w:ind w:left="284" w:hanging="284"/>
        <w:contextualSpacing w:val="0"/>
        <w:rPr>
          <w:rFonts w:cs="Arial"/>
          <w:sz w:val="24"/>
          <w:szCs w:val="24"/>
        </w:rPr>
      </w:pPr>
      <w:r>
        <w:rPr>
          <w:rFonts w:cs="Arial"/>
          <w:sz w:val="24"/>
          <w:szCs w:val="24"/>
        </w:rPr>
        <w:t>dei requisiti commisurati al tipo di attività svolta e al</w:t>
      </w:r>
      <w:r w:rsidR="00EE1FB6">
        <w:rPr>
          <w:rFonts w:cs="Arial"/>
          <w:sz w:val="24"/>
          <w:szCs w:val="24"/>
        </w:rPr>
        <w:t>l'</w:t>
      </w:r>
      <w:r w:rsidR="00E61340">
        <w:rPr>
          <w:rFonts w:cs="Arial"/>
          <w:sz w:val="24"/>
          <w:szCs w:val="24"/>
        </w:rPr>
        <w:t>entità del finanziamento</w:t>
      </w:r>
      <w:r w:rsidR="00FF4048">
        <w:rPr>
          <w:rFonts w:cs="Arial"/>
          <w:sz w:val="24"/>
          <w:szCs w:val="24"/>
        </w:rPr>
        <w:t xml:space="preserve"> (con particolare attenzione a attività svolte da enti di volontariato)</w:t>
      </w:r>
      <w:r w:rsidR="00E61340">
        <w:rPr>
          <w:rFonts w:cs="Arial"/>
          <w:sz w:val="24"/>
          <w:szCs w:val="24"/>
        </w:rPr>
        <w:t>;</w:t>
      </w:r>
    </w:p>
    <w:p w:rsidR="00E61340" w:rsidRDefault="00EE1FB6" w:rsidP="00865760">
      <w:pPr>
        <w:pStyle w:val="Paragrafoelenco"/>
        <w:numPr>
          <w:ilvl w:val="0"/>
          <w:numId w:val="10"/>
        </w:numPr>
        <w:spacing w:beforeLines="60" w:before="144"/>
        <w:ind w:left="284" w:hanging="284"/>
        <w:contextualSpacing w:val="0"/>
        <w:rPr>
          <w:rFonts w:cs="Arial"/>
          <w:sz w:val="24"/>
          <w:szCs w:val="24"/>
        </w:rPr>
      </w:pPr>
      <w:r>
        <w:rPr>
          <w:rFonts w:cs="Arial"/>
          <w:sz w:val="24"/>
          <w:szCs w:val="24"/>
        </w:rPr>
        <w:t>un approccio "</w:t>
      </w:r>
      <w:r w:rsidR="00E61340">
        <w:rPr>
          <w:rFonts w:cs="Arial"/>
          <w:sz w:val="24"/>
          <w:szCs w:val="24"/>
        </w:rPr>
        <w:t>neutro</w:t>
      </w:r>
      <w:r>
        <w:rPr>
          <w:rFonts w:cs="Arial"/>
          <w:sz w:val="24"/>
          <w:szCs w:val="24"/>
        </w:rPr>
        <w:t>"</w:t>
      </w:r>
      <w:r w:rsidR="00E61340">
        <w:rPr>
          <w:rFonts w:cs="Arial"/>
          <w:sz w:val="24"/>
          <w:szCs w:val="24"/>
        </w:rPr>
        <w:t xml:space="preserve"> in merito ai </w:t>
      </w:r>
      <w:r>
        <w:rPr>
          <w:rFonts w:cs="Arial"/>
          <w:sz w:val="24"/>
          <w:szCs w:val="24"/>
        </w:rPr>
        <w:t>valori promossi nell'</w:t>
      </w:r>
      <w:r w:rsidR="00DE4E89">
        <w:rPr>
          <w:rFonts w:cs="Arial"/>
          <w:sz w:val="24"/>
          <w:szCs w:val="24"/>
        </w:rPr>
        <w:t>attività, naturalmente nel rispetto delle leggi e dei valori costituzionali cantonali e nazionali.</w:t>
      </w:r>
    </w:p>
    <w:p w:rsidR="00865760" w:rsidRDefault="00865760" w:rsidP="003526A3">
      <w:pPr>
        <w:rPr>
          <w:rFonts w:cs="Arial"/>
          <w:sz w:val="24"/>
          <w:szCs w:val="24"/>
        </w:rPr>
      </w:pPr>
    </w:p>
    <w:p w:rsidR="00DE4E89" w:rsidRDefault="00996BE5" w:rsidP="003526A3">
      <w:pPr>
        <w:rPr>
          <w:rFonts w:cs="Arial"/>
          <w:b/>
          <w:bCs/>
          <w:sz w:val="24"/>
          <w:szCs w:val="24"/>
        </w:rPr>
      </w:pPr>
      <w:r w:rsidRPr="002B29A8">
        <w:rPr>
          <w:rFonts w:cs="Arial"/>
          <w:b/>
          <w:bCs/>
          <w:sz w:val="24"/>
          <w:szCs w:val="24"/>
        </w:rPr>
        <w:t>Inoltre,</w:t>
      </w:r>
      <w:r w:rsidR="00DE4E89" w:rsidRPr="002B29A8">
        <w:rPr>
          <w:rFonts w:cs="Arial"/>
          <w:b/>
          <w:bCs/>
          <w:sz w:val="24"/>
          <w:szCs w:val="24"/>
        </w:rPr>
        <w:t xml:space="preserve"> </w:t>
      </w:r>
      <w:r w:rsidR="00DE4E89" w:rsidRPr="00012714">
        <w:rPr>
          <w:rFonts w:cs="Arial"/>
          <w:b/>
          <w:bCs/>
          <w:sz w:val="24"/>
          <w:szCs w:val="24"/>
        </w:rPr>
        <w:t xml:space="preserve">la Commissione </w:t>
      </w:r>
      <w:r w:rsidR="00042B06" w:rsidRPr="00012714">
        <w:rPr>
          <w:rFonts w:cs="Arial"/>
          <w:b/>
          <w:bCs/>
          <w:sz w:val="24"/>
          <w:szCs w:val="24"/>
        </w:rPr>
        <w:t>auspica</w:t>
      </w:r>
      <w:r w:rsidR="00042B06">
        <w:rPr>
          <w:rFonts w:cs="Arial"/>
          <w:b/>
          <w:bCs/>
          <w:sz w:val="24"/>
          <w:szCs w:val="24"/>
        </w:rPr>
        <w:t xml:space="preserve"> che la semplificazione amministrativa possa essere particolarmente concretizza</w:t>
      </w:r>
      <w:r w:rsidR="00F66D13">
        <w:rPr>
          <w:rFonts w:cs="Arial"/>
          <w:b/>
          <w:bCs/>
          <w:sz w:val="24"/>
          <w:szCs w:val="24"/>
        </w:rPr>
        <w:t xml:space="preserve">ta </w:t>
      </w:r>
      <w:r w:rsidR="00042B06">
        <w:rPr>
          <w:rFonts w:cs="Arial"/>
          <w:b/>
          <w:bCs/>
          <w:sz w:val="24"/>
          <w:szCs w:val="24"/>
        </w:rPr>
        <w:t>in questo settore</w:t>
      </w:r>
      <w:r w:rsidR="002B29A8">
        <w:rPr>
          <w:rFonts w:cs="Arial"/>
          <w:b/>
          <w:bCs/>
          <w:sz w:val="24"/>
          <w:szCs w:val="24"/>
        </w:rPr>
        <w:t>.</w:t>
      </w:r>
    </w:p>
    <w:p w:rsidR="002B29A8" w:rsidRDefault="002B29A8" w:rsidP="003526A3">
      <w:pPr>
        <w:rPr>
          <w:rFonts w:cs="Arial"/>
          <w:b/>
          <w:bCs/>
          <w:sz w:val="24"/>
          <w:szCs w:val="24"/>
        </w:rPr>
      </w:pPr>
    </w:p>
    <w:p w:rsidR="003526A3" w:rsidRDefault="004B1DC2" w:rsidP="003526A3">
      <w:pPr>
        <w:rPr>
          <w:rFonts w:cs="Arial"/>
          <w:sz w:val="24"/>
          <w:szCs w:val="24"/>
        </w:rPr>
      </w:pPr>
      <w:r>
        <w:rPr>
          <w:rFonts w:cs="Arial"/>
          <w:sz w:val="24"/>
          <w:szCs w:val="24"/>
        </w:rPr>
        <w:t>Di</w:t>
      </w:r>
      <w:r w:rsidR="002B29A8">
        <w:rPr>
          <w:rFonts w:cs="Arial"/>
          <w:sz w:val="24"/>
          <w:szCs w:val="24"/>
        </w:rPr>
        <w:t xml:space="preserve"> fronte alla difficoltà di trovare cittadine e cittadini disposti a donare </w:t>
      </w:r>
      <w:r>
        <w:rPr>
          <w:rFonts w:cs="Arial"/>
          <w:sz w:val="24"/>
          <w:szCs w:val="24"/>
        </w:rPr>
        <w:t xml:space="preserve">volontariamente </w:t>
      </w:r>
      <w:r w:rsidR="002B29A8">
        <w:rPr>
          <w:rFonts w:cs="Arial"/>
          <w:sz w:val="24"/>
          <w:szCs w:val="24"/>
        </w:rPr>
        <w:t>il proprio tempo in attività di questo tipo</w:t>
      </w:r>
      <w:r w:rsidR="001B0300">
        <w:rPr>
          <w:rFonts w:cs="Arial"/>
          <w:sz w:val="24"/>
          <w:szCs w:val="24"/>
        </w:rPr>
        <w:t xml:space="preserve"> gli ostacoli burocratici vanno evitati il più possibile. </w:t>
      </w:r>
    </w:p>
    <w:p w:rsidR="003526A3" w:rsidRDefault="003526A3" w:rsidP="003526A3">
      <w:pPr>
        <w:rPr>
          <w:rFonts w:cs="Arial"/>
          <w:sz w:val="24"/>
          <w:szCs w:val="24"/>
        </w:rPr>
      </w:pPr>
    </w:p>
    <w:p w:rsidR="003526A3" w:rsidRPr="002B29A8" w:rsidRDefault="001B0300" w:rsidP="003526A3">
      <w:pPr>
        <w:rPr>
          <w:rFonts w:cs="Arial"/>
          <w:sz w:val="24"/>
          <w:szCs w:val="24"/>
        </w:rPr>
      </w:pPr>
      <w:r>
        <w:rPr>
          <w:rFonts w:cs="Arial"/>
          <w:sz w:val="24"/>
          <w:szCs w:val="24"/>
        </w:rPr>
        <w:lastRenderedPageBreak/>
        <w:t>A titolo di esempio si cit</w:t>
      </w:r>
      <w:r w:rsidR="00EE1FB6">
        <w:rPr>
          <w:rFonts w:cs="Arial"/>
          <w:sz w:val="24"/>
          <w:szCs w:val="24"/>
        </w:rPr>
        <w:t>a la necessità di commisurare l'</w:t>
      </w:r>
      <w:r w:rsidR="00D505B7">
        <w:rPr>
          <w:rFonts w:cs="Arial"/>
          <w:sz w:val="24"/>
          <w:szCs w:val="24"/>
        </w:rPr>
        <w:t xml:space="preserve">applicazione in contesti di questo tipo della Legge </w:t>
      </w:r>
      <w:r w:rsidR="00261D6B">
        <w:rPr>
          <w:rFonts w:cs="Arial"/>
          <w:sz w:val="24"/>
          <w:szCs w:val="24"/>
        </w:rPr>
        <w:t xml:space="preserve">sulle commesse pubbliche e </w:t>
      </w:r>
      <w:r w:rsidR="00EE1FB6">
        <w:rPr>
          <w:rFonts w:cs="Arial"/>
          <w:sz w:val="24"/>
          <w:szCs w:val="24"/>
        </w:rPr>
        <w:t>del</w:t>
      </w:r>
      <w:r w:rsidR="00261D6B">
        <w:rPr>
          <w:rFonts w:cs="Arial"/>
          <w:sz w:val="24"/>
          <w:szCs w:val="24"/>
        </w:rPr>
        <w:t>le Leggi federali e cantonali sulla pro</w:t>
      </w:r>
      <w:r w:rsidR="003526A3">
        <w:rPr>
          <w:rFonts w:cs="Arial"/>
          <w:sz w:val="24"/>
          <w:szCs w:val="24"/>
        </w:rPr>
        <w:t xml:space="preserve">tezione dei dati. Seppur </w:t>
      </w:r>
      <w:r w:rsidR="00EE1FB6">
        <w:rPr>
          <w:rFonts w:cs="Arial"/>
          <w:sz w:val="24"/>
          <w:szCs w:val="24"/>
        </w:rPr>
        <w:t>Leggi necessarie</w:t>
      </w:r>
      <w:r w:rsidR="005E370C">
        <w:rPr>
          <w:rFonts w:cs="Arial"/>
          <w:sz w:val="24"/>
          <w:szCs w:val="24"/>
        </w:rPr>
        <w:t xml:space="preserve">, esse possono rendere maggiormente complessa la realizzazione </w:t>
      </w:r>
      <w:r w:rsidR="00DC2A1A">
        <w:rPr>
          <w:rFonts w:cs="Arial"/>
          <w:sz w:val="24"/>
          <w:szCs w:val="24"/>
        </w:rPr>
        <w:t xml:space="preserve">di attività per, con e dei giovani quali colonie estive o in generale attività </w:t>
      </w:r>
      <w:r w:rsidR="00FF4048">
        <w:rPr>
          <w:rFonts w:cs="Arial"/>
          <w:sz w:val="24"/>
          <w:szCs w:val="24"/>
        </w:rPr>
        <w:t>di volontariato.</w:t>
      </w:r>
    </w:p>
    <w:p w:rsidR="00EC6240" w:rsidRPr="00A743B6" w:rsidRDefault="00EC6240" w:rsidP="009C5A9F">
      <w:pPr>
        <w:rPr>
          <w:rFonts w:cs="Arial"/>
          <w:sz w:val="24"/>
          <w:szCs w:val="24"/>
          <w:highlight w:val="yellow"/>
        </w:rPr>
      </w:pPr>
    </w:p>
    <w:p w:rsidR="00B050E8" w:rsidRPr="00DD4824" w:rsidRDefault="00EE1FB6" w:rsidP="009C5A9F">
      <w:pPr>
        <w:rPr>
          <w:rFonts w:cs="Arial"/>
          <w:sz w:val="24"/>
          <w:szCs w:val="24"/>
        </w:rPr>
      </w:pPr>
      <w:r>
        <w:rPr>
          <w:rFonts w:cs="Arial"/>
          <w:sz w:val="24"/>
          <w:szCs w:val="24"/>
        </w:rPr>
        <w:t>Nell'</w:t>
      </w:r>
      <w:r w:rsidR="004B1DC2" w:rsidRPr="00DD4824">
        <w:rPr>
          <w:rFonts w:cs="Arial"/>
          <w:sz w:val="24"/>
          <w:szCs w:val="24"/>
        </w:rPr>
        <w:t>applicazione della Legge occorre trovare il non facile e</w:t>
      </w:r>
      <w:r w:rsidR="00B050E8" w:rsidRPr="00DD4824">
        <w:rPr>
          <w:rFonts w:cs="Arial"/>
          <w:sz w:val="24"/>
          <w:szCs w:val="24"/>
        </w:rPr>
        <w:t>quilibrio tra</w:t>
      </w:r>
      <w:r>
        <w:rPr>
          <w:rFonts w:cs="Arial"/>
          <w:sz w:val="24"/>
          <w:szCs w:val="24"/>
        </w:rPr>
        <w:t>,</w:t>
      </w:r>
      <w:r w:rsidR="00B050E8" w:rsidRPr="00DD4824">
        <w:rPr>
          <w:rFonts w:cs="Arial"/>
          <w:sz w:val="24"/>
          <w:szCs w:val="24"/>
        </w:rPr>
        <w:t xml:space="preserve"> </w:t>
      </w:r>
      <w:r w:rsidR="004B1DC2" w:rsidRPr="00DD4824">
        <w:rPr>
          <w:rFonts w:cs="Arial"/>
          <w:sz w:val="24"/>
          <w:szCs w:val="24"/>
        </w:rPr>
        <w:t>da un lato</w:t>
      </w:r>
      <w:r>
        <w:rPr>
          <w:rFonts w:cs="Arial"/>
          <w:sz w:val="24"/>
          <w:szCs w:val="24"/>
        </w:rPr>
        <w:t>,</w:t>
      </w:r>
      <w:r w:rsidR="004B1DC2" w:rsidRPr="00DD4824">
        <w:rPr>
          <w:rFonts w:cs="Arial"/>
          <w:sz w:val="24"/>
          <w:szCs w:val="24"/>
        </w:rPr>
        <w:t xml:space="preserve"> </w:t>
      </w:r>
      <w:r w:rsidR="00B050E8" w:rsidRPr="00DD4824">
        <w:rPr>
          <w:rFonts w:cs="Arial"/>
          <w:sz w:val="24"/>
          <w:szCs w:val="24"/>
        </w:rPr>
        <w:t>garanzia</w:t>
      </w:r>
      <w:r w:rsidR="004B1DC2" w:rsidRPr="00DD4824">
        <w:rPr>
          <w:rFonts w:cs="Arial"/>
          <w:sz w:val="24"/>
          <w:szCs w:val="24"/>
        </w:rPr>
        <w:t xml:space="preserve"> della</w:t>
      </w:r>
      <w:r w:rsidR="00B050E8" w:rsidRPr="00DD4824">
        <w:rPr>
          <w:rFonts w:cs="Arial"/>
          <w:sz w:val="24"/>
          <w:szCs w:val="24"/>
        </w:rPr>
        <w:t xml:space="preserve"> qualità,</w:t>
      </w:r>
      <w:r w:rsidR="004B1DC2" w:rsidRPr="00DD4824">
        <w:rPr>
          <w:rFonts w:cs="Arial"/>
          <w:sz w:val="24"/>
          <w:szCs w:val="24"/>
        </w:rPr>
        <w:t xml:space="preserve"> della</w:t>
      </w:r>
      <w:r w:rsidR="00B050E8" w:rsidRPr="00DD4824">
        <w:rPr>
          <w:rFonts w:cs="Arial"/>
          <w:sz w:val="24"/>
          <w:szCs w:val="24"/>
        </w:rPr>
        <w:t xml:space="preserve"> sicurezza, </w:t>
      </w:r>
      <w:r w:rsidR="004B1DC2" w:rsidRPr="00DD4824">
        <w:rPr>
          <w:rFonts w:cs="Arial"/>
          <w:sz w:val="24"/>
          <w:szCs w:val="24"/>
        </w:rPr>
        <w:t xml:space="preserve">in alcuni casi una maggiore </w:t>
      </w:r>
      <w:r w:rsidR="004F1E7B" w:rsidRPr="00DD4824">
        <w:rPr>
          <w:rFonts w:cs="Arial"/>
          <w:sz w:val="24"/>
          <w:szCs w:val="24"/>
        </w:rPr>
        <w:t>professionalizzazione</w:t>
      </w:r>
      <w:r w:rsidR="000830D4" w:rsidRPr="00DD4824">
        <w:rPr>
          <w:rFonts w:cs="Arial"/>
          <w:sz w:val="24"/>
          <w:szCs w:val="24"/>
        </w:rPr>
        <w:t xml:space="preserve">, </w:t>
      </w:r>
      <w:r>
        <w:rPr>
          <w:rFonts w:cs="Arial"/>
          <w:sz w:val="24"/>
          <w:szCs w:val="24"/>
        </w:rPr>
        <w:t>l'attenzione all'</w:t>
      </w:r>
      <w:r w:rsidR="000830D4" w:rsidRPr="00DD4824">
        <w:rPr>
          <w:rFonts w:cs="Arial"/>
          <w:sz w:val="24"/>
          <w:szCs w:val="24"/>
        </w:rPr>
        <w:t>efficacia ed efficienza</w:t>
      </w:r>
      <w:r w:rsidR="004B1DC2" w:rsidRPr="00DD4824">
        <w:rPr>
          <w:rFonts w:cs="Arial"/>
          <w:sz w:val="24"/>
          <w:szCs w:val="24"/>
        </w:rPr>
        <w:t xml:space="preserve"> per un uso parsimonioso dei finanziamenti pubblici</w:t>
      </w:r>
      <w:r w:rsidR="000830D4" w:rsidRPr="00DD4824">
        <w:rPr>
          <w:rFonts w:cs="Arial"/>
          <w:sz w:val="24"/>
          <w:szCs w:val="24"/>
        </w:rPr>
        <w:t xml:space="preserve"> e</w:t>
      </w:r>
      <w:r>
        <w:rPr>
          <w:rFonts w:cs="Arial"/>
          <w:sz w:val="24"/>
          <w:szCs w:val="24"/>
        </w:rPr>
        <w:t>,</w:t>
      </w:r>
      <w:r w:rsidR="000830D4" w:rsidRPr="00DD4824">
        <w:rPr>
          <w:rFonts w:cs="Arial"/>
          <w:sz w:val="24"/>
          <w:szCs w:val="24"/>
        </w:rPr>
        <w:t xml:space="preserve"> </w:t>
      </w:r>
      <w:r>
        <w:rPr>
          <w:rFonts w:cs="Arial"/>
          <w:sz w:val="24"/>
          <w:szCs w:val="24"/>
        </w:rPr>
        <w:t>dall'</w:t>
      </w:r>
      <w:r w:rsidR="004B1DC2" w:rsidRPr="00DD4824">
        <w:rPr>
          <w:rFonts w:cs="Arial"/>
          <w:sz w:val="24"/>
          <w:szCs w:val="24"/>
        </w:rPr>
        <w:t>altro</w:t>
      </w:r>
      <w:r>
        <w:rPr>
          <w:rFonts w:cs="Arial"/>
          <w:sz w:val="24"/>
          <w:szCs w:val="24"/>
        </w:rPr>
        <w:t>,</w:t>
      </w:r>
      <w:r w:rsidR="004B1DC2" w:rsidRPr="00DD4824">
        <w:rPr>
          <w:rFonts w:cs="Arial"/>
          <w:sz w:val="24"/>
          <w:szCs w:val="24"/>
        </w:rPr>
        <w:t xml:space="preserve"> poter mantenere il </w:t>
      </w:r>
      <w:r w:rsidR="000830D4" w:rsidRPr="00DD4824">
        <w:rPr>
          <w:rFonts w:cs="Arial"/>
          <w:sz w:val="24"/>
          <w:szCs w:val="24"/>
        </w:rPr>
        <w:t xml:space="preserve">carattere spontaneo, </w:t>
      </w:r>
      <w:r w:rsidR="004B1DC2" w:rsidRPr="00DD4824">
        <w:rPr>
          <w:rFonts w:cs="Arial"/>
          <w:sz w:val="24"/>
          <w:szCs w:val="24"/>
        </w:rPr>
        <w:t xml:space="preserve">la </w:t>
      </w:r>
      <w:r w:rsidR="000830D4" w:rsidRPr="00DD4824">
        <w:rPr>
          <w:rFonts w:cs="Arial"/>
          <w:sz w:val="24"/>
          <w:szCs w:val="24"/>
        </w:rPr>
        <w:t xml:space="preserve">creatività, </w:t>
      </w:r>
      <w:r w:rsidR="00E338DC" w:rsidRPr="00DD4824">
        <w:rPr>
          <w:rFonts w:cs="Arial"/>
          <w:sz w:val="24"/>
          <w:szCs w:val="24"/>
        </w:rPr>
        <w:t xml:space="preserve">favorire il </w:t>
      </w:r>
      <w:r w:rsidR="00335E8A" w:rsidRPr="00DD4824">
        <w:rPr>
          <w:rFonts w:cs="Arial"/>
          <w:sz w:val="24"/>
          <w:szCs w:val="24"/>
        </w:rPr>
        <w:t>volontariato</w:t>
      </w:r>
      <w:r w:rsidR="00E338DC" w:rsidRPr="00DD4824">
        <w:rPr>
          <w:rFonts w:cs="Arial"/>
          <w:sz w:val="24"/>
          <w:szCs w:val="24"/>
        </w:rPr>
        <w:t xml:space="preserve"> e p</w:t>
      </w:r>
      <w:r>
        <w:rPr>
          <w:rFonts w:cs="Arial"/>
          <w:sz w:val="24"/>
          <w:szCs w:val="24"/>
        </w:rPr>
        <w:t>romuovere il coinvolgimento e l'</w:t>
      </w:r>
      <w:r w:rsidR="00E338DC" w:rsidRPr="00DD4824">
        <w:rPr>
          <w:rFonts w:cs="Arial"/>
          <w:sz w:val="24"/>
          <w:szCs w:val="24"/>
        </w:rPr>
        <w:t>autodeterminazione</w:t>
      </w:r>
      <w:r w:rsidR="00335E8A" w:rsidRPr="00DD4824">
        <w:rPr>
          <w:rFonts w:cs="Arial"/>
          <w:sz w:val="24"/>
          <w:szCs w:val="24"/>
        </w:rPr>
        <w:t xml:space="preserve"> giovanile.</w:t>
      </w:r>
    </w:p>
    <w:p w:rsidR="00DD4824" w:rsidRPr="00E338DC" w:rsidRDefault="00DD4824" w:rsidP="009C5A9F">
      <w:pPr>
        <w:rPr>
          <w:rFonts w:cs="Arial"/>
          <w:sz w:val="24"/>
          <w:szCs w:val="24"/>
          <w:highlight w:val="yellow"/>
        </w:rPr>
      </w:pPr>
    </w:p>
    <w:p w:rsidR="006B302D" w:rsidRDefault="00C731E7" w:rsidP="009C5A9F">
      <w:pPr>
        <w:rPr>
          <w:rFonts w:cs="Arial"/>
          <w:sz w:val="24"/>
          <w:szCs w:val="24"/>
        </w:rPr>
      </w:pPr>
      <w:r w:rsidRPr="00996BE5">
        <w:rPr>
          <w:rFonts w:cs="Arial"/>
          <w:sz w:val="24"/>
          <w:szCs w:val="24"/>
        </w:rPr>
        <w:t xml:space="preserve">Infine la </w:t>
      </w:r>
      <w:r w:rsidRPr="00012714">
        <w:rPr>
          <w:rFonts w:cs="Arial"/>
          <w:sz w:val="24"/>
          <w:szCs w:val="24"/>
        </w:rPr>
        <w:t>Commissione prende</w:t>
      </w:r>
      <w:r w:rsidRPr="00996BE5">
        <w:rPr>
          <w:rFonts w:cs="Arial"/>
          <w:sz w:val="24"/>
          <w:szCs w:val="24"/>
        </w:rPr>
        <w:t xml:space="preserve"> atto delle </w:t>
      </w:r>
      <w:r w:rsidR="00D95015" w:rsidRPr="00996BE5">
        <w:rPr>
          <w:rFonts w:cs="Arial"/>
          <w:sz w:val="24"/>
          <w:szCs w:val="24"/>
        </w:rPr>
        <w:t xml:space="preserve">considerazioni espresse nel messaggio in merito </w:t>
      </w:r>
      <w:r w:rsidR="00996BE5" w:rsidRPr="007239B3">
        <w:rPr>
          <w:rFonts w:cs="Arial"/>
          <w:sz w:val="24"/>
          <w:szCs w:val="24"/>
        </w:rPr>
        <w:t>all</w:t>
      </w:r>
      <w:r w:rsidR="00EE1FB6">
        <w:rPr>
          <w:rFonts w:cs="Arial"/>
          <w:sz w:val="24"/>
          <w:szCs w:val="24"/>
        </w:rPr>
        <w:t>'</w:t>
      </w:r>
      <w:r w:rsidR="00996BE5" w:rsidRPr="006B302D">
        <w:rPr>
          <w:rFonts w:cs="Arial"/>
          <w:b/>
          <w:bCs/>
          <w:sz w:val="24"/>
          <w:szCs w:val="24"/>
        </w:rPr>
        <w:t>impatto</w:t>
      </w:r>
      <w:r w:rsidR="006B302D">
        <w:rPr>
          <w:rFonts w:cs="Arial"/>
          <w:b/>
          <w:bCs/>
          <w:sz w:val="24"/>
          <w:szCs w:val="24"/>
        </w:rPr>
        <w:t xml:space="preserve"> </w:t>
      </w:r>
      <w:r w:rsidR="00D95015" w:rsidRPr="00996BE5">
        <w:rPr>
          <w:rFonts w:cs="Arial"/>
          <w:b/>
          <w:bCs/>
          <w:sz w:val="24"/>
          <w:szCs w:val="24"/>
        </w:rPr>
        <w:t>finanziari</w:t>
      </w:r>
      <w:r w:rsidR="006B302D" w:rsidRPr="006B302D">
        <w:rPr>
          <w:rFonts w:cs="Arial"/>
          <w:b/>
          <w:bCs/>
          <w:sz w:val="24"/>
          <w:szCs w:val="24"/>
        </w:rPr>
        <w:t>o</w:t>
      </w:r>
      <w:r w:rsidR="005F12FB">
        <w:rPr>
          <w:rFonts w:cs="Arial"/>
          <w:sz w:val="24"/>
          <w:szCs w:val="24"/>
        </w:rPr>
        <w:t xml:space="preserve"> descritti anche nel capitolo 6 del presente rapporto</w:t>
      </w:r>
      <w:r w:rsidR="00EE1FB6">
        <w:rPr>
          <w:rFonts w:cs="Arial"/>
          <w:sz w:val="24"/>
          <w:szCs w:val="24"/>
        </w:rPr>
        <w:t>.</w:t>
      </w:r>
    </w:p>
    <w:p w:rsidR="006B302D" w:rsidRDefault="006B302D" w:rsidP="009C5A9F">
      <w:pPr>
        <w:rPr>
          <w:rFonts w:cs="Arial"/>
          <w:sz w:val="24"/>
          <w:szCs w:val="24"/>
        </w:rPr>
      </w:pPr>
    </w:p>
    <w:p w:rsidR="00D35B6D" w:rsidRDefault="00D35B6D" w:rsidP="00F32F69">
      <w:pPr>
        <w:spacing w:after="120"/>
        <w:rPr>
          <w:rFonts w:cs="Arial"/>
          <w:sz w:val="24"/>
          <w:szCs w:val="24"/>
        </w:rPr>
      </w:pPr>
      <w:r>
        <w:rPr>
          <w:rFonts w:cs="Arial"/>
          <w:sz w:val="24"/>
          <w:szCs w:val="24"/>
        </w:rPr>
        <w:t>Ricordiamo che:</w:t>
      </w:r>
    </w:p>
    <w:p w:rsidR="00C05065" w:rsidRDefault="00EE1FB6" w:rsidP="00865760">
      <w:pPr>
        <w:pStyle w:val="Paragrafoelenco"/>
        <w:numPr>
          <w:ilvl w:val="0"/>
          <w:numId w:val="19"/>
        </w:numPr>
        <w:spacing w:before="60"/>
        <w:ind w:left="284" w:hanging="284"/>
        <w:contextualSpacing w:val="0"/>
        <w:rPr>
          <w:rFonts w:cs="Arial"/>
          <w:sz w:val="24"/>
          <w:szCs w:val="24"/>
        </w:rPr>
      </w:pPr>
      <w:r>
        <w:rPr>
          <w:rFonts w:cs="Arial"/>
          <w:sz w:val="24"/>
          <w:szCs w:val="24"/>
        </w:rPr>
        <w:t>l</w:t>
      </w:r>
      <w:r w:rsidR="005F12FB" w:rsidRPr="00D35B6D">
        <w:rPr>
          <w:rFonts w:cs="Arial"/>
          <w:sz w:val="24"/>
          <w:szCs w:val="24"/>
        </w:rPr>
        <w:t>a</w:t>
      </w:r>
      <w:r w:rsidR="006B302D" w:rsidRPr="00D35B6D">
        <w:rPr>
          <w:rFonts w:cs="Arial"/>
          <w:sz w:val="24"/>
          <w:szCs w:val="24"/>
        </w:rPr>
        <w:t xml:space="preserve"> </w:t>
      </w:r>
      <w:r w:rsidR="00317872" w:rsidRPr="00D35B6D">
        <w:rPr>
          <w:rFonts w:cs="Arial"/>
          <w:sz w:val="24"/>
          <w:szCs w:val="24"/>
        </w:rPr>
        <w:t xml:space="preserve">nuova base legale non introduce un obbligo di finanziamento, ma conferma il carattere potestativo delle basi legali attualmente in </w:t>
      </w:r>
      <w:r w:rsidR="00985D7D" w:rsidRPr="00D35B6D">
        <w:rPr>
          <w:rFonts w:cs="Arial"/>
          <w:sz w:val="24"/>
          <w:szCs w:val="24"/>
        </w:rPr>
        <w:t>vigore</w:t>
      </w:r>
      <w:r w:rsidR="00D35B6D">
        <w:rPr>
          <w:rFonts w:cs="Arial"/>
          <w:sz w:val="24"/>
          <w:szCs w:val="24"/>
        </w:rPr>
        <w:t>;</w:t>
      </w:r>
    </w:p>
    <w:p w:rsidR="00592668" w:rsidRDefault="00592668" w:rsidP="00865760">
      <w:pPr>
        <w:pStyle w:val="Paragrafoelenco"/>
        <w:numPr>
          <w:ilvl w:val="0"/>
          <w:numId w:val="19"/>
        </w:numPr>
        <w:spacing w:before="60"/>
        <w:ind w:left="284" w:hanging="284"/>
        <w:contextualSpacing w:val="0"/>
        <w:rPr>
          <w:rFonts w:cs="Arial"/>
          <w:sz w:val="24"/>
          <w:szCs w:val="24"/>
        </w:rPr>
      </w:pPr>
      <w:r w:rsidRPr="00D35B6D">
        <w:rPr>
          <w:rFonts w:cs="Arial"/>
          <w:sz w:val="24"/>
          <w:szCs w:val="24"/>
        </w:rPr>
        <w:t xml:space="preserve">è volontà </w:t>
      </w:r>
      <w:r>
        <w:rPr>
          <w:rFonts w:cs="Arial"/>
          <w:sz w:val="24"/>
          <w:szCs w:val="24"/>
        </w:rPr>
        <w:t xml:space="preserve">comune </w:t>
      </w:r>
      <w:r w:rsidRPr="00D35B6D">
        <w:rPr>
          <w:rFonts w:cs="Arial"/>
          <w:sz w:val="24"/>
          <w:szCs w:val="24"/>
        </w:rPr>
        <w:t xml:space="preserve">di rafforzare </w:t>
      </w:r>
      <w:r w:rsidR="00EE1FB6">
        <w:rPr>
          <w:rFonts w:cs="Arial"/>
          <w:sz w:val="24"/>
          <w:szCs w:val="24"/>
        </w:rPr>
        <w:t>le politiche di promozione dell'</w:t>
      </w:r>
      <w:r w:rsidRPr="00D35B6D">
        <w:rPr>
          <w:rFonts w:cs="Arial"/>
          <w:sz w:val="24"/>
          <w:szCs w:val="24"/>
        </w:rPr>
        <w:t xml:space="preserve">infanzia e della gioventù, </w:t>
      </w:r>
    </w:p>
    <w:p w:rsidR="00D35B6D" w:rsidRDefault="001F50B3" w:rsidP="00865760">
      <w:pPr>
        <w:pStyle w:val="Paragrafoelenco"/>
        <w:numPr>
          <w:ilvl w:val="0"/>
          <w:numId w:val="19"/>
        </w:numPr>
        <w:spacing w:before="60"/>
        <w:ind w:left="284" w:hanging="284"/>
        <w:contextualSpacing w:val="0"/>
        <w:rPr>
          <w:rFonts w:cs="Arial"/>
          <w:sz w:val="24"/>
          <w:szCs w:val="24"/>
        </w:rPr>
      </w:pPr>
      <w:r w:rsidRPr="00D35B6D">
        <w:rPr>
          <w:rFonts w:cs="Arial"/>
          <w:sz w:val="24"/>
          <w:szCs w:val="24"/>
        </w:rPr>
        <w:t xml:space="preserve">il costo supplementare per i primi tre anni </w:t>
      </w:r>
      <w:r w:rsidR="00595691" w:rsidRPr="00D35B6D">
        <w:rPr>
          <w:rFonts w:cs="Arial"/>
          <w:sz w:val="24"/>
          <w:szCs w:val="24"/>
        </w:rPr>
        <w:t xml:space="preserve">per un totale complessivo di 3 mio di franchi sarà coperto </w:t>
      </w:r>
      <w:r w:rsidR="00C05065" w:rsidRPr="00D35B6D">
        <w:rPr>
          <w:rFonts w:cs="Arial"/>
          <w:sz w:val="24"/>
          <w:szCs w:val="24"/>
        </w:rPr>
        <w:t>attingendo</w:t>
      </w:r>
      <w:r w:rsidR="00595691" w:rsidRPr="00D35B6D">
        <w:rPr>
          <w:rFonts w:cs="Arial"/>
          <w:sz w:val="24"/>
          <w:szCs w:val="24"/>
        </w:rPr>
        <w:t xml:space="preserve"> alle riserve del Fondo </w:t>
      </w:r>
      <w:proofErr w:type="spellStart"/>
      <w:r w:rsidR="00595691" w:rsidRPr="00D35B6D">
        <w:rPr>
          <w:rFonts w:cs="Arial"/>
          <w:sz w:val="24"/>
          <w:szCs w:val="24"/>
        </w:rPr>
        <w:t>Swisslos</w:t>
      </w:r>
      <w:proofErr w:type="spellEnd"/>
      <w:r w:rsidR="00D35B6D">
        <w:rPr>
          <w:rFonts w:cs="Arial"/>
          <w:sz w:val="24"/>
          <w:szCs w:val="24"/>
        </w:rPr>
        <w:t>;</w:t>
      </w:r>
    </w:p>
    <w:p w:rsidR="001F50B3" w:rsidRDefault="00330213" w:rsidP="00865760">
      <w:pPr>
        <w:pStyle w:val="Paragrafoelenco"/>
        <w:numPr>
          <w:ilvl w:val="0"/>
          <w:numId w:val="19"/>
        </w:numPr>
        <w:spacing w:before="60"/>
        <w:ind w:left="284" w:hanging="284"/>
        <w:contextualSpacing w:val="0"/>
        <w:rPr>
          <w:rFonts w:cs="Arial"/>
          <w:sz w:val="24"/>
          <w:szCs w:val="24"/>
        </w:rPr>
      </w:pPr>
      <w:r>
        <w:rPr>
          <w:rFonts w:cs="Arial"/>
          <w:sz w:val="24"/>
          <w:szCs w:val="24"/>
        </w:rPr>
        <w:t>in seguito,</w:t>
      </w:r>
      <w:r w:rsidR="00EE1FB6">
        <w:rPr>
          <w:rFonts w:cs="Arial"/>
          <w:sz w:val="24"/>
          <w:szCs w:val="24"/>
        </w:rPr>
        <w:t xml:space="preserve"> l'</w:t>
      </w:r>
      <w:r w:rsidR="00EB46DC">
        <w:rPr>
          <w:rFonts w:cs="Arial"/>
          <w:sz w:val="24"/>
          <w:szCs w:val="24"/>
        </w:rPr>
        <w:t>onere sarà coperto con la disponibilità per i nuovi compiti messa a disposizione del Dipartimento della sanità e della socialità</w:t>
      </w:r>
      <w:r w:rsidR="000A352C">
        <w:rPr>
          <w:rFonts w:cs="Arial"/>
          <w:sz w:val="24"/>
          <w:szCs w:val="24"/>
        </w:rPr>
        <w:t xml:space="preserve"> e se ciò non fosse possibile la spesa andrà </w:t>
      </w:r>
      <w:r w:rsidR="00946B25">
        <w:rPr>
          <w:rFonts w:cs="Arial"/>
          <w:sz w:val="24"/>
          <w:szCs w:val="24"/>
        </w:rPr>
        <w:t>prevista</w:t>
      </w:r>
      <w:r w:rsidR="000A352C">
        <w:rPr>
          <w:rFonts w:cs="Arial"/>
          <w:sz w:val="24"/>
          <w:szCs w:val="24"/>
        </w:rPr>
        <w:t xml:space="preserve"> nei costi della gestione corrente del settore, tenuto contro dell</w:t>
      </w:r>
      <w:r w:rsidR="009E6DA0">
        <w:rPr>
          <w:rFonts w:cs="Arial"/>
          <w:sz w:val="24"/>
          <w:szCs w:val="24"/>
        </w:rPr>
        <w:t>a disponibilità finanziaria definita annualmente a preventivo, come pure della situazione finanziaria del Cantone;</w:t>
      </w:r>
    </w:p>
    <w:p w:rsidR="009E6DA0" w:rsidRPr="00D35B6D" w:rsidRDefault="00EE1FB6" w:rsidP="00865760">
      <w:pPr>
        <w:pStyle w:val="Paragrafoelenco"/>
        <w:numPr>
          <w:ilvl w:val="0"/>
          <w:numId w:val="19"/>
        </w:numPr>
        <w:spacing w:before="60"/>
        <w:ind w:left="284" w:hanging="284"/>
        <w:contextualSpacing w:val="0"/>
        <w:rPr>
          <w:rFonts w:cs="Arial"/>
          <w:sz w:val="24"/>
          <w:szCs w:val="24"/>
        </w:rPr>
      </w:pPr>
      <w:r>
        <w:rPr>
          <w:rFonts w:cs="Arial"/>
          <w:sz w:val="24"/>
          <w:szCs w:val="24"/>
        </w:rPr>
        <w:t>l'</w:t>
      </w:r>
      <w:r w:rsidR="007E72D2">
        <w:rPr>
          <w:rFonts w:cs="Arial"/>
          <w:sz w:val="24"/>
          <w:szCs w:val="24"/>
        </w:rPr>
        <w:t xml:space="preserve">esecuzione dei compiti </w:t>
      </w:r>
      <w:r w:rsidR="00F32F69">
        <w:rPr>
          <w:rFonts w:cs="Arial"/>
          <w:sz w:val="24"/>
          <w:szCs w:val="24"/>
        </w:rPr>
        <w:t>amministrativi</w:t>
      </w:r>
      <w:r w:rsidR="007E72D2">
        <w:rPr>
          <w:rFonts w:cs="Arial"/>
          <w:sz w:val="24"/>
          <w:szCs w:val="24"/>
        </w:rPr>
        <w:t xml:space="preserve"> </w:t>
      </w:r>
      <w:r w:rsidR="00F32F69">
        <w:rPr>
          <w:rFonts w:cs="Arial"/>
          <w:sz w:val="24"/>
          <w:szCs w:val="24"/>
        </w:rPr>
        <w:t xml:space="preserve">e </w:t>
      </w:r>
      <w:r>
        <w:rPr>
          <w:rFonts w:cs="Arial"/>
          <w:sz w:val="24"/>
          <w:szCs w:val="24"/>
        </w:rPr>
        <w:t>l'</w:t>
      </w:r>
      <w:r w:rsidR="00F32F69">
        <w:rPr>
          <w:rFonts w:cs="Arial"/>
          <w:sz w:val="24"/>
          <w:szCs w:val="24"/>
        </w:rPr>
        <w:t>implementazione</w:t>
      </w:r>
      <w:r w:rsidR="007E72D2">
        <w:rPr>
          <w:rFonts w:cs="Arial"/>
          <w:sz w:val="24"/>
          <w:szCs w:val="24"/>
        </w:rPr>
        <w:t xml:space="preserve"> </w:t>
      </w:r>
      <w:r w:rsidR="00574B7F">
        <w:rPr>
          <w:rFonts w:cs="Arial"/>
          <w:sz w:val="24"/>
          <w:szCs w:val="24"/>
        </w:rPr>
        <w:t>dei nuovi servizi e delle nuove offerte</w:t>
      </w:r>
      <w:r>
        <w:rPr>
          <w:rFonts w:cs="Arial"/>
          <w:sz w:val="24"/>
          <w:szCs w:val="24"/>
        </w:rPr>
        <w:t xml:space="preserve"> sono assicurati dall'</w:t>
      </w:r>
      <w:r w:rsidR="00C447F8">
        <w:rPr>
          <w:rFonts w:cs="Arial"/>
          <w:sz w:val="24"/>
          <w:szCs w:val="24"/>
        </w:rPr>
        <w:t>Ufficio preposto.</w:t>
      </w:r>
    </w:p>
    <w:p w:rsidR="00985D7D" w:rsidRDefault="00985D7D" w:rsidP="009C5A9F">
      <w:pPr>
        <w:rPr>
          <w:rFonts w:cs="Arial"/>
          <w:sz w:val="24"/>
          <w:szCs w:val="24"/>
        </w:rPr>
      </w:pPr>
    </w:p>
    <w:p w:rsidR="007A0A32" w:rsidRDefault="00EE1FB6" w:rsidP="007A0A32">
      <w:pPr>
        <w:rPr>
          <w:sz w:val="24"/>
          <w:szCs w:val="24"/>
        </w:rPr>
      </w:pPr>
      <w:r>
        <w:rPr>
          <w:sz w:val="24"/>
          <w:szCs w:val="24"/>
        </w:rPr>
        <w:t>L'</w:t>
      </w:r>
      <w:r w:rsidR="007A0A32">
        <w:rPr>
          <w:sz w:val="24"/>
          <w:szCs w:val="24"/>
        </w:rPr>
        <w:t>impatto finanziario della nuova Legge a carico dei Comuni è nullo, in quanto non è previsto nessun obbligo di finanziamento. Al contrario, alcune attività finanziate dai Comuni potrebbero beneficiare di contributi cantonali per sgravare giovani e famiglie dalle spese legate alla partecipazione alle attività giovanili o per sviluppare ulteriormente i servizi e le offerte.</w:t>
      </w:r>
    </w:p>
    <w:p w:rsidR="00207C36" w:rsidRPr="004259F6" w:rsidRDefault="00207C36" w:rsidP="009C5A9F">
      <w:pPr>
        <w:rPr>
          <w:rFonts w:cs="Arial"/>
          <w:b/>
          <w:bCs/>
          <w:sz w:val="24"/>
          <w:szCs w:val="24"/>
        </w:rPr>
      </w:pPr>
    </w:p>
    <w:p w:rsidR="00537853" w:rsidRPr="004259F6" w:rsidRDefault="004259F6" w:rsidP="00537853">
      <w:pPr>
        <w:rPr>
          <w:sz w:val="24"/>
          <w:szCs w:val="24"/>
        </w:rPr>
      </w:pPr>
      <w:r w:rsidRPr="004259F6">
        <w:rPr>
          <w:rFonts w:cs="Arial"/>
          <w:sz w:val="24"/>
          <w:szCs w:val="24"/>
        </w:rPr>
        <w:t>Stesso discorso per l</w:t>
      </w:r>
      <w:r w:rsidR="00F66D13">
        <w:rPr>
          <w:rFonts w:cs="Arial"/>
          <w:sz w:val="24"/>
          <w:szCs w:val="24"/>
        </w:rPr>
        <w:t>'</w:t>
      </w:r>
      <w:r w:rsidR="001B7048" w:rsidRPr="004259F6">
        <w:rPr>
          <w:rFonts w:cs="Arial"/>
          <w:sz w:val="24"/>
          <w:szCs w:val="24"/>
        </w:rPr>
        <w:t xml:space="preserve">adozione del nuovo articolo di legge </w:t>
      </w:r>
      <w:r w:rsidR="00D47850" w:rsidRPr="004259F6">
        <w:rPr>
          <w:rFonts w:cs="Arial"/>
          <w:sz w:val="24"/>
          <w:szCs w:val="24"/>
        </w:rPr>
        <w:t xml:space="preserve">che evade </w:t>
      </w:r>
      <w:r w:rsidR="00865760">
        <w:rPr>
          <w:sz w:val="24"/>
          <w:szCs w:val="24"/>
        </w:rPr>
        <w:t>la m</w:t>
      </w:r>
      <w:r w:rsidR="00D47850" w:rsidRPr="004259F6">
        <w:rPr>
          <w:sz w:val="24"/>
          <w:szCs w:val="24"/>
        </w:rPr>
        <w:t>ozione n. 1716 "Per un Ticino all'altezza dei bisogni delle nuove generazioni"</w:t>
      </w:r>
      <w:r w:rsidR="00F66D13">
        <w:rPr>
          <w:sz w:val="24"/>
          <w:szCs w:val="24"/>
        </w:rPr>
        <w:t xml:space="preserve"> e che estende a Cantone e C</w:t>
      </w:r>
      <w:r w:rsidR="00537853" w:rsidRPr="004259F6">
        <w:rPr>
          <w:sz w:val="24"/>
          <w:szCs w:val="24"/>
        </w:rPr>
        <w:t xml:space="preserve">omuni la possibilità di mettere a disposizione – di principio gratuitamente o a prezzo modico – documentazione, materiale, mezzi e infrastrutture, il suolo pubblico, spazi scolastici e impianti sportivi di proprietà cantonale e comunale per </w:t>
      </w:r>
      <w:r w:rsidR="00F66D13">
        <w:rPr>
          <w:sz w:val="24"/>
          <w:szCs w:val="24"/>
        </w:rPr>
        <w:t>lo svolgimento di attività dell'</w:t>
      </w:r>
      <w:r w:rsidR="00537853" w:rsidRPr="004259F6">
        <w:rPr>
          <w:sz w:val="24"/>
          <w:szCs w:val="24"/>
        </w:rPr>
        <w:t>infanzia e della gioventù.</w:t>
      </w:r>
    </w:p>
    <w:p w:rsidR="00537853" w:rsidRPr="005E7239" w:rsidRDefault="00537853" w:rsidP="00537853">
      <w:pPr>
        <w:rPr>
          <w:sz w:val="24"/>
          <w:szCs w:val="24"/>
        </w:rPr>
      </w:pPr>
    </w:p>
    <w:p w:rsidR="00537853" w:rsidRDefault="00537853" w:rsidP="00F66D13">
      <w:pPr>
        <w:rPr>
          <w:sz w:val="24"/>
          <w:szCs w:val="24"/>
        </w:rPr>
      </w:pPr>
      <w:r w:rsidRPr="005E7239">
        <w:rPr>
          <w:sz w:val="24"/>
          <w:szCs w:val="24"/>
        </w:rPr>
        <w:t>Tenuto conto del caratter</w:t>
      </w:r>
      <w:r w:rsidR="00F66D13">
        <w:rPr>
          <w:sz w:val="24"/>
          <w:szCs w:val="24"/>
        </w:rPr>
        <w:t>e potestativo dell'</w:t>
      </w:r>
      <w:r>
        <w:rPr>
          <w:sz w:val="24"/>
          <w:szCs w:val="24"/>
        </w:rPr>
        <w:t>articolo di L</w:t>
      </w:r>
      <w:r w:rsidRPr="005E7239">
        <w:rPr>
          <w:sz w:val="24"/>
          <w:szCs w:val="24"/>
        </w:rPr>
        <w:t xml:space="preserve">egge (art. 7), considerato che la concessione o la messa a disposizione di </w:t>
      </w:r>
      <w:r w:rsidR="00F66D13">
        <w:rPr>
          <w:sz w:val="24"/>
          <w:szCs w:val="24"/>
        </w:rPr>
        <w:t>quanto richiamato poc'</w:t>
      </w:r>
      <w:r>
        <w:rPr>
          <w:sz w:val="24"/>
          <w:szCs w:val="24"/>
        </w:rPr>
        <w:t xml:space="preserve">anzi </w:t>
      </w:r>
      <w:r w:rsidRPr="005E7239">
        <w:rPr>
          <w:sz w:val="24"/>
          <w:szCs w:val="24"/>
        </w:rPr>
        <w:t>rientra ne</w:t>
      </w:r>
      <w:r>
        <w:rPr>
          <w:sz w:val="24"/>
          <w:szCs w:val="24"/>
        </w:rPr>
        <w:t>ll</w:t>
      </w:r>
      <w:r w:rsidR="00F66D13">
        <w:rPr>
          <w:sz w:val="24"/>
          <w:szCs w:val="24"/>
        </w:rPr>
        <w:t>e spese d'</w:t>
      </w:r>
      <w:r>
        <w:rPr>
          <w:sz w:val="24"/>
          <w:szCs w:val="24"/>
        </w:rPr>
        <w:t>esercizio ordinarie e</w:t>
      </w:r>
      <w:r w:rsidRPr="005E7239">
        <w:rPr>
          <w:sz w:val="24"/>
          <w:szCs w:val="24"/>
        </w:rPr>
        <w:t xml:space="preserve"> visto che lo stesso articolo prevede che tali prestazioni possano essere concesse a prezzo modico, la disposizione non comporta </w:t>
      </w:r>
      <w:r>
        <w:rPr>
          <w:sz w:val="24"/>
          <w:szCs w:val="24"/>
        </w:rPr>
        <w:t>alcun</w:t>
      </w:r>
      <w:r w:rsidRPr="005E7239">
        <w:rPr>
          <w:sz w:val="24"/>
          <w:szCs w:val="24"/>
        </w:rPr>
        <w:t xml:space="preserve"> nuovo onere e non ha </w:t>
      </w:r>
      <w:r>
        <w:rPr>
          <w:sz w:val="24"/>
          <w:szCs w:val="24"/>
        </w:rPr>
        <w:t>alcun</w:t>
      </w:r>
      <w:r w:rsidRPr="005E7239">
        <w:rPr>
          <w:sz w:val="24"/>
          <w:szCs w:val="24"/>
        </w:rPr>
        <w:t xml:space="preserve"> im</w:t>
      </w:r>
      <w:r>
        <w:rPr>
          <w:sz w:val="24"/>
          <w:szCs w:val="24"/>
        </w:rPr>
        <w:t xml:space="preserve">patto finanziario </w:t>
      </w:r>
      <w:r w:rsidRPr="00F66D13">
        <w:rPr>
          <w:sz w:val="24"/>
          <w:szCs w:val="24"/>
        </w:rPr>
        <w:t xml:space="preserve">per i </w:t>
      </w:r>
      <w:r w:rsidR="00F66D13" w:rsidRPr="00F66D13">
        <w:rPr>
          <w:sz w:val="24"/>
          <w:szCs w:val="24"/>
        </w:rPr>
        <w:t>C</w:t>
      </w:r>
      <w:r w:rsidRPr="00F66D13">
        <w:rPr>
          <w:sz w:val="24"/>
          <w:szCs w:val="24"/>
        </w:rPr>
        <w:t>omuni</w:t>
      </w:r>
      <w:r w:rsidR="00B81865" w:rsidRPr="00F66D13">
        <w:rPr>
          <w:sz w:val="24"/>
          <w:szCs w:val="24"/>
        </w:rPr>
        <w:t>.</w:t>
      </w:r>
    </w:p>
    <w:p w:rsidR="00012714" w:rsidRDefault="00012714" w:rsidP="00F66D13">
      <w:pPr>
        <w:rPr>
          <w:sz w:val="24"/>
          <w:szCs w:val="24"/>
        </w:rPr>
      </w:pPr>
    </w:p>
    <w:p w:rsidR="00012714" w:rsidRDefault="00012714" w:rsidP="00F66D13">
      <w:pPr>
        <w:rPr>
          <w:sz w:val="24"/>
          <w:szCs w:val="24"/>
        </w:rPr>
      </w:pPr>
      <w:r>
        <w:rPr>
          <w:sz w:val="24"/>
          <w:szCs w:val="24"/>
        </w:rPr>
        <w:lastRenderedPageBreak/>
        <w:t xml:space="preserve">La Commissione </w:t>
      </w:r>
      <w:r w:rsidRPr="00012714">
        <w:rPr>
          <w:b/>
          <w:sz w:val="24"/>
          <w:szCs w:val="24"/>
        </w:rPr>
        <w:t>auspica fortemente che il succitato utilizzo venga favorito il più possibile</w:t>
      </w:r>
      <w:r>
        <w:rPr>
          <w:sz w:val="24"/>
          <w:szCs w:val="24"/>
        </w:rPr>
        <w:t>.</w:t>
      </w:r>
    </w:p>
    <w:p w:rsidR="00490272" w:rsidRDefault="00490272" w:rsidP="00F66D13">
      <w:pPr>
        <w:rPr>
          <w:sz w:val="24"/>
          <w:szCs w:val="24"/>
        </w:rPr>
      </w:pPr>
    </w:p>
    <w:p w:rsidR="00F66D13" w:rsidRPr="00490272" w:rsidRDefault="00F66D13" w:rsidP="00F66D13">
      <w:pPr>
        <w:rPr>
          <w:sz w:val="24"/>
          <w:szCs w:val="24"/>
        </w:rPr>
      </w:pPr>
    </w:p>
    <w:p w:rsidR="00053793" w:rsidRPr="00014262" w:rsidRDefault="00053793" w:rsidP="00F66D13">
      <w:pPr>
        <w:pStyle w:val="Titolo1"/>
        <w:numPr>
          <w:ilvl w:val="0"/>
          <w:numId w:val="13"/>
        </w:numPr>
        <w:spacing w:before="0"/>
        <w:ind w:left="567" w:hanging="567"/>
        <w:jc w:val="both"/>
        <w:rPr>
          <w:sz w:val="24"/>
          <w:szCs w:val="24"/>
        </w:rPr>
      </w:pPr>
      <w:bookmarkStart w:id="43" w:name="_Toc195124092"/>
      <w:r w:rsidRPr="00014262">
        <w:rPr>
          <w:sz w:val="24"/>
          <w:szCs w:val="24"/>
        </w:rPr>
        <w:t>CONCLUSIONI</w:t>
      </w:r>
      <w:bookmarkEnd w:id="43"/>
    </w:p>
    <w:p w:rsidR="00342E77" w:rsidRPr="0093414C" w:rsidRDefault="00342E77" w:rsidP="00865760">
      <w:pPr>
        <w:spacing w:after="120"/>
        <w:rPr>
          <w:sz w:val="24"/>
          <w:szCs w:val="24"/>
        </w:rPr>
      </w:pPr>
      <w:r w:rsidRPr="00012714">
        <w:rPr>
          <w:rFonts w:cs="Arial"/>
          <w:sz w:val="24"/>
          <w:szCs w:val="24"/>
        </w:rPr>
        <w:t>La Commissione sanità e sicurezza sociale, condividendo il principale obiettivo della politica di promozione</w:t>
      </w:r>
      <w:r w:rsidRPr="0093414C">
        <w:rPr>
          <w:rFonts w:cs="Arial"/>
          <w:sz w:val="24"/>
          <w:szCs w:val="24"/>
        </w:rPr>
        <w:t xml:space="preserve"> dell'infanzia e della gioventù, attraverso la </w:t>
      </w:r>
      <w:r w:rsidRPr="0093414C">
        <w:rPr>
          <w:sz w:val="24"/>
          <w:szCs w:val="24"/>
        </w:rPr>
        <w:t>partecipazione dei bambini e dei giovani alla vita sociale, culturale, economica, ambientale e politic</w:t>
      </w:r>
      <w:r w:rsidR="006D639B" w:rsidRPr="0093414C">
        <w:rPr>
          <w:sz w:val="24"/>
          <w:szCs w:val="24"/>
        </w:rPr>
        <w:t>a del Cantone</w:t>
      </w:r>
      <w:r w:rsidRPr="0093414C">
        <w:rPr>
          <w:sz w:val="24"/>
          <w:szCs w:val="24"/>
        </w:rPr>
        <w:t>, invita il Gran Consiglio a:</w:t>
      </w:r>
    </w:p>
    <w:p w:rsidR="00342E77" w:rsidRPr="0093414C" w:rsidRDefault="00342E77" w:rsidP="00865760">
      <w:pPr>
        <w:pStyle w:val="Paragrafoelenco"/>
        <w:numPr>
          <w:ilvl w:val="0"/>
          <w:numId w:val="10"/>
        </w:numPr>
        <w:spacing w:before="120"/>
        <w:ind w:left="284" w:hanging="284"/>
        <w:contextualSpacing w:val="0"/>
        <w:rPr>
          <w:rFonts w:cs="Arial"/>
          <w:sz w:val="24"/>
          <w:szCs w:val="24"/>
        </w:rPr>
      </w:pPr>
      <w:r w:rsidRPr="0093414C">
        <w:rPr>
          <w:rFonts w:cs="Arial"/>
          <w:sz w:val="24"/>
          <w:szCs w:val="24"/>
        </w:rPr>
        <w:t xml:space="preserve">approvare il disegno di Legge sulla promozione delle attività dell'infanzia e della gioventù (Legge dell'infanzia e della gioventù, </w:t>
      </w:r>
      <w:proofErr w:type="spellStart"/>
      <w:r w:rsidR="00272C25" w:rsidRPr="0093414C">
        <w:rPr>
          <w:rFonts w:cs="Arial"/>
          <w:sz w:val="24"/>
          <w:szCs w:val="24"/>
        </w:rPr>
        <w:t>LGio</w:t>
      </w:r>
      <w:proofErr w:type="spellEnd"/>
      <w:r w:rsidR="00272C25" w:rsidRPr="0093414C">
        <w:rPr>
          <w:rFonts w:cs="Arial"/>
          <w:sz w:val="24"/>
          <w:szCs w:val="24"/>
        </w:rPr>
        <w:t>)</w:t>
      </w:r>
      <w:r w:rsidR="00E21D65">
        <w:rPr>
          <w:rFonts w:cs="Arial"/>
          <w:sz w:val="24"/>
          <w:szCs w:val="24"/>
        </w:rPr>
        <w:t>, così come allegato</w:t>
      </w:r>
      <w:r w:rsidR="00865760">
        <w:rPr>
          <w:rFonts w:cs="Arial"/>
          <w:sz w:val="24"/>
          <w:szCs w:val="24"/>
        </w:rPr>
        <w:t xml:space="preserve"> al m</w:t>
      </w:r>
      <w:r w:rsidR="00272C25" w:rsidRPr="0093414C">
        <w:rPr>
          <w:rFonts w:cs="Arial"/>
          <w:sz w:val="24"/>
          <w:szCs w:val="24"/>
        </w:rPr>
        <w:t xml:space="preserve">essaggio, </w:t>
      </w:r>
      <w:r w:rsidR="00272C25" w:rsidRPr="00E21D65">
        <w:rPr>
          <w:rFonts w:cs="Arial"/>
          <w:sz w:val="24"/>
          <w:szCs w:val="24"/>
        </w:rPr>
        <w:t xml:space="preserve">con gli </w:t>
      </w:r>
      <w:r w:rsidR="00865760">
        <w:rPr>
          <w:rFonts w:cs="Arial"/>
          <w:sz w:val="24"/>
          <w:szCs w:val="24"/>
        </w:rPr>
        <w:t>auspici formulati nel presente r</w:t>
      </w:r>
      <w:r w:rsidR="00272C25" w:rsidRPr="00E21D65">
        <w:rPr>
          <w:rFonts w:cs="Arial"/>
          <w:sz w:val="24"/>
          <w:szCs w:val="24"/>
        </w:rPr>
        <w:t>apporto</w:t>
      </w:r>
      <w:r w:rsidR="00272C25" w:rsidRPr="0093414C">
        <w:rPr>
          <w:rFonts w:cs="Arial"/>
          <w:sz w:val="24"/>
          <w:szCs w:val="24"/>
        </w:rPr>
        <w:t>;</w:t>
      </w:r>
    </w:p>
    <w:p w:rsidR="00053793" w:rsidRPr="0093414C" w:rsidRDefault="00342E77" w:rsidP="00865760">
      <w:pPr>
        <w:pStyle w:val="Paragrafoelenco"/>
        <w:numPr>
          <w:ilvl w:val="0"/>
          <w:numId w:val="10"/>
        </w:numPr>
        <w:spacing w:before="120"/>
        <w:ind w:left="284" w:hanging="284"/>
        <w:contextualSpacing w:val="0"/>
        <w:rPr>
          <w:sz w:val="24"/>
          <w:szCs w:val="24"/>
        </w:rPr>
      </w:pPr>
      <w:r w:rsidRPr="0093414C">
        <w:rPr>
          <w:rFonts w:cs="Arial"/>
          <w:sz w:val="24"/>
          <w:szCs w:val="24"/>
        </w:rPr>
        <w:t xml:space="preserve">considerare già positivamente evasa la </w:t>
      </w:r>
      <w:r w:rsidR="00865760">
        <w:rPr>
          <w:rFonts w:cs="Arial"/>
          <w:sz w:val="24"/>
          <w:szCs w:val="24"/>
        </w:rPr>
        <w:t>m</w:t>
      </w:r>
      <w:r w:rsidR="002215B8" w:rsidRPr="0093414C">
        <w:rPr>
          <w:rFonts w:cs="Arial"/>
          <w:sz w:val="24"/>
          <w:szCs w:val="24"/>
        </w:rPr>
        <w:t xml:space="preserve">ozione </w:t>
      </w:r>
      <w:r w:rsidR="005B7AEA">
        <w:rPr>
          <w:sz w:val="24"/>
          <w:szCs w:val="24"/>
        </w:rPr>
        <w:t>n. 1716 “</w:t>
      </w:r>
      <w:r w:rsidR="00014262" w:rsidRPr="0093414C">
        <w:rPr>
          <w:sz w:val="24"/>
          <w:szCs w:val="24"/>
        </w:rPr>
        <w:t>Per un Ticino all'altezza dei bisogni delle nuove ge</w:t>
      </w:r>
      <w:r w:rsidR="005B7AEA">
        <w:rPr>
          <w:sz w:val="24"/>
          <w:szCs w:val="24"/>
        </w:rPr>
        <w:t>nerazioni”</w:t>
      </w:r>
      <w:r w:rsidR="006073A9">
        <w:rPr>
          <w:sz w:val="24"/>
          <w:szCs w:val="24"/>
        </w:rPr>
        <w:t xml:space="preserve">, presentata il 13 marzo </w:t>
      </w:r>
      <w:r w:rsidR="00014262" w:rsidRPr="0093414C">
        <w:rPr>
          <w:sz w:val="24"/>
          <w:szCs w:val="24"/>
        </w:rPr>
        <w:t>2023 d</w:t>
      </w:r>
      <w:r w:rsidR="005B7AEA">
        <w:rPr>
          <w:sz w:val="24"/>
          <w:szCs w:val="24"/>
        </w:rPr>
        <w:t>a Alessandro Speziali e Nicola Pini per il G</w:t>
      </w:r>
      <w:r w:rsidR="00014262" w:rsidRPr="0093414C">
        <w:rPr>
          <w:sz w:val="24"/>
          <w:szCs w:val="24"/>
        </w:rPr>
        <w:t>ruppo PLR, ogg</w:t>
      </w:r>
      <w:r w:rsidR="00DA440B">
        <w:rPr>
          <w:sz w:val="24"/>
          <w:szCs w:val="24"/>
        </w:rPr>
        <w:t>etto del m</w:t>
      </w:r>
      <w:r w:rsidR="006073A9">
        <w:rPr>
          <w:sz w:val="24"/>
          <w:szCs w:val="24"/>
        </w:rPr>
        <w:t xml:space="preserve">essaggio n. 8320 del 23 agosto </w:t>
      </w:r>
      <w:r w:rsidR="00014262" w:rsidRPr="0093414C">
        <w:rPr>
          <w:sz w:val="24"/>
          <w:szCs w:val="24"/>
        </w:rPr>
        <w:t xml:space="preserve">2023, </w:t>
      </w:r>
      <w:r w:rsidR="002215B8" w:rsidRPr="0093414C">
        <w:rPr>
          <w:rFonts w:cs="Arial"/>
          <w:sz w:val="24"/>
          <w:szCs w:val="24"/>
        </w:rPr>
        <w:t>trovan</w:t>
      </w:r>
      <w:r w:rsidRPr="0093414C">
        <w:rPr>
          <w:rFonts w:cs="Arial"/>
          <w:sz w:val="24"/>
          <w:szCs w:val="24"/>
        </w:rPr>
        <w:t>d</w:t>
      </w:r>
      <w:r w:rsidR="002215B8" w:rsidRPr="0093414C">
        <w:rPr>
          <w:rFonts w:cs="Arial"/>
          <w:sz w:val="24"/>
          <w:szCs w:val="24"/>
        </w:rPr>
        <w:t xml:space="preserve">o </w:t>
      </w:r>
      <w:r w:rsidRPr="0093414C">
        <w:rPr>
          <w:rFonts w:cs="Arial"/>
          <w:sz w:val="24"/>
          <w:szCs w:val="24"/>
        </w:rPr>
        <w:t xml:space="preserve">le richieste ivi contenute </w:t>
      </w:r>
      <w:r w:rsidR="002215B8" w:rsidRPr="0093414C">
        <w:rPr>
          <w:rFonts w:cs="Arial"/>
          <w:sz w:val="24"/>
          <w:szCs w:val="24"/>
        </w:rPr>
        <w:t>piena realizzazione nella nuova Legge in oggetto</w:t>
      </w:r>
      <w:r w:rsidRPr="0093414C">
        <w:rPr>
          <w:rFonts w:cs="Arial"/>
          <w:sz w:val="24"/>
          <w:szCs w:val="24"/>
        </w:rPr>
        <w:t xml:space="preserve">. </w:t>
      </w:r>
    </w:p>
    <w:p w:rsidR="00053793" w:rsidRPr="00014262" w:rsidRDefault="00053793" w:rsidP="00053793">
      <w:pPr>
        <w:rPr>
          <w:sz w:val="24"/>
          <w:szCs w:val="24"/>
        </w:rPr>
      </w:pPr>
    </w:p>
    <w:p w:rsidR="00345FC4" w:rsidRDefault="00345FC4" w:rsidP="00053793">
      <w:pPr>
        <w:rPr>
          <w:sz w:val="24"/>
          <w:szCs w:val="24"/>
        </w:rPr>
      </w:pPr>
    </w:p>
    <w:p w:rsidR="00053793" w:rsidRPr="00014262" w:rsidRDefault="00053793" w:rsidP="00DA440B">
      <w:pPr>
        <w:spacing w:after="120"/>
        <w:rPr>
          <w:sz w:val="24"/>
          <w:szCs w:val="24"/>
        </w:rPr>
      </w:pPr>
      <w:r w:rsidRPr="00014262">
        <w:rPr>
          <w:sz w:val="24"/>
          <w:szCs w:val="24"/>
        </w:rPr>
        <w:t>Per la Commissi</w:t>
      </w:r>
      <w:r w:rsidR="00865760">
        <w:rPr>
          <w:sz w:val="24"/>
          <w:szCs w:val="24"/>
        </w:rPr>
        <w:t>one sanità e sicurezza sociale:</w:t>
      </w:r>
    </w:p>
    <w:p w:rsidR="00053793" w:rsidRDefault="00053793" w:rsidP="00053793">
      <w:pPr>
        <w:rPr>
          <w:sz w:val="24"/>
          <w:szCs w:val="24"/>
        </w:rPr>
      </w:pPr>
      <w:r w:rsidRPr="00014262">
        <w:rPr>
          <w:sz w:val="24"/>
          <w:szCs w:val="24"/>
        </w:rPr>
        <w:t>Danilo Forini, relatore</w:t>
      </w:r>
    </w:p>
    <w:p w:rsidR="006073A9" w:rsidRDefault="00A46346" w:rsidP="00053793">
      <w:pPr>
        <w:rPr>
          <w:sz w:val="24"/>
          <w:szCs w:val="24"/>
        </w:rPr>
      </w:pPr>
      <w:r>
        <w:rPr>
          <w:sz w:val="24"/>
          <w:szCs w:val="24"/>
        </w:rPr>
        <w:t xml:space="preserve">Agustoni - Bühler (con riserva) </w:t>
      </w:r>
      <w:r w:rsidR="00DA440B">
        <w:rPr>
          <w:sz w:val="24"/>
          <w:szCs w:val="24"/>
        </w:rPr>
        <w:t>-</w:t>
      </w:r>
      <w:r>
        <w:rPr>
          <w:sz w:val="24"/>
          <w:szCs w:val="24"/>
        </w:rPr>
        <w:t xml:space="preserve"> Canetta</w:t>
      </w:r>
      <w:r w:rsidR="00DA440B">
        <w:rPr>
          <w:sz w:val="24"/>
          <w:szCs w:val="24"/>
        </w:rPr>
        <w:t xml:space="preserve"> -</w:t>
      </w:r>
      <w:r w:rsidR="006073A9">
        <w:rPr>
          <w:sz w:val="24"/>
          <w:szCs w:val="24"/>
        </w:rPr>
        <w:t xml:space="preserve"> </w:t>
      </w:r>
      <w:r w:rsidRPr="00766F53">
        <w:rPr>
          <w:sz w:val="24"/>
          <w:szCs w:val="24"/>
        </w:rPr>
        <w:t xml:space="preserve">Caverzasio </w:t>
      </w:r>
      <w:r w:rsidR="006073A9">
        <w:rPr>
          <w:sz w:val="24"/>
          <w:szCs w:val="24"/>
        </w:rPr>
        <w:t>-</w:t>
      </w:r>
      <w:r>
        <w:rPr>
          <w:sz w:val="24"/>
          <w:szCs w:val="24"/>
        </w:rPr>
        <w:t xml:space="preserve"> </w:t>
      </w:r>
    </w:p>
    <w:p w:rsidR="006073A9" w:rsidRDefault="00A46346" w:rsidP="00053793">
      <w:pPr>
        <w:rPr>
          <w:sz w:val="24"/>
          <w:szCs w:val="24"/>
        </w:rPr>
      </w:pPr>
      <w:r>
        <w:rPr>
          <w:sz w:val="24"/>
          <w:szCs w:val="24"/>
        </w:rPr>
        <w:t xml:space="preserve">Cedraschi </w:t>
      </w:r>
      <w:r w:rsidR="00DA440B">
        <w:rPr>
          <w:sz w:val="24"/>
          <w:szCs w:val="24"/>
        </w:rPr>
        <w:t>-</w:t>
      </w:r>
      <w:r>
        <w:rPr>
          <w:sz w:val="24"/>
          <w:szCs w:val="24"/>
        </w:rPr>
        <w:t xml:space="preserve"> Corti</w:t>
      </w:r>
      <w:r w:rsidR="00DA440B">
        <w:rPr>
          <w:sz w:val="24"/>
          <w:szCs w:val="24"/>
        </w:rPr>
        <w:t xml:space="preserve"> - </w:t>
      </w:r>
      <w:r>
        <w:rPr>
          <w:sz w:val="24"/>
          <w:szCs w:val="24"/>
        </w:rPr>
        <w:t xml:space="preserve">Cotti </w:t>
      </w:r>
      <w:r w:rsidR="00DA440B">
        <w:rPr>
          <w:sz w:val="24"/>
          <w:szCs w:val="24"/>
        </w:rPr>
        <w:t>-</w:t>
      </w:r>
      <w:r>
        <w:rPr>
          <w:sz w:val="24"/>
          <w:szCs w:val="24"/>
        </w:rPr>
        <w:t xml:space="preserve"> Filippini (con riserva)</w:t>
      </w:r>
      <w:r w:rsidR="00DA440B">
        <w:rPr>
          <w:sz w:val="24"/>
          <w:szCs w:val="24"/>
        </w:rPr>
        <w:t xml:space="preserve"> </w:t>
      </w:r>
      <w:r w:rsidR="006073A9">
        <w:rPr>
          <w:sz w:val="24"/>
          <w:szCs w:val="24"/>
        </w:rPr>
        <w:t>-</w:t>
      </w:r>
      <w:r w:rsidR="00DA440B">
        <w:rPr>
          <w:sz w:val="24"/>
          <w:szCs w:val="24"/>
        </w:rPr>
        <w:t xml:space="preserve"> </w:t>
      </w:r>
    </w:p>
    <w:p w:rsidR="006073A9" w:rsidRDefault="00A46346" w:rsidP="00053793">
      <w:pPr>
        <w:rPr>
          <w:sz w:val="24"/>
          <w:szCs w:val="24"/>
        </w:rPr>
      </w:pPr>
      <w:r>
        <w:rPr>
          <w:sz w:val="24"/>
          <w:szCs w:val="24"/>
        </w:rPr>
        <w:t xml:space="preserve">Gianella Alex </w:t>
      </w:r>
      <w:r w:rsidR="006073A9">
        <w:rPr>
          <w:sz w:val="24"/>
          <w:szCs w:val="24"/>
        </w:rPr>
        <w:t xml:space="preserve">- </w:t>
      </w:r>
      <w:r>
        <w:rPr>
          <w:sz w:val="24"/>
          <w:szCs w:val="24"/>
        </w:rPr>
        <w:t xml:space="preserve">Isabella </w:t>
      </w:r>
      <w:r w:rsidR="00DA440B">
        <w:rPr>
          <w:sz w:val="24"/>
          <w:szCs w:val="24"/>
        </w:rPr>
        <w:t>-</w:t>
      </w:r>
      <w:r>
        <w:rPr>
          <w:sz w:val="24"/>
          <w:szCs w:val="24"/>
        </w:rPr>
        <w:t xml:space="preserve"> Mazzoleni</w:t>
      </w:r>
      <w:r w:rsidR="00DA440B">
        <w:rPr>
          <w:sz w:val="24"/>
          <w:szCs w:val="24"/>
        </w:rPr>
        <w:t xml:space="preserve"> - </w:t>
      </w:r>
      <w:r>
        <w:rPr>
          <w:sz w:val="24"/>
          <w:szCs w:val="24"/>
        </w:rPr>
        <w:t xml:space="preserve">Merlo </w:t>
      </w:r>
      <w:r w:rsidR="006073A9">
        <w:rPr>
          <w:sz w:val="24"/>
          <w:szCs w:val="24"/>
        </w:rPr>
        <w:t>-</w:t>
      </w:r>
      <w:r>
        <w:rPr>
          <w:sz w:val="24"/>
          <w:szCs w:val="24"/>
        </w:rPr>
        <w:t xml:space="preserve"> </w:t>
      </w:r>
    </w:p>
    <w:p w:rsidR="00A46346" w:rsidRDefault="00A46346" w:rsidP="00053793">
      <w:pPr>
        <w:rPr>
          <w:sz w:val="24"/>
          <w:szCs w:val="24"/>
        </w:rPr>
      </w:pPr>
      <w:r>
        <w:rPr>
          <w:sz w:val="24"/>
          <w:szCs w:val="24"/>
        </w:rPr>
        <w:t xml:space="preserve">Petralli - Quadranti </w:t>
      </w:r>
      <w:r w:rsidR="00DA440B">
        <w:rPr>
          <w:sz w:val="24"/>
          <w:szCs w:val="24"/>
        </w:rPr>
        <w:t>-</w:t>
      </w:r>
      <w:r>
        <w:rPr>
          <w:sz w:val="24"/>
          <w:szCs w:val="24"/>
        </w:rPr>
        <w:t xml:space="preserve"> Rusconi</w:t>
      </w:r>
      <w:r w:rsidR="00DA440B">
        <w:rPr>
          <w:sz w:val="24"/>
          <w:szCs w:val="24"/>
        </w:rPr>
        <w:t xml:space="preserve"> - </w:t>
      </w:r>
      <w:r>
        <w:rPr>
          <w:sz w:val="24"/>
          <w:szCs w:val="24"/>
        </w:rPr>
        <w:t>Schnellmann - Tonini</w:t>
      </w:r>
    </w:p>
    <w:p w:rsidR="00A46346" w:rsidRPr="00014262" w:rsidRDefault="00A46346" w:rsidP="00053793">
      <w:pPr>
        <w:rPr>
          <w:sz w:val="24"/>
          <w:szCs w:val="24"/>
        </w:rPr>
      </w:pPr>
    </w:p>
    <w:sectPr w:rsidR="00A46346" w:rsidRPr="00014262" w:rsidSect="008C1EED">
      <w:headerReference w:type="even" r:id="rId14"/>
      <w:headerReference w:type="default" r:id="rId15"/>
      <w:footerReference w:type="even" r:id="rId16"/>
      <w:footerReference w:type="default" r:id="rId17"/>
      <w:headerReference w:type="first" r:id="rId18"/>
      <w:footerReference w:type="first" r:id="rId19"/>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7F5" w:rsidRDefault="00C857F5" w:rsidP="00F657BF">
      <w:r>
        <w:separator/>
      </w:r>
    </w:p>
  </w:endnote>
  <w:endnote w:type="continuationSeparator" w:id="0">
    <w:p w:rsidR="00C857F5" w:rsidRDefault="00C857F5"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8B9" w:rsidRDefault="00F948B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AF1376" w:rsidRPr="003D1008" w:rsidTr="008C1EED">
      <w:trPr>
        <w:trHeight w:hRule="exact" w:val="737"/>
      </w:trPr>
      <w:tc>
        <w:tcPr>
          <w:tcW w:w="4695" w:type="dxa"/>
        </w:tcPr>
        <w:p w:rsidR="00AF1376" w:rsidRPr="003D1008" w:rsidRDefault="00AF1376" w:rsidP="008C1EED">
          <w:pPr>
            <w:tabs>
              <w:tab w:val="center" w:pos="2382"/>
            </w:tabs>
          </w:pPr>
        </w:p>
      </w:tc>
      <w:tc>
        <w:tcPr>
          <w:tcW w:w="721" w:type="dxa"/>
        </w:tcPr>
        <w:p w:rsidR="00AF1376" w:rsidRPr="003D1008" w:rsidRDefault="00AF1376" w:rsidP="008C1EED">
          <w:pPr>
            <w:jc w:val="center"/>
          </w:pPr>
          <w:r w:rsidRPr="003D1008">
            <w:rPr>
              <w:noProof/>
              <w:lang w:eastAsia="it-CH"/>
            </w:rPr>
            <w:drawing>
              <wp:anchor distT="0" distB="0" distL="114300" distR="114300" simplePos="0" relativeHeight="251669504" behindDoc="0" locked="1" layoutInCell="1" allowOverlap="1" wp14:anchorId="73DAFE99" wp14:editId="3366216E">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AF1376" w:rsidRPr="003D1008" w:rsidRDefault="00AF1376" w:rsidP="008C1EED">
          <w:pPr>
            <w:jc w:val="center"/>
          </w:pPr>
          <w:r w:rsidRPr="003D1008">
            <w:rPr>
              <w:noProof/>
              <w:lang w:eastAsia="it-CH"/>
            </w:rPr>
            <w:drawing>
              <wp:anchor distT="0" distB="0" distL="114300" distR="114300" simplePos="0" relativeHeight="251670528" behindDoc="0" locked="1" layoutInCell="1" allowOverlap="1" wp14:anchorId="701D3786" wp14:editId="2BE80338">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AF1376" w:rsidRPr="003D1008" w:rsidRDefault="00AF1376" w:rsidP="008C1EED"/>
      </w:tc>
    </w:tr>
  </w:tbl>
  <w:p w:rsidR="00AF1376" w:rsidRDefault="00AF1376" w:rsidP="008C1EED">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376" w:rsidRDefault="00AF1376">
    <w:pPr>
      <w:pStyle w:val="Pidipagina"/>
      <w:jc w:val="center"/>
    </w:pPr>
  </w:p>
  <w:p w:rsidR="00AF1376" w:rsidRPr="008C6C46" w:rsidRDefault="00AF1376" w:rsidP="008C1EED">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7F5" w:rsidRDefault="00C857F5" w:rsidP="00F657BF">
      <w:r>
        <w:separator/>
      </w:r>
    </w:p>
  </w:footnote>
  <w:footnote w:type="continuationSeparator" w:id="0">
    <w:p w:rsidR="00C857F5" w:rsidRDefault="00C857F5" w:rsidP="00F657BF">
      <w:r>
        <w:continuationSeparator/>
      </w:r>
    </w:p>
  </w:footnote>
  <w:footnote w:id="1">
    <w:p w:rsidR="00AF1376" w:rsidRPr="00F20D6F" w:rsidRDefault="00AF1376">
      <w:pPr>
        <w:pStyle w:val="Testonotaapidipagina"/>
        <w:rPr>
          <w:lang w:val="it-CH"/>
        </w:rPr>
      </w:pPr>
      <w:r>
        <w:rPr>
          <w:rStyle w:val="Rimandonotaapidipagina"/>
        </w:rPr>
        <w:footnoteRef/>
      </w:r>
      <w:r w:rsidRPr="00B57EA6">
        <w:rPr>
          <w:lang w:val="it-CH"/>
        </w:rPr>
        <w:t xml:space="preserve"> </w:t>
      </w:r>
      <w:r w:rsidRPr="00ED3B83">
        <w:rPr>
          <w:sz w:val="20"/>
          <w:lang w:val="it-CH"/>
        </w:rPr>
        <w:t>Queste tre dimensioni sono state definite nel 2016 dalla Conferenza delle direttrici e dei direttori cantonali delle opere sociali (CDOS).</w:t>
      </w:r>
      <w:r>
        <w:rPr>
          <w:lang w:val="it-CH"/>
        </w:rPr>
        <w:t xml:space="preserve"> </w:t>
      </w:r>
    </w:p>
  </w:footnote>
  <w:footnote w:id="2">
    <w:p w:rsidR="00AF1376" w:rsidRPr="00ED3B83" w:rsidRDefault="00AF1376" w:rsidP="00A253BA">
      <w:pPr>
        <w:pStyle w:val="Testonotaapidipagina"/>
        <w:spacing w:after="0"/>
        <w:rPr>
          <w:sz w:val="20"/>
          <w:lang w:val="it-CH"/>
        </w:rPr>
      </w:pPr>
      <w:r w:rsidRPr="00ED3B83">
        <w:rPr>
          <w:rStyle w:val="Rimandonotaapidipagina"/>
          <w:sz w:val="20"/>
        </w:rPr>
        <w:footnoteRef/>
      </w:r>
      <w:r w:rsidRPr="00ED3B83">
        <w:rPr>
          <w:sz w:val="20"/>
          <w:lang w:val="it-CH"/>
        </w:rPr>
        <w:t xml:space="preserve"> L. Pezzoli, A. Bracci, M. </w:t>
      </w:r>
      <w:proofErr w:type="spellStart"/>
      <w:r w:rsidRPr="00ED3B83">
        <w:rPr>
          <w:sz w:val="20"/>
          <w:lang w:val="it-CH"/>
        </w:rPr>
        <w:t>Caiata</w:t>
      </w:r>
      <w:proofErr w:type="spellEnd"/>
      <w:r w:rsidRPr="00ED3B83">
        <w:rPr>
          <w:sz w:val="20"/>
          <w:lang w:val="it-CH"/>
        </w:rPr>
        <w:t xml:space="preserve"> </w:t>
      </w:r>
      <w:proofErr w:type="spellStart"/>
      <w:r w:rsidRPr="00ED3B83">
        <w:rPr>
          <w:sz w:val="20"/>
          <w:lang w:val="it-CH"/>
        </w:rPr>
        <w:t>Zufferey</w:t>
      </w:r>
      <w:proofErr w:type="spellEnd"/>
      <w:r w:rsidRPr="00ED3B83">
        <w:rPr>
          <w:sz w:val="20"/>
          <w:lang w:val="it-CH"/>
        </w:rPr>
        <w:t xml:space="preserve">, A. Lisi, M. Luciani, R. Morese, E. Soldini, L. Crivelli, </w:t>
      </w:r>
      <w:hyperlink r:id="rId1" w:history="1">
        <w:r w:rsidRPr="00ED3B83">
          <w:rPr>
            <w:rStyle w:val="Collegamentoipertestuale"/>
            <w:sz w:val="20"/>
            <w:lang w:val="it-CH"/>
          </w:rPr>
          <w:t xml:space="preserve">Progetto </w:t>
        </w:r>
        <w:proofErr w:type="spellStart"/>
        <w:r w:rsidRPr="00ED3B83">
          <w:rPr>
            <w:rStyle w:val="Collegamentoipertestuale"/>
            <w:sz w:val="20"/>
            <w:lang w:val="it-CH"/>
          </w:rPr>
          <w:t>CoSmo</w:t>
        </w:r>
        <w:proofErr w:type="spellEnd"/>
        <w:r w:rsidRPr="00ED3B83">
          <w:rPr>
            <w:rStyle w:val="Collegamentoipertestuale"/>
            <w:sz w:val="20"/>
            <w:lang w:val="it-CH"/>
          </w:rPr>
          <w:t xml:space="preserve"> - </w:t>
        </w:r>
        <w:proofErr w:type="spellStart"/>
        <w:r w:rsidRPr="00ED3B83">
          <w:rPr>
            <w:rStyle w:val="Collegamentoipertestuale"/>
            <w:sz w:val="20"/>
            <w:lang w:val="it-CH"/>
          </w:rPr>
          <w:t>Covid</w:t>
        </w:r>
        <w:proofErr w:type="spellEnd"/>
        <w:r w:rsidRPr="00ED3B83">
          <w:rPr>
            <w:rStyle w:val="Collegamentoipertestuale"/>
            <w:sz w:val="20"/>
            <w:lang w:val="it-CH"/>
          </w:rPr>
          <w:t xml:space="preserve"> e Salute Mentale dei </w:t>
        </w:r>
        <w:proofErr w:type="spellStart"/>
        <w:r w:rsidRPr="00ED3B83">
          <w:rPr>
            <w:rStyle w:val="Collegamentoipertestuale"/>
            <w:sz w:val="20"/>
            <w:lang w:val="it-CH"/>
          </w:rPr>
          <w:t>giOvani</w:t>
        </w:r>
        <w:proofErr w:type="spellEnd"/>
      </w:hyperlink>
      <w:r w:rsidRPr="00ED3B83">
        <w:rPr>
          <w:sz w:val="20"/>
          <w:lang w:val="it-CH"/>
        </w:rPr>
        <w:t>", SUPSI, Manno, 2022.</w:t>
      </w:r>
    </w:p>
  </w:footnote>
  <w:footnote w:id="3">
    <w:p w:rsidR="00AF1376" w:rsidRPr="00B15216" w:rsidRDefault="00AF1376" w:rsidP="00A253BA">
      <w:pPr>
        <w:pStyle w:val="Testonotaapidipagina"/>
        <w:spacing w:after="0"/>
        <w:rPr>
          <w:lang w:val="it-CH"/>
        </w:rPr>
      </w:pPr>
      <w:r w:rsidRPr="00ED3B83">
        <w:rPr>
          <w:rStyle w:val="Rimandonotaapidipagina"/>
          <w:sz w:val="20"/>
        </w:rPr>
        <w:footnoteRef/>
      </w:r>
      <w:r w:rsidRPr="00ED3B83">
        <w:rPr>
          <w:sz w:val="20"/>
          <w:lang w:val="it-CH"/>
        </w:rPr>
        <w:t xml:space="preserve"> J. </w:t>
      </w:r>
      <w:proofErr w:type="spellStart"/>
      <w:r w:rsidRPr="00ED3B83">
        <w:rPr>
          <w:sz w:val="20"/>
          <w:lang w:val="it-CH"/>
        </w:rPr>
        <w:t>Gerodetti</w:t>
      </w:r>
      <w:proofErr w:type="spellEnd"/>
      <w:r w:rsidRPr="00ED3B83">
        <w:rPr>
          <w:sz w:val="20"/>
          <w:lang w:val="it-CH"/>
        </w:rPr>
        <w:t xml:space="preserve">, M. </w:t>
      </w:r>
      <w:proofErr w:type="spellStart"/>
      <w:r w:rsidRPr="00ED3B83">
        <w:rPr>
          <w:sz w:val="20"/>
          <w:lang w:val="it-CH"/>
        </w:rPr>
        <w:t>Fuchs</w:t>
      </w:r>
      <w:proofErr w:type="spellEnd"/>
      <w:r w:rsidRPr="00ED3B83">
        <w:rPr>
          <w:sz w:val="20"/>
          <w:lang w:val="it-CH"/>
        </w:rPr>
        <w:t xml:space="preserve">, L. </w:t>
      </w:r>
      <w:proofErr w:type="spellStart"/>
      <w:r w:rsidRPr="00ED3B83">
        <w:rPr>
          <w:sz w:val="20"/>
          <w:lang w:val="it-CH"/>
        </w:rPr>
        <w:t>Fellmann</w:t>
      </w:r>
      <w:proofErr w:type="spellEnd"/>
      <w:r w:rsidRPr="00ED3B83">
        <w:rPr>
          <w:sz w:val="20"/>
          <w:lang w:val="it-CH"/>
        </w:rPr>
        <w:t xml:space="preserve">, M. </w:t>
      </w:r>
      <w:proofErr w:type="spellStart"/>
      <w:r w:rsidRPr="00ED3B83">
        <w:rPr>
          <w:sz w:val="20"/>
          <w:lang w:val="it-CH"/>
        </w:rPr>
        <w:t>Gergross</w:t>
      </w:r>
      <w:proofErr w:type="spellEnd"/>
      <w:r w:rsidRPr="00ED3B83">
        <w:rPr>
          <w:sz w:val="20"/>
          <w:lang w:val="it-CH"/>
        </w:rPr>
        <w:t>, O. Steiner, "</w:t>
      </w:r>
      <w:hyperlink r:id="rId2" w:history="1">
        <w:r w:rsidRPr="00ED3B83">
          <w:rPr>
            <w:rStyle w:val="Collegamentoipertestuale"/>
            <w:sz w:val="20"/>
            <w:lang w:val="it-CH"/>
          </w:rPr>
          <w:t>Animazione socioculturale dell'infanzia e della gioventù. Risultati del primo sondaggio nazionale svizzero</w:t>
        </w:r>
      </w:hyperlink>
      <w:r w:rsidRPr="00ED3B83">
        <w:rPr>
          <w:sz w:val="20"/>
          <w:lang w:val="it-CH"/>
        </w:rPr>
        <w:t xml:space="preserve">", Edizioni </w:t>
      </w:r>
      <w:proofErr w:type="spellStart"/>
      <w:r w:rsidRPr="00ED3B83">
        <w:rPr>
          <w:sz w:val="20"/>
          <w:lang w:val="it-CH"/>
        </w:rPr>
        <w:t>Seismo</w:t>
      </w:r>
      <w:proofErr w:type="spellEnd"/>
      <w:r w:rsidRPr="00ED3B83">
        <w:rPr>
          <w:sz w:val="20"/>
          <w:lang w:val="it-CH"/>
        </w:rPr>
        <w:t>, Zurigo e Ginevra, 2021.</w:t>
      </w:r>
    </w:p>
  </w:footnote>
  <w:footnote w:id="4">
    <w:p w:rsidR="00AF1376" w:rsidRPr="00ED3B83" w:rsidRDefault="00AF1376" w:rsidP="00500FEB">
      <w:pPr>
        <w:pStyle w:val="Testonotaapidipagina"/>
        <w:spacing w:after="0"/>
        <w:rPr>
          <w:sz w:val="20"/>
          <w:lang w:val="it-CH"/>
        </w:rPr>
      </w:pPr>
      <w:r w:rsidRPr="00ED3B83">
        <w:rPr>
          <w:rStyle w:val="Rimandonotaapidipagina"/>
          <w:sz w:val="20"/>
        </w:rPr>
        <w:footnoteRef/>
      </w:r>
      <w:r w:rsidRPr="00ED3B83">
        <w:rPr>
          <w:sz w:val="20"/>
          <w:lang w:val="it-CH"/>
        </w:rPr>
        <w:t xml:space="preserve"> Commissione federale per l'infanzia e la gioventù (CFIG) (2023). </w:t>
      </w:r>
      <w:r w:rsidRPr="00ED3B83">
        <w:rPr>
          <w:i/>
          <w:sz w:val="20"/>
          <w:lang w:val="it-CH"/>
        </w:rPr>
        <w:t>Posizione della CFIG sull'educazione alla cittadinanza dei bambini e dei giovani</w:t>
      </w:r>
      <w:r w:rsidRPr="00ED3B83">
        <w:rPr>
          <w:sz w:val="20"/>
          <w:lang w:val="it-CH"/>
        </w:rPr>
        <w:t xml:space="preserve">. </w:t>
      </w:r>
      <w:hyperlink r:id="rId3" w:history="1">
        <w:r w:rsidRPr="00ED3B83">
          <w:rPr>
            <w:rStyle w:val="Collegamentoipertestuale"/>
            <w:sz w:val="20"/>
            <w:lang w:val="it-CH"/>
          </w:rPr>
          <w:t>https://www.admin.ch/gov/it/pagina-iniziale/documentazione/comunicati-stampa.msg-id-97393.html</w:t>
        </w:r>
      </w:hyperlink>
      <w:r w:rsidRPr="00ED3B83">
        <w:rPr>
          <w:sz w:val="20"/>
          <w:lang w:val="it-CH"/>
        </w:rPr>
        <w:t xml:space="preserve"> (27 febbraio 2024).</w:t>
      </w:r>
    </w:p>
  </w:footnote>
  <w:footnote w:id="5">
    <w:p w:rsidR="00AF1376" w:rsidRPr="009F34DF" w:rsidRDefault="00AF1376">
      <w:pPr>
        <w:pStyle w:val="Testonotaapidipagina"/>
        <w:rPr>
          <w:lang w:val="it-CH"/>
        </w:rPr>
      </w:pPr>
      <w:r w:rsidRPr="00ED3B83">
        <w:rPr>
          <w:sz w:val="20"/>
          <w:lang w:val="it-CH"/>
        </w:rPr>
        <w:t xml:space="preserve"> </w:t>
      </w:r>
      <w:r w:rsidRPr="00ED3B83">
        <w:rPr>
          <w:rStyle w:val="Rimandonotaapidipagina"/>
          <w:sz w:val="20"/>
        </w:rPr>
        <w:footnoteRef/>
      </w:r>
      <w:r w:rsidRPr="00ED3B83">
        <w:rPr>
          <w:sz w:val="20"/>
          <w:lang w:val="it-CH"/>
        </w:rPr>
        <w:t xml:space="preserve">La Commissione del Consiglio nazionale, nel 1972, ha pubblicato il rapporto "Riflessioni e proposte per una politica svizzera giovanile", che ha gettato le basi per la creazione della Legge federale per la promozione delle attività giovanili extrascolastiche del 1989, che ha poi lasciato spazio, nel 2011, alla </w:t>
      </w:r>
      <w:hyperlink r:id="rId4" w:history="1">
        <w:r w:rsidRPr="00ED3B83">
          <w:rPr>
            <w:rStyle w:val="Collegamentoipertestuale"/>
            <w:sz w:val="20"/>
            <w:lang w:val="it-CH"/>
          </w:rPr>
          <w:t>Legge federale sulla promozione delle attività extrascolastiche di fanciulli e giovani</w:t>
        </w:r>
      </w:hyperlink>
      <w:r w:rsidRPr="00ED3B83">
        <w:rPr>
          <w:sz w:val="20"/>
          <w:lang w:val="it-CH"/>
        </w:rPr>
        <w:t>.</w:t>
      </w:r>
    </w:p>
  </w:footnote>
  <w:footnote w:id="6">
    <w:p w:rsidR="00AF1376" w:rsidRPr="00ED3B83" w:rsidRDefault="00AF1376" w:rsidP="00624F28">
      <w:pPr>
        <w:pStyle w:val="Testonotaapidipagina"/>
        <w:spacing w:after="0"/>
        <w:rPr>
          <w:sz w:val="20"/>
          <w:lang w:val="it-CH"/>
        </w:rPr>
      </w:pPr>
      <w:r w:rsidRPr="00ED3B83">
        <w:rPr>
          <w:rStyle w:val="Rimandonotaapidipagina"/>
          <w:sz w:val="20"/>
        </w:rPr>
        <w:footnoteRef/>
      </w:r>
      <w:r w:rsidRPr="00ED3B83">
        <w:rPr>
          <w:sz w:val="20"/>
          <w:lang w:val="it-CH"/>
        </w:rPr>
        <w:t xml:space="preserve"> Cfr. </w:t>
      </w:r>
      <w:hyperlink r:id="rId5" w:history="1">
        <w:r w:rsidRPr="00ED3B83">
          <w:rPr>
            <w:rStyle w:val="Collegamentoipertestuale"/>
            <w:sz w:val="20"/>
            <w:lang w:val="it-CH"/>
          </w:rPr>
          <w:t>Messaggio n. 1882</w:t>
        </w:r>
      </w:hyperlink>
      <w:r w:rsidRPr="00ED3B83">
        <w:rPr>
          <w:sz w:val="20"/>
          <w:lang w:val="it-CH"/>
        </w:rPr>
        <w:t xml:space="preserve"> "Colonie di vacanza: legge sul promovimento ed il coordinamento delle –", 08.02.1973.</w:t>
      </w:r>
    </w:p>
  </w:footnote>
  <w:footnote w:id="7">
    <w:p w:rsidR="00AF1376" w:rsidRPr="00ED3B83" w:rsidRDefault="00AF1376" w:rsidP="00624F28">
      <w:pPr>
        <w:pStyle w:val="Testonotaapidipagina"/>
        <w:spacing w:after="0"/>
        <w:rPr>
          <w:sz w:val="20"/>
          <w:lang w:val="it-CH"/>
        </w:rPr>
      </w:pPr>
      <w:r w:rsidRPr="00ED3B83">
        <w:rPr>
          <w:rStyle w:val="Rimandonotaapidipagina"/>
          <w:sz w:val="20"/>
        </w:rPr>
        <w:footnoteRef/>
      </w:r>
      <w:r w:rsidRPr="00ED3B83">
        <w:rPr>
          <w:sz w:val="20"/>
          <w:lang w:val="it-CH"/>
        </w:rPr>
        <w:t xml:space="preserve"> Cfr. </w:t>
      </w:r>
      <w:hyperlink r:id="rId6" w:history="1">
        <w:r w:rsidRPr="00ED3B83">
          <w:rPr>
            <w:rStyle w:val="Collegamentoipertestuale"/>
            <w:sz w:val="20"/>
            <w:lang w:val="it-CH"/>
          </w:rPr>
          <w:t>Messaggio n. 4665</w:t>
        </w:r>
      </w:hyperlink>
      <w:r w:rsidRPr="00ED3B83">
        <w:rPr>
          <w:sz w:val="20"/>
          <w:lang w:val="it-CH"/>
        </w:rPr>
        <w:t xml:space="preserve"> "Consiglio consultivo dei giovani: rapporto del </w:t>
      </w:r>
      <w:proofErr w:type="spellStart"/>
      <w:r w:rsidRPr="00ED3B83">
        <w:rPr>
          <w:sz w:val="20"/>
          <w:lang w:val="it-CH"/>
        </w:rPr>
        <w:t>CdS</w:t>
      </w:r>
      <w:proofErr w:type="spellEnd"/>
      <w:r w:rsidRPr="00ED3B83">
        <w:rPr>
          <w:sz w:val="20"/>
          <w:lang w:val="it-CH"/>
        </w:rPr>
        <w:t xml:space="preserve"> sulla mozione 30 settembre 1996 presentata dall'on. Fulvio Pezzati per il Gruppo PPD relativa alla costituzione di un –", 08.07.1997.</w:t>
      </w:r>
    </w:p>
  </w:footnote>
  <w:footnote w:id="8">
    <w:p w:rsidR="00AF1376" w:rsidRPr="003B3DDF" w:rsidRDefault="00AF1376" w:rsidP="001B4B6B">
      <w:pPr>
        <w:pStyle w:val="Testonotaapidipagina"/>
        <w:spacing w:after="0"/>
        <w:rPr>
          <w:lang w:val="it-CH"/>
        </w:rPr>
      </w:pPr>
      <w:r w:rsidRPr="00ED3B83">
        <w:rPr>
          <w:rStyle w:val="Rimandonotaapidipagina"/>
          <w:sz w:val="20"/>
        </w:rPr>
        <w:footnoteRef/>
      </w:r>
      <w:r w:rsidRPr="00ED3B83">
        <w:rPr>
          <w:sz w:val="20"/>
          <w:lang w:val="it-CH"/>
        </w:rPr>
        <w:t xml:space="preserve"> Cfr. </w:t>
      </w:r>
      <w:hyperlink r:id="rId7" w:history="1">
        <w:r w:rsidRPr="00ED3B83">
          <w:rPr>
            <w:rStyle w:val="Collegamentoipertestuale"/>
            <w:sz w:val="20"/>
            <w:lang w:val="it-CH"/>
          </w:rPr>
          <w:t>Messaggio n. 5509</w:t>
        </w:r>
      </w:hyperlink>
      <w:r w:rsidRPr="00ED3B83">
        <w:rPr>
          <w:sz w:val="20"/>
          <w:lang w:val="it-CH"/>
        </w:rPr>
        <w:t xml:space="preserve"> "Modifica della Legge sul sostegno e il coordinamento delle attività giovanili (legge giovani) del 2 ottobre 1996 per ancorare, nella stessa, il Forum cantonale dei giovani", 20.04.2004.</w:t>
      </w:r>
    </w:p>
  </w:footnote>
  <w:footnote w:id="9">
    <w:p w:rsidR="00AF1376" w:rsidRPr="00171AD9" w:rsidRDefault="00AF1376">
      <w:pPr>
        <w:pStyle w:val="Testonotaapidipagina"/>
        <w:rPr>
          <w:lang w:val="it-CH"/>
        </w:rPr>
      </w:pPr>
      <w:r>
        <w:rPr>
          <w:rStyle w:val="Rimandonotaapidipagina"/>
        </w:rPr>
        <w:footnoteRef/>
      </w:r>
      <w:r w:rsidRPr="00B57EA6">
        <w:rPr>
          <w:lang w:val="it-CH"/>
        </w:rPr>
        <w:t xml:space="preserve"> </w:t>
      </w:r>
      <w:r w:rsidRPr="00BA2377">
        <w:rPr>
          <w:sz w:val="20"/>
          <w:lang w:val="it-CH"/>
        </w:rPr>
        <w:t>Cfr. nota 2.</w:t>
      </w:r>
    </w:p>
  </w:footnote>
  <w:footnote w:id="10">
    <w:p w:rsidR="00AF1376" w:rsidRPr="009277BA" w:rsidRDefault="00AF1376" w:rsidP="000C58A1">
      <w:pPr>
        <w:pStyle w:val="Testonotaapidipagina"/>
        <w:spacing w:after="0"/>
        <w:rPr>
          <w:sz w:val="20"/>
          <w:lang w:val="it-CH"/>
        </w:rPr>
      </w:pPr>
      <w:r w:rsidRPr="009277BA">
        <w:rPr>
          <w:rStyle w:val="Rimandonotaapidipagina"/>
          <w:sz w:val="20"/>
        </w:rPr>
        <w:footnoteRef/>
      </w:r>
      <w:r w:rsidRPr="009277BA">
        <w:rPr>
          <w:sz w:val="20"/>
          <w:lang w:val="it-CH"/>
        </w:rPr>
        <w:t xml:space="preserve"> Il 09.01.2017 il Cantone e l'UFAS hanno sottoscritto un contratto di prestazione concernente un programma volto a fondare e a sviluppare la politica dell'infanzia e della gioventù a livello cantonale: Progetto di aggiornamento e rafforzamento delle politiche giovanili a fronte dei bisogni emergenti delle nuove generazioni. Esso è volto, tra l'altro, ad aggiornare la visione d'insieme e i nuovi assi di sviluppo delle politiche cantonali in merito, promuovere e rafforzare l'operato dei centri di attività giovanili, migliorare l'informazione ai giovani e sostenere nuove forme di animazione socioculturale.</w:t>
      </w:r>
    </w:p>
  </w:footnote>
  <w:footnote w:id="11">
    <w:p w:rsidR="00AF1376" w:rsidRPr="00107AF1" w:rsidRDefault="00AF1376" w:rsidP="000C58A1">
      <w:pPr>
        <w:pStyle w:val="Testonotaapidipagina"/>
        <w:spacing w:after="0"/>
        <w:rPr>
          <w:lang w:val="it-CH"/>
        </w:rPr>
      </w:pPr>
      <w:r w:rsidRPr="009277BA">
        <w:rPr>
          <w:rStyle w:val="Rimandonotaapidipagina"/>
          <w:sz w:val="20"/>
        </w:rPr>
        <w:footnoteRef/>
      </w:r>
      <w:r w:rsidRPr="009277BA">
        <w:rPr>
          <w:sz w:val="20"/>
          <w:lang w:val="it-CH"/>
        </w:rPr>
        <w:t xml:space="preserve"> Cfr. </w:t>
      </w:r>
      <w:r w:rsidR="00D4535B">
        <w:fldChar w:fldCharType="begin"/>
      </w:r>
      <w:r w:rsidR="00D4535B" w:rsidRPr="006F0669">
        <w:rPr>
          <w:lang w:val="it-CH"/>
        </w:rPr>
        <w:instrText xml:space="preserve"> HYPERLINK "http://www.ti.ch/infogiovani-leggi" </w:instrText>
      </w:r>
      <w:r w:rsidR="00D4535B">
        <w:fldChar w:fldCharType="separate"/>
      </w:r>
      <w:r w:rsidRPr="009277BA">
        <w:rPr>
          <w:rStyle w:val="Collegamentoipertestuale"/>
          <w:sz w:val="20"/>
          <w:lang w:val="it-CH"/>
        </w:rPr>
        <w:t>www.ti.ch/infogiovani-leggi</w:t>
      </w:r>
      <w:r w:rsidR="00D4535B">
        <w:rPr>
          <w:rStyle w:val="Collegamentoipertestuale"/>
          <w:sz w:val="20"/>
          <w:lang w:val="it-CH"/>
        </w:rPr>
        <w:fldChar w:fldCharType="end"/>
      </w:r>
      <w:r w:rsidRPr="009277BA">
        <w:rPr>
          <w:sz w:val="20"/>
          <w:lang w:val="it-CH"/>
        </w:rPr>
        <w:t>.</w:t>
      </w:r>
    </w:p>
  </w:footnote>
  <w:footnote w:id="12">
    <w:p w:rsidR="00AF1376" w:rsidRPr="004C4CE0" w:rsidRDefault="00AF1376">
      <w:pPr>
        <w:pStyle w:val="Testonotaapidipagina"/>
        <w:rPr>
          <w:sz w:val="20"/>
          <w:lang w:val="it-CH"/>
        </w:rPr>
      </w:pPr>
      <w:r w:rsidRPr="004C4CE0">
        <w:rPr>
          <w:rStyle w:val="Rimandonotaapidipagina"/>
          <w:sz w:val="20"/>
        </w:rPr>
        <w:footnoteRef/>
      </w:r>
      <w:r w:rsidRPr="004C4CE0">
        <w:rPr>
          <w:sz w:val="20"/>
          <w:lang w:val="it-CH"/>
        </w:rPr>
        <w:t xml:space="preserve"> Cfr. </w:t>
      </w:r>
      <w:hyperlink r:id="rId8" w:history="1">
        <w:r w:rsidRPr="004C4CE0">
          <w:rPr>
            <w:rStyle w:val="Collegamentoipertestuale"/>
            <w:sz w:val="20"/>
            <w:lang w:val="it-CH"/>
          </w:rPr>
          <w:t>Comunicato stampa</w:t>
        </w:r>
      </w:hyperlink>
      <w:r w:rsidRPr="004C4CE0">
        <w:rPr>
          <w:sz w:val="20"/>
          <w:lang w:val="it-CH"/>
        </w:rPr>
        <w:t xml:space="preserve"> "Consultazione sul disegno di legge per l’aggiornamento della Legge giovani e della Legge colonie", 09.12.2022.</w:t>
      </w:r>
    </w:p>
  </w:footnote>
  <w:footnote w:id="13">
    <w:p w:rsidR="00946B25" w:rsidRPr="00E8462D" w:rsidRDefault="00946B25" w:rsidP="00946B25">
      <w:pPr>
        <w:pStyle w:val="Testonotaapidipagina"/>
        <w:rPr>
          <w:lang w:val="it-CH"/>
        </w:rPr>
      </w:pPr>
      <w:r w:rsidRPr="004C4CE0">
        <w:rPr>
          <w:rStyle w:val="Rimandonotaapidipagina"/>
          <w:sz w:val="20"/>
        </w:rPr>
        <w:footnoteRef/>
      </w:r>
      <w:r w:rsidRPr="004C4CE0">
        <w:rPr>
          <w:sz w:val="20"/>
          <w:lang w:val="it-CH"/>
        </w:rPr>
        <w:t xml:space="preserve"> Cfr. </w:t>
      </w:r>
      <w:hyperlink r:id="rId9" w:history="1">
        <w:r w:rsidRPr="004C4CE0">
          <w:rPr>
            <w:rStyle w:val="Collegamentoipertestuale"/>
            <w:sz w:val="20"/>
            <w:lang w:val="it-CH"/>
          </w:rPr>
          <w:t>Pareri raccolti nell'ambito della consultazione cantonale per l'aggiornamento della Legge giovani e della Legge colonie</w:t>
        </w:r>
      </w:hyperlink>
      <w:r w:rsidRPr="004C4CE0">
        <w:rPr>
          <w:sz w:val="20"/>
          <w:lang w:val="it-CH"/>
        </w:rPr>
        <w:t>, 26.06.2024.</w:t>
      </w:r>
      <w:r>
        <w:rPr>
          <w:lang w:val="it-CH"/>
        </w:rPr>
        <w:t xml:space="preserve"> </w:t>
      </w:r>
    </w:p>
  </w:footnote>
  <w:footnote w:id="14">
    <w:p w:rsidR="00AF1376" w:rsidRPr="00431A06" w:rsidRDefault="00AF1376">
      <w:pPr>
        <w:pStyle w:val="Testonotaapidipagina"/>
        <w:rPr>
          <w:lang w:val="it-CH"/>
        </w:rPr>
      </w:pPr>
      <w:r>
        <w:rPr>
          <w:rStyle w:val="Rimandonotaapidipagina"/>
        </w:rPr>
        <w:footnoteRef/>
      </w:r>
      <w:r w:rsidRPr="00B57EA6">
        <w:rPr>
          <w:lang w:val="it-CH"/>
        </w:rPr>
        <w:t xml:space="preserve"> </w:t>
      </w:r>
      <w:r w:rsidRPr="00123B02">
        <w:rPr>
          <w:sz w:val="20"/>
          <w:lang w:val="it-CH"/>
        </w:rPr>
        <w:t xml:space="preserve">Cfr. </w:t>
      </w:r>
      <w:hyperlink r:id="rId10" w:history="1">
        <w:r w:rsidRPr="00123B02">
          <w:rPr>
            <w:rStyle w:val="Collegamentoipertestuale"/>
            <w:sz w:val="20"/>
            <w:lang w:val="it-CH"/>
          </w:rPr>
          <w:t>Piattaforma delle politiche giovanili</w:t>
        </w:r>
      </w:hyperlink>
      <w:r w:rsidRPr="00123B02">
        <w:rPr>
          <w:sz w:val="20"/>
          <w:lang w:val="it-CH"/>
        </w:rPr>
        <w:t xml:space="preserve">. </w:t>
      </w:r>
    </w:p>
  </w:footnote>
  <w:footnote w:id="15">
    <w:p w:rsidR="00940B97" w:rsidRPr="00F971C7" w:rsidRDefault="004B110D" w:rsidP="00742DEC">
      <w:pPr>
        <w:rPr>
          <w:sz w:val="20"/>
          <w:szCs w:val="20"/>
        </w:rPr>
      </w:pPr>
      <w:r w:rsidRPr="00F971C7">
        <w:rPr>
          <w:rStyle w:val="Rimandonotaapidipagina"/>
          <w:sz w:val="20"/>
          <w:szCs w:val="20"/>
        </w:rPr>
        <w:footnoteRef/>
      </w:r>
      <w:r w:rsidRPr="00F971C7">
        <w:rPr>
          <w:sz w:val="20"/>
          <w:szCs w:val="20"/>
        </w:rPr>
        <w:t xml:space="preserve"> </w:t>
      </w:r>
      <w:r w:rsidR="00940B97" w:rsidRPr="00F971C7">
        <w:rPr>
          <w:sz w:val="20"/>
          <w:szCs w:val="20"/>
        </w:rPr>
        <w:t xml:space="preserve">Nel 2016 la Conferenza delle direttrici e dei direttori cantonali delle opere sociali (CDOS) ha definito le tre dimensioni che caratterizzano la politica dell’infanzia e della gioventù: </w:t>
      </w:r>
    </w:p>
    <w:p w:rsidR="00940B97" w:rsidRPr="00F971C7" w:rsidRDefault="00940B97" w:rsidP="00F971C7">
      <w:pPr>
        <w:pStyle w:val="Paragrafoelenco"/>
        <w:numPr>
          <w:ilvl w:val="0"/>
          <w:numId w:val="18"/>
        </w:numPr>
        <w:suppressAutoHyphens/>
        <w:ind w:left="284" w:hanging="284"/>
        <w:contextualSpacing w:val="0"/>
        <w:rPr>
          <w:sz w:val="20"/>
          <w:szCs w:val="20"/>
        </w:rPr>
      </w:pPr>
      <w:r w:rsidRPr="00F971C7">
        <w:rPr>
          <w:sz w:val="20"/>
          <w:szCs w:val="20"/>
        </w:rPr>
        <w:t xml:space="preserve">una politica </w:t>
      </w:r>
      <w:r w:rsidRPr="00F971C7">
        <w:rPr>
          <w:i/>
          <w:sz w:val="20"/>
          <w:szCs w:val="20"/>
        </w:rPr>
        <w:t>per</w:t>
      </w:r>
      <w:r w:rsidRPr="00F971C7">
        <w:rPr>
          <w:sz w:val="20"/>
          <w:szCs w:val="20"/>
        </w:rPr>
        <w:t xml:space="preserve"> i bambini e i giovani negli ambiti della protezione, della prevenzione, del sostegno e dell’informazione; </w:t>
      </w:r>
    </w:p>
    <w:p w:rsidR="00940B97" w:rsidRPr="00F971C7" w:rsidRDefault="00940B97" w:rsidP="00F971C7">
      <w:pPr>
        <w:pStyle w:val="Paragrafoelenco"/>
        <w:numPr>
          <w:ilvl w:val="0"/>
          <w:numId w:val="18"/>
        </w:numPr>
        <w:suppressAutoHyphens/>
        <w:ind w:left="284" w:hanging="284"/>
        <w:contextualSpacing w:val="0"/>
        <w:rPr>
          <w:sz w:val="20"/>
          <w:szCs w:val="20"/>
        </w:rPr>
      </w:pPr>
      <w:r w:rsidRPr="00F971C7">
        <w:rPr>
          <w:sz w:val="20"/>
          <w:szCs w:val="20"/>
        </w:rPr>
        <w:t xml:space="preserve">una politica </w:t>
      </w:r>
      <w:r w:rsidRPr="00F971C7">
        <w:rPr>
          <w:i/>
          <w:sz w:val="20"/>
          <w:szCs w:val="20"/>
        </w:rPr>
        <w:t>con</w:t>
      </w:r>
      <w:r w:rsidRPr="00F971C7">
        <w:rPr>
          <w:sz w:val="20"/>
          <w:szCs w:val="20"/>
        </w:rPr>
        <w:t xml:space="preserve"> i bambini e i giovani attraverso la partecipazione a dei processi iniziati dagli adulti;</w:t>
      </w:r>
    </w:p>
    <w:p w:rsidR="004B110D" w:rsidRPr="00940B97" w:rsidRDefault="00940B97" w:rsidP="00F971C7">
      <w:pPr>
        <w:pStyle w:val="Paragrafoelenco"/>
        <w:numPr>
          <w:ilvl w:val="0"/>
          <w:numId w:val="18"/>
        </w:numPr>
        <w:suppressAutoHyphens/>
        <w:ind w:left="284" w:hanging="284"/>
        <w:contextualSpacing w:val="0"/>
      </w:pPr>
      <w:r w:rsidRPr="00F971C7">
        <w:rPr>
          <w:sz w:val="20"/>
          <w:szCs w:val="20"/>
        </w:rPr>
        <w:t xml:space="preserve">una politica concepita </w:t>
      </w:r>
      <w:r w:rsidRPr="00F971C7">
        <w:rPr>
          <w:i/>
          <w:iCs/>
          <w:sz w:val="20"/>
          <w:szCs w:val="20"/>
        </w:rPr>
        <w:t>dai</w:t>
      </w:r>
      <w:r w:rsidRPr="00F971C7">
        <w:rPr>
          <w:sz w:val="20"/>
          <w:szCs w:val="20"/>
        </w:rPr>
        <w:t xml:space="preserve"> bambini e dai giovani che consente agli stessi di rappresentare direttamente gli interessi delle giovani generazioni</w:t>
      </w:r>
      <w:r w:rsidR="005F31C0" w:rsidRPr="00F971C7">
        <w:rPr>
          <w:sz w:val="20"/>
          <w:szCs w:val="20"/>
        </w:rPr>
        <w:t>.</w:t>
      </w:r>
    </w:p>
  </w:footnote>
  <w:footnote w:id="16">
    <w:p w:rsidR="007B271E" w:rsidRPr="00865760" w:rsidRDefault="007B271E">
      <w:pPr>
        <w:pStyle w:val="Testonotaapidipagina"/>
        <w:rPr>
          <w:sz w:val="20"/>
          <w:lang w:val="it-CH"/>
        </w:rPr>
      </w:pPr>
      <w:r w:rsidRPr="00865760">
        <w:rPr>
          <w:rStyle w:val="Rimandonotaapidipagina"/>
          <w:sz w:val="20"/>
        </w:rPr>
        <w:footnoteRef/>
      </w:r>
      <w:r w:rsidRPr="00865760">
        <w:rPr>
          <w:sz w:val="20"/>
          <w:lang w:val="it-CH"/>
        </w:rPr>
        <w:t xml:space="preserve"> Associazione svizzera animazione socioculturale infanzia e gioventù</w:t>
      </w:r>
      <w:r w:rsidR="00EA615D" w:rsidRPr="00865760">
        <w:rPr>
          <w:sz w:val="20"/>
          <w:lang w:val="it-CH"/>
        </w:rPr>
        <w:t>, 10 passi per la salute mentale, Promozione salute Svizzera</w:t>
      </w:r>
      <w:r w:rsidR="00CB7B4C" w:rsidRPr="00865760">
        <w:rPr>
          <w:sz w:val="20"/>
          <w:lang w:val="it-CH"/>
        </w:rPr>
        <w:t>,</w:t>
      </w:r>
      <w:r w:rsidR="003B2D70" w:rsidRPr="00865760">
        <w:rPr>
          <w:sz w:val="20"/>
          <w:lang w:val="it-CH"/>
        </w:rPr>
        <w:t xml:space="preserve"> </w:t>
      </w:r>
      <w:hyperlink r:id="rId11" w:history="1">
        <w:r w:rsidR="003B2D70" w:rsidRPr="00865760">
          <w:rPr>
            <w:rStyle w:val="Collegamentoipertestuale"/>
            <w:sz w:val="20"/>
            <w:lang w:val="it-CH"/>
          </w:rPr>
          <w:t>doj.ch</w:t>
        </w:r>
      </w:hyperlink>
      <w:r w:rsidR="003B2D70" w:rsidRPr="00865760">
        <w:rPr>
          <w:sz w:val="20"/>
          <w:lang w:val="it-CH"/>
        </w:rPr>
        <w:t xml:space="preserve">; </w:t>
      </w:r>
      <w:hyperlink r:id="rId12" w:history="1">
        <w:r w:rsidR="003B2D70" w:rsidRPr="00865760">
          <w:rPr>
            <w:rStyle w:val="Collegamentoipertestuale"/>
            <w:sz w:val="20"/>
            <w:lang w:val="it-CH"/>
          </w:rPr>
          <w:t>salutepsi.ch</w:t>
        </w:r>
      </w:hyperlink>
      <w:r w:rsidR="003B2D70" w:rsidRPr="00865760">
        <w:rPr>
          <w:sz w:val="20"/>
          <w:lang w:val="it-CH"/>
        </w:rPr>
        <w:t xml:space="preserve">; </w:t>
      </w:r>
      <w:hyperlink r:id="rId13" w:history="1">
        <w:r w:rsidR="003B2D70" w:rsidRPr="00865760">
          <w:rPr>
            <w:rStyle w:val="Collegamentoipertestuale"/>
            <w:sz w:val="20"/>
            <w:lang w:val="it-CH"/>
          </w:rPr>
          <w:t>com</w:t>
        </w:r>
        <w:r w:rsidR="00CB7B4C" w:rsidRPr="00865760">
          <w:rPr>
            <w:rStyle w:val="Collegamentoipertestuale"/>
            <w:sz w:val="20"/>
            <w:lang w:val="it-CH"/>
          </w:rPr>
          <w:t>e-stai.ch</w:t>
        </w:r>
      </w:hyperlink>
      <w:r w:rsidR="00345FC4" w:rsidRPr="00865760">
        <w:rPr>
          <w:sz w:val="20"/>
          <w:lang w:val="it-CH"/>
        </w:rPr>
        <w:t>.</w:t>
      </w:r>
      <w:r w:rsidR="00CB7B4C" w:rsidRPr="00865760">
        <w:rPr>
          <w:sz w:val="20"/>
          <w:lang w:val="it-CH"/>
        </w:rPr>
        <w:t xml:space="preserve"> </w:t>
      </w:r>
    </w:p>
  </w:footnote>
  <w:footnote w:id="17">
    <w:p w:rsidR="0011180C" w:rsidRPr="000C7FDC" w:rsidRDefault="0011180C">
      <w:pPr>
        <w:pStyle w:val="Testonotaapidipagina"/>
        <w:rPr>
          <w:i/>
          <w:iCs/>
          <w:lang w:val="it-CH"/>
        </w:rPr>
      </w:pPr>
      <w:r w:rsidRPr="00865760">
        <w:rPr>
          <w:rStyle w:val="Rimandonotaapidipagina"/>
          <w:sz w:val="20"/>
        </w:rPr>
        <w:footnoteRef/>
      </w:r>
      <w:r w:rsidRPr="00865760">
        <w:rPr>
          <w:sz w:val="20"/>
          <w:lang w:val="it-CH"/>
        </w:rPr>
        <w:t xml:space="preserve"> </w:t>
      </w:r>
      <w:proofErr w:type="spellStart"/>
      <w:r w:rsidR="00A52C31" w:rsidRPr="00865760">
        <w:rPr>
          <w:sz w:val="20"/>
          <w:lang w:val="it-CH"/>
        </w:rPr>
        <w:t>Reger</w:t>
      </w:r>
      <w:proofErr w:type="spellEnd"/>
      <w:r w:rsidR="00A52C31" w:rsidRPr="00865760">
        <w:rPr>
          <w:sz w:val="20"/>
          <w:lang w:val="it-CH"/>
        </w:rPr>
        <w:t xml:space="preserve"> Keller, Esther </w:t>
      </w:r>
      <w:proofErr w:type="spellStart"/>
      <w:r w:rsidR="00A52C31" w:rsidRPr="00865760">
        <w:rPr>
          <w:sz w:val="20"/>
          <w:lang w:val="it-CH"/>
        </w:rPr>
        <w:t>Kirchhoff</w:t>
      </w:r>
      <w:proofErr w:type="spellEnd"/>
      <w:r w:rsidR="00A52C31" w:rsidRPr="00865760">
        <w:rPr>
          <w:sz w:val="20"/>
          <w:lang w:val="it-CH"/>
        </w:rPr>
        <w:t xml:space="preserve">, Barbara </w:t>
      </w:r>
      <w:proofErr w:type="spellStart"/>
      <w:r w:rsidR="00A52C31" w:rsidRPr="00865760">
        <w:rPr>
          <w:sz w:val="20"/>
          <w:lang w:val="it-CH"/>
        </w:rPr>
        <w:t>Blanc</w:t>
      </w:r>
      <w:proofErr w:type="spellEnd"/>
      <w:r w:rsidR="00A52C31" w:rsidRPr="00865760">
        <w:rPr>
          <w:sz w:val="20"/>
          <w:lang w:val="it-CH"/>
        </w:rPr>
        <w:t xml:space="preserve">, </w:t>
      </w:r>
      <w:r w:rsidR="00A52C31" w:rsidRPr="00865760">
        <w:rPr>
          <w:i/>
          <w:iCs/>
          <w:sz w:val="20"/>
          <w:lang w:val="it-CH"/>
        </w:rPr>
        <w:t xml:space="preserve">SCOUT </w:t>
      </w:r>
      <w:r w:rsidR="00C6638F" w:rsidRPr="00865760">
        <w:rPr>
          <w:i/>
          <w:iCs/>
          <w:sz w:val="20"/>
          <w:lang w:val="it-CH"/>
        </w:rPr>
        <w:t>–</w:t>
      </w:r>
      <w:r w:rsidR="00A52C31" w:rsidRPr="00865760">
        <w:rPr>
          <w:i/>
          <w:iCs/>
          <w:sz w:val="20"/>
          <w:lang w:val="it-CH"/>
        </w:rPr>
        <w:t xml:space="preserve"> </w:t>
      </w:r>
      <w:proofErr w:type="spellStart"/>
      <w:r w:rsidR="00A52C31" w:rsidRPr="00865760">
        <w:rPr>
          <w:b/>
          <w:bCs/>
          <w:i/>
          <w:iCs/>
          <w:sz w:val="20"/>
          <w:lang w:val="it-CH"/>
        </w:rPr>
        <w:t>S</w:t>
      </w:r>
      <w:r w:rsidR="00A52C31" w:rsidRPr="00865760">
        <w:rPr>
          <w:i/>
          <w:iCs/>
          <w:sz w:val="20"/>
          <w:lang w:val="it-CH"/>
        </w:rPr>
        <w:t>tu</w:t>
      </w:r>
      <w:r w:rsidR="00C6638F" w:rsidRPr="00865760">
        <w:rPr>
          <w:i/>
          <w:iCs/>
          <w:sz w:val="20"/>
          <w:lang w:val="it-CH"/>
        </w:rPr>
        <w:t>dy</w:t>
      </w:r>
      <w:proofErr w:type="spellEnd"/>
      <w:r w:rsidR="00C6638F" w:rsidRPr="00865760">
        <w:rPr>
          <w:i/>
          <w:iCs/>
          <w:sz w:val="20"/>
          <w:lang w:val="it-CH"/>
        </w:rPr>
        <w:t xml:space="preserve"> on </w:t>
      </w:r>
      <w:proofErr w:type="spellStart"/>
      <w:r w:rsidR="00C6638F" w:rsidRPr="00865760">
        <w:rPr>
          <w:b/>
          <w:bCs/>
          <w:i/>
          <w:iCs/>
          <w:sz w:val="20"/>
          <w:lang w:val="it-CH"/>
        </w:rPr>
        <w:t>C</w:t>
      </w:r>
      <w:r w:rsidR="00C6638F" w:rsidRPr="00865760">
        <w:rPr>
          <w:i/>
          <w:iCs/>
          <w:sz w:val="20"/>
          <w:lang w:val="it-CH"/>
        </w:rPr>
        <w:t>ompetence</w:t>
      </w:r>
      <w:proofErr w:type="spellEnd"/>
      <w:r w:rsidR="00C6638F" w:rsidRPr="00865760">
        <w:rPr>
          <w:i/>
          <w:iCs/>
          <w:sz w:val="20"/>
          <w:lang w:val="it-CH"/>
        </w:rPr>
        <w:t xml:space="preserve"> Development in </w:t>
      </w:r>
      <w:r w:rsidR="00C6638F" w:rsidRPr="00865760">
        <w:rPr>
          <w:b/>
          <w:bCs/>
          <w:i/>
          <w:iCs/>
          <w:sz w:val="20"/>
          <w:lang w:val="it-CH"/>
        </w:rPr>
        <w:t>Out</w:t>
      </w:r>
      <w:r w:rsidR="00C6638F" w:rsidRPr="00865760">
        <w:rPr>
          <w:i/>
          <w:iCs/>
          <w:sz w:val="20"/>
          <w:lang w:val="it-CH"/>
        </w:rPr>
        <w:t>-of-</w:t>
      </w:r>
      <w:proofErr w:type="spellStart"/>
      <w:r w:rsidR="00C6638F" w:rsidRPr="00865760">
        <w:rPr>
          <w:i/>
          <w:iCs/>
          <w:sz w:val="20"/>
          <w:lang w:val="it-CH"/>
        </w:rPr>
        <w:t>school</w:t>
      </w:r>
      <w:proofErr w:type="spellEnd"/>
      <w:r w:rsidR="00C6638F" w:rsidRPr="00865760">
        <w:rPr>
          <w:i/>
          <w:iCs/>
          <w:sz w:val="20"/>
          <w:lang w:val="it-CH"/>
        </w:rPr>
        <w:t xml:space="preserve"> </w:t>
      </w:r>
      <w:proofErr w:type="spellStart"/>
      <w:r w:rsidR="00C6638F" w:rsidRPr="00865760">
        <w:rPr>
          <w:i/>
          <w:iCs/>
          <w:sz w:val="20"/>
          <w:lang w:val="it-CH"/>
        </w:rPr>
        <w:t>Settings</w:t>
      </w:r>
      <w:proofErr w:type="spellEnd"/>
      <w:r w:rsidR="00C6638F" w:rsidRPr="00865760">
        <w:rPr>
          <w:i/>
          <w:iCs/>
          <w:sz w:val="20"/>
          <w:lang w:val="it-CH"/>
        </w:rPr>
        <w:t xml:space="preserve">, </w:t>
      </w:r>
      <w:proofErr w:type="spellStart"/>
      <w:r w:rsidR="00C6638F" w:rsidRPr="00865760">
        <w:rPr>
          <w:i/>
          <w:iCs/>
          <w:sz w:val="20"/>
          <w:lang w:val="it-CH"/>
        </w:rPr>
        <w:t>Estre</w:t>
      </w:r>
      <w:proofErr w:type="spellEnd"/>
      <w:r w:rsidR="00C6638F" w:rsidRPr="00865760">
        <w:rPr>
          <w:i/>
          <w:iCs/>
          <w:sz w:val="20"/>
          <w:lang w:val="it-CH"/>
        </w:rPr>
        <w:t xml:space="preserve"> </w:t>
      </w:r>
      <w:proofErr w:type="spellStart"/>
      <w:r w:rsidR="00C6638F" w:rsidRPr="00865760">
        <w:rPr>
          <w:i/>
          <w:iCs/>
          <w:sz w:val="20"/>
          <w:lang w:val="it-CH"/>
        </w:rPr>
        <w:t>Ege</w:t>
      </w:r>
      <w:r w:rsidR="00A933D9" w:rsidRPr="00865760">
        <w:rPr>
          <w:i/>
          <w:iCs/>
          <w:sz w:val="20"/>
          <w:lang w:val="it-CH"/>
        </w:rPr>
        <w:t>bnisse</w:t>
      </w:r>
      <w:proofErr w:type="spellEnd"/>
      <w:r w:rsidR="00A933D9" w:rsidRPr="00865760">
        <w:rPr>
          <w:i/>
          <w:iCs/>
          <w:sz w:val="20"/>
          <w:lang w:val="it-CH"/>
        </w:rPr>
        <w:t xml:space="preserve">, PH </w:t>
      </w:r>
      <w:proofErr w:type="spellStart"/>
      <w:r w:rsidR="00A933D9" w:rsidRPr="00865760">
        <w:rPr>
          <w:i/>
          <w:iCs/>
          <w:sz w:val="20"/>
          <w:lang w:val="it-CH"/>
        </w:rPr>
        <w:t>Zürich</w:t>
      </w:r>
      <w:proofErr w:type="spellEnd"/>
      <w:r w:rsidR="00A933D9" w:rsidRPr="00865760">
        <w:rPr>
          <w:i/>
          <w:iCs/>
          <w:sz w:val="20"/>
          <w:lang w:val="it-CH"/>
        </w:rPr>
        <w:t xml:space="preserve"> und </w:t>
      </w:r>
      <w:proofErr w:type="spellStart"/>
      <w:r w:rsidR="00A933D9" w:rsidRPr="00865760">
        <w:rPr>
          <w:i/>
          <w:iCs/>
          <w:sz w:val="20"/>
          <w:lang w:val="it-CH"/>
        </w:rPr>
        <w:t>Pfadibe</w:t>
      </w:r>
      <w:r w:rsidR="000C7FDC" w:rsidRPr="00865760">
        <w:rPr>
          <w:i/>
          <w:iCs/>
          <w:sz w:val="20"/>
          <w:lang w:val="it-CH"/>
        </w:rPr>
        <w:t>wegung</w:t>
      </w:r>
      <w:proofErr w:type="spellEnd"/>
      <w:r w:rsidR="000C7FDC" w:rsidRPr="00865760">
        <w:rPr>
          <w:i/>
          <w:iCs/>
          <w:sz w:val="20"/>
          <w:lang w:val="it-CH"/>
        </w:rPr>
        <w:t xml:space="preserve"> </w:t>
      </w:r>
      <w:proofErr w:type="spellStart"/>
      <w:r w:rsidR="000C7FDC" w:rsidRPr="00865760">
        <w:rPr>
          <w:i/>
          <w:iCs/>
          <w:sz w:val="20"/>
          <w:lang w:val="it-CH"/>
        </w:rPr>
        <w:t>Schweiz</w:t>
      </w:r>
      <w:proofErr w:type="spellEnd"/>
      <w:r w:rsidR="000C7FDC" w:rsidRPr="00865760">
        <w:rPr>
          <w:i/>
          <w:iCs/>
          <w:sz w:val="20"/>
          <w:lang w:val="it-CH"/>
        </w:rPr>
        <w:t>, 26 ottobre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8B9" w:rsidRDefault="00F948B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AF1376" w:rsidRPr="002747E7" w:rsidTr="008C1EED">
      <w:trPr>
        <w:trHeight w:val="562"/>
      </w:trPr>
      <w:tc>
        <w:tcPr>
          <w:tcW w:w="8383" w:type="dxa"/>
          <w:tcBorders>
            <w:left w:val="single" w:sz="4" w:space="0" w:color="auto"/>
            <w:bottom w:val="single" w:sz="4" w:space="0" w:color="auto"/>
          </w:tcBorders>
          <w:tcMar>
            <w:left w:w="142" w:type="dxa"/>
          </w:tcMar>
          <w:vAlign w:val="bottom"/>
        </w:tcPr>
        <w:p w:rsidR="00AF1376" w:rsidRDefault="00D4535B" w:rsidP="008C1EED">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C199CD29-66F9-4CF3-A142-7C418D76F2E1}"/>
              <w:text w:multiLine="1"/>
            </w:sdtPr>
            <w:sdtEndPr/>
            <w:sdtContent>
              <w:r w:rsidR="00AF1376">
                <w:rPr>
                  <w:rFonts w:ascii="Gill Alt One MT Light" w:hAnsi="Gill Alt One MT Light"/>
                  <w:sz w:val="16"/>
                  <w:szCs w:val="16"/>
                </w:rPr>
                <w:t>Repubblica e Cantone Ticino</w:t>
              </w:r>
            </w:sdtContent>
          </w:sdt>
        </w:p>
        <w:p w:rsidR="00AF1376" w:rsidRPr="00E8185F" w:rsidRDefault="00D4535B" w:rsidP="008C1EED">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C199CD29-66F9-4CF3-A142-7C418D76F2E1}"/>
              <w:text w:multiLine="1"/>
            </w:sdtPr>
            <w:sdtEndPr/>
            <w:sdtContent>
              <w:r w:rsidR="00F948B9">
                <w:rPr>
                  <w:rFonts w:ascii="Gill Alt One MT Light" w:hAnsi="Gill Alt One MT Light"/>
                  <w:sz w:val="16"/>
                  <w:szCs w:val="16"/>
                </w:rPr>
                <w:t>Dipartimento della sanità e della socialità</w:t>
              </w:r>
              <w:r w:rsidR="00F948B9">
                <w:rPr>
                  <w:rFonts w:ascii="Gill Alt One MT Light" w:hAnsi="Gill Alt One MT Light"/>
                  <w:sz w:val="16"/>
                  <w:szCs w:val="16"/>
                </w:rPr>
                <w:br/>
                <w:t>Dipartimento dell'educazione, della cultura e dello sport</w:t>
              </w:r>
            </w:sdtContent>
          </w:sdt>
        </w:p>
      </w:tc>
      <w:tc>
        <w:tcPr>
          <w:tcW w:w="1710" w:type="dxa"/>
          <w:tcBorders>
            <w:bottom w:val="single" w:sz="4" w:space="0" w:color="auto"/>
          </w:tcBorders>
          <w:vAlign w:val="bottom"/>
        </w:tcPr>
        <w:p w:rsidR="00AF1376" w:rsidRPr="004204CB" w:rsidRDefault="00AF1376" w:rsidP="008C1EED">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9E57B0">
            <w:rPr>
              <w:noProof/>
              <w:sz w:val="24"/>
            </w:rPr>
            <w:t>18</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9E57B0">
            <w:rPr>
              <w:noProof/>
              <w:sz w:val="24"/>
            </w:rPr>
            <w:t>18</w:t>
          </w:r>
          <w:r w:rsidRPr="004204CB">
            <w:rPr>
              <w:noProof/>
              <w:sz w:val="24"/>
            </w:rPr>
            <w:fldChar w:fldCharType="end"/>
          </w:r>
        </w:p>
      </w:tc>
    </w:tr>
    <w:tr w:rsidR="00AF1376" w:rsidRPr="009E444B" w:rsidTr="008C1EED">
      <w:trPr>
        <w:trHeight w:val="334"/>
      </w:trPr>
      <w:sdt>
        <w:sdtPr>
          <w:rPr>
            <w:rFonts w:ascii="Gill Sans Display MT Pro BdCn" w:hAnsi="Gill Sans Display MT Pro BdCn"/>
            <w:sz w:val="18"/>
            <w:szCs w:val="18"/>
          </w:rPr>
          <w:alias w:val="CustomElements.Fields.Titolo2"/>
          <w:id w:val="48588533"/>
          <w:dataBinding w:xpath="//Text[@id='CustomElements.Fields.Titolo2']" w:storeItemID="{C199CD29-66F9-4CF3-A142-7C418D76F2E1}"/>
          <w:text w:multiLine="1"/>
        </w:sdtPr>
        <w:sdtEndPr/>
        <w:sdtContent>
          <w:tc>
            <w:tcPr>
              <w:tcW w:w="8383" w:type="dxa"/>
              <w:tcBorders>
                <w:left w:val="single" w:sz="4" w:space="0" w:color="auto"/>
              </w:tcBorders>
              <w:tcMar>
                <w:top w:w="0" w:type="dxa"/>
                <w:left w:w="142" w:type="dxa"/>
              </w:tcMar>
            </w:tcPr>
            <w:p w:rsidR="00AF1376" w:rsidRPr="00F948B9" w:rsidRDefault="00F948B9" w:rsidP="00126DFA">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8471 R / 8320 R del 8 maggio 2025</w:t>
              </w:r>
            </w:p>
          </w:tc>
        </w:sdtContent>
      </w:sdt>
      <w:tc>
        <w:tcPr>
          <w:tcW w:w="1710" w:type="dxa"/>
          <w:tcBorders>
            <w:top w:val="single" w:sz="4" w:space="0" w:color="auto"/>
          </w:tcBorders>
        </w:tcPr>
        <w:p w:rsidR="00AF1376" w:rsidRPr="00F948B9" w:rsidRDefault="00AF1376" w:rsidP="008C1EED">
          <w:pPr>
            <w:pStyle w:val="InvisibleLine"/>
            <w:rPr>
              <w:lang w:val="it-CH"/>
            </w:rPr>
          </w:pPr>
        </w:p>
      </w:tc>
    </w:tr>
  </w:tbl>
  <w:p w:rsidR="00AF1376" w:rsidRPr="00980362" w:rsidRDefault="00AF1376" w:rsidP="008C1EED">
    <w:pPr>
      <w:pStyle w:val="Intestazione"/>
    </w:pPr>
    <w:r>
      <w:rPr>
        <w:noProof/>
        <w:lang w:val="it-CH" w:eastAsia="it-CH"/>
      </w:rPr>
      <mc:AlternateContent>
        <mc:Choice Requires="wps">
          <w:drawing>
            <wp:anchor distT="0" distB="0" distL="114300" distR="114300" simplePos="0" relativeHeight="251665408" behindDoc="1" locked="1" layoutInCell="1" allowOverlap="1" wp14:anchorId="31C77D59" wp14:editId="4D2086AA">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C199CD29-66F9-4CF3-A142-7C418D76F2E1}"/>
                            <w:text w:multiLine="1"/>
                          </w:sdtPr>
                          <w:sdtEndPr/>
                          <w:sdtContent>
                            <w:p w:rsidR="00AF1376" w:rsidRPr="00411371" w:rsidRDefault="00AF1376" w:rsidP="008C1EED">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C77D59"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" filled="f" stroked="f" strokeweight=".5pt">
              <v:textbox inset="0,0,0,0">
                <w:txbxContent>
                  <w:sdt>
                    <w:sdtPr>
                      <w:rPr>
                        <w:lang w:val="it-CH"/>
                      </w:rPr>
                      <w:alias w:val="CustomElements.Texts.Draft"/>
                      <w:id w:val="1849289353"/>
                      <w:dataBinding w:xpath="//Text[@id='CustomElements.Texts.Draft']" w:storeItemID="{28AAC097-8628-4940-8466-47649115ADF3}"/>
                      <w:text w:multiLine="1"/>
                    </w:sdtPr>
                    <w:sdtEndPr/>
                    <w:sdtContent>
                      <w:p w:rsidR="00AF1376" w:rsidRPr="00411371" w:rsidRDefault="00AF1376" w:rsidP="008C1EED">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AF1376" w:rsidRPr="0004624C" w:rsidTr="008C1EED">
      <w:trPr>
        <w:trHeight w:hRule="exact" w:val="584"/>
      </w:trPr>
      <w:tc>
        <w:tcPr>
          <w:tcW w:w="2440" w:type="pct"/>
          <w:gridSpan w:val="3"/>
          <w:tcBorders>
            <w:top w:val="nil"/>
            <w:left w:val="nil"/>
            <w:bottom w:val="single" w:sz="4" w:space="0" w:color="auto"/>
          </w:tcBorders>
        </w:tcPr>
        <w:p w:rsidR="00AF1376" w:rsidRDefault="00AF1376" w:rsidP="008C1EED">
          <w:pPr>
            <w:pStyle w:val="InvisibleLine"/>
            <w:spacing w:line="240" w:lineRule="auto"/>
            <w:ind w:left="15"/>
            <w:rPr>
              <w:rFonts w:ascii="Gill Alt One MT Light" w:hAnsi="Gill Alt One MT Light"/>
              <w:sz w:val="16"/>
              <w:lang w:val="it-CH"/>
            </w:rPr>
          </w:pPr>
        </w:p>
        <w:p w:rsidR="00AF1376" w:rsidRDefault="00AF1376" w:rsidP="008C1EED">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AF1376" w:rsidRPr="008966E7" w:rsidRDefault="00AF1376" w:rsidP="008C1EED">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AF1376" w:rsidRPr="003108C0" w:rsidRDefault="00AF1376" w:rsidP="008C1EED">
          <w:pPr>
            <w:pStyle w:val="Level"/>
            <w:ind w:left="150"/>
            <w:rPr>
              <w:sz w:val="16"/>
            </w:rPr>
          </w:pPr>
        </w:p>
      </w:tc>
      <w:tc>
        <w:tcPr>
          <w:tcW w:w="209" w:type="pct"/>
          <w:tcBorders>
            <w:top w:val="nil"/>
            <w:bottom w:val="single" w:sz="4" w:space="0" w:color="auto"/>
          </w:tcBorders>
        </w:tcPr>
        <w:p w:rsidR="00AF1376" w:rsidRDefault="00AF1376" w:rsidP="008C1EED">
          <w:pPr>
            <w:pStyle w:val="InvisibleLine"/>
            <w:ind w:left="150"/>
          </w:pPr>
          <w:r>
            <w:rPr>
              <w:noProof/>
              <w:lang w:val="it-CH" w:eastAsia="it-CH"/>
            </w:rPr>
            <w:drawing>
              <wp:anchor distT="0" distB="0" distL="114300" distR="114300" simplePos="0" relativeHeight="251667456" behindDoc="1" locked="1" layoutInCell="1" allowOverlap="1" wp14:anchorId="7ED058C7" wp14:editId="19EAB78B">
                <wp:simplePos x="0" y="0"/>
                <wp:positionH relativeFrom="column">
                  <wp:posOffset>-92710</wp:posOffset>
                </wp:positionH>
                <wp:positionV relativeFrom="page">
                  <wp:posOffset>-119380</wp:posOffset>
                </wp:positionV>
                <wp:extent cx="276653" cy="467995"/>
                <wp:effectExtent l="0" t="0" r="0" b="8255"/>
                <wp:wrapNone/>
                <wp:docPr id="6" name="ooImg_1096893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AF1376" w:rsidRPr="004204CB" w:rsidRDefault="00AF1376" w:rsidP="008C1EED">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EE00E9">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EE00E9">
            <w:rPr>
              <w:rFonts w:asciiTheme="minorHAnsi" w:hAnsiTheme="minorHAnsi" w:cstheme="minorHAnsi"/>
              <w:noProof/>
              <w:sz w:val="24"/>
            </w:rPr>
            <w:t>18</w:t>
          </w:r>
          <w:r w:rsidRPr="004204CB">
            <w:rPr>
              <w:rFonts w:asciiTheme="minorHAnsi" w:hAnsiTheme="minorHAnsi" w:cstheme="minorHAnsi"/>
              <w:noProof/>
              <w:sz w:val="24"/>
            </w:rPr>
            <w:fldChar w:fldCharType="end"/>
          </w:r>
        </w:p>
      </w:tc>
    </w:tr>
    <w:tr w:rsidR="00AF1376" w:rsidRPr="0004624C" w:rsidTr="008C1EED">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C199CD29-66F9-4CF3-A142-7C418D76F2E1}"/>
          <w:text w:multiLine="1"/>
        </w:sdtPr>
        <w:sdtEndPr/>
        <w:sdtContent>
          <w:tc>
            <w:tcPr>
              <w:tcW w:w="5000" w:type="pct"/>
              <w:gridSpan w:val="6"/>
              <w:tcBorders>
                <w:left w:val="nil"/>
                <w:right w:val="nil"/>
              </w:tcBorders>
              <w:noWrap/>
              <w:tcMar>
                <w:top w:w="0" w:type="dxa"/>
              </w:tcMar>
              <w:vAlign w:val="bottom"/>
            </w:tcPr>
            <w:p w:rsidR="00AF1376" w:rsidRPr="008C03B5" w:rsidRDefault="00AF1376" w:rsidP="008C1EED">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AF1376" w:rsidRPr="0004624C" w:rsidTr="008C1EED">
      <w:trPr>
        <w:trHeight w:hRule="exact" w:val="306"/>
      </w:trPr>
      <w:tc>
        <w:tcPr>
          <w:tcW w:w="670" w:type="pct"/>
          <w:tcBorders>
            <w:left w:val="nil"/>
            <w:bottom w:val="nil"/>
          </w:tcBorders>
          <w:noWrap/>
          <w:tcMar>
            <w:top w:w="57" w:type="dxa"/>
            <w:left w:w="142" w:type="dxa"/>
          </w:tcMar>
        </w:tcPr>
        <w:p w:rsidR="00AF1376" w:rsidRPr="00C7320A" w:rsidRDefault="00AF1376" w:rsidP="008C1EED">
          <w:pPr>
            <w:pStyle w:val="Level"/>
            <w:spacing w:before="60"/>
            <w:rPr>
              <w:rFonts w:ascii="Gill Alt One MT Light" w:hAnsi="Gill Alt One MT Light"/>
              <w:sz w:val="16"/>
            </w:rPr>
          </w:pPr>
          <w:r w:rsidRPr="00C7320A">
            <w:rPr>
              <w:rFonts w:ascii="Gill Alt One MT Light" w:hAnsi="Gill Alt One MT Light"/>
              <w:sz w:val="16"/>
            </w:rPr>
            <w:t>numero</w:t>
          </w:r>
        </w:p>
        <w:p w:rsidR="00AF1376" w:rsidRPr="00C7320A" w:rsidRDefault="00AF1376" w:rsidP="008C1EED">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AF1376" w:rsidRPr="00C7320A" w:rsidRDefault="00AF1376" w:rsidP="008C1EED">
          <w:pPr>
            <w:pStyle w:val="Level"/>
            <w:spacing w:before="60"/>
            <w:rPr>
              <w:rFonts w:ascii="Gill Alt One MT Light" w:hAnsi="Gill Alt One MT Light"/>
              <w:sz w:val="16"/>
            </w:rPr>
          </w:pPr>
          <w:r w:rsidRPr="00C7320A">
            <w:rPr>
              <w:rFonts w:ascii="Gill Alt One MT Light" w:hAnsi="Gill Alt One MT Light"/>
              <w:sz w:val="16"/>
            </w:rPr>
            <w:t>data</w:t>
          </w:r>
        </w:p>
        <w:p w:rsidR="00AF1376" w:rsidRPr="00C7320A" w:rsidRDefault="00AF1376" w:rsidP="008C1EED">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AF1376" w:rsidRPr="00C7320A" w:rsidRDefault="00AF1376" w:rsidP="008C1EED">
          <w:pPr>
            <w:pStyle w:val="Level"/>
            <w:spacing w:before="60"/>
            <w:rPr>
              <w:rFonts w:ascii="Gill Alt One MT Light" w:hAnsi="Gill Alt One MT Light"/>
              <w:sz w:val="16"/>
            </w:rPr>
          </w:pPr>
          <w:r>
            <w:rPr>
              <w:rFonts w:ascii="Gill Alt One MT Light" w:hAnsi="Gill Alt One MT Light"/>
              <w:sz w:val="16"/>
            </w:rPr>
            <w:t>competenza</w:t>
          </w:r>
        </w:p>
        <w:p w:rsidR="00AF1376" w:rsidRPr="008C03B5" w:rsidRDefault="00AF1376" w:rsidP="008C1EED">
          <w:pPr>
            <w:pStyle w:val="Level"/>
            <w:spacing w:before="60" w:line="240" w:lineRule="auto"/>
            <w:rPr>
              <w:rFonts w:ascii="Gill Alt One MT Light" w:hAnsi="Gill Alt One MT Light"/>
              <w:sz w:val="16"/>
            </w:rPr>
          </w:pPr>
        </w:p>
      </w:tc>
    </w:tr>
    <w:tr w:rsidR="00AF1376" w:rsidRPr="0004624C" w:rsidTr="008C1EED">
      <w:trPr>
        <w:trHeight w:hRule="exact" w:val="699"/>
      </w:trPr>
      <w:tc>
        <w:tcPr>
          <w:tcW w:w="670" w:type="pct"/>
          <w:tcBorders>
            <w:top w:val="nil"/>
            <w:left w:val="nil"/>
            <w:bottom w:val="single" w:sz="4" w:space="0" w:color="auto"/>
            <w:right w:val="nil"/>
          </w:tcBorders>
          <w:noWrap/>
          <w:tcMar>
            <w:top w:w="0" w:type="dxa"/>
          </w:tcMar>
        </w:tcPr>
        <w:p w:rsidR="00AF1376" w:rsidRPr="00BE22A2" w:rsidRDefault="00D4535B" w:rsidP="009F1FEE">
          <w:pPr>
            <w:pStyle w:val="InvisibleLine"/>
            <w:spacing w:line="280" w:lineRule="exact"/>
            <w:jc w:val="left"/>
            <w:rPr>
              <w:rFonts w:cstheme="minorHAnsi"/>
              <w:b/>
              <w:sz w:val="28"/>
              <w:szCs w:val="28"/>
            </w:rPr>
          </w:pPr>
          <w:sdt>
            <w:sdtPr>
              <w:rPr>
                <w:rFonts w:cstheme="minorHAnsi"/>
                <w:b/>
                <w:sz w:val="24"/>
                <w:szCs w:val="24"/>
              </w:rPr>
              <w:alias w:val="DocParam.Number"/>
              <w:id w:val="614175640"/>
              <w:dataBinding w:xpath="//Text[@id='DocParam.Number']" w:storeItemID="{C199CD29-66F9-4CF3-A142-7C418D76F2E1}"/>
              <w:text w:multiLine="1"/>
            </w:sdtPr>
            <w:sdtEndPr/>
            <w:sdtContent>
              <w:r w:rsidR="00F948B9">
                <w:rPr>
                  <w:rFonts w:cstheme="minorHAnsi"/>
                  <w:b/>
                  <w:sz w:val="24"/>
                  <w:szCs w:val="24"/>
                </w:rPr>
                <w:t>8471 R / 8320 R</w:t>
              </w:r>
            </w:sdtContent>
          </w:sdt>
        </w:p>
      </w:tc>
      <w:sdt>
        <w:sdtPr>
          <w:rPr>
            <w:sz w:val="24"/>
          </w:rPr>
          <w:alias w:val="DocParam.Date"/>
          <w:id w:val="-464426178"/>
          <w:dataBinding w:xpath="//DateTime[@id='DocParam.Date']" w:storeItemID="{C199CD29-66F9-4CF3-A142-7C418D76F2E1}"/>
          <w:date w:fullDate="2025-05-08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AF1376" w:rsidRPr="002A0371" w:rsidRDefault="00F948B9" w:rsidP="008C1EED">
              <w:pPr>
                <w:pStyle w:val="Data"/>
              </w:pPr>
              <w:r>
                <w:rPr>
                  <w:sz w:val="24"/>
                </w:rPr>
                <w:t>8 maggio 2025</w:t>
              </w:r>
            </w:p>
          </w:tc>
        </w:sdtContent>
      </w:sdt>
      <w:tc>
        <w:tcPr>
          <w:tcW w:w="3218" w:type="pct"/>
          <w:gridSpan w:val="4"/>
          <w:tcBorders>
            <w:top w:val="nil"/>
            <w:left w:val="nil"/>
            <w:bottom w:val="nil"/>
            <w:right w:val="nil"/>
          </w:tcBorders>
        </w:tcPr>
        <w:p w:rsidR="00AF1376" w:rsidRPr="00BE22A2" w:rsidRDefault="00D4535B" w:rsidP="008C1EED">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C199CD29-66F9-4CF3-A142-7C418D76F2E1}"/>
              <w:text w:multiLine="1"/>
            </w:sdtPr>
            <w:sdtEndPr/>
            <w:sdtContent>
              <w:r w:rsidR="00F948B9">
                <w:rPr>
                  <w:smallCaps/>
                  <w:sz w:val="23"/>
                  <w:szCs w:val="23"/>
                </w:rPr>
                <w:t>Dipartimento della sanità e della socialità</w:t>
              </w:r>
              <w:r w:rsidR="00F948B9">
                <w:rPr>
                  <w:smallCaps/>
                  <w:sz w:val="23"/>
                  <w:szCs w:val="23"/>
                </w:rPr>
                <w:br/>
                <w:t>Dipartimento dell'educazione, della cultura e dello sport</w:t>
              </w:r>
            </w:sdtContent>
          </w:sdt>
        </w:p>
      </w:tc>
    </w:tr>
    <w:tr w:rsidR="00AF1376" w:rsidRPr="00C63927" w:rsidTr="008C1EED">
      <w:trPr>
        <w:trHeight w:hRule="exact" w:val="198"/>
      </w:trPr>
      <w:tc>
        <w:tcPr>
          <w:tcW w:w="5000" w:type="pct"/>
          <w:gridSpan w:val="6"/>
          <w:tcBorders>
            <w:left w:val="nil"/>
            <w:bottom w:val="nil"/>
            <w:right w:val="nil"/>
          </w:tcBorders>
          <w:noWrap/>
          <w:tcMar>
            <w:top w:w="57" w:type="dxa"/>
            <w:left w:w="85" w:type="dxa"/>
            <w:bottom w:w="170" w:type="dxa"/>
          </w:tcMar>
        </w:tcPr>
        <w:p w:rsidR="00AF1376" w:rsidRPr="00C7320A" w:rsidRDefault="00AF1376" w:rsidP="008C1EED">
          <w:pPr>
            <w:pStyle w:val="Level"/>
            <w:ind w:left="150"/>
            <w:rPr>
              <w:rFonts w:ascii="Gill Alt One MT Light" w:hAnsi="Gill Alt One MT Light"/>
              <w:sz w:val="16"/>
              <w:szCs w:val="16"/>
            </w:rPr>
          </w:pPr>
        </w:p>
      </w:tc>
    </w:tr>
  </w:tbl>
  <w:p w:rsidR="00AF1376" w:rsidRPr="00DA2879" w:rsidRDefault="00AF1376" w:rsidP="008C1EED">
    <w:pPr>
      <w:pStyle w:val="Nessunaspaziatura"/>
      <w:spacing w:line="40" w:lineRule="exact"/>
    </w:pPr>
    <w:r>
      <w:rPr>
        <w:noProof/>
        <w:lang w:val="it-CH" w:eastAsia="it-CH"/>
      </w:rPr>
      <w:drawing>
        <wp:anchor distT="0" distB="0" distL="114300" distR="114300" simplePos="0" relativeHeight="251659264" behindDoc="1" locked="1" layoutInCell="1" allowOverlap="1" wp14:anchorId="5C8FFCAD" wp14:editId="1ADD66FF">
          <wp:simplePos x="0" y="0"/>
          <wp:positionH relativeFrom="column">
            <wp:posOffset>3042920</wp:posOffset>
          </wp:positionH>
          <wp:positionV relativeFrom="page">
            <wp:posOffset>215265</wp:posOffset>
          </wp:positionV>
          <wp:extent cx="459464" cy="467995"/>
          <wp:effectExtent l="0" t="0" r="0" b="8255"/>
          <wp:wrapNone/>
          <wp:docPr id="7" name="ooImg_358582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3AC4F890" wp14:editId="3180816F">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C199CD29-66F9-4CF3-A142-7C418D76F2E1}"/>
                            <w:text w:multiLine="1"/>
                          </w:sdtPr>
                          <w:sdtEndPr/>
                          <w:sdtContent>
                            <w:p w:rsidR="00AF1376" w:rsidRPr="00411371" w:rsidRDefault="00AF1376" w:rsidP="008C1EED">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C4F890"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" filled="f" stroked="f" strokeweight=".5pt">
              <v:textbox inset="0,0,0,0">
                <w:txbxContent>
                  <w:sdt>
                    <w:sdtPr>
                      <w:rPr>
                        <w:lang w:val="it-CH"/>
                      </w:rPr>
                      <w:alias w:val="CustomElements.Texts.Draft"/>
                      <w:id w:val="1582408335"/>
                      <w:dataBinding w:xpath="//Text[@id='CustomElements.Texts.Draft']" w:storeItemID="{28AAC097-8628-4940-8466-47649115ADF3}"/>
                      <w:text w:multiLine="1"/>
                    </w:sdtPr>
                    <w:sdtEndPr/>
                    <w:sdtContent>
                      <w:p w:rsidR="00AF1376" w:rsidRPr="00411371" w:rsidRDefault="00AF1376" w:rsidP="008C1EED">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5AEB"/>
    <w:multiLevelType w:val="hybridMultilevel"/>
    <w:tmpl w:val="5B3C9EB4"/>
    <w:lvl w:ilvl="0" w:tplc="C17088D4">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 w15:restartNumberingAfterBreak="0">
    <w:nsid w:val="077720F1"/>
    <w:multiLevelType w:val="hybridMultilevel"/>
    <w:tmpl w:val="FD900E96"/>
    <w:lvl w:ilvl="0" w:tplc="08100017">
      <w:start w:val="1"/>
      <w:numFmt w:val="lowerLetter"/>
      <w:lvlText w:val="%1)"/>
      <w:lvlJc w:val="left"/>
      <w:pPr>
        <w:ind w:left="360" w:hanging="360"/>
      </w:pPr>
    </w:lvl>
    <w:lvl w:ilvl="1" w:tplc="08100019" w:tentative="1">
      <w:start w:val="1"/>
      <w:numFmt w:val="lowerLetter"/>
      <w:lvlText w:val="%2."/>
      <w:lvlJc w:val="left"/>
      <w:pPr>
        <w:ind w:left="1080" w:hanging="360"/>
      </w:pPr>
    </w:lvl>
    <w:lvl w:ilvl="2" w:tplc="0810001B" w:tentative="1">
      <w:start w:val="1"/>
      <w:numFmt w:val="lowerRoman"/>
      <w:lvlText w:val="%3."/>
      <w:lvlJc w:val="right"/>
      <w:pPr>
        <w:ind w:left="1800" w:hanging="180"/>
      </w:pPr>
    </w:lvl>
    <w:lvl w:ilvl="3" w:tplc="0810000F" w:tentative="1">
      <w:start w:val="1"/>
      <w:numFmt w:val="decimal"/>
      <w:lvlText w:val="%4."/>
      <w:lvlJc w:val="left"/>
      <w:pPr>
        <w:ind w:left="2520" w:hanging="360"/>
      </w:pPr>
    </w:lvl>
    <w:lvl w:ilvl="4" w:tplc="08100019" w:tentative="1">
      <w:start w:val="1"/>
      <w:numFmt w:val="lowerLetter"/>
      <w:lvlText w:val="%5."/>
      <w:lvlJc w:val="left"/>
      <w:pPr>
        <w:ind w:left="3240" w:hanging="360"/>
      </w:pPr>
    </w:lvl>
    <w:lvl w:ilvl="5" w:tplc="0810001B" w:tentative="1">
      <w:start w:val="1"/>
      <w:numFmt w:val="lowerRoman"/>
      <w:lvlText w:val="%6."/>
      <w:lvlJc w:val="right"/>
      <w:pPr>
        <w:ind w:left="3960" w:hanging="180"/>
      </w:pPr>
    </w:lvl>
    <w:lvl w:ilvl="6" w:tplc="0810000F" w:tentative="1">
      <w:start w:val="1"/>
      <w:numFmt w:val="decimal"/>
      <w:lvlText w:val="%7."/>
      <w:lvlJc w:val="left"/>
      <w:pPr>
        <w:ind w:left="4680" w:hanging="360"/>
      </w:pPr>
    </w:lvl>
    <w:lvl w:ilvl="7" w:tplc="08100019" w:tentative="1">
      <w:start w:val="1"/>
      <w:numFmt w:val="lowerLetter"/>
      <w:lvlText w:val="%8."/>
      <w:lvlJc w:val="left"/>
      <w:pPr>
        <w:ind w:left="5400" w:hanging="360"/>
      </w:pPr>
    </w:lvl>
    <w:lvl w:ilvl="8" w:tplc="0810001B" w:tentative="1">
      <w:start w:val="1"/>
      <w:numFmt w:val="lowerRoman"/>
      <w:lvlText w:val="%9."/>
      <w:lvlJc w:val="right"/>
      <w:pPr>
        <w:ind w:left="6120" w:hanging="180"/>
      </w:pPr>
    </w:lvl>
  </w:abstractNum>
  <w:abstractNum w:abstractNumId="2" w15:restartNumberingAfterBreak="0">
    <w:nsid w:val="0D1F1105"/>
    <w:multiLevelType w:val="hybridMultilevel"/>
    <w:tmpl w:val="5188399A"/>
    <w:lvl w:ilvl="0" w:tplc="222A24BC">
      <w:start w:val="125"/>
      <w:numFmt w:val="bullet"/>
      <w:lvlText w:val="-"/>
      <w:lvlJc w:val="left"/>
      <w:pPr>
        <w:ind w:left="792" w:hanging="360"/>
      </w:pPr>
      <w:rPr>
        <w:rFonts w:ascii="Arial" w:eastAsiaTheme="minorHAnsi" w:hAnsi="Arial" w:cs="Arial" w:hint="default"/>
      </w:rPr>
    </w:lvl>
    <w:lvl w:ilvl="1" w:tplc="08100003" w:tentative="1">
      <w:start w:val="1"/>
      <w:numFmt w:val="bullet"/>
      <w:lvlText w:val="o"/>
      <w:lvlJc w:val="left"/>
      <w:pPr>
        <w:ind w:left="1512" w:hanging="360"/>
      </w:pPr>
      <w:rPr>
        <w:rFonts w:ascii="Courier New" w:hAnsi="Courier New" w:cs="Courier New" w:hint="default"/>
      </w:rPr>
    </w:lvl>
    <w:lvl w:ilvl="2" w:tplc="08100005" w:tentative="1">
      <w:start w:val="1"/>
      <w:numFmt w:val="bullet"/>
      <w:lvlText w:val=""/>
      <w:lvlJc w:val="left"/>
      <w:pPr>
        <w:ind w:left="2232" w:hanging="360"/>
      </w:pPr>
      <w:rPr>
        <w:rFonts w:ascii="Wingdings" w:hAnsi="Wingdings" w:hint="default"/>
      </w:rPr>
    </w:lvl>
    <w:lvl w:ilvl="3" w:tplc="08100001" w:tentative="1">
      <w:start w:val="1"/>
      <w:numFmt w:val="bullet"/>
      <w:lvlText w:val=""/>
      <w:lvlJc w:val="left"/>
      <w:pPr>
        <w:ind w:left="2952" w:hanging="360"/>
      </w:pPr>
      <w:rPr>
        <w:rFonts w:ascii="Symbol" w:hAnsi="Symbol" w:hint="default"/>
      </w:rPr>
    </w:lvl>
    <w:lvl w:ilvl="4" w:tplc="08100003" w:tentative="1">
      <w:start w:val="1"/>
      <w:numFmt w:val="bullet"/>
      <w:lvlText w:val="o"/>
      <w:lvlJc w:val="left"/>
      <w:pPr>
        <w:ind w:left="3672" w:hanging="360"/>
      </w:pPr>
      <w:rPr>
        <w:rFonts w:ascii="Courier New" w:hAnsi="Courier New" w:cs="Courier New" w:hint="default"/>
      </w:rPr>
    </w:lvl>
    <w:lvl w:ilvl="5" w:tplc="08100005" w:tentative="1">
      <w:start w:val="1"/>
      <w:numFmt w:val="bullet"/>
      <w:lvlText w:val=""/>
      <w:lvlJc w:val="left"/>
      <w:pPr>
        <w:ind w:left="4392" w:hanging="360"/>
      </w:pPr>
      <w:rPr>
        <w:rFonts w:ascii="Wingdings" w:hAnsi="Wingdings" w:hint="default"/>
      </w:rPr>
    </w:lvl>
    <w:lvl w:ilvl="6" w:tplc="08100001" w:tentative="1">
      <w:start w:val="1"/>
      <w:numFmt w:val="bullet"/>
      <w:lvlText w:val=""/>
      <w:lvlJc w:val="left"/>
      <w:pPr>
        <w:ind w:left="5112" w:hanging="360"/>
      </w:pPr>
      <w:rPr>
        <w:rFonts w:ascii="Symbol" w:hAnsi="Symbol" w:hint="default"/>
      </w:rPr>
    </w:lvl>
    <w:lvl w:ilvl="7" w:tplc="08100003" w:tentative="1">
      <w:start w:val="1"/>
      <w:numFmt w:val="bullet"/>
      <w:lvlText w:val="o"/>
      <w:lvlJc w:val="left"/>
      <w:pPr>
        <w:ind w:left="5832" w:hanging="360"/>
      </w:pPr>
      <w:rPr>
        <w:rFonts w:ascii="Courier New" w:hAnsi="Courier New" w:cs="Courier New" w:hint="default"/>
      </w:rPr>
    </w:lvl>
    <w:lvl w:ilvl="8" w:tplc="08100005" w:tentative="1">
      <w:start w:val="1"/>
      <w:numFmt w:val="bullet"/>
      <w:lvlText w:val=""/>
      <w:lvlJc w:val="left"/>
      <w:pPr>
        <w:ind w:left="6552" w:hanging="360"/>
      </w:pPr>
      <w:rPr>
        <w:rFonts w:ascii="Wingdings" w:hAnsi="Wingdings" w:hint="default"/>
      </w:rPr>
    </w:lvl>
  </w:abstractNum>
  <w:abstractNum w:abstractNumId="3"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4" w15:restartNumberingAfterBreak="0">
    <w:nsid w:val="108C0469"/>
    <w:multiLevelType w:val="multilevel"/>
    <w:tmpl w:val="514C571E"/>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5" w15:restartNumberingAfterBreak="0">
    <w:nsid w:val="12AF69BD"/>
    <w:multiLevelType w:val="hybridMultilevel"/>
    <w:tmpl w:val="A672DCEC"/>
    <w:lvl w:ilvl="0" w:tplc="FBAECC70">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6" w15:restartNumberingAfterBreak="0">
    <w:nsid w:val="17913AF2"/>
    <w:multiLevelType w:val="hybridMultilevel"/>
    <w:tmpl w:val="4D9CB5FA"/>
    <w:lvl w:ilvl="0" w:tplc="08100005">
      <w:start w:val="1"/>
      <w:numFmt w:val="bullet"/>
      <w:lvlText w:val=""/>
      <w:lvlJc w:val="left"/>
      <w:pPr>
        <w:ind w:left="720" w:hanging="360"/>
      </w:pPr>
      <w:rPr>
        <w:rFonts w:ascii="Wingdings" w:hAnsi="Wingding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 w15:restartNumberingAfterBreak="0">
    <w:nsid w:val="1B2A5BB2"/>
    <w:multiLevelType w:val="hybridMultilevel"/>
    <w:tmpl w:val="0386AA48"/>
    <w:lvl w:ilvl="0" w:tplc="222A24BC">
      <w:start w:val="125"/>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8" w15:restartNumberingAfterBreak="0">
    <w:nsid w:val="1E3E54B7"/>
    <w:multiLevelType w:val="multilevel"/>
    <w:tmpl w:val="E6F4C4AA"/>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9"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0" w15:restartNumberingAfterBreak="0">
    <w:nsid w:val="24AB6E46"/>
    <w:multiLevelType w:val="hybridMultilevel"/>
    <w:tmpl w:val="90D84E88"/>
    <w:lvl w:ilvl="0" w:tplc="08100003">
      <w:start w:val="1"/>
      <w:numFmt w:val="bullet"/>
      <w:lvlText w:val="o"/>
      <w:lvlJc w:val="left"/>
      <w:pPr>
        <w:ind w:left="360" w:hanging="360"/>
      </w:pPr>
      <w:rPr>
        <w:rFonts w:ascii="Courier New" w:hAnsi="Courier New" w:cs="Courier New" w:hint="default"/>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11" w15:restartNumberingAfterBreak="0">
    <w:nsid w:val="253923B3"/>
    <w:multiLevelType w:val="hybridMultilevel"/>
    <w:tmpl w:val="634003B4"/>
    <w:lvl w:ilvl="0" w:tplc="FBAECC70">
      <w:start w:val="1"/>
      <w:numFmt w:val="bullet"/>
      <w:lvlText w:val="˗"/>
      <w:lvlJc w:val="left"/>
      <w:pPr>
        <w:ind w:left="780" w:hanging="360"/>
      </w:pPr>
      <w:rPr>
        <w:rFonts w:ascii="Arial" w:hAnsi="Arial" w:hint="default"/>
      </w:rPr>
    </w:lvl>
    <w:lvl w:ilvl="1" w:tplc="08100003" w:tentative="1">
      <w:start w:val="1"/>
      <w:numFmt w:val="bullet"/>
      <w:lvlText w:val="o"/>
      <w:lvlJc w:val="left"/>
      <w:pPr>
        <w:ind w:left="1500" w:hanging="360"/>
      </w:pPr>
      <w:rPr>
        <w:rFonts w:ascii="Courier New" w:hAnsi="Courier New" w:cs="Courier New" w:hint="default"/>
      </w:rPr>
    </w:lvl>
    <w:lvl w:ilvl="2" w:tplc="08100005" w:tentative="1">
      <w:start w:val="1"/>
      <w:numFmt w:val="bullet"/>
      <w:lvlText w:val=""/>
      <w:lvlJc w:val="left"/>
      <w:pPr>
        <w:ind w:left="2220" w:hanging="360"/>
      </w:pPr>
      <w:rPr>
        <w:rFonts w:ascii="Wingdings" w:hAnsi="Wingdings" w:hint="default"/>
      </w:rPr>
    </w:lvl>
    <w:lvl w:ilvl="3" w:tplc="08100001" w:tentative="1">
      <w:start w:val="1"/>
      <w:numFmt w:val="bullet"/>
      <w:lvlText w:val=""/>
      <w:lvlJc w:val="left"/>
      <w:pPr>
        <w:ind w:left="2940" w:hanging="360"/>
      </w:pPr>
      <w:rPr>
        <w:rFonts w:ascii="Symbol" w:hAnsi="Symbol" w:hint="default"/>
      </w:rPr>
    </w:lvl>
    <w:lvl w:ilvl="4" w:tplc="08100003" w:tentative="1">
      <w:start w:val="1"/>
      <w:numFmt w:val="bullet"/>
      <w:lvlText w:val="o"/>
      <w:lvlJc w:val="left"/>
      <w:pPr>
        <w:ind w:left="3660" w:hanging="360"/>
      </w:pPr>
      <w:rPr>
        <w:rFonts w:ascii="Courier New" w:hAnsi="Courier New" w:cs="Courier New" w:hint="default"/>
      </w:rPr>
    </w:lvl>
    <w:lvl w:ilvl="5" w:tplc="08100005" w:tentative="1">
      <w:start w:val="1"/>
      <w:numFmt w:val="bullet"/>
      <w:lvlText w:val=""/>
      <w:lvlJc w:val="left"/>
      <w:pPr>
        <w:ind w:left="4380" w:hanging="360"/>
      </w:pPr>
      <w:rPr>
        <w:rFonts w:ascii="Wingdings" w:hAnsi="Wingdings" w:hint="default"/>
      </w:rPr>
    </w:lvl>
    <w:lvl w:ilvl="6" w:tplc="08100001" w:tentative="1">
      <w:start w:val="1"/>
      <w:numFmt w:val="bullet"/>
      <w:lvlText w:val=""/>
      <w:lvlJc w:val="left"/>
      <w:pPr>
        <w:ind w:left="5100" w:hanging="360"/>
      </w:pPr>
      <w:rPr>
        <w:rFonts w:ascii="Symbol" w:hAnsi="Symbol" w:hint="default"/>
      </w:rPr>
    </w:lvl>
    <w:lvl w:ilvl="7" w:tplc="08100003" w:tentative="1">
      <w:start w:val="1"/>
      <w:numFmt w:val="bullet"/>
      <w:lvlText w:val="o"/>
      <w:lvlJc w:val="left"/>
      <w:pPr>
        <w:ind w:left="5820" w:hanging="360"/>
      </w:pPr>
      <w:rPr>
        <w:rFonts w:ascii="Courier New" w:hAnsi="Courier New" w:cs="Courier New" w:hint="default"/>
      </w:rPr>
    </w:lvl>
    <w:lvl w:ilvl="8" w:tplc="08100005" w:tentative="1">
      <w:start w:val="1"/>
      <w:numFmt w:val="bullet"/>
      <w:lvlText w:val=""/>
      <w:lvlJc w:val="left"/>
      <w:pPr>
        <w:ind w:left="6540" w:hanging="360"/>
      </w:pPr>
      <w:rPr>
        <w:rFonts w:ascii="Wingdings" w:hAnsi="Wingdings" w:hint="default"/>
      </w:rPr>
    </w:lvl>
  </w:abstractNum>
  <w:abstractNum w:abstractNumId="12" w15:restartNumberingAfterBreak="0">
    <w:nsid w:val="25A976B5"/>
    <w:multiLevelType w:val="hybridMultilevel"/>
    <w:tmpl w:val="1C3A40BC"/>
    <w:lvl w:ilvl="0" w:tplc="0810000F">
      <w:start w:val="1"/>
      <w:numFmt w:val="decimal"/>
      <w:lvlText w:val="%1."/>
      <w:lvlJc w:val="left"/>
      <w:pPr>
        <w:ind w:left="1083" w:hanging="360"/>
      </w:pPr>
    </w:lvl>
    <w:lvl w:ilvl="1" w:tplc="08100019" w:tentative="1">
      <w:start w:val="1"/>
      <w:numFmt w:val="lowerLetter"/>
      <w:lvlText w:val="%2."/>
      <w:lvlJc w:val="left"/>
      <w:pPr>
        <w:ind w:left="1803" w:hanging="360"/>
      </w:pPr>
    </w:lvl>
    <w:lvl w:ilvl="2" w:tplc="0810001B" w:tentative="1">
      <w:start w:val="1"/>
      <w:numFmt w:val="lowerRoman"/>
      <w:lvlText w:val="%3."/>
      <w:lvlJc w:val="right"/>
      <w:pPr>
        <w:ind w:left="2523" w:hanging="180"/>
      </w:pPr>
    </w:lvl>
    <w:lvl w:ilvl="3" w:tplc="0810000F" w:tentative="1">
      <w:start w:val="1"/>
      <w:numFmt w:val="decimal"/>
      <w:lvlText w:val="%4."/>
      <w:lvlJc w:val="left"/>
      <w:pPr>
        <w:ind w:left="3243" w:hanging="360"/>
      </w:pPr>
    </w:lvl>
    <w:lvl w:ilvl="4" w:tplc="08100019" w:tentative="1">
      <w:start w:val="1"/>
      <w:numFmt w:val="lowerLetter"/>
      <w:lvlText w:val="%5."/>
      <w:lvlJc w:val="left"/>
      <w:pPr>
        <w:ind w:left="3963" w:hanging="360"/>
      </w:pPr>
    </w:lvl>
    <w:lvl w:ilvl="5" w:tplc="0810001B" w:tentative="1">
      <w:start w:val="1"/>
      <w:numFmt w:val="lowerRoman"/>
      <w:lvlText w:val="%6."/>
      <w:lvlJc w:val="right"/>
      <w:pPr>
        <w:ind w:left="4683" w:hanging="180"/>
      </w:pPr>
    </w:lvl>
    <w:lvl w:ilvl="6" w:tplc="0810000F" w:tentative="1">
      <w:start w:val="1"/>
      <w:numFmt w:val="decimal"/>
      <w:lvlText w:val="%7."/>
      <w:lvlJc w:val="left"/>
      <w:pPr>
        <w:ind w:left="5403" w:hanging="360"/>
      </w:pPr>
    </w:lvl>
    <w:lvl w:ilvl="7" w:tplc="08100019" w:tentative="1">
      <w:start w:val="1"/>
      <w:numFmt w:val="lowerLetter"/>
      <w:lvlText w:val="%8."/>
      <w:lvlJc w:val="left"/>
      <w:pPr>
        <w:ind w:left="6123" w:hanging="360"/>
      </w:pPr>
    </w:lvl>
    <w:lvl w:ilvl="8" w:tplc="0810001B" w:tentative="1">
      <w:start w:val="1"/>
      <w:numFmt w:val="lowerRoman"/>
      <w:lvlText w:val="%9."/>
      <w:lvlJc w:val="right"/>
      <w:pPr>
        <w:ind w:left="6843" w:hanging="180"/>
      </w:p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84D6D01"/>
    <w:multiLevelType w:val="hybridMultilevel"/>
    <w:tmpl w:val="54D6F09C"/>
    <w:lvl w:ilvl="0" w:tplc="9FDEB646">
      <w:start w:val="2"/>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6"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C42242"/>
    <w:multiLevelType w:val="hybridMultilevel"/>
    <w:tmpl w:val="C0F882C4"/>
    <w:lvl w:ilvl="0" w:tplc="C17088D4">
      <w:numFmt w:val="bullet"/>
      <w:lvlText w:val="-"/>
      <w:lvlJc w:val="left"/>
      <w:pPr>
        <w:ind w:left="705" w:hanging="705"/>
      </w:pPr>
      <w:rPr>
        <w:rFonts w:ascii="Arial" w:eastAsiaTheme="minorHAnsi" w:hAnsi="Arial" w:cs="Arial" w:hint="default"/>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18" w15:restartNumberingAfterBreak="0">
    <w:nsid w:val="49D524CC"/>
    <w:multiLevelType w:val="multilevel"/>
    <w:tmpl w:val="E6F4C4AA"/>
    <w:numStyleLink w:val="HeadingList"/>
  </w:abstractNum>
  <w:abstractNum w:abstractNumId="19" w15:restartNumberingAfterBreak="0">
    <w:nsid w:val="57297F9C"/>
    <w:multiLevelType w:val="hybridMultilevel"/>
    <w:tmpl w:val="5AE0D2F6"/>
    <w:lvl w:ilvl="0" w:tplc="95521322">
      <w:start w:val="1"/>
      <w:numFmt w:val="decimal"/>
      <w:lvlText w:val="Art. %1"/>
      <w:lvlJc w:val="left"/>
      <w:pPr>
        <w:ind w:left="1211" w:hanging="360"/>
      </w:pPr>
      <w:rPr>
        <w:rFonts w:hint="default"/>
        <w:b/>
      </w:rPr>
    </w:lvl>
    <w:lvl w:ilvl="1" w:tplc="30C433DC">
      <w:start w:val="1"/>
      <w:numFmt w:val="lowerLetter"/>
      <w:lvlText w:val="%2)"/>
      <w:lvlJc w:val="left"/>
      <w:pPr>
        <w:ind w:left="1410" w:hanging="690"/>
      </w:pPr>
      <w:rPr>
        <w:rFonts w:hint="default"/>
      </w:rPr>
    </w:lvl>
    <w:lvl w:ilvl="2" w:tplc="0810001B" w:tentative="1">
      <w:start w:val="1"/>
      <w:numFmt w:val="lowerRoman"/>
      <w:lvlText w:val="%3."/>
      <w:lvlJc w:val="right"/>
      <w:pPr>
        <w:ind w:left="1800" w:hanging="180"/>
      </w:pPr>
    </w:lvl>
    <w:lvl w:ilvl="3" w:tplc="0810000F" w:tentative="1">
      <w:start w:val="1"/>
      <w:numFmt w:val="decimal"/>
      <w:lvlText w:val="%4."/>
      <w:lvlJc w:val="left"/>
      <w:pPr>
        <w:ind w:left="2520" w:hanging="360"/>
      </w:pPr>
    </w:lvl>
    <w:lvl w:ilvl="4" w:tplc="08100019" w:tentative="1">
      <w:start w:val="1"/>
      <w:numFmt w:val="lowerLetter"/>
      <w:lvlText w:val="%5."/>
      <w:lvlJc w:val="left"/>
      <w:pPr>
        <w:ind w:left="3240" w:hanging="360"/>
      </w:pPr>
    </w:lvl>
    <w:lvl w:ilvl="5" w:tplc="0810001B" w:tentative="1">
      <w:start w:val="1"/>
      <w:numFmt w:val="lowerRoman"/>
      <w:lvlText w:val="%6."/>
      <w:lvlJc w:val="right"/>
      <w:pPr>
        <w:ind w:left="3960" w:hanging="180"/>
      </w:pPr>
    </w:lvl>
    <w:lvl w:ilvl="6" w:tplc="0810000F" w:tentative="1">
      <w:start w:val="1"/>
      <w:numFmt w:val="decimal"/>
      <w:lvlText w:val="%7."/>
      <w:lvlJc w:val="left"/>
      <w:pPr>
        <w:ind w:left="4680" w:hanging="360"/>
      </w:pPr>
    </w:lvl>
    <w:lvl w:ilvl="7" w:tplc="08100019" w:tentative="1">
      <w:start w:val="1"/>
      <w:numFmt w:val="lowerLetter"/>
      <w:lvlText w:val="%8."/>
      <w:lvlJc w:val="left"/>
      <w:pPr>
        <w:ind w:left="5400" w:hanging="360"/>
      </w:pPr>
    </w:lvl>
    <w:lvl w:ilvl="8" w:tplc="0810001B" w:tentative="1">
      <w:start w:val="1"/>
      <w:numFmt w:val="lowerRoman"/>
      <w:lvlText w:val="%9."/>
      <w:lvlJc w:val="right"/>
      <w:pPr>
        <w:ind w:left="6120" w:hanging="180"/>
      </w:pPr>
    </w:lvl>
  </w:abstractNum>
  <w:abstractNum w:abstractNumId="20" w15:restartNumberingAfterBreak="0">
    <w:nsid w:val="5BB204BC"/>
    <w:multiLevelType w:val="hybridMultilevel"/>
    <w:tmpl w:val="EC8EC872"/>
    <w:lvl w:ilvl="0" w:tplc="08100017">
      <w:start w:val="1"/>
      <w:numFmt w:val="lowerLetter"/>
      <w:lvlText w:val="%1)"/>
      <w:lvlJc w:val="left"/>
      <w:pPr>
        <w:ind w:left="360" w:hanging="360"/>
      </w:pPr>
    </w:lvl>
    <w:lvl w:ilvl="1" w:tplc="08100019" w:tentative="1">
      <w:start w:val="1"/>
      <w:numFmt w:val="lowerLetter"/>
      <w:lvlText w:val="%2."/>
      <w:lvlJc w:val="left"/>
      <w:pPr>
        <w:ind w:left="1080" w:hanging="360"/>
      </w:pPr>
    </w:lvl>
    <w:lvl w:ilvl="2" w:tplc="0810001B" w:tentative="1">
      <w:start w:val="1"/>
      <w:numFmt w:val="lowerRoman"/>
      <w:lvlText w:val="%3."/>
      <w:lvlJc w:val="right"/>
      <w:pPr>
        <w:ind w:left="1800" w:hanging="180"/>
      </w:pPr>
    </w:lvl>
    <w:lvl w:ilvl="3" w:tplc="0810000F" w:tentative="1">
      <w:start w:val="1"/>
      <w:numFmt w:val="decimal"/>
      <w:lvlText w:val="%4."/>
      <w:lvlJc w:val="left"/>
      <w:pPr>
        <w:ind w:left="2520" w:hanging="360"/>
      </w:pPr>
    </w:lvl>
    <w:lvl w:ilvl="4" w:tplc="08100019" w:tentative="1">
      <w:start w:val="1"/>
      <w:numFmt w:val="lowerLetter"/>
      <w:lvlText w:val="%5."/>
      <w:lvlJc w:val="left"/>
      <w:pPr>
        <w:ind w:left="3240" w:hanging="360"/>
      </w:pPr>
    </w:lvl>
    <w:lvl w:ilvl="5" w:tplc="0810001B" w:tentative="1">
      <w:start w:val="1"/>
      <w:numFmt w:val="lowerRoman"/>
      <w:lvlText w:val="%6."/>
      <w:lvlJc w:val="right"/>
      <w:pPr>
        <w:ind w:left="3960" w:hanging="180"/>
      </w:pPr>
    </w:lvl>
    <w:lvl w:ilvl="6" w:tplc="0810000F" w:tentative="1">
      <w:start w:val="1"/>
      <w:numFmt w:val="decimal"/>
      <w:lvlText w:val="%7."/>
      <w:lvlJc w:val="left"/>
      <w:pPr>
        <w:ind w:left="4680" w:hanging="360"/>
      </w:pPr>
    </w:lvl>
    <w:lvl w:ilvl="7" w:tplc="08100019" w:tentative="1">
      <w:start w:val="1"/>
      <w:numFmt w:val="lowerLetter"/>
      <w:lvlText w:val="%8."/>
      <w:lvlJc w:val="left"/>
      <w:pPr>
        <w:ind w:left="5400" w:hanging="360"/>
      </w:pPr>
    </w:lvl>
    <w:lvl w:ilvl="8" w:tplc="0810001B" w:tentative="1">
      <w:start w:val="1"/>
      <w:numFmt w:val="lowerRoman"/>
      <w:lvlText w:val="%9."/>
      <w:lvlJc w:val="right"/>
      <w:pPr>
        <w:ind w:left="6120" w:hanging="180"/>
      </w:pPr>
    </w:lvl>
  </w:abstractNum>
  <w:abstractNum w:abstractNumId="21" w15:restartNumberingAfterBreak="0">
    <w:nsid w:val="76F67CA8"/>
    <w:multiLevelType w:val="hybridMultilevel"/>
    <w:tmpl w:val="03785F06"/>
    <w:lvl w:ilvl="0" w:tplc="F710E5B4">
      <w:numFmt w:val="bullet"/>
      <w:lvlText w:val="-"/>
      <w:lvlJc w:val="left"/>
      <w:pPr>
        <w:ind w:left="1070" w:hanging="360"/>
      </w:pPr>
      <w:rPr>
        <w:rFonts w:ascii="Arial" w:eastAsiaTheme="minorHAnsi" w:hAnsi="Arial" w:cs="Arial" w:hint="default"/>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num w:numId="1">
    <w:abstractNumId w:val="8"/>
  </w:num>
  <w:num w:numId="2">
    <w:abstractNumId w:val="18"/>
    <w:lvlOverride w:ilvl="0">
      <w:lvl w:ilvl="0">
        <w:start w:val="1"/>
        <w:numFmt w:val="decimal"/>
        <w:lvlText w:val="%1"/>
        <w:lvlJc w:val="left"/>
        <w:pPr>
          <w:ind w:left="363" w:hanging="363"/>
        </w:pPr>
        <w:rPr>
          <w:rFonts w:asciiTheme="majorHAnsi" w:hAnsiTheme="majorHAnsi" w:hint="default"/>
        </w:rPr>
      </w:lvl>
    </w:lvlOverride>
    <w:lvlOverride w:ilvl="1">
      <w:lvl w:ilvl="1">
        <w:start w:val="1"/>
        <w:numFmt w:val="decimal"/>
        <w:lvlText w:val="%1.%2"/>
        <w:lvlJc w:val="left"/>
        <w:pPr>
          <w:ind w:left="544" w:hanging="544"/>
        </w:pPr>
        <w:rPr>
          <w:rFonts w:hint="default"/>
        </w:rPr>
      </w:lvl>
    </w:lvlOverride>
    <w:lvlOverride w:ilvl="2">
      <w:lvl w:ilvl="2">
        <w:start w:val="1"/>
        <w:numFmt w:val="decimal"/>
        <w:lvlText w:val="%1.%2.%3"/>
        <w:lvlJc w:val="left"/>
        <w:pPr>
          <w:ind w:left="726" w:hanging="726"/>
        </w:pPr>
        <w:rPr>
          <w:rFonts w:hint="default"/>
        </w:rPr>
      </w:lvl>
    </w:lvlOverride>
    <w:lvlOverride w:ilvl="3">
      <w:lvl w:ilvl="3">
        <w:start w:val="1"/>
        <w:numFmt w:val="decimal"/>
        <w:lvlText w:val="%1.%2.%3.%4"/>
        <w:lvlJc w:val="left"/>
        <w:pPr>
          <w:ind w:left="907" w:hanging="907"/>
        </w:pPr>
        <w:rPr>
          <w:rFonts w:hint="default"/>
        </w:rPr>
      </w:lvl>
    </w:lvlOverride>
    <w:lvlOverride w:ilvl="4">
      <w:lvl w:ilvl="4">
        <w:start w:val="1"/>
        <w:numFmt w:val="none"/>
        <w:lvlText w:val=""/>
        <w:lvlJc w:val="left"/>
        <w:pPr>
          <w:ind w:left="3402" w:hanging="3402"/>
        </w:pPr>
        <w:rPr>
          <w:rFonts w:hint="default"/>
        </w:rPr>
      </w:lvl>
    </w:lvlOverride>
    <w:lvlOverride w:ilvl="5">
      <w:lvl w:ilvl="5">
        <w:start w:val="1"/>
        <w:numFmt w:val="none"/>
        <w:lvlText w:val=""/>
        <w:lvlJc w:val="left"/>
        <w:pPr>
          <w:ind w:left="3515" w:hanging="3402"/>
        </w:pPr>
        <w:rPr>
          <w:rFonts w:hint="default"/>
        </w:rPr>
      </w:lvl>
    </w:lvlOverride>
    <w:lvlOverride w:ilvl="6">
      <w:lvl w:ilvl="6">
        <w:start w:val="1"/>
        <w:numFmt w:val="none"/>
        <w:lvlText w:val=""/>
        <w:lvlJc w:val="left"/>
        <w:pPr>
          <w:ind w:left="3629" w:hanging="3402"/>
        </w:pPr>
        <w:rPr>
          <w:rFonts w:hint="default"/>
        </w:rPr>
      </w:lvl>
    </w:lvlOverride>
    <w:lvlOverride w:ilvl="7">
      <w:lvl w:ilvl="7">
        <w:start w:val="1"/>
        <w:numFmt w:val="none"/>
        <w:lvlText w:val=""/>
        <w:lvlJc w:val="left"/>
        <w:pPr>
          <w:ind w:left="3742" w:hanging="3402"/>
        </w:pPr>
        <w:rPr>
          <w:rFonts w:hint="default"/>
        </w:rPr>
      </w:lvl>
    </w:lvlOverride>
    <w:lvlOverride w:ilvl="8">
      <w:lvl w:ilvl="8">
        <w:start w:val="1"/>
        <w:numFmt w:val="none"/>
        <w:lvlText w:val=""/>
        <w:lvlJc w:val="left"/>
        <w:pPr>
          <w:ind w:left="3856" w:hanging="3402"/>
        </w:pPr>
        <w:rPr>
          <w:rFonts w:hint="default"/>
        </w:rPr>
      </w:lvl>
    </w:lvlOverride>
  </w:num>
  <w:num w:numId="3">
    <w:abstractNumId w:val="3"/>
  </w:num>
  <w:num w:numId="4">
    <w:abstractNumId w:val="16"/>
  </w:num>
  <w:num w:numId="5">
    <w:abstractNumId w:val="14"/>
  </w:num>
  <w:num w:numId="6">
    <w:abstractNumId w:val="9"/>
  </w:num>
  <w:num w:numId="7">
    <w:abstractNumId w:val="13"/>
  </w:num>
  <w:num w:numId="8">
    <w:abstractNumId w:val="5"/>
  </w:num>
  <w:num w:numId="9">
    <w:abstractNumId w:val="15"/>
  </w:num>
  <w:num w:numId="10">
    <w:abstractNumId w:val="21"/>
  </w:num>
  <w:num w:numId="11">
    <w:abstractNumId w:val="19"/>
  </w:num>
  <w:num w:numId="12">
    <w:abstractNumId w:val="20"/>
  </w:num>
  <w:num w:numId="13">
    <w:abstractNumId w:val="12"/>
  </w:num>
  <w:num w:numId="14">
    <w:abstractNumId w:val="4"/>
  </w:num>
  <w:num w:numId="15">
    <w:abstractNumId w:val="11"/>
  </w:num>
  <w:num w:numId="16">
    <w:abstractNumId w:val="4"/>
  </w:num>
  <w:num w:numId="17">
    <w:abstractNumId w:val="1"/>
  </w:num>
  <w:num w:numId="18">
    <w:abstractNumId w:val="17"/>
  </w:num>
  <w:num w:numId="19">
    <w:abstractNumId w:val="0"/>
  </w:num>
  <w:num w:numId="20">
    <w:abstractNumId w:val="7"/>
  </w:num>
  <w:num w:numId="21">
    <w:abstractNumId w:val="2"/>
  </w:num>
  <w:num w:numId="22">
    <w:abstractNumId w:val="10"/>
  </w:num>
  <w:num w:numId="23">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CH" w:vendorID="64" w:dllVersion="6" w:nlCheck="1" w:checkStyle="0"/>
  <w:activeWritingStyle w:appName="MSWord" w:lang="de-CH" w:vendorID="64" w:dllVersion="6" w:nlCheck="1" w:checkStyle="0"/>
  <w:activeWritingStyle w:appName="MSWord" w:lang="it-CH" w:vendorID="64" w:dllVersion="0" w:nlCheck="1" w:checkStyle="0"/>
  <w:activeWritingStyle w:appName="MSWord" w:lang="de-CH" w:vendorID="64" w:dllVersion="0" w:nlCheck="1" w:checkStyle="0"/>
  <w:activeWritingStyle w:appName="MSWord" w:lang="it-CH" w:vendorID="64" w:dllVersion="131078" w:nlCheck="1" w:checkStyle="0"/>
  <w:activeWritingStyle w:appName="MSWord" w:lang="de-CH" w:vendorID="64" w:dllVersion="131078" w:nlCheck="1" w:checkStyle="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AC0"/>
    <w:rsid w:val="000037CA"/>
    <w:rsid w:val="00007EDF"/>
    <w:rsid w:val="0001006D"/>
    <w:rsid w:val="00012714"/>
    <w:rsid w:val="00013180"/>
    <w:rsid w:val="00014262"/>
    <w:rsid w:val="00014400"/>
    <w:rsid w:val="00020D22"/>
    <w:rsid w:val="000255EB"/>
    <w:rsid w:val="000326B0"/>
    <w:rsid w:val="0004137E"/>
    <w:rsid w:val="00042B06"/>
    <w:rsid w:val="00043988"/>
    <w:rsid w:val="0005073B"/>
    <w:rsid w:val="00053793"/>
    <w:rsid w:val="000570F3"/>
    <w:rsid w:val="0006229D"/>
    <w:rsid w:val="0006708B"/>
    <w:rsid w:val="00070833"/>
    <w:rsid w:val="000724A7"/>
    <w:rsid w:val="0007665C"/>
    <w:rsid w:val="000817FB"/>
    <w:rsid w:val="000830D4"/>
    <w:rsid w:val="0009112E"/>
    <w:rsid w:val="000A2480"/>
    <w:rsid w:val="000A352C"/>
    <w:rsid w:val="000A3A5D"/>
    <w:rsid w:val="000A5414"/>
    <w:rsid w:val="000A5A1B"/>
    <w:rsid w:val="000B2657"/>
    <w:rsid w:val="000C58A1"/>
    <w:rsid w:val="000C7FDC"/>
    <w:rsid w:val="000E3AC0"/>
    <w:rsid w:val="000F1AC1"/>
    <w:rsid w:val="000F741E"/>
    <w:rsid w:val="0010069C"/>
    <w:rsid w:val="00104183"/>
    <w:rsid w:val="0010695B"/>
    <w:rsid w:val="00107AF1"/>
    <w:rsid w:val="00110B36"/>
    <w:rsid w:val="0011180C"/>
    <w:rsid w:val="0011306B"/>
    <w:rsid w:val="00113D47"/>
    <w:rsid w:val="001143F7"/>
    <w:rsid w:val="001170C7"/>
    <w:rsid w:val="00123B02"/>
    <w:rsid w:val="00123FA4"/>
    <w:rsid w:val="00126DFA"/>
    <w:rsid w:val="00144BE1"/>
    <w:rsid w:val="00154EFA"/>
    <w:rsid w:val="00155ACD"/>
    <w:rsid w:val="001665B4"/>
    <w:rsid w:val="00167316"/>
    <w:rsid w:val="001702BF"/>
    <w:rsid w:val="00171AD9"/>
    <w:rsid w:val="001730D3"/>
    <w:rsid w:val="00180771"/>
    <w:rsid w:val="001906D8"/>
    <w:rsid w:val="001A5A88"/>
    <w:rsid w:val="001B0300"/>
    <w:rsid w:val="001B4B6B"/>
    <w:rsid w:val="001B4F13"/>
    <w:rsid w:val="001B7048"/>
    <w:rsid w:val="001C07B6"/>
    <w:rsid w:val="001D3DDD"/>
    <w:rsid w:val="001D7746"/>
    <w:rsid w:val="001F1B14"/>
    <w:rsid w:val="001F50B3"/>
    <w:rsid w:val="001F7E96"/>
    <w:rsid w:val="00207C36"/>
    <w:rsid w:val="002215B8"/>
    <w:rsid w:val="00233018"/>
    <w:rsid w:val="00236659"/>
    <w:rsid w:val="00236B77"/>
    <w:rsid w:val="00243DBD"/>
    <w:rsid w:val="0024524E"/>
    <w:rsid w:val="002463A6"/>
    <w:rsid w:val="002472B5"/>
    <w:rsid w:val="00257FED"/>
    <w:rsid w:val="002607D7"/>
    <w:rsid w:val="00261D6B"/>
    <w:rsid w:val="00265839"/>
    <w:rsid w:val="00272C25"/>
    <w:rsid w:val="0027711C"/>
    <w:rsid w:val="00277C34"/>
    <w:rsid w:val="00283BE3"/>
    <w:rsid w:val="002915C2"/>
    <w:rsid w:val="002A06D2"/>
    <w:rsid w:val="002A69C1"/>
    <w:rsid w:val="002B21D3"/>
    <w:rsid w:val="002B29A8"/>
    <w:rsid w:val="002B44DD"/>
    <w:rsid w:val="002B5D9F"/>
    <w:rsid w:val="002D1BFA"/>
    <w:rsid w:val="002D787A"/>
    <w:rsid w:val="002E0623"/>
    <w:rsid w:val="002E2FBB"/>
    <w:rsid w:val="002F094C"/>
    <w:rsid w:val="002F51F4"/>
    <w:rsid w:val="002F673A"/>
    <w:rsid w:val="002F711B"/>
    <w:rsid w:val="002F714B"/>
    <w:rsid w:val="002F75BD"/>
    <w:rsid w:val="0030668A"/>
    <w:rsid w:val="00313DFD"/>
    <w:rsid w:val="00317303"/>
    <w:rsid w:val="00317872"/>
    <w:rsid w:val="0032403C"/>
    <w:rsid w:val="003257FB"/>
    <w:rsid w:val="0033016A"/>
    <w:rsid w:val="00330213"/>
    <w:rsid w:val="003311F4"/>
    <w:rsid w:val="00333605"/>
    <w:rsid w:val="0033505A"/>
    <w:rsid w:val="00335E8A"/>
    <w:rsid w:val="00337625"/>
    <w:rsid w:val="00342E77"/>
    <w:rsid w:val="00345FC4"/>
    <w:rsid w:val="00346968"/>
    <w:rsid w:val="0035086F"/>
    <w:rsid w:val="003526A3"/>
    <w:rsid w:val="0035276E"/>
    <w:rsid w:val="003549BD"/>
    <w:rsid w:val="003620E3"/>
    <w:rsid w:val="00365FA2"/>
    <w:rsid w:val="00373C50"/>
    <w:rsid w:val="00382AEF"/>
    <w:rsid w:val="00390B0D"/>
    <w:rsid w:val="0039351A"/>
    <w:rsid w:val="00395F6A"/>
    <w:rsid w:val="003B0475"/>
    <w:rsid w:val="003B2D70"/>
    <w:rsid w:val="003B3DDF"/>
    <w:rsid w:val="003B756D"/>
    <w:rsid w:val="003C4578"/>
    <w:rsid w:val="003D0172"/>
    <w:rsid w:val="003D4E0A"/>
    <w:rsid w:val="003D6706"/>
    <w:rsid w:val="003F39D9"/>
    <w:rsid w:val="003F3BA2"/>
    <w:rsid w:val="00402302"/>
    <w:rsid w:val="00403ADB"/>
    <w:rsid w:val="00411F26"/>
    <w:rsid w:val="004159A4"/>
    <w:rsid w:val="00416E98"/>
    <w:rsid w:val="004173A0"/>
    <w:rsid w:val="00423936"/>
    <w:rsid w:val="004259F6"/>
    <w:rsid w:val="00431A06"/>
    <w:rsid w:val="00435620"/>
    <w:rsid w:val="0043674B"/>
    <w:rsid w:val="00440863"/>
    <w:rsid w:val="004444DE"/>
    <w:rsid w:val="00451266"/>
    <w:rsid w:val="00452B74"/>
    <w:rsid w:val="00457C59"/>
    <w:rsid w:val="00464748"/>
    <w:rsid w:val="00470312"/>
    <w:rsid w:val="00472829"/>
    <w:rsid w:val="004802B4"/>
    <w:rsid w:val="00490272"/>
    <w:rsid w:val="00494096"/>
    <w:rsid w:val="004A3F0A"/>
    <w:rsid w:val="004B110D"/>
    <w:rsid w:val="004B1DC2"/>
    <w:rsid w:val="004B3434"/>
    <w:rsid w:val="004B3825"/>
    <w:rsid w:val="004B5B0F"/>
    <w:rsid w:val="004B7EEB"/>
    <w:rsid w:val="004C4CE0"/>
    <w:rsid w:val="004C6E1E"/>
    <w:rsid w:val="004D11C2"/>
    <w:rsid w:val="004D4ED9"/>
    <w:rsid w:val="004D58B9"/>
    <w:rsid w:val="004E1DD5"/>
    <w:rsid w:val="004E407B"/>
    <w:rsid w:val="004E5ACA"/>
    <w:rsid w:val="004E6671"/>
    <w:rsid w:val="004F1E7B"/>
    <w:rsid w:val="004F26E8"/>
    <w:rsid w:val="004F4E96"/>
    <w:rsid w:val="00500FEB"/>
    <w:rsid w:val="00506453"/>
    <w:rsid w:val="00507916"/>
    <w:rsid w:val="0051499F"/>
    <w:rsid w:val="00525337"/>
    <w:rsid w:val="00530C14"/>
    <w:rsid w:val="00537853"/>
    <w:rsid w:val="00555F9A"/>
    <w:rsid w:val="00572FD3"/>
    <w:rsid w:val="0057476E"/>
    <w:rsid w:val="00574B7F"/>
    <w:rsid w:val="00586062"/>
    <w:rsid w:val="00592668"/>
    <w:rsid w:val="005950D1"/>
    <w:rsid w:val="00595691"/>
    <w:rsid w:val="005A30D9"/>
    <w:rsid w:val="005B7AEA"/>
    <w:rsid w:val="005C4E65"/>
    <w:rsid w:val="005D2287"/>
    <w:rsid w:val="005D4243"/>
    <w:rsid w:val="005D4688"/>
    <w:rsid w:val="005D512E"/>
    <w:rsid w:val="005D5A0C"/>
    <w:rsid w:val="005D7C11"/>
    <w:rsid w:val="005E11E2"/>
    <w:rsid w:val="005E1D32"/>
    <w:rsid w:val="005E370C"/>
    <w:rsid w:val="005E5F5C"/>
    <w:rsid w:val="005F080A"/>
    <w:rsid w:val="005F12FB"/>
    <w:rsid w:val="005F31C0"/>
    <w:rsid w:val="005F3EA7"/>
    <w:rsid w:val="00603F60"/>
    <w:rsid w:val="00606570"/>
    <w:rsid w:val="006073A9"/>
    <w:rsid w:val="00607EA7"/>
    <w:rsid w:val="00620BA0"/>
    <w:rsid w:val="006216E8"/>
    <w:rsid w:val="006223D5"/>
    <w:rsid w:val="00624F28"/>
    <w:rsid w:val="006271C4"/>
    <w:rsid w:val="00631A21"/>
    <w:rsid w:val="0063479A"/>
    <w:rsid w:val="00636B0C"/>
    <w:rsid w:val="00644253"/>
    <w:rsid w:val="00647B0A"/>
    <w:rsid w:val="006506C3"/>
    <w:rsid w:val="00655099"/>
    <w:rsid w:val="00665339"/>
    <w:rsid w:val="00681976"/>
    <w:rsid w:val="00685D43"/>
    <w:rsid w:val="0068600E"/>
    <w:rsid w:val="00697845"/>
    <w:rsid w:val="00697C5B"/>
    <w:rsid w:val="006B1253"/>
    <w:rsid w:val="006B302D"/>
    <w:rsid w:val="006C1495"/>
    <w:rsid w:val="006C5A61"/>
    <w:rsid w:val="006D1F0C"/>
    <w:rsid w:val="006D639B"/>
    <w:rsid w:val="006D7B68"/>
    <w:rsid w:val="006E0B5C"/>
    <w:rsid w:val="006E3647"/>
    <w:rsid w:val="006F0669"/>
    <w:rsid w:val="006F07FB"/>
    <w:rsid w:val="006F1761"/>
    <w:rsid w:val="006F1BB2"/>
    <w:rsid w:val="006F316D"/>
    <w:rsid w:val="006F7F54"/>
    <w:rsid w:val="007010C8"/>
    <w:rsid w:val="0071078A"/>
    <w:rsid w:val="00717072"/>
    <w:rsid w:val="007239B3"/>
    <w:rsid w:val="00736113"/>
    <w:rsid w:val="00736374"/>
    <w:rsid w:val="007409C5"/>
    <w:rsid w:val="00742DEC"/>
    <w:rsid w:val="007451E9"/>
    <w:rsid w:val="00751ADA"/>
    <w:rsid w:val="00762903"/>
    <w:rsid w:val="00766F53"/>
    <w:rsid w:val="00775B1A"/>
    <w:rsid w:val="00775B5A"/>
    <w:rsid w:val="0078513E"/>
    <w:rsid w:val="007920B9"/>
    <w:rsid w:val="00793BF4"/>
    <w:rsid w:val="007A0A32"/>
    <w:rsid w:val="007A68CC"/>
    <w:rsid w:val="007B096C"/>
    <w:rsid w:val="007B271E"/>
    <w:rsid w:val="007B30F5"/>
    <w:rsid w:val="007C296C"/>
    <w:rsid w:val="007D08F7"/>
    <w:rsid w:val="007D0A27"/>
    <w:rsid w:val="007D6065"/>
    <w:rsid w:val="007E28DA"/>
    <w:rsid w:val="007E3BF7"/>
    <w:rsid w:val="007E72D2"/>
    <w:rsid w:val="007E7C3C"/>
    <w:rsid w:val="00817A3F"/>
    <w:rsid w:val="00824450"/>
    <w:rsid w:val="00827957"/>
    <w:rsid w:val="00846C37"/>
    <w:rsid w:val="00847EDB"/>
    <w:rsid w:val="0085255A"/>
    <w:rsid w:val="00852E42"/>
    <w:rsid w:val="00853372"/>
    <w:rsid w:val="0086381F"/>
    <w:rsid w:val="00863ADA"/>
    <w:rsid w:val="00865760"/>
    <w:rsid w:val="0086739F"/>
    <w:rsid w:val="008720C4"/>
    <w:rsid w:val="00881377"/>
    <w:rsid w:val="00881BAD"/>
    <w:rsid w:val="0089471D"/>
    <w:rsid w:val="008956A8"/>
    <w:rsid w:val="008A1B73"/>
    <w:rsid w:val="008A3D92"/>
    <w:rsid w:val="008A4313"/>
    <w:rsid w:val="008A46C8"/>
    <w:rsid w:val="008B4F85"/>
    <w:rsid w:val="008C1EED"/>
    <w:rsid w:val="008C2B00"/>
    <w:rsid w:val="008C5A06"/>
    <w:rsid w:val="008D1E9D"/>
    <w:rsid w:val="008D227F"/>
    <w:rsid w:val="008E4DAB"/>
    <w:rsid w:val="008F36A6"/>
    <w:rsid w:val="008F52AF"/>
    <w:rsid w:val="00906400"/>
    <w:rsid w:val="009277BA"/>
    <w:rsid w:val="00933089"/>
    <w:rsid w:val="0093414C"/>
    <w:rsid w:val="00934BB7"/>
    <w:rsid w:val="009352ED"/>
    <w:rsid w:val="00940239"/>
    <w:rsid w:val="00940B97"/>
    <w:rsid w:val="00945334"/>
    <w:rsid w:val="00946B25"/>
    <w:rsid w:val="009702E3"/>
    <w:rsid w:val="00970631"/>
    <w:rsid w:val="00971FD3"/>
    <w:rsid w:val="00981616"/>
    <w:rsid w:val="00985D7D"/>
    <w:rsid w:val="00991699"/>
    <w:rsid w:val="009948BC"/>
    <w:rsid w:val="00996BE5"/>
    <w:rsid w:val="00997E24"/>
    <w:rsid w:val="00997E94"/>
    <w:rsid w:val="009A7A4C"/>
    <w:rsid w:val="009A7FBF"/>
    <w:rsid w:val="009B6C41"/>
    <w:rsid w:val="009C5A9F"/>
    <w:rsid w:val="009C5E5A"/>
    <w:rsid w:val="009D4C04"/>
    <w:rsid w:val="009D60CA"/>
    <w:rsid w:val="009D6330"/>
    <w:rsid w:val="009E57B0"/>
    <w:rsid w:val="009E6DA0"/>
    <w:rsid w:val="009F1FEE"/>
    <w:rsid w:val="009F34DF"/>
    <w:rsid w:val="009F761E"/>
    <w:rsid w:val="00A02029"/>
    <w:rsid w:val="00A14178"/>
    <w:rsid w:val="00A14CB5"/>
    <w:rsid w:val="00A15497"/>
    <w:rsid w:val="00A1779B"/>
    <w:rsid w:val="00A2068E"/>
    <w:rsid w:val="00A253BA"/>
    <w:rsid w:val="00A33C55"/>
    <w:rsid w:val="00A40BD2"/>
    <w:rsid w:val="00A41EBD"/>
    <w:rsid w:val="00A44606"/>
    <w:rsid w:val="00A460A8"/>
    <w:rsid w:val="00A46346"/>
    <w:rsid w:val="00A52C31"/>
    <w:rsid w:val="00A61821"/>
    <w:rsid w:val="00A638EA"/>
    <w:rsid w:val="00A70D50"/>
    <w:rsid w:val="00A743B6"/>
    <w:rsid w:val="00A77F9C"/>
    <w:rsid w:val="00A77FDC"/>
    <w:rsid w:val="00A922FB"/>
    <w:rsid w:val="00A93285"/>
    <w:rsid w:val="00A933D9"/>
    <w:rsid w:val="00A939D7"/>
    <w:rsid w:val="00A946D4"/>
    <w:rsid w:val="00A94ADC"/>
    <w:rsid w:val="00A95858"/>
    <w:rsid w:val="00A97A23"/>
    <w:rsid w:val="00AC2AF4"/>
    <w:rsid w:val="00AC4BBA"/>
    <w:rsid w:val="00AD5920"/>
    <w:rsid w:val="00AF0268"/>
    <w:rsid w:val="00AF1376"/>
    <w:rsid w:val="00AF3218"/>
    <w:rsid w:val="00AF5933"/>
    <w:rsid w:val="00B002B7"/>
    <w:rsid w:val="00B050E8"/>
    <w:rsid w:val="00B15216"/>
    <w:rsid w:val="00B402BE"/>
    <w:rsid w:val="00B43CA0"/>
    <w:rsid w:val="00B4509B"/>
    <w:rsid w:val="00B5469B"/>
    <w:rsid w:val="00B5734C"/>
    <w:rsid w:val="00B57EA6"/>
    <w:rsid w:val="00B63849"/>
    <w:rsid w:val="00B7079E"/>
    <w:rsid w:val="00B758A4"/>
    <w:rsid w:val="00B81865"/>
    <w:rsid w:val="00B95384"/>
    <w:rsid w:val="00BA2377"/>
    <w:rsid w:val="00BB1A08"/>
    <w:rsid w:val="00BB1BE6"/>
    <w:rsid w:val="00BB20A7"/>
    <w:rsid w:val="00BB25A1"/>
    <w:rsid w:val="00BB3199"/>
    <w:rsid w:val="00BB7B2B"/>
    <w:rsid w:val="00BC4510"/>
    <w:rsid w:val="00BC6D9F"/>
    <w:rsid w:val="00BE66A7"/>
    <w:rsid w:val="00BF0A1F"/>
    <w:rsid w:val="00C05065"/>
    <w:rsid w:val="00C06D97"/>
    <w:rsid w:val="00C076E5"/>
    <w:rsid w:val="00C10209"/>
    <w:rsid w:val="00C12E1A"/>
    <w:rsid w:val="00C17F3D"/>
    <w:rsid w:val="00C209E6"/>
    <w:rsid w:val="00C21F2C"/>
    <w:rsid w:val="00C339C4"/>
    <w:rsid w:val="00C33B22"/>
    <w:rsid w:val="00C353AF"/>
    <w:rsid w:val="00C36645"/>
    <w:rsid w:val="00C42BA5"/>
    <w:rsid w:val="00C43EB7"/>
    <w:rsid w:val="00C447E1"/>
    <w:rsid w:val="00C447F8"/>
    <w:rsid w:val="00C45141"/>
    <w:rsid w:val="00C47E53"/>
    <w:rsid w:val="00C617F2"/>
    <w:rsid w:val="00C6638F"/>
    <w:rsid w:val="00C6698B"/>
    <w:rsid w:val="00C70BA3"/>
    <w:rsid w:val="00C731E7"/>
    <w:rsid w:val="00C80084"/>
    <w:rsid w:val="00C857F5"/>
    <w:rsid w:val="00C90C29"/>
    <w:rsid w:val="00C97DFE"/>
    <w:rsid w:val="00CA092B"/>
    <w:rsid w:val="00CA170D"/>
    <w:rsid w:val="00CA2953"/>
    <w:rsid w:val="00CB1E7A"/>
    <w:rsid w:val="00CB3CAD"/>
    <w:rsid w:val="00CB3F84"/>
    <w:rsid w:val="00CB5F76"/>
    <w:rsid w:val="00CB7B4C"/>
    <w:rsid w:val="00CD65E7"/>
    <w:rsid w:val="00CE36F3"/>
    <w:rsid w:val="00CE51B4"/>
    <w:rsid w:val="00CF28FE"/>
    <w:rsid w:val="00CF3220"/>
    <w:rsid w:val="00D07030"/>
    <w:rsid w:val="00D1508F"/>
    <w:rsid w:val="00D2381C"/>
    <w:rsid w:val="00D23BCB"/>
    <w:rsid w:val="00D33940"/>
    <w:rsid w:val="00D35B6D"/>
    <w:rsid w:val="00D4535B"/>
    <w:rsid w:val="00D47850"/>
    <w:rsid w:val="00D47997"/>
    <w:rsid w:val="00D505B7"/>
    <w:rsid w:val="00D5236D"/>
    <w:rsid w:val="00D5500F"/>
    <w:rsid w:val="00D600FD"/>
    <w:rsid w:val="00D6211A"/>
    <w:rsid w:val="00D649A8"/>
    <w:rsid w:val="00D65F1E"/>
    <w:rsid w:val="00D66459"/>
    <w:rsid w:val="00D75E96"/>
    <w:rsid w:val="00D8258B"/>
    <w:rsid w:val="00D95015"/>
    <w:rsid w:val="00DA27E9"/>
    <w:rsid w:val="00DA440B"/>
    <w:rsid w:val="00DA5A3D"/>
    <w:rsid w:val="00DA6E0E"/>
    <w:rsid w:val="00DB0FEC"/>
    <w:rsid w:val="00DB2DEF"/>
    <w:rsid w:val="00DC0DF6"/>
    <w:rsid w:val="00DC2A1A"/>
    <w:rsid w:val="00DC52DA"/>
    <w:rsid w:val="00DC628D"/>
    <w:rsid w:val="00DD1AEE"/>
    <w:rsid w:val="00DD4824"/>
    <w:rsid w:val="00DD58DF"/>
    <w:rsid w:val="00DD598D"/>
    <w:rsid w:val="00DE0EB1"/>
    <w:rsid w:val="00DE4E89"/>
    <w:rsid w:val="00DF4614"/>
    <w:rsid w:val="00E01121"/>
    <w:rsid w:val="00E02D91"/>
    <w:rsid w:val="00E1528A"/>
    <w:rsid w:val="00E21D65"/>
    <w:rsid w:val="00E2354C"/>
    <w:rsid w:val="00E278F3"/>
    <w:rsid w:val="00E32F41"/>
    <w:rsid w:val="00E338DC"/>
    <w:rsid w:val="00E41A7B"/>
    <w:rsid w:val="00E46905"/>
    <w:rsid w:val="00E61340"/>
    <w:rsid w:val="00E61BA2"/>
    <w:rsid w:val="00E61E9C"/>
    <w:rsid w:val="00E7630F"/>
    <w:rsid w:val="00E83B20"/>
    <w:rsid w:val="00E8462D"/>
    <w:rsid w:val="00E91AAA"/>
    <w:rsid w:val="00E927C2"/>
    <w:rsid w:val="00E93EE2"/>
    <w:rsid w:val="00E95B74"/>
    <w:rsid w:val="00E97135"/>
    <w:rsid w:val="00E97188"/>
    <w:rsid w:val="00EA337A"/>
    <w:rsid w:val="00EA5123"/>
    <w:rsid w:val="00EA615D"/>
    <w:rsid w:val="00EB088A"/>
    <w:rsid w:val="00EB46DC"/>
    <w:rsid w:val="00EB5075"/>
    <w:rsid w:val="00EB7591"/>
    <w:rsid w:val="00EB75B5"/>
    <w:rsid w:val="00EC5722"/>
    <w:rsid w:val="00EC6240"/>
    <w:rsid w:val="00EC63F9"/>
    <w:rsid w:val="00ED0C08"/>
    <w:rsid w:val="00ED3B83"/>
    <w:rsid w:val="00ED7D97"/>
    <w:rsid w:val="00EE00E9"/>
    <w:rsid w:val="00EE04EA"/>
    <w:rsid w:val="00EE1FB6"/>
    <w:rsid w:val="00EE4301"/>
    <w:rsid w:val="00EE734A"/>
    <w:rsid w:val="00EF4AD6"/>
    <w:rsid w:val="00EF6D0A"/>
    <w:rsid w:val="00F032B3"/>
    <w:rsid w:val="00F05F3E"/>
    <w:rsid w:val="00F07FAB"/>
    <w:rsid w:val="00F107B4"/>
    <w:rsid w:val="00F11428"/>
    <w:rsid w:val="00F11CFB"/>
    <w:rsid w:val="00F1395D"/>
    <w:rsid w:val="00F200CC"/>
    <w:rsid w:val="00F20D6F"/>
    <w:rsid w:val="00F21973"/>
    <w:rsid w:val="00F21A96"/>
    <w:rsid w:val="00F2456E"/>
    <w:rsid w:val="00F32F69"/>
    <w:rsid w:val="00F34DC3"/>
    <w:rsid w:val="00F37E21"/>
    <w:rsid w:val="00F40399"/>
    <w:rsid w:val="00F43B08"/>
    <w:rsid w:val="00F444B4"/>
    <w:rsid w:val="00F53ED4"/>
    <w:rsid w:val="00F54849"/>
    <w:rsid w:val="00F57B4A"/>
    <w:rsid w:val="00F6151F"/>
    <w:rsid w:val="00F65581"/>
    <w:rsid w:val="00F657BF"/>
    <w:rsid w:val="00F66D13"/>
    <w:rsid w:val="00F67D2D"/>
    <w:rsid w:val="00F7350D"/>
    <w:rsid w:val="00F80849"/>
    <w:rsid w:val="00F90F79"/>
    <w:rsid w:val="00F929A8"/>
    <w:rsid w:val="00F948B9"/>
    <w:rsid w:val="00F971C7"/>
    <w:rsid w:val="00FA464E"/>
    <w:rsid w:val="00FA597C"/>
    <w:rsid w:val="00FB208C"/>
    <w:rsid w:val="00FB6EB2"/>
    <w:rsid w:val="00FB7E3D"/>
    <w:rsid w:val="00FD0D9A"/>
    <w:rsid w:val="00FE2EC4"/>
    <w:rsid w:val="00FE4C2D"/>
    <w:rsid w:val="00FE7745"/>
    <w:rsid w:val="00FF1B1F"/>
    <w:rsid w:val="00FF40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EDE83D0-A1FC-4C6F-BB78-9C89CCA4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uiPriority w:val="9"/>
    <w:qFormat/>
    <w:rsid w:val="006F0D42"/>
    <w:pPr>
      <w:keepNext/>
      <w:numPr>
        <w:numId w:val="16"/>
      </w:numPr>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link w:val="ParagrafoelencoCarattere"/>
    <w:uiPriority w:val="34"/>
    <w:qFormat/>
    <w:rsid w:val="004D7849"/>
    <w:pPr>
      <w:ind w:left="720"/>
      <w:contextualSpacing/>
    </w:pPr>
  </w:style>
  <w:style w:type="paragraph" w:customStyle="1" w:styleId="ListNumeric">
    <w:name w:val="ListNumeric"/>
    <w:basedOn w:val="Normale"/>
    <w:link w:val="ListNumericCaratter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character" w:styleId="Collegamentoipertestuale">
    <w:name w:val="Hyperlink"/>
    <w:basedOn w:val="Carpredefinitoparagrafo"/>
    <w:uiPriority w:val="99"/>
    <w:unhideWhenUsed/>
    <w:rsid w:val="005E5F5C"/>
    <w:rPr>
      <w:color w:val="0000FF" w:themeColor="hyperlink"/>
      <w:u w:val="single"/>
    </w:rPr>
  </w:style>
  <w:style w:type="character" w:customStyle="1" w:styleId="ListNumericCarattere">
    <w:name w:val="ListNumeric Carattere"/>
    <w:basedOn w:val="Carpredefinitoparagrafo"/>
    <w:link w:val="ListNumeric"/>
    <w:rsid w:val="00945334"/>
    <w:rPr>
      <w:rFonts w:ascii="Arial" w:hAnsi="Arial"/>
      <w:lang w:val="it-CH"/>
    </w:rPr>
  </w:style>
  <w:style w:type="character" w:styleId="Collegamentovisitato">
    <w:name w:val="FollowedHyperlink"/>
    <w:basedOn w:val="Carpredefinitoparagrafo"/>
    <w:uiPriority w:val="99"/>
    <w:semiHidden/>
    <w:unhideWhenUsed/>
    <w:rsid w:val="00014400"/>
    <w:rPr>
      <w:color w:val="800080" w:themeColor="followedHyperlink"/>
      <w:u w:val="single"/>
    </w:rPr>
  </w:style>
  <w:style w:type="paragraph" w:styleId="Testofumetto">
    <w:name w:val="Balloon Text"/>
    <w:basedOn w:val="Normale"/>
    <w:link w:val="TestofumettoCarattere"/>
    <w:uiPriority w:val="99"/>
    <w:semiHidden/>
    <w:unhideWhenUsed/>
    <w:rsid w:val="0018077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80771"/>
    <w:rPr>
      <w:rFonts w:ascii="Segoe UI" w:hAnsi="Segoe UI" w:cs="Segoe UI"/>
      <w:sz w:val="18"/>
      <w:szCs w:val="18"/>
      <w:lang w:val="it-CH"/>
    </w:rPr>
  </w:style>
  <w:style w:type="character" w:customStyle="1" w:styleId="ParagrafoelencoCarattere">
    <w:name w:val="Paragrafo elenco Carattere"/>
    <w:basedOn w:val="Carpredefinitoparagrafo"/>
    <w:link w:val="Paragrafoelenco"/>
    <w:uiPriority w:val="34"/>
    <w:rsid w:val="00382AEF"/>
    <w:rPr>
      <w:rFonts w:ascii="Arial" w:hAnsi="Arial"/>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4.ti.ch/tich/area-media/comunicati/dettaglio-comunicato?NEWS_ID=214793&amp;cHash=2e0bdc6b58a8211a593801432085aa5f" TargetMode="External"/><Relationship Id="rId13" Type="http://schemas.openxmlformats.org/officeDocument/2006/relationships/hyperlink" Target="https://www.come-stai.ch/" TargetMode="External"/><Relationship Id="rId3" Type="http://schemas.openxmlformats.org/officeDocument/2006/relationships/hyperlink" Target="https://www.admin.ch/gov/it/pagina-iniziale/documentazione/comunicati-stampa.msg-id-97393.html" TargetMode="External"/><Relationship Id="rId7" Type="http://schemas.openxmlformats.org/officeDocument/2006/relationships/hyperlink" Target="https://www4.ti.ch/poteri/gc/ricerca-messaggi-e-atti/ricerca/risultati/dettaglio?user_gcparlamento_pi8%5Battid%5D=85048&amp;cHash=35d6f78d8d1087d015ffbbb4f8673316&amp;user_gcparlamento_pi8%5bricerca%5d=5509" TargetMode="External"/><Relationship Id="rId12" Type="http://schemas.openxmlformats.org/officeDocument/2006/relationships/hyperlink" Target="https://santepsy.ch/it/" TargetMode="External"/><Relationship Id="rId2" Type="http://schemas.openxmlformats.org/officeDocument/2006/relationships/hyperlink" Target="file:///C:\Users\kxgc024\Downloads\oa_9782883517424.pdf" TargetMode="External"/><Relationship Id="rId1" Type="http://schemas.openxmlformats.org/officeDocument/2006/relationships/hyperlink" Target="https://www4.ti.ch/fileadmin/DSS/DASF/UFaG/COSMO_completo.pdf" TargetMode="External"/><Relationship Id="rId6" Type="http://schemas.openxmlformats.org/officeDocument/2006/relationships/hyperlink" Target="https://www4.ti.ch/poteri/gc/ricerca-messaggi-e-atti/ricerca/risultati/dettaglio?user_gcparlamento_pi8%5Battid%5D=84234&amp;cHash=9fe31fe509693719fea623ef887568c0&amp;user_gcparlamento_pi8%5bricerca%5d=consiglio+consultivo" TargetMode="External"/><Relationship Id="rId11" Type="http://schemas.openxmlformats.org/officeDocument/2006/relationships/hyperlink" Target="https://doj.ch/it/" TargetMode="External"/><Relationship Id="rId5" Type="http://schemas.openxmlformats.org/officeDocument/2006/relationships/hyperlink" Target="https://www4.ti.ch/poteri/gc/ricerca-messaggi-e-atti/ricerca/risultati/dettaglio?user_gcparlamento_pi8%5Battid%5D=81591&amp;cHash=32f855b1e60658b6be3da6087d9fcddc&amp;user_gcparlamento_pi8%5bricerca%5d=1882" TargetMode="External"/><Relationship Id="rId10" Type="http://schemas.openxmlformats.org/officeDocument/2006/relationships/hyperlink" Target="https://www4.ti.ch/generale/infogiovani/attivita-giovanili/ufficio-giovani/piattaforma-delle-politiche-giovanili" TargetMode="External"/><Relationship Id="rId4" Type="http://schemas.openxmlformats.org/officeDocument/2006/relationships/hyperlink" Target="https://www.fedlex.admin.ch/eli/cc/2012/698/it" TargetMode="External"/><Relationship Id="rId9" Type="http://schemas.openxmlformats.org/officeDocument/2006/relationships/hyperlink" Target="https://www4.ti.ch/user_librerie/php/GC/allegato.php?allid=170522"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xgc024\AppData\Local\Temp\OneOffixx\generated\128e7f3f-61e4-4b68-9e04-e50fe209ab95.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1096893779</Id>
      <Width>0</Width>
      <Height>0</Height>
      <XPath>//Image[@id='Profile.Org.WappenSW']</XPath>
      <ImageHash>02f1c0cdac6aeac316213b2e7cb733a0</ImageHash>
    </ImageSizeDefinition>
    <ImageSizeDefinition>
      <Id>358582341</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9 1 7 d 1 a 9 3 - 8 5 2 a - 4 5 a c - b 4 8 5 - f 9 f 5 0 0 2 0 9 0 a 9 "   t I d = " a 3 6 2 a 5 d 4 - 9 5 8 9 - 4 1 b f - a 4 e 6 - 4 f 8 7 c 4 e 4 1 2 3 9 "   i n t e r n a l T I d = " 9 0 6 4 c c 7 f - 3 1 6 d - 4 6 b 1 - a 4 a c - 7 4 8 6 0 c 3 f 8 a 5 b "   m t I d = " 2 7 5 a f 3 2 e - b c 4 0 - 4 5 c 2 - 8 5 b 7 - a f b 1 c 0 3 8 2 6 5 3 "   r e v i s i o n = " 0 "   c r e a t e d m a j o r v e r s i o n = " 0 "   c r e a t e d m i n o r v e r s i o n = " 0 "   c r e a t e d = " 2 0 2 5 - 0 1 - 1 5 T 0 9 : 4 7 : 2 2 . 6 4 9 2 9 7 8 Z "   m o d i f i e d m a j o r v e r s i o n = " 0 "   m o d i f i e d m i n o r v e r s i o n = " 0 "   m o d i f i e d = " 0 0 0 1 - 0 1 - 0 1 T 0 0 : 0 0 : 0 0 "   p r o f i l e = " a 8 b d 9 1 d f - 3 9 5 2 - 4 c 8 d - a c e 4 - e c b 2 5 9 9 e 7 1 4 e "   m o d e = " S a v e d D o c u m e n t "   c o l o r m o d e = " C o l o r "   l c i d = " 2 0 6 4 "   x m l n s = " h t t p : / / s c h e m a . o n e o f f i x x . c o m / O n e O f f i x x D o c u m e n t P a r t / 1 " >  
     < C o n t e n t >  
         < D a t a M o d e l   x m l n s = " " >  
             < P r o f i l e >  
                 < T e x t   i d = " P r o f i l e . I d "   l a b e l = " P r o f i l e . I d " > < ! [ C D A T A [ a 8 b d 9 1 d f - 3 9 5 2 - 4 c 8 d - a c e 4 - e c b 2 5 9 9 e 7 1 4 e ] ] > < / 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d e b o r a h . d e m a r t a @ t i . c h ] ] > < / T e x t >  
                 < T e x t   i d = " P r o f i l e . U s e r . F i r s t N a m e "   l a b e l = " P r o f i l e . U s e r . F i r s t N a m e " > < ! [ C D A T A [ D e b o r a h ] ] > < / T e x t >  
                 < T e x t   i d = " P r o f i l e . U s e r . F u n c t i o n "   l a b e l = " P r o f i l e . U s e r . F u n c t i o n " > < ! [ C D A T A [ S G C ] ] > < / T e x t >  
                 < T e x t   i d = " P r o f i l e . U s e r . L a s t N a m e "   l a b e l = " P r o f i l e . U s e r . L a s t N a m e " > < ! [ C D A T A [ D e m a r t a ] ] > < / T e x t >  
                 < T e x t   i d = " P r o f i l e . U s e r . M o b i l e "   l a b e l = " P r o f i l e . U s e r . M o b i l e " > < ! [ C D A T A [   ] ] > < / T e x t >  
                 < T e x t   i d = " P r o f i l e . U s e r . P h o n e "   l a b e l = " P r o f i l e . U s e r . P h o n e " > < ! [ C D A T A [ + 4 1 9 1 8 1 4 4 3 7 9 ] ] > < / 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d e b o r a h . d e m a r t a @ t i . c h ] ] > < / T e x t >  
                 < T e x t   i d = " A u t h o r . U s e r . F i r s t N a m e "   l a b e l = " A u t h o r . U s e r . F i r s t N a m e " > < ! [ C D A T A [ D e b o r a h ] ] > < / T e x t >  
                 < T e x t   i d = " A u t h o r . U s e r . F u n c t i o n "   l a b e l = " A u t h o r . U s e r . F u n c t i o n " > < ! [ C D A T A [ S G C ] ] > < / T e x t >  
                 < T e x t   i d = " A u t h o r . U s e r . L a s t N a m e "   l a b e l = " A u t h o r . U s e r . L a s t N a m e " > < ! [ C D A T A [ D e m a r t a ] ] > < / T e x t >  
                 < T e x t   i d = " A u t h o r . U s e r . M o b i l e "   l a b e l = " A u t h o r . U s e r . M o b i l e " > < ! [ C D A T A [   ] ] > < / T e x t >  
                 < T e x t   i d = " A u t h o r . U s e r . P h o n e "   l a b e l = " A u t h o r . U s e r . P h o n e " > < ! [ C D A T A [ + 4 1 9 1 8 1 4 4 3 7 9 ] ] > < / T e x t >  
                 < T e x t   i d = " A u t h o r . U s e r . S a l u t a t i o n "   l a b e l = " A u t h o r . U s e r . S a l u t a t i o n " > < ! [ C D A T A [   ] ] > < / T e x t >  
                 < T e x t   i d = " A u t h o r . U s e r . T i t l e "   l a b e l = " A u t h o r . U s e r . T i t l e " > < ! [ C D A T A [   ] ] > < / T e x t >  
             < / A u t h o r >  
             < S i g n e r _ 0 >  
                 < T e x t   i d = " S i g n e r _ 0 . I d "   l a b e l = " S i g n e r _ 0 . I d " > < ! [ C D A T A [ 0 0 0 0 0 0 0 0 - 0 0 0 0 - 0 0 0 0 - 0 0 0 0 - 0 0 0 0 0 0 0 0 0 0 0 0 ] ] > < / T e x t >  
                 < T e x t   i d = " S i g n e r _ 0 . O r g a n i z a t i o n U n i t I d "   l a b e l = " S i g n e r _ 0 . O r g a n i z a t i o n U n i t I d " > < ! [ C D A T A [   ] ] > < / T e x t >  
                 < T e x t   i d = " S i g n e r _ 0 . O r g . E m a i l "   l a b e l = " S i g n e r _ 0 . O r g . E m a i l " > < ! [ C D A T A [   ] ] > < / T e x t >  
                 < T e x t   i d = " S i g n e r _ 0 . O r g . F a x "   l a b e l = " S i g n e r _ 0 . O r g . F a x " > < ! [ C D A T A [   ] ] > < / T e x t >  
                 < T e x t   i d = " S i g n e r _ 0 . O r g . I n f o . S u p p 1 "   l a b e l = " S i g n e r _ 0 . O r g . I n f o . S u p p 1 " > < ! [ C D A T A [   ] ] > < / T e x t >  
                 < T e x t   i d = " S i g n e r _ 0 . O r g . I n f o . S u p p 2 "   l a b e l = " S i g n e r _ 0 . O r g . I n f o . S u p p 2 " > < ! [ C D A T A [   ] ] > < / T e x t >  
                 < T e x t   i d = " S i g n e r _ 0 . O r g . L e v e l 1 "   l a b e l = " S i g n e r _ 0 . O r g . L e v e l 1 " > < ! [ C D A T A [   ] ] > < / 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  ] ] > < / T e x t >  
                 < T e x t   i d = " S i g n e r _ 0 . O r g . P h o n e "   l a b e l = " S i g n e r _ 0 . O r g . P h o n e " > < ! [ C D A T A [   ] ] > < / T e x t >  
                 < T e x t   i d = " S i g n e r _ 0 . O r g . P o s t a l . C i t y "   l a b e l = " S i g n e r _ 0 . O r g . P o s t a l . C i t y " > < ! [ C D A T A [   ] ] > < / 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  ] ] > < / T e x t >  
                 < T e x t   i d = " S i g n e r _ 0 . O r g . P o s t a l . Z i p "   l a b e l = " S i g n e r _ 0 . O r g . P o s t a l . Z i p " > < ! [ C D A T A [   ] ] > < / T e x t >  
                 < T e x t   i d = " S i g n e r _ 0 . O r g . W e b "   l a b e l = " S i g n e r _ 0 . O r g . W e b " > < ! [ C D A T A [   ] ] > < / T e x t >  
                 < T e x t   i d = " S i g n e r _ 0 . U s e r . A l i a s "   l a b e l = " S i g n e r _ 0 . U s e r . A l i a s " > < ! [ C D A T A [   ] ] > < / T e x t >  
                 < T e x t   i d = " S i g n e r _ 0 . U s e r . E m a i l "   l a b e l = " S i g n e r _ 0 . U s e r . E m a i l " > < ! [ C D A T A [   ] ] > < / T e x t >  
                 < T e x t   i d = " S i g n e r _ 0 . U s e r . F i r s t N a m e "   l a b e l = " S i g n e r _ 0 . U s e r . F i r s t N a m e " > < ! [ C D A T A [   ] ] > < / T e x t >  
                 < T e x t   i d = " S i g n e r _ 0 . U s e r . F u n c t i o n "   l a b e l = " S i g n e r _ 0 . U s e r . F u n c t i o n " > < ! [ C D A T A [   ] ] > < / T e x t >  
                 < T e x t   i d = " S i g n e r _ 0 . U s e r . L a s t N a m e "   l a b e l = " S i g n e r _ 0 . U s e r . L a s t N a m e " > < ! [ C D A T A [   ] ] > < / T e x t >  
                 < T e x t   i d = " S i g n e r _ 0 . U s e r . M o b i l e "   l a b e l = " S i g n e r _ 0 . U s e r . M o b i l e " > < ! [ C D A T A [   ] ] > < / T e x t >  
                 < T e x t   i d = " S i g n e r _ 0 . U s e r . P h o n e "   l a b e l = " S i g n e r _ 0 . U s e r . P h o n e " > < ! [ C D A T A [   ] ] > < / 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S c r i p t i n g >  
                 < T e x t   i d = " C u s t o m E l e m e n t s . S u b T e m p l a t e . L a n d s c a p e . H e a d e r . O r g I n f o s "   l a b e l = " C u s t o m E l e m e n t s . S u b T e m p l a t e . L a n d s c a p e . H e a d e r . O r g I n f o s " > < ! [ C D A T A [ R e p u b b l i c a   e   C a n t o n e   T i c i n o  
 D i p a r t i m e n t o   d e l l a   s a n i t �   e   d e l l a   s o c i a l i t �  
 D i p a r t i m e n t o   d e l l ' e d u c a z i o n e ,   d e l l a   c u l t u r a   e   d e l l o   s p o r t ] ] > < / T e x t >  
                 < T e x t   i d = " C u s t o m E l e m e n t s . S u b T e m p l a t e . L a n d s c a p e . H e a d e r . T i t o l o "   l a b e l = " C u s t o m E l e m e n t s . S u b T e m p l a t e . L a n d s c a p e . H e a d e r . T i t o l o " > < ! [ C D A T A [ R a p p o r t o   n .   8 4 7 1   R   /   8 3 2 0   R   d e l   0 8   m a g g i o   2 0 2 5 ] ] > < / T e x t >  
                 < T e x t   i d = " C u s t o m E l e m e n t s . T e x t s . D r a f t "   l a b e l = " C u s t o m E l e m e n t s . T e x t s . D r a f t " > < ! [ C D A T A [ B o z z a ] ] > < / T e x t >  
                 < T e x t   i d = " C u s t o m E l e m e n t s . F i e l d s . D i p a r t i m e n t i "   l a b e l = " C u s t o m E l e m e n t s . F i e l d s . D i p a r t i m e n t i " > < ! [ C D A T A [ D i p a r t i m e n t o   d e l l a   s a n i t �   e   d e l l a   s o c i a l i t �  
 D i p a r t i m e n t o   d e l l ' e d u c a z i o n e ,   d e l l a   c u l t u r a   e   d e l l o   s p o r t ] ] > < / T e x t >  
                 < T e x t   i d = " C u s t o m E l e m e n t s . F i e l d s . T i t o l o 1 "   l a b e l = " C u s t o m E l e m e n t s . F i e l d s . T i t o l o 1 " > < ! [ C D A T A [ R a p p o r t o ] ] > < / T e x t >  
                 < T e x t   i d = " C u s t o m E l e m e n t s . F i e l d s . T i t o l o 2 "   l a b e l = " C u s t o m E l e m e n t s . F i e l d s . T i t o l o 2 " > < ! [ C D A T A [ R a p p o r t o   n .   8 4 7 1   R   /   8 3 2 0   R   d e l   8   m a g g i o   2 0 2 5 ] ] > < / T e x t >  
                 < T e x t   i d = " C u s t o m E l e m e n t s . F i e l d s . O r g L i v e l l o 1 "   l a b e l = " C u s t o m E l e m e n t s . F i e l d s . O r g L i v e l l o 1 " > < ! [ C D A T A [ R e p u b b l i c a   e   C a n t o n e   T i c i n o ] ] > < / T e x t >  
             < / S c r i p t i n g > 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 2 0 2 5 - 0 5 - 0 8 T 0 0 : 0 0 : 0 0 Z < / D a t e T i m e >  
                 < T e x t   i d = " D o c P a r a m . N u m b e r " > < ! [ C D A T A [ 8 4 7 1   R   /   8 3 2 0   R ] ] > < / T e x t >  
                 < T e x t   i d = " D o c P a r a m . D o c u m e n t o " > < ! [ C D A T A [ R a p p o r t o ] ] > < / T e x t >  
                 < T e x t   i d = " D o c P a r a m . A g g i u n t a D o c "   t o o l t i p = " ( e s .   b i s ,   a g g i u n t i v o ,   a g g i u n t i v o   b i s ,   1 ,   2   e c c . ) " > < ! [ C D A T A [   ] ] > < / T e x t >  
                 < T e x t   i d = " D o c P a r a m . D i p a r t i m e n t i " > < ! [ C D A T A [ D i p a r t i m e n t o   d e l l a   s a n i t �   e   d e l l a   s o c i a l i t � ] ] > < / T e x t >  
                 < T e x t   i d = " D o c P a r a m . A l t r i D i p a r t i m e n t i " > < ! [ C D A T A [ D i p a r t i m e n t o   d e l l ' e d u c a z i o n e ,   d e l l a   c u l t u r a   e   d e l l o   s p o r t ] ] > < / 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0268C5C6-4931-4F4B-AB66-2C2DACB7752C}">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C199CD29-66F9-4CF3-A142-7C418D76F2E1}">
  <ds:schemaRefs>
    <ds:schemaRef ds:uri="http://www.w3.org/2001/XMLSchema"/>
    <ds:schemaRef ds:uri="http://schema.oneoffixx.com/OneOffixxDocumentPart/1"/>
    <ds:schemaRef ds:uri=""/>
  </ds:schemaRefs>
</ds:datastoreItem>
</file>

<file path=customXml/itemProps5.xml><?xml version="1.0" encoding="utf-8"?>
<ds:datastoreItem xmlns:ds="http://schemas.openxmlformats.org/officeDocument/2006/customXml" ds:itemID="{A125D6D5-D6FB-4B96-8F47-11E01DC2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128e7f3f-61e4-4b68-9e04-e50fe209ab95.dotx</Template>
  <TotalTime>3</TotalTime>
  <Pages>18</Pages>
  <Words>7174</Words>
  <Characters>40895</Characters>
  <Application>Microsoft Office Word</Application>
  <DocSecurity>0</DocSecurity>
  <Lines>340</Lines>
  <Paragraphs>95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Demarta Deborah / kxgc024</dc:creator>
  <cp:lastModifiedBy>Venturi Luca</cp:lastModifiedBy>
  <cp:revision>19</cp:revision>
  <cp:lastPrinted>2025-04-10T05:17:00Z</cp:lastPrinted>
  <dcterms:created xsi:type="dcterms:W3CDTF">2025-05-08T12:38:00Z</dcterms:created>
  <dcterms:modified xsi:type="dcterms:W3CDTF">2025-05-26T08:29:00Z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