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8FC" w:rsidRDefault="006518FC" w:rsidP="006518FC">
      <w:pPr>
        <w:spacing w:after="120" w:line="240" w:lineRule="auto"/>
        <w:rPr>
          <w:rFonts w:ascii="Arial" w:hAnsi="Arial" w:cs="Arial"/>
          <w:b/>
          <w:sz w:val="23"/>
          <w:szCs w:val="23"/>
          <w:lang w:val="it-CH"/>
        </w:rPr>
      </w:pPr>
      <w:r>
        <w:rPr>
          <w:rFonts w:ascii="Arial" w:hAnsi="Arial" w:cs="Arial"/>
          <w:b/>
          <w:sz w:val="23"/>
          <w:szCs w:val="23"/>
          <w:lang w:val="it-CH"/>
        </w:rPr>
        <w:t>INTERPELLANZA</w:t>
      </w:r>
    </w:p>
    <w:p w:rsidR="006518FC" w:rsidRDefault="006518FC" w:rsidP="006518FC">
      <w:pPr>
        <w:spacing w:after="0" w:line="240" w:lineRule="auto"/>
        <w:rPr>
          <w:rFonts w:ascii="Arial" w:hAnsi="Arial" w:cs="Arial"/>
          <w:b/>
          <w:i/>
          <w:sz w:val="23"/>
          <w:szCs w:val="23"/>
          <w:lang w:val="it-CH"/>
        </w:rPr>
      </w:pPr>
    </w:p>
    <w:p w:rsidR="006518FC" w:rsidRDefault="006518FC" w:rsidP="006518FC">
      <w:pPr>
        <w:spacing w:after="120" w:line="240" w:lineRule="auto"/>
        <w:rPr>
          <w:rFonts w:ascii="Arial" w:hAnsi="Arial" w:cs="Arial"/>
          <w:b/>
          <w:sz w:val="23"/>
          <w:szCs w:val="23"/>
          <w:u w:val="single"/>
          <w:lang w:val="it-CH"/>
        </w:rPr>
      </w:pPr>
      <w:r>
        <w:rPr>
          <w:rFonts w:ascii="Arial" w:hAnsi="Arial" w:cs="Arial"/>
          <w:b/>
          <w:sz w:val="23"/>
          <w:szCs w:val="23"/>
          <w:u w:val="single"/>
          <w:lang w:val="it-CH"/>
        </w:rPr>
        <w:t>Un'altra apparecchiatura per la risonanza magnetica in Ticino - non è troppo?</w:t>
      </w:r>
    </w:p>
    <w:p w:rsidR="006518FC" w:rsidRDefault="006518FC" w:rsidP="006518FC">
      <w:pPr>
        <w:spacing w:after="0" w:line="240" w:lineRule="auto"/>
        <w:jc w:val="both"/>
        <w:rPr>
          <w:rFonts w:ascii="Arial" w:hAnsi="Arial" w:cs="Arial"/>
          <w:sz w:val="23"/>
          <w:szCs w:val="23"/>
          <w:lang w:val="it-CH"/>
        </w:rPr>
      </w:pPr>
    </w:p>
    <w:p w:rsidR="006518FC" w:rsidRDefault="006518FC" w:rsidP="006518FC">
      <w:pPr>
        <w:spacing w:after="0" w:line="240" w:lineRule="auto"/>
        <w:jc w:val="both"/>
        <w:rPr>
          <w:rFonts w:ascii="Arial" w:hAnsi="Arial" w:cs="Arial"/>
          <w:sz w:val="23"/>
          <w:szCs w:val="23"/>
          <w:lang w:val="it-CH"/>
        </w:rPr>
      </w:pPr>
      <w:r>
        <w:rPr>
          <w:rFonts w:ascii="Arial" w:hAnsi="Arial" w:cs="Arial"/>
          <w:sz w:val="23"/>
          <w:szCs w:val="23"/>
          <w:lang w:val="it-CH"/>
        </w:rPr>
        <w:t>del 3 luglio 2018</w:t>
      </w:r>
    </w:p>
    <w:p w:rsidR="006518FC" w:rsidRDefault="006518FC" w:rsidP="006518FC">
      <w:pPr>
        <w:spacing w:after="0" w:line="240" w:lineRule="auto"/>
        <w:jc w:val="both"/>
        <w:rPr>
          <w:rFonts w:ascii="Arial" w:hAnsi="Arial" w:cs="Arial"/>
          <w:sz w:val="23"/>
          <w:szCs w:val="23"/>
          <w:lang w:val="it-CH"/>
        </w:rPr>
      </w:pPr>
    </w:p>
    <w:p w:rsidR="006518FC" w:rsidRDefault="006518FC" w:rsidP="006518FC">
      <w:pPr>
        <w:spacing w:after="0" w:line="240" w:lineRule="auto"/>
        <w:jc w:val="both"/>
        <w:rPr>
          <w:rFonts w:ascii="Arial" w:hAnsi="Arial" w:cs="Arial"/>
          <w:sz w:val="23"/>
          <w:szCs w:val="23"/>
          <w:lang w:val="it-CH"/>
        </w:rPr>
      </w:pPr>
    </w:p>
    <w:p w:rsidR="006518FC" w:rsidRDefault="006518FC" w:rsidP="006518FC">
      <w:pPr>
        <w:spacing w:line="240" w:lineRule="auto"/>
        <w:jc w:val="both"/>
        <w:rPr>
          <w:rFonts w:ascii="Arial" w:hAnsi="Arial" w:cs="Arial"/>
          <w:sz w:val="23"/>
          <w:szCs w:val="23"/>
          <w:lang w:val="it-CH"/>
        </w:rPr>
      </w:pPr>
      <w:r>
        <w:rPr>
          <w:rFonts w:ascii="Arial" w:hAnsi="Arial" w:cs="Arial"/>
          <w:sz w:val="23"/>
          <w:szCs w:val="23"/>
          <w:lang w:val="it-CH"/>
        </w:rPr>
        <w:t xml:space="preserve">Il 27 giugno abbiamo appreso dalla stampa ticinese (La Regione) che la Clinica Santa Chiara sta affrontando un investimento di 3 milioni di franchi per dotarsi di una nuova attrezzatura per la risonanza magnetica, la quale andrà ad aggiungersi – per il solo Locarnese – a quella già presente all'Ospedale La Carità. Nell'articolo summenzionato, la dottoressa Daniela Soldati, membro di </w:t>
      </w:r>
      <w:proofErr w:type="spellStart"/>
      <w:r>
        <w:rPr>
          <w:rFonts w:ascii="Arial" w:hAnsi="Arial" w:cs="Arial"/>
          <w:sz w:val="23"/>
          <w:szCs w:val="23"/>
          <w:lang w:val="it-CH"/>
        </w:rPr>
        <w:t>CdA</w:t>
      </w:r>
      <w:proofErr w:type="spellEnd"/>
      <w:r>
        <w:rPr>
          <w:rFonts w:ascii="Arial" w:hAnsi="Arial" w:cs="Arial"/>
          <w:sz w:val="23"/>
          <w:szCs w:val="23"/>
          <w:lang w:val="it-CH"/>
        </w:rPr>
        <w:t xml:space="preserve"> della Clinica Santa Chiara SA, fa appello all'"equità di trattamento" per quanto riguarda la distribuzione di risonanze magnetiche tra le singole regioni del Cantone. </w:t>
      </w:r>
    </w:p>
    <w:p w:rsidR="006518FC" w:rsidRDefault="006518FC" w:rsidP="006518FC">
      <w:pPr>
        <w:spacing w:line="240" w:lineRule="auto"/>
        <w:jc w:val="both"/>
        <w:rPr>
          <w:rFonts w:ascii="Arial" w:hAnsi="Arial" w:cs="Arial"/>
          <w:sz w:val="23"/>
          <w:szCs w:val="23"/>
          <w:lang w:val="it-CH"/>
        </w:rPr>
      </w:pPr>
      <w:r>
        <w:rPr>
          <w:rFonts w:ascii="Arial" w:hAnsi="Arial" w:cs="Arial"/>
          <w:sz w:val="23"/>
          <w:szCs w:val="23"/>
          <w:lang w:val="it-CH"/>
        </w:rPr>
        <w:t xml:space="preserve">Sappiamo che la risonanza magnetica soggiace alla Legge concernente l'autorizzazione delle attrezzature medico-tecniche di diagnosi o di cura a tecnologia avanzata o particolarmente costosa, voluta espressamente dal Parlamento per contenere i costi della salute: infatti, è noto che in particolare per quanto riguarda l'utilizzo di strumenti diagnostici costosi, l'offerta spesso genera la domanda. Sulla base di tale legge, il Consiglio di Stato ha nominato una commissione consultiva concernente la pianificazione delle attrezzature medico-tecniche. </w:t>
      </w:r>
    </w:p>
    <w:p w:rsidR="006518FC" w:rsidRPr="000D6E23" w:rsidRDefault="006518FC" w:rsidP="006518FC">
      <w:pPr>
        <w:spacing w:line="240" w:lineRule="auto"/>
        <w:jc w:val="both"/>
        <w:rPr>
          <w:rFonts w:ascii="Arial" w:hAnsi="Arial" w:cs="Arial"/>
          <w:sz w:val="23"/>
          <w:szCs w:val="23"/>
          <w:lang w:val="it-CH"/>
        </w:rPr>
      </w:pPr>
      <w:r>
        <w:rPr>
          <w:rFonts w:ascii="Arial" w:hAnsi="Arial" w:cs="Arial"/>
          <w:sz w:val="23"/>
          <w:szCs w:val="23"/>
          <w:lang w:val="it-CH"/>
        </w:rPr>
        <w:t>Già sul rapporto del 4 settembre 2016, redatto dal deputato Giorgio Galusero per la commissione sanitaria, si legge che «</w:t>
      </w:r>
      <w:r>
        <w:rPr>
          <w:rFonts w:ascii="Arial" w:hAnsi="Arial" w:cs="Arial"/>
          <w:i/>
          <w:sz w:val="23"/>
          <w:szCs w:val="23"/>
          <w:lang w:val="it-CH"/>
        </w:rPr>
        <w:t>dall'entrata in vigore nel 2001 le richieste inoltrate e oggetto di una decisione del Consiglio di Stato sono state 80 tra le quali 5 negative. In un caso non è stato interposto ricorso mentre 4 sono state oggetto di sentenza del Tribunale cantonale amministrativo. Per 3 casi il ricorso è stato accolto. In definitiva le decisioni negative sono state solamente 2</w:t>
      </w:r>
      <w:r>
        <w:rPr>
          <w:rFonts w:ascii="Arial" w:hAnsi="Arial" w:cs="Arial"/>
          <w:sz w:val="23"/>
          <w:szCs w:val="23"/>
          <w:lang w:val="it-CH"/>
        </w:rPr>
        <w:t>».</w:t>
      </w:r>
    </w:p>
    <w:p w:rsidR="006518FC" w:rsidRDefault="006518FC" w:rsidP="006518FC">
      <w:pPr>
        <w:spacing w:line="240" w:lineRule="auto"/>
        <w:jc w:val="both"/>
        <w:rPr>
          <w:rFonts w:ascii="Arial" w:hAnsi="Arial" w:cs="Arial"/>
          <w:sz w:val="23"/>
          <w:szCs w:val="23"/>
          <w:lang w:val="it-CH"/>
        </w:rPr>
      </w:pPr>
      <w:r>
        <w:rPr>
          <w:rFonts w:ascii="Arial" w:hAnsi="Arial" w:cs="Arial"/>
          <w:sz w:val="23"/>
          <w:szCs w:val="23"/>
          <w:lang w:val="it-CH"/>
        </w:rPr>
        <w:t>Fatte queste premesse e facendo uso delle facoltà di cui l'art. 97 LGC, chiediamo al Consiglio di Stato:</w:t>
      </w:r>
    </w:p>
    <w:p w:rsidR="006518FC" w:rsidRDefault="006518FC" w:rsidP="006518FC">
      <w:pPr>
        <w:pStyle w:val="Paragrafoelenco"/>
        <w:widowControl/>
        <w:numPr>
          <w:ilvl w:val="0"/>
          <w:numId w:val="4"/>
        </w:numPr>
        <w:autoSpaceDE/>
        <w:adjustRightInd/>
        <w:spacing w:after="160"/>
        <w:ind w:left="284" w:hanging="284"/>
        <w:contextualSpacing/>
        <w:jc w:val="both"/>
        <w:rPr>
          <w:rFonts w:ascii="Arial" w:hAnsi="Arial" w:cs="Arial"/>
          <w:sz w:val="23"/>
          <w:szCs w:val="23"/>
        </w:rPr>
      </w:pPr>
      <w:r w:rsidRPr="00301919">
        <w:rPr>
          <w:rFonts w:ascii="Arial" w:hAnsi="Arial" w:cs="Arial"/>
          <w:sz w:val="23"/>
          <w:szCs w:val="23"/>
        </w:rPr>
        <w:t xml:space="preserve">Quante attrezzature per la risonanza magnetica sono presenti nel Canton Ticino? </w:t>
      </w:r>
    </w:p>
    <w:p w:rsidR="006518FC" w:rsidRPr="00301919" w:rsidRDefault="006518FC" w:rsidP="006518FC">
      <w:pPr>
        <w:pStyle w:val="Paragrafoelenco"/>
        <w:widowControl/>
        <w:numPr>
          <w:ilvl w:val="1"/>
          <w:numId w:val="4"/>
        </w:numPr>
        <w:autoSpaceDE/>
        <w:adjustRightInd/>
        <w:spacing w:after="160"/>
        <w:ind w:left="284" w:firstLine="0"/>
        <w:contextualSpacing/>
        <w:jc w:val="both"/>
        <w:rPr>
          <w:rFonts w:ascii="Arial" w:hAnsi="Arial" w:cs="Arial"/>
          <w:sz w:val="23"/>
          <w:szCs w:val="23"/>
        </w:rPr>
      </w:pPr>
      <w:r w:rsidRPr="00301919">
        <w:rPr>
          <w:rFonts w:ascii="Arial" w:hAnsi="Arial" w:cs="Arial"/>
          <w:sz w:val="23"/>
          <w:szCs w:val="23"/>
        </w:rPr>
        <w:t>Quanti apparecchi nelle singole regioni?</w:t>
      </w:r>
    </w:p>
    <w:p w:rsidR="006518FC" w:rsidRPr="00301919" w:rsidRDefault="006518FC" w:rsidP="006518FC">
      <w:pPr>
        <w:pStyle w:val="Paragrafoelenco"/>
        <w:widowControl/>
        <w:numPr>
          <w:ilvl w:val="1"/>
          <w:numId w:val="4"/>
        </w:numPr>
        <w:autoSpaceDE/>
        <w:adjustRightInd/>
        <w:spacing w:after="160"/>
        <w:ind w:left="708" w:hanging="424"/>
        <w:contextualSpacing/>
        <w:jc w:val="both"/>
        <w:rPr>
          <w:rFonts w:ascii="Arial" w:hAnsi="Arial" w:cs="Arial"/>
          <w:sz w:val="23"/>
          <w:szCs w:val="23"/>
        </w:rPr>
      </w:pPr>
      <w:r w:rsidRPr="00301919">
        <w:rPr>
          <w:rFonts w:ascii="Arial" w:hAnsi="Arial" w:cs="Arial"/>
          <w:sz w:val="23"/>
          <w:szCs w:val="23"/>
        </w:rPr>
        <w:t>In quale tipo di struttura sono situati gli apparecchi (ospedale pubblico, clinica privata, struttura ambulatoriale)?</w:t>
      </w:r>
    </w:p>
    <w:p w:rsidR="006518FC" w:rsidRPr="00301919" w:rsidRDefault="006518FC" w:rsidP="006518FC">
      <w:pPr>
        <w:pStyle w:val="Paragrafoelenco"/>
        <w:ind w:left="284" w:hanging="284"/>
        <w:jc w:val="both"/>
        <w:rPr>
          <w:rFonts w:ascii="Arial" w:hAnsi="Arial" w:cs="Arial"/>
          <w:sz w:val="23"/>
          <w:szCs w:val="23"/>
        </w:rPr>
      </w:pPr>
    </w:p>
    <w:p w:rsidR="006518FC" w:rsidRPr="00301919" w:rsidRDefault="006518FC" w:rsidP="006518FC">
      <w:pPr>
        <w:pStyle w:val="Paragrafoelenco"/>
        <w:widowControl/>
        <w:numPr>
          <w:ilvl w:val="0"/>
          <w:numId w:val="4"/>
        </w:numPr>
        <w:autoSpaceDE/>
        <w:adjustRightInd/>
        <w:spacing w:after="160"/>
        <w:ind w:left="284" w:hanging="284"/>
        <w:contextualSpacing/>
        <w:jc w:val="both"/>
        <w:rPr>
          <w:rFonts w:ascii="Arial" w:hAnsi="Arial" w:cs="Arial"/>
          <w:sz w:val="23"/>
          <w:szCs w:val="23"/>
        </w:rPr>
      </w:pPr>
      <w:r w:rsidRPr="00301919">
        <w:rPr>
          <w:rFonts w:ascii="Arial" w:hAnsi="Arial" w:cs="Arial"/>
          <w:sz w:val="23"/>
          <w:szCs w:val="23"/>
        </w:rPr>
        <w:t>In Ticino, qual è il rapporto tra numero di abitanti/apparecchio di risonanza magnetica, e quanto tempo dura</w:t>
      </w:r>
      <w:r>
        <w:rPr>
          <w:rFonts w:ascii="Arial" w:hAnsi="Arial" w:cs="Arial"/>
          <w:sz w:val="23"/>
          <w:szCs w:val="23"/>
        </w:rPr>
        <w:t xml:space="preserve"> in media</w:t>
      </w:r>
      <w:r w:rsidRPr="00301919">
        <w:rPr>
          <w:rFonts w:ascii="Arial" w:hAnsi="Arial" w:cs="Arial"/>
          <w:sz w:val="23"/>
          <w:szCs w:val="23"/>
        </w:rPr>
        <w:t xml:space="preserve"> l</w:t>
      </w:r>
      <w:r>
        <w:rPr>
          <w:rFonts w:ascii="Arial" w:hAnsi="Arial" w:cs="Arial"/>
          <w:sz w:val="23"/>
          <w:szCs w:val="23"/>
        </w:rPr>
        <w:t>'attesa per un esame</w:t>
      </w:r>
      <w:r w:rsidRPr="00301919">
        <w:rPr>
          <w:rFonts w:ascii="Arial" w:hAnsi="Arial" w:cs="Arial"/>
          <w:sz w:val="23"/>
          <w:szCs w:val="23"/>
        </w:rPr>
        <w:t>?</w:t>
      </w:r>
    </w:p>
    <w:p w:rsidR="006518FC" w:rsidRDefault="006518FC" w:rsidP="006518FC">
      <w:pPr>
        <w:pStyle w:val="Paragrafoelenco"/>
        <w:widowControl/>
        <w:numPr>
          <w:ilvl w:val="1"/>
          <w:numId w:val="4"/>
        </w:numPr>
        <w:autoSpaceDE/>
        <w:adjustRightInd/>
        <w:spacing w:after="160"/>
        <w:ind w:left="284" w:firstLine="0"/>
        <w:contextualSpacing/>
        <w:jc w:val="both"/>
        <w:rPr>
          <w:rFonts w:ascii="Arial" w:hAnsi="Arial" w:cs="Arial"/>
          <w:sz w:val="23"/>
          <w:szCs w:val="23"/>
        </w:rPr>
      </w:pPr>
      <w:r>
        <w:rPr>
          <w:rFonts w:ascii="Arial" w:hAnsi="Arial" w:cs="Arial"/>
          <w:sz w:val="23"/>
          <w:szCs w:val="23"/>
        </w:rPr>
        <w:t>In Svizzera?</w:t>
      </w:r>
    </w:p>
    <w:p w:rsidR="006518FC" w:rsidRDefault="006518FC" w:rsidP="006518FC">
      <w:pPr>
        <w:pStyle w:val="Paragrafoelenco"/>
        <w:ind w:left="284" w:hanging="284"/>
        <w:jc w:val="both"/>
        <w:rPr>
          <w:rFonts w:ascii="Arial" w:hAnsi="Arial" w:cs="Arial"/>
          <w:sz w:val="23"/>
          <w:szCs w:val="23"/>
        </w:rPr>
      </w:pPr>
    </w:p>
    <w:p w:rsidR="006518FC" w:rsidRPr="00301919" w:rsidRDefault="006518FC" w:rsidP="006518FC">
      <w:pPr>
        <w:pStyle w:val="Paragrafoelenco"/>
        <w:widowControl/>
        <w:numPr>
          <w:ilvl w:val="0"/>
          <w:numId w:val="4"/>
        </w:numPr>
        <w:autoSpaceDE/>
        <w:adjustRightInd/>
        <w:spacing w:after="160"/>
        <w:ind w:left="284" w:hanging="284"/>
        <w:contextualSpacing/>
        <w:jc w:val="both"/>
        <w:rPr>
          <w:rFonts w:ascii="Arial" w:hAnsi="Arial" w:cs="Arial"/>
          <w:sz w:val="23"/>
          <w:szCs w:val="23"/>
        </w:rPr>
      </w:pPr>
      <w:r w:rsidRPr="00301919">
        <w:rPr>
          <w:rFonts w:ascii="Arial" w:hAnsi="Arial" w:cs="Arial"/>
          <w:sz w:val="23"/>
          <w:szCs w:val="23"/>
        </w:rPr>
        <w:t>Non ritiene il Consiglio di Stato che la proliferazione di apparecchi diagnostici costosi in</w:t>
      </w:r>
      <w:r>
        <w:rPr>
          <w:rFonts w:ascii="Arial" w:hAnsi="Arial" w:cs="Arial"/>
          <w:sz w:val="23"/>
          <w:szCs w:val="23"/>
        </w:rPr>
        <w:t xml:space="preserve"> Ticino comporti il rischio di "fare troppo senza fare meglio"</w:t>
      </w:r>
      <w:r w:rsidRPr="00301919">
        <w:rPr>
          <w:rFonts w:ascii="Arial" w:hAnsi="Arial" w:cs="Arial"/>
          <w:sz w:val="23"/>
          <w:szCs w:val="23"/>
        </w:rPr>
        <w:t>, d</w:t>
      </w:r>
      <w:r>
        <w:rPr>
          <w:rFonts w:ascii="Arial" w:hAnsi="Arial" w:cs="Arial"/>
          <w:sz w:val="23"/>
          <w:szCs w:val="23"/>
        </w:rPr>
        <w:t>i esporre la popolazione a</w:t>
      </w:r>
      <w:r w:rsidRPr="00301919">
        <w:rPr>
          <w:rFonts w:ascii="Arial" w:hAnsi="Arial" w:cs="Arial"/>
          <w:sz w:val="23"/>
          <w:szCs w:val="23"/>
        </w:rPr>
        <w:t xml:space="preserve"> esami inappropriati e di andare contro i principi di </w:t>
      </w:r>
      <w:r>
        <w:rPr>
          <w:rFonts w:ascii="Arial" w:hAnsi="Arial" w:cs="Arial"/>
          <w:sz w:val="23"/>
          <w:szCs w:val="23"/>
        </w:rPr>
        <w:t>"</w:t>
      </w:r>
      <w:proofErr w:type="spellStart"/>
      <w:r w:rsidRPr="00301919">
        <w:rPr>
          <w:rFonts w:ascii="Arial" w:hAnsi="Arial" w:cs="Arial"/>
          <w:sz w:val="23"/>
          <w:szCs w:val="23"/>
        </w:rPr>
        <w:t>Choosing</w:t>
      </w:r>
      <w:proofErr w:type="spellEnd"/>
      <w:r w:rsidRPr="00301919">
        <w:rPr>
          <w:rFonts w:ascii="Arial" w:hAnsi="Arial" w:cs="Arial"/>
          <w:sz w:val="23"/>
          <w:szCs w:val="23"/>
        </w:rPr>
        <w:t xml:space="preserve"> </w:t>
      </w:r>
      <w:proofErr w:type="spellStart"/>
      <w:r w:rsidRPr="00301919">
        <w:rPr>
          <w:rFonts w:ascii="Arial" w:hAnsi="Arial" w:cs="Arial"/>
          <w:sz w:val="23"/>
          <w:szCs w:val="23"/>
        </w:rPr>
        <w:t>Wisely</w:t>
      </w:r>
      <w:proofErr w:type="spellEnd"/>
      <w:r>
        <w:rPr>
          <w:rFonts w:ascii="Arial" w:hAnsi="Arial" w:cs="Arial"/>
          <w:sz w:val="23"/>
          <w:szCs w:val="23"/>
        </w:rPr>
        <w:t>"</w:t>
      </w:r>
      <w:r w:rsidRPr="00301919">
        <w:rPr>
          <w:rFonts w:ascii="Arial" w:hAnsi="Arial" w:cs="Arial"/>
          <w:sz w:val="23"/>
          <w:szCs w:val="23"/>
        </w:rPr>
        <w:t>, campagna alla quale l</w:t>
      </w:r>
      <w:r>
        <w:rPr>
          <w:rFonts w:ascii="Arial" w:hAnsi="Arial" w:cs="Arial"/>
          <w:sz w:val="23"/>
          <w:szCs w:val="23"/>
        </w:rPr>
        <w:t>'</w:t>
      </w:r>
      <w:r w:rsidRPr="00301919">
        <w:rPr>
          <w:rFonts w:ascii="Arial" w:hAnsi="Arial" w:cs="Arial"/>
          <w:sz w:val="23"/>
          <w:szCs w:val="23"/>
        </w:rPr>
        <w:t xml:space="preserve">Ente </w:t>
      </w:r>
      <w:r>
        <w:rPr>
          <w:rFonts w:ascii="Arial" w:hAnsi="Arial" w:cs="Arial"/>
          <w:sz w:val="23"/>
          <w:szCs w:val="23"/>
        </w:rPr>
        <w:t>ospedaliere c</w:t>
      </w:r>
      <w:r w:rsidRPr="00301919">
        <w:rPr>
          <w:rFonts w:ascii="Arial" w:hAnsi="Arial" w:cs="Arial"/>
          <w:sz w:val="23"/>
          <w:szCs w:val="23"/>
        </w:rPr>
        <w:t>antonale ha aderito?</w:t>
      </w:r>
    </w:p>
    <w:p w:rsidR="006518FC" w:rsidRPr="00301919" w:rsidRDefault="006518FC" w:rsidP="006518FC">
      <w:pPr>
        <w:pStyle w:val="Paragrafoelenco"/>
        <w:widowControl/>
        <w:numPr>
          <w:ilvl w:val="1"/>
          <w:numId w:val="4"/>
        </w:numPr>
        <w:autoSpaceDE/>
        <w:adjustRightInd/>
        <w:spacing w:after="160"/>
        <w:ind w:left="708" w:hanging="424"/>
        <w:contextualSpacing/>
        <w:rPr>
          <w:rFonts w:ascii="Arial" w:hAnsi="Arial" w:cs="Arial"/>
          <w:sz w:val="23"/>
          <w:szCs w:val="23"/>
        </w:rPr>
      </w:pPr>
      <w:r w:rsidRPr="00301919">
        <w:rPr>
          <w:rFonts w:ascii="Arial" w:hAnsi="Arial" w:cs="Arial"/>
          <w:sz w:val="23"/>
          <w:szCs w:val="23"/>
        </w:rPr>
        <w:t>Concretamente, che cosa fa l</w:t>
      </w:r>
      <w:r>
        <w:rPr>
          <w:rFonts w:ascii="Arial" w:hAnsi="Arial" w:cs="Arial"/>
          <w:sz w:val="23"/>
          <w:szCs w:val="23"/>
        </w:rPr>
        <w:t>'</w:t>
      </w:r>
      <w:r w:rsidRPr="00301919">
        <w:rPr>
          <w:rFonts w:ascii="Arial" w:hAnsi="Arial" w:cs="Arial"/>
          <w:sz w:val="23"/>
          <w:szCs w:val="23"/>
        </w:rPr>
        <w:t>EOC per evitare il ricorso a prestazioni diagnostiche non necessarie, nella fattispecie esami di diagnostica per immagini?</w:t>
      </w:r>
    </w:p>
    <w:p w:rsidR="006518FC" w:rsidRPr="00301919" w:rsidRDefault="006518FC" w:rsidP="006518FC">
      <w:pPr>
        <w:pStyle w:val="Paragrafoelenco"/>
        <w:spacing w:after="120"/>
        <w:ind w:left="284" w:hanging="284"/>
        <w:jc w:val="both"/>
        <w:rPr>
          <w:rFonts w:ascii="Arial" w:hAnsi="Arial" w:cs="Arial"/>
          <w:sz w:val="23"/>
          <w:szCs w:val="23"/>
        </w:rPr>
      </w:pPr>
    </w:p>
    <w:p w:rsidR="006518FC" w:rsidRPr="00301919" w:rsidRDefault="006518FC" w:rsidP="006518FC">
      <w:pPr>
        <w:pStyle w:val="Paragrafoelenco"/>
        <w:widowControl/>
        <w:numPr>
          <w:ilvl w:val="0"/>
          <w:numId w:val="4"/>
        </w:numPr>
        <w:autoSpaceDE/>
        <w:adjustRightInd/>
        <w:spacing w:after="160"/>
        <w:ind w:left="284" w:hanging="284"/>
        <w:contextualSpacing/>
        <w:jc w:val="both"/>
        <w:rPr>
          <w:rFonts w:ascii="Arial" w:hAnsi="Arial" w:cs="Arial"/>
          <w:sz w:val="23"/>
          <w:szCs w:val="23"/>
        </w:rPr>
      </w:pPr>
      <w:r w:rsidRPr="00301919">
        <w:rPr>
          <w:rFonts w:ascii="Arial" w:hAnsi="Arial" w:cs="Arial"/>
          <w:sz w:val="23"/>
          <w:szCs w:val="23"/>
        </w:rPr>
        <w:t>La commissione consultiva concernente la pianificazione delle attrezzature medico-tecniche ha dato il suo parere in merito alla necessità di questa nuova apparecchiatura nel Locarnese?</w:t>
      </w:r>
    </w:p>
    <w:p w:rsidR="006518FC" w:rsidRPr="00301919" w:rsidRDefault="006518FC" w:rsidP="006518FC">
      <w:pPr>
        <w:pStyle w:val="Paragrafoelenco"/>
        <w:widowControl/>
        <w:numPr>
          <w:ilvl w:val="1"/>
          <w:numId w:val="4"/>
        </w:numPr>
        <w:autoSpaceDE/>
        <w:adjustRightInd/>
        <w:spacing w:after="160"/>
        <w:ind w:left="284" w:firstLine="0"/>
        <w:contextualSpacing/>
        <w:jc w:val="both"/>
        <w:rPr>
          <w:rFonts w:ascii="Arial" w:hAnsi="Arial" w:cs="Arial"/>
          <w:sz w:val="23"/>
          <w:szCs w:val="23"/>
        </w:rPr>
      </w:pPr>
      <w:r w:rsidRPr="00301919">
        <w:rPr>
          <w:rFonts w:ascii="Arial" w:hAnsi="Arial" w:cs="Arial"/>
          <w:sz w:val="23"/>
          <w:szCs w:val="23"/>
        </w:rPr>
        <w:t>Che tipo di valutazione ha fatto e a quale conclusione è arrivata?</w:t>
      </w:r>
    </w:p>
    <w:p w:rsidR="006518FC" w:rsidRPr="00301919" w:rsidRDefault="006518FC" w:rsidP="006518FC">
      <w:pPr>
        <w:pStyle w:val="Paragrafoelenco"/>
        <w:widowControl/>
        <w:numPr>
          <w:ilvl w:val="1"/>
          <w:numId w:val="4"/>
        </w:numPr>
        <w:autoSpaceDE/>
        <w:adjustRightInd/>
        <w:spacing w:after="160"/>
        <w:ind w:left="708" w:hanging="424"/>
        <w:contextualSpacing/>
        <w:jc w:val="both"/>
        <w:rPr>
          <w:rFonts w:ascii="Arial" w:hAnsi="Arial" w:cs="Arial"/>
          <w:sz w:val="23"/>
          <w:szCs w:val="23"/>
        </w:rPr>
      </w:pPr>
      <w:r w:rsidRPr="00301919">
        <w:rPr>
          <w:rFonts w:ascii="Arial" w:hAnsi="Arial" w:cs="Arial"/>
          <w:sz w:val="23"/>
          <w:szCs w:val="23"/>
        </w:rPr>
        <w:t>Esiste un rapporto dei lavori commissionali su questo oggetto? Se sì, è possibile averlo?</w:t>
      </w:r>
    </w:p>
    <w:p w:rsidR="006518FC" w:rsidRPr="00301919" w:rsidRDefault="006518FC" w:rsidP="006518FC">
      <w:pPr>
        <w:pStyle w:val="Paragrafoelenco"/>
        <w:widowControl/>
        <w:numPr>
          <w:ilvl w:val="1"/>
          <w:numId w:val="4"/>
        </w:numPr>
        <w:autoSpaceDE/>
        <w:adjustRightInd/>
        <w:spacing w:after="120"/>
        <w:ind w:left="709" w:hanging="425"/>
        <w:contextualSpacing/>
        <w:jc w:val="both"/>
        <w:rPr>
          <w:rFonts w:ascii="Arial" w:hAnsi="Arial" w:cs="Arial"/>
          <w:sz w:val="23"/>
          <w:szCs w:val="23"/>
        </w:rPr>
      </w:pPr>
      <w:r w:rsidRPr="00301919">
        <w:rPr>
          <w:rFonts w:ascii="Arial" w:hAnsi="Arial" w:cs="Arial"/>
          <w:sz w:val="23"/>
          <w:szCs w:val="23"/>
        </w:rPr>
        <w:lastRenderedPageBreak/>
        <w:t>Quali sono le ultime quattro autorizzazioni per apparecchiature di risonanza magnetica rilasciate dal C</w:t>
      </w:r>
      <w:r>
        <w:rPr>
          <w:rFonts w:ascii="Arial" w:hAnsi="Arial" w:cs="Arial"/>
          <w:sz w:val="23"/>
          <w:szCs w:val="23"/>
        </w:rPr>
        <w:t>onsiglio di Stato</w:t>
      </w:r>
      <w:r w:rsidRPr="00301919">
        <w:rPr>
          <w:rFonts w:ascii="Arial" w:hAnsi="Arial" w:cs="Arial"/>
          <w:sz w:val="23"/>
          <w:szCs w:val="23"/>
        </w:rPr>
        <w:t xml:space="preserve"> con preavviso favorevole della commissione consultiva, e con quale motivazione?</w:t>
      </w:r>
    </w:p>
    <w:p w:rsidR="006518FC" w:rsidRDefault="006518FC" w:rsidP="006518FC">
      <w:pPr>
        <w:spacing w:after="0" w:line="240" w:lineRule="auto"/>
        <w:jc w:val="both"/>
        <w:rPr>
          <w:rFonts w:ascii="Arial" w:hAnsi="Arial" w:cs="Arial"/>
          <w:sz w:val="23"/>
          <w:szCs w:val="23"/>
          <w:lang w:val="it-CH"/>
        </w:rPr>
      </w:pPr>
    </w:p>
    <w:p w:rsidR="006518FC" w:rsidRDefault="006518FC" w:rsidP="006518FC">
      <w:pPr>
        <w:spacing w:after="0" w:line="240" w:lineRule="auto"/>
        <w:jc w:val="both"/>
        <w:rPr>
          <w:rFonts w:ascii="Arial" w:hAnsi="Arial" w:cs="Arial"/>
          <w:sz w:val="23"/>
          <w:szCs w:val="23"/>
          <w:lang w:val="it-CH"/>
        </w:rPr>
      </w:pPr>
    </w:p>
    <w:p w:rsidR="006518FC" w:rsidRDefault="006518FC" w:rsidP="006518FC">
      <w:pPr>
        <w:spacing w:after="0" w:line="240" w:lineRule="auto"/>
        <w:jc w:val="both"/>
        <w:rPr>
          <w:rFonts w:ascii="Arial" w:hAnsi="Arial" w:cs="Arial"/>
          <w:sz w:val="23"/>
          <w:szCs w:val="23"/>
          <w:lang w:val="it-CH"/>
        </w:rPr>
      </w:pPr>
      <w:r>
        <w:rPr>
          <w:rFonts w:ascii="Arial" w:hAnsi="Arial" w:cs="Arial"/>
          <w:sz w:val="23"/>
          <w:szCs w:val="23"/>
          <w:lang w:val="it-CH"/>
        </w:rPr>
        <w:t>Gina La Mantia</w:t>
      </w:r>
    </w:p>
    <w:p w:rsidR="006518FC" w:rsidRDefault="006518FC" w:rsidP="006518FC">
      <w:pPr>
        <w:spacing w:after="0" w:line="240" w:lineRule="auto"/>
        <w:jc w:val="both"/>
        <w:rPr>
          <w:rFonts w:ascii="Arial" w:hAnsi="Arial" w:cs="Arial"/>
          <w:sz w:val="23"/>
          <w:szCs w:val="23"/>
          <w:lang w:val="it-CH"/>
        </w:rPr>
      </w:pPr>
      <w:r>
        <w:rPr>
          <w:rFonts w:ascii="Arial" w:hAnsi="Arial" w:cs="Arial"/>
          <w:sz w:val="23"/>
          <w:szCs w:val="23"/>
          <w:lang w:val="it-CH"/>
        </w:rPr>
        <w:t xml:space="preserve">Bosia Mirra - Corti - Lepori - </w:t>
      </w:r>
    </w:p>
    <w:p w:rsidR="006518FC" w:rsidRDefault="006518FC" w:rsidP="006518FC">
      <w:pPr>
        <w:spacing w:after="0" w:line="240" w:lineRule="auto"/>
        <w:jc w:val="both"/>
      </w:pPr>
      <w:r>
        <w:rPr>
          <w:rFonts w:ascii="Arial" w:hAnsi="Arial" w:cs="Arial"/>
          <w:sz w:val="23"/>
          <w:szCs w:val="23"/>
          <w:lang w:val="it-CH"/>
        </w:rPr>
        <w:t>Pugno Ghirlanda</w:t>
      </w:r>
    </w:p>
    <w:p w:rsidR="006518FC" w:rsidRDefault="006518FC" w:rsidP="006518FC">
      <w:pPr>
        <w:spacing w:after="0" w:line="240" w:lineRule="auto"/>
        <w:rPr>
          <w:rFonts w:ascii="Arial" w:hAnsi="Arial" w:cs="Arial"/>
          <w:sz w:val="23"/>
          <w:szCs w:val="23"/>
          <w:lang w:val="it-CH"/>
        </w:rPr>
      </w:pPr>
    </w:p>
    <w:p w:rsidR="006518FC" w:rsidRDefault="006518FC" w:rsidP="006518FC">
      <w:pPr>
        <w:spacing w:after="0" w:line="240" w:lineRule="auto"/>
        <w:rPr>
          <w:rFonts w:ascii="Arial" w:hAnsi="Arial" w:cs="Arial"/>
          <w:sz w:val="23"/>
          <w:szCs w:val="23"/>
          <w:lang w:val="it-CH"/>
        </w:rPr>
      </w:pPr>
    </w:p>
    <w:p w:rsidR="0042698B" w:rsidRPr="006518FC" w:rsidRDefault="0042698B" w:rsidP="006518FC">
      <w:bookmarkStart w:id="0" w:name="_GoBack"/>
      <w:bookmarkEnd w:id="0"/>
    </w:p>
    <w:sectPr w:rsidR="0042698B" w:rsidRPr="006518F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21410"/>
    <w:multiLevelType w:val="hybridMultilevel"/>
    <w:tmpl w:val="D06EBE3A"/>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
    <w:nsid w:val="253F1A01"/>
    <w:multiLevelType w:val="hybridMultilevel"/>
    <w:tmpl w:val="21FAC3B8"/>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2">
    <w:nsid w:val="2D851151"/>
    <w:multiLevelType w:val="multilevel"/>
    <w:tmpl w:val="0CD463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6C4F5D94"/>
    <w:multiLevelType w:val="hybridMultilevel"/>
    <w:tmpl w:val="6C52F6A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3CB"/>
    <w:rsid w:val="00017A08"/>
    <w:rsid w:val="00043BB7"/>
    <w:rsid w:val="0034275E"/>
    <w:rsid w:val="003A5BA4"/>
    <w:rsid w:val="003F7621"/>
    <w:rsid w:val="0042698B"/>
    <w:rsid w:val="00583111"/>
    <w:rsid w:val="006518FC"/>
    <w:rsid w:val="008E48CD"/>
    <w:rsid w:val="00BF53CB"/>
    <w:rsid w:val="00DA3F14"/>
    <w:rsid w:val="00E235E6"/>
    <w:rsid w:val="00E2473E"/>
    <w:rsid w:val="00EB0F3B"/>
    <w:rsid w:val="00F12AD5"/>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F53CB"/>
    <w:rPr>
      <w:rFonts w:ascii="Calibri" w:eastAsia="Calibri" w:hAnsi="Calibri" w:cs="Times New Roman"/>
      <w:lang w:val="de-CH"/>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BF53CB"/>
    <w:pPr>
      <w:spacing w:before="100" w:beforeAutospacing="1" w:after="100" w:afterAutospacing="1" w:line="240" w:lineRule="auto"/>
    </w:pPr>
    <w:rPr>
      <w:rFonts w:ascii="Times" w:eastAsiaTheme="minorEastAsia" w:hAnsi="Times"/>
      <w:sz w:val="20"/>
      <w:szCs w:val="20"/>
      <w:lang w:val="it-IT" w:eastAsia="it-IT"/>
    </w:rPr>
  </w:style>
  <w:style w:type="character" w:styleId="Enfasigrassetto">
    <w:name w:val="Strong"/>
    <w:basedOn w:val="Carpredefinitoparagrafo"/>
    <w:qFormat/>
    <w:rsid w:val="00DA3F14"/>
    <w:rPr>
      <w:b/>
      <w:bCs/>
    </w:rPr>
  </w:style>
  <w:style w:type="paragraph" w:customStyle="1" w:styleId="s3">
    <w:name w:val="s3"/>
    <w:basedOn w:val="Normale"/>
    <w:rsid w:val="003F7621"/>
    <w:pPr>
      <w:spacing w:before="100" w:beforeAutospacing="1" w:after="100" w:afterAutospacing="1" w:line="240" w:lineRule="auto"/>
    </w:pPr>
    <w:rPr>
      <w:rFonts w:ascii="Times New Roman" w:eastAsiaTheme="minorHAnsi" w:hAnsi="Times New Roman"/>
      <w:sz w:val="24"/>
      <w:szCs w:val="24"/>
      <w:lang w:val="it-CH" w:eastAsia="it-CH"/>
    </w:rPr>
  </w:style>
  <w:style w:type="character" w:customStyle="1" w:styleId="bumpedfont15">
    <w:name w:val="bumpedfont15"/>
    <w:basedOn w:val="Carpredefinitoparagrafo"/>
    <w:rsid w:val="003F7621"/>
  </w:style>
  <w:style w:type="paragraph" w:styleId="Testofumetto">
    <w:name w:val="Balloon Text"/>
    <w:basedOn w:val="Normale"/>
    <w:link w:val="TestofumettoCarattere"/>
    <w:uiPriority w:val="99"/>
    <w:semiHidden/>
    <w:unhideWhenUsed/>
    <w:rsid w:val="0042698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2698B"/>
    <w:rPr>
      <w:rFonts w:ascii="Tahoma" w:eastAsia="Calibri" w:hAnsi="Tahoma" w:cs="Tahoma"/>
      <w:sz w:val="16"/>
      <w:szCs w:val="16"/>
      <w:lang w:val="de-CH"/>
    </w:rPr>
  </w:style>
  <w:style w:type="paragraph" w:styleId="Nessunaspaziatura">
    <w:name w:val="No Spacing"/>
    <w:uiPriority w:val="1"/>
    <w:qFormat/>
    <w:rsid w:val="003A5BA4"/>
    <w:pPr>
      <w:widowControl w:val="0"/>
      <w:autoSpaceDE w:val="0"/>
      <w:autoSpaceDN w:val="0"/>
      <w:adjustRightInd w:val="0"/>
      <w:spacing w:after="0" w:line="240" w:lineRule="auto"/>
    </w:pPr>
    <w:rPr>
      <w:rFonts w:ascii="Times New Roman" w:eastAsia="Calibri" w:hAnsi="Times New Roman" w:cs="Times New Roman"/>
      <w:sz w:val="24"/>
      <w:szCs w:val="24"/>
      <w:lang w:eastAsia="it-CH"/>
    </w:rPr>
  </w:style>
  <w:style w:type="paragraph" w:styleId="Paragrafoelenco">
    <w:name w:val="List Paragraph"/>
    <w:basedOn w:val="Normale"/>
    <w:uiPriority w:val="1"/>
    <w:qFormat/>
    <w:rsid w:val="003A5BA4"/>
    <w:pPr>
      <w:widowControl w:val="0"/>
      <w:autoSpaceDE w:val="0"/>
      <w:autoSpaceDN w:val="0"/>
      <w:adjustRightInd w:val="0"/>
      <w:spacing w:after="0" w:line="240" w:lineRule="auto"/>
    </w:pPr>
    <w:rPr>
      <w:rFonts w:ascii="Times New Roman" w:hAnsi="Times New Roman"/>
      <w:sz w:val="24"/>
      <w:szCs w:val="24"/>
      <w:lang w:val="it-CH" w:eastAsia="it-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F53CB"/>
    <w:rPr>
      <w:rFonts w:ascii="Calibri" w:eastAsia="Calibri" w:hAnsi="Calibri" w:cs="Times New Roman"/>
      <w:lang w:val="de-CH"/>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BF53CB"/>
    <w:pPr>
      <w:spacing w:before="100" w:beforeAutospacing="1" w:after="100" w:afterAutospacing="1" w:line="240" w:lineRule="auto"/>
    </w:pPr>
    <w:rPr>
      <w:rFonts w:ascii="Times" w:eastAsiaTheme="minorEastAsia" w:hAnsi="Times"/>
      <w:sz w:val="20"/>
      <w:szCs w:val="20"/>
      <w:lang w:val="it-IT" w:eastAsia="it-IT"/>
    </w:rPr>
  </w:style>
  <w:style w:type="character" w:styleId="Enfasigrassetto">
    <w:name w:val="Strong"/>
    <w:basedOn w:val="Carpredefinitoparagrafo"/>
    <w:qFormat/>
    <w:rsid w:val="00DA3F14"/>
    <w:rPr>
      <w:b/>
      <w:bCs/>
    </w:rPr>
  </w:style>
  <w:style w:type="paragraph" w:customStyle="1" w:styleId="s3">
    <w:name w:val="s3"/>
    <w:basedOn w:val="Normale"/>
    <w:rsid w:val="003F7621"/>
    <w:pPr>
      <w:spacing w:before="100" w:beforeAutospacing="1" w:after="100" w:afterAutospacing="1" w:line="240" w:lineRule="auto"/>
    </w:pPr>
    <w:rPr>
      <w:rFonts w:ascii="Times New Roman" w:eastAsiaTheme="minorHAnsi" w:hAnsi="Times New Roman"/>
      <w:sz w:val="24"/>
      <w:szCs w:val="24"/>
      <w:lang w:val="it-CH" w:eastAsia="it-CH"/>
    </w:rPr>
  </w:style>
  <w:style w:type="character" w:customStyle="1" w:styleId="bumpedfont15">
    <w:name w:val="bumpedfont15"/>
    <w:basedOn w:val="Carpredefinitoparagrafo"/>
    <w:rsid w:val="003F7621"/>
  </w:style>
  <w:style w:type="paragraph" w:styleId="Testofumetto">
    <w:name w:val="Balloon Text"/>
    <w:basedOn w:val="Normale"/>
    <w:link w:val="TestofumettoCarattere"/>
    <w:uiPriority w:val="99"/>
    <w:semiHidden/>
    <w:unhideWhenUsed/>
    <w:rsid w:val="0042698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2698B"/>
    <w:rPr>
      <w:rFonts w:ascii="Tahoma" w:eastAsia="Calibri" w:hAnsi="Tahoma" w:cs="Tahoma"/>
      <w:sz w:val="16"/>
      <w:szCs w:val="16"/>
      <w:lang w:val="de-CH"/>
    </w:rPr>
  </w:style>
  <w:style w:type="paragraph" w:styleId="Nessunaspaziatura">
    <w:name w:val="No Spacing"/>
    <w:uiPriority w:val="1"/>
    <w:qFormat/>
    <w:rsid w:val="003A5BA4"/>
    <w:pPr>
      <w:widowControl w:val="0"/>
      <w:autoSpaceDE w:val="0"/>
      <w:autoSpaceDN w:val="0"/>
      <w:adjustRightInd w:val="0"/>
      <w:spacing w:after="0" w:line="240" w:lineRule="auto"/>
    </w:pPr>
    <w:rPr>
      <w:rFonts w:ascii="Times New Roman" w:eastAsia="Calibri" w:hAnsi="Times New Roman" w:cs="Times New Roman"/>
      <w:sz w:val="24"/>
      <w:szCs w:val="24"/>
      <w:lang w:eastAsia="it-CH"/>
    </w:rPr>
  </w:style>
  <w:style w:type="paragraph" w:styleId="Paragrafoelenco">
    <w:name w:val="List Paragraph"/>
    <w:basedOn w:val="Normale"/>
    <w:uiPriority w:val="1"/>
    <w:qFormat/>
    <w:rsid w:val="003A5BA4"/>
    <w:pPr>
      <w:widowControl w:val="0"/>
      <w:autoSpaceDE w:val="0"/>
      <w:autoSpaceDN w:val="0"/>
      <w:adjustRightInd w:val="0"/>
      <w:spacing w:after="0" w:line="240" w:lineRule="auto"/>
    </w:pPr>
    <w:rPr>
      <w:rFonts w:ascii="Times New Roman" w:hAnsi="Times New Roman"/>
      <w:sz w:val="24"/>
      <w:szCs w:val="24"/>
      <w:lang w:val="it-CH" w:eastAsia="it-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491</Words>
  <Characters>2803</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3288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Righetti Paolo / kxgc022</dc:creator>
  <cp:lastModifiedBy>Righetti Paolo / kxgc022</cp:lastModifiedBy>
  <cp:revision>2</cp:revision>
  <cp:lastPrinted>2018-09-24T13:38:00Z</cp:lastPrinted>
  <dcterms:created xsi:type="dcterms:W3CDTF">2018-09-24T13:42:00Z</dcterms:created>
  <dcterms:modified xsi:type="dcterms:W3CDTF">2018-09-24T13:42:00Z</dcterms:modified>
</cp:coreProperties>
</file>