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3F" w:rsidRPr="002F793F" w:rsidRDefault="002F793F" w:rsidP="002F793F">
      <w:pPr>
        <w:spacing w:after="120"/>
        <w:jc w:val="both"/>
        <w:rPr>
          <w:rFonts w:ascii="Arial" w:hAnsi="Arial" w:cs="Arial"/>
          <w:sz w:val="23"/>
          <w:szCs w:val="23"/>
        </w:rPr>
      </w:pPr>
      <w:r w:rsidRPr="002F793F">
        <w:rPr>
          <w:rFonts w:ascii="Arial" w:hAnsi="Arial" w:cs="Arial"/>
          <w:b/>
          <w:sz w:val="23"/>
          <w:szCs w:val="23"/>
        </w:rPr>
        <w:t xml:space="preserve">INIZIATIVA PARLAMENTARE </w:t>
      </w:r>
    </w:p>
    <w:p w:rsidR="002F793F" w:rsidRPr="002F793F" w:rsidRDefault="002F793F" w:rsidP="002F793F">
      <w:pPr>
        <w:jc w:val="both"/>
        <w:rPr>
          <w:rFonts w:ascii="Arial" w:hAnsi="Arial" w:cs="Arial"/>
          <w:sz w:val="23"/>
          <w:szCs w:val="23"/>
        </w:rPr>
      </w:pPr>
    </w:p>
    <w:p w:rsidR="002F793F" w:rsidRPr="002F793F" w:rsidRDefault="002F793F" w:rsidP="002F793F">
      <w:pPr>
        <w:widowControl/>
        <w:shd w:val="clear" w:color="auto" w:fill="FFFFFF"/>
        <w:autoSpaceDE/>
        <w:autoSpaceDN/>
        <w:adjustRightInd/>
        <w:spacing w:after="120"/>
        <w:jc w:val="both"/>
        <w:rPr>
          <w:rFonts w:ascii="Arial" w:hAnsi="Arial" w:cs="Arial"/>
          <w:b/>
          <w:bCs/>
          <w:color w:val="000000"/>
          <w:sz w:val="23"/>
          <w:szCs w:val="23"/>
          <w:u w:val="single"/>
        </w:rPr>
      </w:pPr>
      <w:r w:rsidRPr="002F793F">
        <w:rPr>
          <w:rFonts w:ascii="Arial" w:hAnsi="Arial" w:cs="Arial"/>
          <w:b/>
          <w:sz w:val="23"/>
          <w:szCs w:val="23"/>
          <w:u w:val="single"/>
        </w:rPr>
        <w:t xml:space="preserve">presentata nella forma elaborata da Sergio </w:t>
      </w:r>
      <w:proofErr w:type="spellStart"/>
      <w:r w:rsidRPr="002F793F">
        <w:rPr>
          <w:rFonts w:ascii="Arial" w:hAnsi="Arial" w:cs="Arial"/>
          <w:b/>
          <w:sz w:val="23"/>
          <w:szCs w:val="23"/>
          <w:u w:val="single"/>
        </w:rPr>
        <w:t>Morisoli</w:t>
      </w:r>
      <w:proofErr w:type="spellEnd"/>
      <w:r w:rsidRPr="002F793F">
        <w:rPr>
          <w:rFonts w:ascii="Arial" w:hAnsi="Arial" w:cs="Arial"/>
          <w:b/>
          <w:sz w:val="23"/>
          <w:szCs w:val="23"/>
          <w:u w:val="single"/>
        </w:rPr>
        <w:t xml:space="preserve"> per il Gruppo La Destra per la modifica dell'art. 55 della Legge della scuola </w:t>
      </w:r>
      <w:r w:rsidRPr="002F793F">
        <w:rPr>
          <w:rFonts w:ascii="Arial" w:hAnsi="Arial" w:cs="Arial"/>
          <w:b/>
          <w:bCs/>
          <w:color w:val="000000"/>
          <w:sz w:val="23"/>
          <w:szCs w:val="23"/>
          <w:u w:val="single"/>
        </w:rPr>
        <w:t>(Libertà di stare a mensa o a casa per gli allievi della scuola dell'infanzia)</w:t>
      </w:r>
    </w:p>
    <w:p w:rsidR="002F793F" w:rsidRPr="002F793F" w:rsidRDefault="002F793F" w:rsidP="002F793F">
      <w:pPr>
        <w:widowControl/>
        <w:shd w:val="clear" w:color="auto" w:fill="FFFFFF"/>
        <w:autoSpaceDE/>
        <w:autoSpaceDN/>
        <w:adjustRightInd/>
        <w:jc w:val="both"/>
        <w:rPr>
          <w:rFonts w:ascii="Arial" w:hAnsi="Arial" w:cs="Arial"/>
          <w:bCs/>
          <w:color w:val="000000"/>
          <w:sz w:val="23"/>
          <w:szCs w:val="23"/>
        </w:rPr>
      </w:pPr>
    </w:p>
    <w:p w:rsidR="002F793F" w:rsidRPr="002F793F" w:rsidRDefault="002F793F" w:rsidP="002F793F">
      <w:pPr>
        <w:widowControl/>
        <w:shd w:val="clear" w:color="auto" w:fill="FFFFFF"/>
        <w:autoSpaceDE/>
        <w:autoSpaceDN/>
        <w:adjustRightInd/>
        <w:jc w:val="both"/>
        <w:rPr>
          <w:rFonts w:ascii="Arial" w:hAnsi="Arial" w:cs="Arial"/>
          <w:bCs/>
          <w:color w:val="000000"/>
          <w:sz w:val="23"/>
          <w:szCs w:val="23"/>
        </w:rPr>
      </w:pPr>
      <w:r w:rsidRPr="002F793F">
        <w:rPr>
          <w:rFonts w:ascii="Arial" w:hAnsi="Arial" w:cs="Arial"/>
          <w:bCs/>
          <w:color w:val="000000"/>
          <w:sz w:val="23"/>
          <w:szCs w:val="23"/>
        </w:rPr>
        <w:t>del 14 marzo 2019</w:t>
      </w:r>
    </w:p>
    <w:p w:rsidR="002F793F" w:rsidRPr="002F793F" w:rsidRDefault="002F793F" w:rsidP="002F793F">
      <w:pPr>
        <w:widowControl/>
        <w:shd w:val="clear" w:color="auto" w:fill="FFFFFF"/>
        <w:autoSpaceDE/>
        <w:autoSpaceDN/>
        <w:adjustRightInd/>
        <w:jc w:val="both"/>
        <w:rPr>
          <w:rFonts w:ascii="Arial" w:hAnsi="Arial" w:cs="Arial"/>
          <w:bCs/>
          <w:color w:val="000000"/>
          <w:sz w:val="23"/>
          <w:szCs w:val="23"/>
        </w:rPr>
      </w:pPr>
    </w:p>
    <w:p w:rsidR="002F793F" w:rsidRPr="002F793F" w:rsidRDefault="002F793F" w:rsidP="002F793F">
      <w:pPr>
        <w:widowControl/>
        <w:shd w:val="clear" w:color="auto" w:fill="FFFFFF"/>
        <w:autoSpaceDE/>
        <w:autoSpaceDN/>
        <w:adjustRightInd/>
        <w:jc w:val="both"/>
        <w:rPr>
          <w:rFonts w:ascii="Arial" w:hAnsi="Arial" w:cs="Arial"/>
          <w:bCs/>
          <w:color w:val="000000"/>
          <w:sz w:val="23"/>
          <w:szCs w:val="23"/>
        </w:rPr>
      </w:pPr>
    </w:p>
    <w:p w:rsidR="002F793F" w:rsidRPr="002F793F" w:rsidRDefault="002F793F" w:rsidP="002F793F">
      <w:pPr>
        <w:widowControl/>
        <w:shd w:val="clear" w:color="auto" w:fill="FFFFFF"/>
        <w:autoSpaceDE/>
        <w:autoSpaceDN/>
        <w:adjustRightInd/>
        <w:jc w:val="both"/>
        <w:rPr>
          <w:rFonts w:ascii="Arial" w:hAnsi="Arial" w:cs="Arial"/>
          <w:bCs/>
          <w:color w:val="000000"/>
          <w:sz w:val="23"/>
          <w:szCs w:val="23"/>
        </w:rPr>
      </w:pPr>
      <w:r w:rsidRPr="002F793F">
        <w:rPr>
          <w:rFonts w:ascii="Arial" w:hAnsi="Arial" w:cs="Arial"/>
          <w:bCs/>
          <w:color w:val="000000"/>
          <w:sz w:val="23"/>
          <w:szCs w:val="23"/>
        </w:rPr>
        <w:t>Il mondo del lavoro, quello della scuola, quello dell'infanzia e, a non averne dubbi, quello degli affetti e dell'accudimento dei figli sta cambiando.</w:t>
      </w:r>
    </w:p>
    <w:p w:rsidR="002F793F" w:rsidRPr="002F793F" w:rsidRDefault="002F793F" w:rsidP="002F793F">
      <w:pPr>
        <w:widowControl/>
        <w:shd w:val="clear" w:color="auto" w:fill="FFFFFF"/>
        <w:autoSpaceDE/>
        <w:autoSpaceDN/>
        <w:adjustRightInd/>
        <w:jc w:val="both"/>
        <w:rPr>
          <w:rFonts w:ascii="Arial" w:hAnsi="Arial" w:cs="Arial"/>
          <w:bCs/>
          <w:color w:val="000000"/>
          <w:sz w:val="20"/>
          <w:szCs w:val="20"/>
        </w:rPr>
      </w:pPr>
    </w:p>
    <w:p w:rsidR="002F793F" w:rsidRPr="002F793F" w:rsidRDefault="002F793F" w:rsidP="002F793F">
      <w:pPr>
        <w:widowControl/>
        <w:shd w:val="clear" w:color="auto" w:fill="FFFFFF"/>
        <w:autoSpaceDE/>
        <w:autoSpaceDN/>
        <w:adjustRightInd/>
        <w:jc w:val="both"/>
        <w:rPr>
          <w:rFonts w:ascii="Arial" w:hAnsi="Arial" w:cs="Arial"/>
          <w:bCs/>
          <w:color w:val="000000"/>
          <w:sz w:val="23"/>
          <w:szCs w:val="23"/>
        </w:rPr>
      </w:pPr>
      <w:r w:rsidRPr="002F793F">
        <w:rPr>
          <w:rFonts w:ascii="Arial" w:hAnsi="Arial" w:cs="Arial"/>
          <w:bCs/>
          <w:color w:val="000000"/>
          <w:sz w:val="23"/>
          <w:szCs w:val="23"/>
        </w:rPr>
        <w:t>Con questa iniziativa parlamentare elaborata vogliamo affrontare un tema, a prima vista marginale, ma di fatto essenziale per mantenere e promuovere il legame tra genitori e figli e rendere vivo il nucleo famigliare. La presentiamo anche perché sempre più genitori ce lo chiedono e le spiegazioni date a un'interpellanza PPD non ci soddisfano.</w:t>
      </w:r>
    </w:p>
    <w:p w:rsidR="002F793F" w:rsidRPr="002F793F" w:rsidRDefault="002F793F" w:rsidP="002F793F">
      <w:pPr>
        <w:widowControl/>
        <w:shd w:val="clear" w:color="auto" w:fill="FFFFFF"/>
        <w:autoSpaceDE/>
        <w:autoSpaceDN/>
        <w:adjustRightInd/>
        <w:jc w:val="both"/>
        <w:rPr>
          <w:rFonts w:ascii="Arial" w:hAnsi="Arial" w:cs="Arial"/>
          <w:bCs/>
          <w:color w:val="000000"/>
          <w:sz w:val="20"/>
          <w:szCs w:val="20"/>
        </w:rPr>
      </w:pPr>
    </w:p>
    <w:p w:rsidR="002F793F" w:rsidRPr="002F793F" w:rsidRDefault="002F793F" w:rsidP="002F793F">
      <w:pPr>
        <w:widowControl/>
        <w:shd w:val="clear" w:color="auto" w:fill="FFFFFF"/>
        <w:autoSpaceDE/>
        <w:autoSpaceDN/>
        <w:adjustRightInd/>
        <w:jc w:val="both"/>
        <w:rPr>
          <w:rFonts w:ascii="Arial" w:hAnsi="Arial" w:cs="Arial"/>
          <w:bCs/>
          <w:color w:val="000000"/>
          <w:sz w:val="23"/>
          <w:szCs w:val="23"/>
        </w:rPr>
      </w:pPr>
      <w:r w:rsidRPr="002F793F">
        <w:rPr>
          <w:rFonts w:ascii="Arial" w:hAnsi="Arial" w:cs="Arial"/>
          <w:bCs/>
          <w:color w:val="000000"/>
          <w:sz w:val="23"/>
          <w:szCs w:val="23"/>
        </w:rPr>
        <w:t>L'organizzazione scolastica cantonale e comunale prevede giustamente un servizio di refezione scolastica capillare, efficace ed efficiente sul territorio cantonale, e questo per rispondere al bisogno oggettivo di conciliare lavoro dei genitori, griglie orarie e esigenze alimentari degli allievi. Tuttavia, questo ampio servizio impedisce, segnatamente presso le scuole dell'infanzia, a quei genitori che vogliono ancora consumare il pasto sul mezzogiorno con i propri figli di poterlo fare.</w:t>
      </w:r>
    </w:p>
    <w:p w:rsidR="002F793F" w:rsidRPr="002F793F" w:rsidRDefault="002F793F" w:rsidP="002F793F">
      <w:pPr>
        <w:widowControl/>
        <w:shd w:val="clear" w:color="auto" w:fill="FFFFFF"/>
        <w:autoSpaceDE/>
        <w:autoSpaceDN/>
        <w:adjustRightInd/>
        <w:jc w:val="both"/>
        <w:rPr>
          <w:rFonts w:ascii="Arial" w:hAnsi="Arial" w:cs="Arial"/>
          <w:bCs/>
          <w:color w:val="000000"/>
          <w:sz w:val="20"/>
          <w:szCs w:val="20"/>
        </w:rPr>
      </w:pPr>
    </w:p>
    <w:p w:rsidR="002F793F" w:rsidRPr="002F793F" w:rsidRDefault="002F793F" w:rsidP="002F793F">
      <w:pPr>
        <w:widowControl/>
        <w:shd w:val="clear" w:color="auto" w:fill="FFFFFF"/>
        <w:autoSpaceDE/>
        <w:autoSpaceDN/>
        <w:adjustRightInd/>
        <w:jc w:val="both"/>
        <w:rPr>
          <w:rFonts w:ascii="Arial" w:hAnsi="Arial" w:cs="Arial"/>
          <w:bCs/>
          <w:color w:val="000000"/>
          <w:sz w:val="23"/>
          <w:szCs w:val="23"/>
        </w:rPr>
      </w:pPr>
      <w:r w:rsidRPr="002F793F">
        <w:rPr>
          <w:rFonts w:ascii="Arial" w:hAnsi="Arial" w:cs="Arial"/>
          <w:bCs/>
          <w:color w:val="000000"/>
          <w:sz w:val="23"/>
          <w:szCs w:val="23"/>
        </w:rPr>
        <w:t xml:space="preserve">L'introduzione di </w:t>
      </w:r>
      <w:proofErr w:type="spellStart"/>
      <w:r w:rsidRPr="002F793F">
        <w:rPr>
          <w:rFonts w:ascii="Arial" w:hAnsi="Arial" w:cs="Arial"/>
          <w:bCs/>
          <w:color w:val="000000"/>
          <w:sz w:val="23"/>
          <w:szCs w:val="23"/>
        </w:rPr>
        <w:t>Harmos</w:t>
      </w:r>
      <w:proofErr w:type="spellEnd"/>
      <w:r w:rsidRPr="002F793F">
        <w:rPr>
          <w:rFonts w:ascii="Arial" w:hAnsi="Arial" w:cs="Arial"/>
          <w:bCs/>
          <w:color w:val="000000"/>
          <w:sz w:val="23"/>
          <w:szCs w:val="23"/>
        </w:rPr>
        <w:t xml:space="preserve"> che ha fissato l'obbligatorietà scolastica a partire dai 4 anni, ma non quella di frequentare la mensa che esiste solo in Ticino, crea alcuni problemi nella sua applicazione concreta nella realtà quotidiana, dei genitori, dei docenti e dei bambini. Oltre a ciò il Ticino ha mantenuta l'obbligatorietà di frequenza continua (anche sul mezzogiorno), se non erriamo fissato per legge oltre 20 anni or sono per gli allievi della scuola dell'infanzia come momento educativo e non alimentare. Non tutti i bambini a 4 anni sono maturi, pronti di passare un'intera giornata a scuola e di rimanervi anche a pranzo. Come non tutti i genitori sono contenti di dover affidare i figli piccoli al mattino e di ritirali al pomeriggio senza più vederli, soprattutto se uno o addirittura entrambi i genitori devono poi lavorare la sera o a turni.</w:t>
      </w:r>
    </w:p>
    <w:p w:rsidR="002F793F" w:rsidRPr="002F793F" w:rsidRDefault="002F793F" w:rsidP="002F793F">
      <w:pPr>
        <w:widowControl/>
        <w:shd w:val="clear" w:color="auto" w:fill="FFFFFF"/>
        <w:autoSpaceDE/>
        <w:autoSpaceDN/>
        <w:adjustRightInd/>
        <w:jc w:val="both"/>
        <w:rPr>
          <w:rFonts w:ascii="Arial" w:hAnsi="Arial" w:cs="Arial"/>
          <w:bCs/>
          <w:color w:val="000000"/>
          <w:sz w:val="20"/>
          <w:szCs w:val="20"/>
        </w:rPr>
      </w:pPr>
    </w:p>
    <w:p w:rsidR="002F793F" w:rsidRPr="002F793F" w:rsidRDefault="002F793F" w:rsidP="002F793F">
      <w:pPr>
        <w:widowControl/>
        <w:shd w:val="clear" w:color="auto" w:fill="FFFFFF"/>
        <w:autoSpaceDE/>
        <w:autoSpaceDN/>
        <w:adjustRightInd/>
        <w:jc w:val="both"/>
        <w:rPr>
          <w:rFonts w:ascii="Arial" w:hAnsi="Arial" w:cs="Arial"/>
          <w:bCs/>
          <w:color w:val="000000"/>
          <w:sz w:val="23"/>
          <w:szCs w:val="23"/>
        </w:rPr>
      </w:pPr>
      <w:r w:rsidRPr="002F793F">
        <w:rPr>
          <w:rFonts w:ascii="Arial" w:hAnsi="Arial" w:cs="Arial"/>
          <w:bCs/>
          <w:color w:val="000000"/>
          <w:sz w:val="23"/>
          <w:szCs w:val="23"/>
        </w:rPr>
        <w:t>Il momento del pasto sul mezzogiorno è per molti motivi e per molte famiglie un momento privilegiato e in certi casi unico per stare con i propri figli piccoli. Impedire questa possibilità con l'obbligo scolastico di rimanere a mensa non è corretto e per certi casi anche sconveniente. Non da ultimo l'importanza educativa durante i pranzo i familiari non sono da meno di quelli scolastici</w:t>
      </w:r>
    </w:p>
    <w:p w:rsidR="002F793F" w:rsidRPr="002F793F" w:rsidRDefault="002F793F" w:rsidP="002F793F">
      <w:pPr>
        <w:widowControl/>
        <w:shd w:val="clear" w:color="auto" w:fill="FFFFFF"/>
        <w:autoSpaceDE/>
        <w:autoSpaceDN/>
        <w:adjustRightInd/>
        <w:jc w:val="both"/>
        <w:rPr>
          <w:rFonts w:ascii="Arial" w:hAnsi="Arial" w:cs="Arial"/>
          <w:bCs/>
          <w:color w:val="000000"/>
          <w:sz w:val="20"/>
          <w:szCs w:val="20"/>
        </w:rPr>
      </w:pPr>
    </w:p>
    <w:p w:rsidR="002F793F" w:rsidRPr="002F793F" w:rsidRDefault="002F793F" w:rsidP="002F793F">
      <w:pPr>
        <w:widowControl/>
        <w:shd w:val="clear" w:color="auto" w:fill="FFFFFF"/>
        <w:autoSpaceDE/>
        <w:autoSpaceDN/>
        <w:adjustRightInd/>
        <w:jc w:val="both"/>
        <w:rPr>
          <w:rFonts w:ascii="Arial" w:hAnsi="Arial" w:cs="Arial"/>
          <w:bCs/>
          <w:color w:val="000000"/>
          <w:sz w:val="23"/>
          <w:szCs w:val="23"/>
        </w:rPr>
      </w:pPr>
      <w:r w:rsidRPr="002F793F">
        <w:rPr>
          <w:rFonts w:ascii="Arial" w:hAnsi="Arial" w:cs="Arial"/>
          <w:bCs/>
          <w:color w:val="000000"/>
          <w:sz w:val="23"/>
          <w:szCs w:val="23"/>
        </w:rPr>
        <w:t xml:space="preserve">Sappiamo che il buon senso di direzioni e docenti di alcune scuole dell'infanzia, permettono le eccezioni e vanno incontro alle famiglie; ma noi vorremmo che per una questione di parità di trattamento e di chiarezza per i genitori e la scuola, questa libertà di scelta fosse fissata e quindi garantita per legge. </w:t>
      </w:r>
    </w:p>
    <w:p w:rsidR="002F793F" w:rsidRPr="002F793F" w:rsidRDefault="002F793F" w:rsidP="002F793F">
      <w:pPr>
        <w:widowControl/>
        <w:shd w:val="clear" w:color="auto" w:fill="FFFFFF"/>
        <w:autoSpaceDE/>
        <w:autoSpaceDN/>
        <w:adjustRightInd/>
        <w:jc w:val="both"/>
        <w:rPr>
          <w:rFonts w:ascii="Arial" w:hAnsi="Arial" w:cs="Arial"/>
          <w:bCs/>
          <w:color w:val="000000"/>
          <w:sz w:val="20"/>
          <w:szCs w:val="20"/>
        </w:rPr>
      </w:pPr>
    </w:p>
    <w:p w:rsidR="002F793F" w:rsidRPr="002F793F" w:rsidRDefault="002F793F" w:rsidP="002F793F">
      <w:pPr>
        <w:widowControl/>
        <w:shd w:val="clear" w:color="auto" w:fill="FFFFFF"/>
        <w:autoSpaceDE/>
        <w:autoSpaceDN/>
        <w:adjustRightInd/>
        <w:jc w:val="both"/>
        <w:rPr>
          <w:rFonts w:ascii="Arial" w:hAnsi="Arial" w:cs="Arial"/>
          <w:bCs/>
          <w:color w:val="000000"/>
          <w:sz w:val="23"/>
          <w:szCs w:val="23"/>
        </w:rPr>
      </w:pPr>
      <w:r w:rsidRPr="002F793F">
        <w:rPr>
          <w:rFonts w:ascii="Arial" w:hAnsi="Arial" w:cs="Arial"/>
          <w:bCs/>
          <w:color w:val="000000"/>
          <w:sz w:val="23"/>
          <w:szCs w:val="23"/>
        </w:rPr>
        <w:t>Nel rispetto della libertà dei genitori, richiamata la Legge sulla scuola dell'infanzia e sulla scuola elementare</w:t>
      </w:r>
      <w:r w:rsidRPr="002F793F">
        <w:rPr>
          <w:rFonts w:ascii="Arial" w:hAnsi="Arial" w:cs="Arial"/>
          <w:bCs/>
          <w:color w:val="000000"/>
          <w:sz w:val="23"/>
          <w:szCs w:val="23"/>
          <w:vertAlign w:val="superscript"/>
        </w:rPr>
        <w:footnoteReference w:id="1"/>
      </w:r>
      <w:r w:rsidRPr="002F793F">
        <w:rPr>
          <w:rFonts w:ascii="Arial" w:hAnsi="Arial" w:cs="Arial"/>
          <w:bCs/>
          <w:color w:val="000000"/>
          <w:sz w:val="23"/>
          <w:szCs w:val="23"/>
        </w:rPr>
        <w:t xml:space="preserve"> che rimanda alla Legge della scuola quanto all'obbligatorietà di frequentazione della scuola; proponiamo quindi che la legge della scuola sia modificata come segue: </w:t>
      </w:r>
    </w:p>
    <w:p w:rsidR="002F793F" w:rsidRPr="002F793F" w:rsidRDefault="002F793F" w:rsidP="002F793F">
      <w:pPr>
        <w:widowControl/>
        <w:shd w:val="clear" w:color="auto" w:fill="FFFFFF"/>
        <w:autoSpaceDE/>
        <w:autoSpaceDN/>
        <w:adjustRightInd/>
        <w:jc w:val="both"/>
        <w:rPr>
          <w:rFonts w:ascii="Arial" w:hAnsi="Arial" w:cs="Arial"/>
          <w:bCs/>
          <w:color w:val="000000"/>
          <w:sz w:val="20"/>
          <w:szCs w:val="20"/>
        </w:rPr>
      </w:pPr>
    </w:p>
    <w:p w:rsidR="002F793F" w:rsidRPr="002F793F" w:rsidRDefault="002F793F" w:rsidP="002F793F">
      <w:pPr>
        <w:widowControl/>
        <w:shd w:val="clear" w:color="auto" w:fill="FFFFFF"/>
        <w:autoSpaceDE/>
        <w:autoSpaceDN/>
        <w:adjustRightInd/>
        <w:jc w:val="both"/>
        <w:rPr>
          <w:rFonts w:ascii="Arial" w:hAnsi="Arial" w:cs="Arial"/>
          <w:bCs/>
          <w:color w:val="000000"/>
          <w:sz w:val="20"/>
          <w:szCs w:val="20"/>
        </w:rPr>
      </w:pPr>
    </w:p>
    <w:p w:rsidR="002F793F" w:rsidRPr="002F793F" w:rsidRDefault="002F793F" w:rsidP="002F793F">
      <w:pPr>
        <w:shd w:val="clear" w:color="auto" w:fill="FFFFFF"/>
        <w:rPr>
          <w:rFonts w:ascii="Arial" w:hAnsi="Arial" w:cs="Arial"/>
          <w:color w:val="000000"/>
          <w:sz w:val="23"/>
          <w:szCs w:val="23"/>
        </w:rPr>
      </w:pPr>
      <w:r w:rsidRPr="002F793F">
        <w:rPr>
          <w:rFonts w:ascii="Arial" w:hAnsi="Arial" w:cs="Arial"/>
          <w:b/>
          <w:bCs/>
          <w:color w:val="000000"/>
          <w:sz w:val="23"/>
          <w:szCs w:val="23"/>
        </w:rPr>
        <w:lastRenderedPageBreak/>
        <w:t>Legge</w:t>
      </w:r>
      <w:r w:rsidRPr="002F793F">
        <w:rPr>
          <w:rFonts w:ascii="Arial" w:hAnsi="Arial" w:cs="Arial"/>
          <w:color w:val="000000"/>
          <w:sz w:val="23"/>
          <w:szCs w:val="23"/>
        </w:rPr>
        <w:t xml:space="preserve"> </w:t>
      </w:r>
      <w:r w:rsidRPr="002F793F">
        <w:rPr>
          <w:rFonts w:ascii="Arial" w:hAnsi="Arial" w:cs="Arial"/>
          <w:b/>
          <w:bCs/>
          <w:color w:val="000000"/>
          <w:sz w:val="23"/>
          <w:szCs w:val="23"/>
        </w:rPr>
        <w:t>della scuola</w:t>
      </w:r>
      <w:r w:rsidRPr="002F793F">
        <w:rPr>
          <w:rFonts w:ascii="Arial" w:hAnsi="Arial" w:cs="Arial"/>
          <w:color w:val="000000"/>
          <w:sz w:val="23"/>
          <w:szCs w:val="23"/>
        </w:rPr>
        <w:t xml:space="preserve"> del 1° febbraio 1990</w:t>
      </w:r>
    </w:p>
    <w:p w:rsidR="002F793F" w:rsidRPr="002F793F" w:rsidRDefault="002F793F" w:rsidP="002F793F">
      <w:pPr>
        <w:widowControl/>
        <w:shd w:val="clear" w:color="auto" w:fill="FFFFFF"/>
        <w:autoSpaceDE/>
        <w:autoSpaceDN/>
        <w:adjustRightInd/>
        <w:jc w:val="both"/>
        <w:rPr>
          <w:rFonts w:ascii="Arial" w:hAnsi="Arial" w:cs="Arial"/>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2F793F" w:rsidRPr="002F793F" w:rsidTr="009868E0">
        <w:tc>
          <w:tcPr>
            <w:tcW w:w="2943" w:type="dxa"/>
            <w:shd w:val="clear" w:color="auto" w:fill="auto"/>
          </w:tcPr>
          <w:p w:rsidR="002F793F" w:rsidRPr="002F793F" w:rsidRDefault="002F793F" w:rsidP="002F793F">
            <w:pPr>
              <w:widowControl/>
              <w:shd w:val="clear" w:color="auto" w:fill="FFFFFF"/>
              <w:autoSpaceDE/>
              <w:autoSpaceDN/>
              <w:adjustRightInd/>
              <w:jc w:val="both"/>
              <w:rPr>
                <w:rFonts w:ascii="Arial" w:hAnsi="Arial" w:cs="Arial"/>
                <w:bCs/>
                <w:color w:val="000000"/>
                <w:sz w:val="20"/>
                <w:szCs w:val="20"/>
              </w:rPr>
            </w:pPr>
          </w:p>
          <w:p w:rsidR="002F793F" w:rsidRPr="002F793F" w:rsidRDefault="002F793F" w:rsidP="002F793F">
            <w:pPr>
              <w:widowControl/>
              <w:shd w:val="clear" w:color="auto" w:fill="FFFFFF"/>
              <w:autoSpaceDE/>
              <w:autoSpaceDN/>
              <w:adjustRightInd/>
              <w:jc w:val="both"/>
              <w:rPr>
                <w:rFonts w:ascii="Arial" w:hAnsi="Arial" w:cs="Arial"/>
                <w:bCs/>
                <w:color w:val="000000"/>
                <w:sz w:val="20"/>
                <w:szCs w:val="20"/>
              </w:rPr>
            </w:pPr>
          </w:p>
          <w:p w:rsidR="002F793F" w:rsidRPr="002F793F" w:rsidRDefault="002F793F" w:rsidP="002F793F">
            <w:pPr>
              <w:widowControl/>
              <w:shd w:val="clear" w:color="auto" w:fill="FFFFFF"/>
              <w:autoSpaceDE/>
              <w:autoSpaceDN/>
              <w:adjustRightInd/>
              <w:jc w:val="both"/>
              <w:rPr>
                <w:rFonts w:ascii="Arial" w:hAnsi="Arial" w:cs="Arial"/>
                <w:bCs/>
                <w:color w:val="000000"/>
                <w:sz w:val="20"/>
                <w:szCs w:val="20"/>
              </w:rPr>
            </w:pPr>
          </w:p>
          <w:p w:rsidR="002F793F" w:rsidRPr="002F793F" w:rsidRDefault="002F793F" w:rsidP="002F793F">
            <w:pPr>
              <w:widowControl/>
              <w:shd w:val="clear" w:color="auto" w:fill="FFFFFF"/>
              <w:autoSpaceDE/>
              <w:autoSpaceDN/>
              <w:adjustRightInd/>
              <w:jc w:val="both"/>
              <w:rPr>
                <w:rFonts w:ascii="Arial" w:hAnsi="Arial" w:cs="Arial"/>
                <w:color w:val="000000"/>
                <w:sz w:val="20"/>
                <w:szCs w:val="20"/>
              </w:rPr>
            </w:pPr>
            <w:r w:rsidRPr="002F793F">
              <w:rPr>
                <w:rFonts w:ascii="Arial" w:hAnsi="Arial" w:cs="Arial"/>
                <w:b/>
                <w:bCs/>
                <w:color w:val="000000"/>
                <w:sz w:val="20"/>
                <w:szCs w:val="20"/>
              </w:rPr>
              <w:t>Diritti dei genitori</w:t>
            </w:r>
            <w:r w:rsidRPr="002F793F">
              <w:rPr>
                <w:rFonts w:ascii="Arial" w:hAnsi="Arial" w:cs="Arial"/>
                <w:color w:val="000000"/>
                <w:sz w:val="20"/>
                <w:szCs w:val="20"/>
              </w:rPr>
              <w:t xml:space="preserve"> </w:t>
            </w:r>
          </w:p>
          <w:p w:rsidR="002F793F" w:rsidRPr="002F793F" w:rsidRDefault="002F793F" w:rsidP="002F793F">
            <w:pPr>
              <w:widowControl/>
              <w:autoSpaceDE/>
              <w:autoSpaceDN/>
              <w:adjustRightInd/>
              <w:jc w:val="both"/>
              <w:rPr>
                <w:rFonts w:ascii="Arial" w:hAnsi="Arial" w:cs="Arial"/>
                <w:color w:val="000000"/>
                <w:sz w:val="23"/>
                <w:szCs w:val="23"/>
              </w:rPr>
            </w:pPr>
          </w:p>
        </w:tc>
        <w:tc>
          <w:tcPr>
            <w:tcW w:w="6663" w:type="dxa"/>
            <w:shd w:val="clear" w:color="auto" w:fill="auto"/>
          </w:tcPr>
          <w:p w:rsidR="002F793F" w:rsidRPr="002F793F" w:rsidRDefault="002F793F" w:rsidP="002F793F">
            <w:pPr>
              <w:widowControl/>
              <w:shd w:val="clear" w:color="auto" w:fill="FFFFFF"/>
              <w:tabs>
                <w:tab w:val="left" w:pos="413"/>
              </w:tabs>
              <w:autoSpaceDE/>
              <w:autoSpaceDN/>
              <w:adjustRightInd/>
              <w:jc w:val="both"/>
              <w:rPr>
                <w:rFonts w:ascii="Arial" w:hAnsi="Arial" w:cs="Arial"/>
                <w:b/>
                <w:bCs/>
                <w:color w:val="000000"/>
                <w:sz w:val="22"/>
                <w:szCs w:val="22"/>
              </w:rPr>
            </w:pPr>
            <w:r w:rsidRPr="002F793F">
              <w:rPr>
                <w:rFonts w:ascii="Arial" w:hAnsi="Arial" w:cs="Arial"/>
                <w:b/>
                <w:bCs/>
                <w:color w:val="000000"/>
                <w:sz w:val="22"/>
                <w:szCs w:val="22"/>
              </w:rPr>
              <w:t>Art. 55</w:t>
            </w:r>
            <w:bookmarkStart w:id="0" w:name="_ftnref76"/>
            <w:bookmarkEnd w:id="0"/>
          </w:p>
          <w:p w:rsidR="002F793F" w:rsidRPr="002F793F" w:rsidRDefault="002F793F" w:rsidP="002F793F">
            <w:pPr>
              <w:widowControl/>
              <w:shd w:val="clear" w:color="auto" w:fill="FFFFFF"/>
              <w:tabs>
                <w:tab w:val="left" w:pos="413"/>
              </w:tabs>
              <w:autoSpaceDE/>
              <w:autoSpaceDN/>
              <w:adjustRightInd/>
              <w:jc w:val="both"/>
              <w:rPr>
                <w:rFonts w:ascii="Arial" w:hAnsi="Arial" w:cs="Arial"/>
                <w:bCs/>
                <w:color w:val="000000"/>
                <w:sz w:val="22"/>
                <w:szCs w:val="22"/>
              </w:rPr>
            </w:pPr>
          </w:p>
          <w:p w:rsidR="002F793F" w:rsidRPr="002F793F" w:rsidRDefault="002F793F" w:rsidP="002F793F">
            <w:pPr>
              <w:widowControl/>
              <w:shd w:val="clear" w:color="auto" w:fill="FFFFFF"/>
              <w:tabs>
                <w:tab w:val="left" w:pos="413"/>
              </w:tabs>
              <w:autoSpaceDE/>
              <w:autoSpaceDN/>
              <w:adjustRightInd/>
              <w:spacing w:after="120"/>
              <w:jc w:val="both"/>
              <w:rPr>
                <w:rFonts w:ascii="Arial" w:hAnsi="Arial" w:cs="Arial"/>
                <w:color w:val="000000"/>
                <w:sz w:val="22"/>
                <w:szCs w:val="22"/>
              </w:rPr>
            </w:pPr>
            <w:r w:rsidRPr="002F793F">
              <w:rPr>
                <w:rFonts w:ascii="Arial" w:hAnsi="Arial" w:cs="Arial"/>
                <w:bCs/>
                <w:color w:val="000000"/>
                <w:sz w:val="22"/>
                <w:szCs w:val="22"/>
              </w:rPr>
              <w:t>I</w:t>
            </w:r>
            <w:r w:rsidRPr="002F793F">
              <w:rPr>
                <w:rFonts w:ascii="Arial" w:hAnsi="Arial" w:cs="Arial"/>
                <w:color w:val="000000"/>
                <w:sz w:val="22"/>
                <w:szCs w:val="22"/>
              </w:rPr>
              <w:t xml:space="preserve"> genitori hanno il diritto: </w:t>
            </w:r>
          </w:p>
          <w:p w:rsidR="002F793F" w:rsidRPr="002F793F" w:rsidRDefault="002F793F" w:rsidP="002F793F">
            <w:pPr>
              <w:widowControl/>
              <w:shd w:val="clear" w:color="auto" w:fill="FFFFFF"/>
              <w:tabs>
                <w:tab w:val="left" w:pos="413"/>
              </w:tabs>
              <w:autoSpaceDE/>
              <w:autoSpaceDN/>
              <w:adjustRightInd/>
              <w:spacing w:after="60"/>
              <w:ind w:left="414" w:hanging="414"/>
              <w:jc w:val="both"/>
              <w:rPr>
                <w:rFonts w:ascii="Arial" w:hAnsi="Arial" w:cs="Arial"/>
                <w:color w:val="000000"/>
                <w:sz w:val="22"/>
                <w:szCs w:val="22"/>
              </w:rPr>
            </w:pPr>
            <w:r w:rsidRPr="002F793F">
              <w:rPr>
                <w:rFonts w:ascii="Arial" w:hAnsi="Arial" w:cs="Arial"/>
                <w:color w:val="000000"/>
                <w:sz w:val="22"/>
                <w:szCs w:val="22"/>
              </w:rPr>
              <w:t>a)</w:t>
            </w:r>
            <w:r w:rsidRPr="002F793F">
              <w:rPr>
                <w:rFonts w:ascii="Arial" w:hAnsi="Arial" w:cs="Arial"/>
                <w:color w:val="000000"/>
                <w:sz w:val="22"/>
                <w:szCs w:val="22"/>
              </w:rPr>
              <w:tab/>
              <w:t xml:space="preserve">di essere informati sulla situazione scolastica dei propri figli; </w:t>
            </w:r>
          </w:p>
          <w:p w:rsidR="002F793F" w:rsidRPr="002F793F" w:rsidRDefault="002F793F" w:rsidP="002F793F">
            <w:pPr>
              <w:widowControl/>
              <w:shd w:val="clear" w:color="auto" w:fill="FFFFFF"/>
              <w:tabs>
                <w:tab w:val="left" w:pos="413"/>
              </w:tabs>
              <w:autoSpaceDE/>
              <w:autoSpaceDN/>
              <w:adjustRightInd/>
              <w:spacing w:after="60"/>
              <w:ind w:left="414" w:hanging="414"/>
              <w:jc w:val="both"/>
              <w:rPr>
                <w:rFonts w:ascii="Arial" w:hAnsi="Arial" w:cs="Arial"/>
                <w:color w:val="000000"/>
                <w:sz w:val="22"/>
                <w:szCs w:val="22"/>
              </w:rPr>
            </w:pPr>
            <w:r w:rsidRPr="002F793F">
              <w:rPr>
                <w:rFonts w:ascii="Arial" w:hAnsi="Arial" w:cs="Arial"/>
                <w:color w:val="000000"/>
                <w:sz w:val="22"/>
                <w:szCs w:val="22"/>
              </w:rPr>
              <w:t>b)</w:t>
            </w:r>
            <w:r w:rsidRPr="002F793F">
              <w:rPr>
                <w:rFonts w:ascii="Arial" w:hAnsi="Arial" w:cs="Arial"/>
                <w:color w:val="000000"/>
                <w:sz w:val="22"/>
                <w:szCs w:val="22"/>
              </w:rPr>
              <w:tab/>
              <w:t xml:space="preserve">di essere compiutamente informati sull'ordinamento dell'Istituto; </w:t>
            </w:r>
          </w:p>
          <w:p w:rsidR="002F793F" w:rsidRPr="002F793F" w:rsidRDefault="002F793F" w:rsidP="002F793F">
            <w:pPr>
              <w:widowControl/>
              <w:shd w:val="clear" w:color="auto" w:fill="FFFFFF"/>
              <w:tabs>
                <w:tab w:val="left" w:pos="413"/>
              </w:tabs>
              <w:autoSpaceDE/>
              <w:autoSpaceDN/>
              <w:adjustRightInd/>
              <w:spacing w:after="60"/>
              <w:ind w:left="414" w:hanging="414"/>
              <w:jc w:val="both"/>
              <w:rPr>
                <w:rFonts w:ascii="Arial" w:hAnsi="Arial" w:cs="Arial"/>
                <w:color w:val="000000"/>
                <w:sz w:val="22"/>
                <w:szCs w:val="22"/>
              </w:rPr>
            </w:pPr>
            <w:r w:rsidRPr="002F793F">
              <w:rPr>
                <w:rFonts w:ascii="Arial" w:hAnsi="Arial" w:cs="Arial"/>
                <w:color w:val="000000"/>
                <w:sz w:val="22"/>
                <w:szCs w:val="22"/>
              </w:rPr>
              <w:t>c)</w:t>
            </w:r>
            <w:r w:rsidRPr="002F793F">
              <w:rPr>
                <w:rFonts w:ascii="Arial" w:hAnsi="Arial" w:cs="Arial"/>
                <w:color w:val="000000"/>
                <w:sz w:val="22"/>
                <w:szCs w:val="22"/>
              </w:rPr>
              <w:tab/>
              <w:t xml:space="preserve">di presentare osservazioni al singolo docente o operatore scolastico specializzato, rispettivamente agli organi dell'Istituto, i quali sono tenuti a rispondere direttamente; </w:t>
            </w:r>
          </w:p>
          <w:p w:rsidR="002F793F" w:rsidRPr="002F793F" w:rsidRDefault="002F793F" w:rsidP="002F793F">
            <w:pPr>
              <w:widowControl/>
              <w:shd w:val="clear" w:color="auto" w:fill="FFFFFF"/>
              <w:tabs>
                <w:tab w:val="left" w:pos="413"/>
              </w:tabs>
              <w:autoSpaceDE/>
              <w:autoSpaceDN/>
              <w:adjustRightInd/>
              <w:spacing w:after="60"/>
              <w:ind w:left="414" w:hanging="414"/>
              <w:jc w:val="both"/>
              <w:rPr>
                <w:rFonts w:ascii="Arial" w:hAnsi="Arial" w:cs="Arial"/>
                <w:color w:val="000000"/>
                <w:sz w:val="22"/>
                <w:szCs w:val="22"/>
              </w:rPr>
            </w:pPr>
            <w:r w:rsidRPr="002F793F">
              <w:rPr>
                <w:rFonts w:ascii="Arial" w:hAnsi="Arial" w:cs="Arial"/>
                <w:color w:val="000000"/>
                <w:sz w:val="22"/>
                <w:szCs w:val="22"/>
              </w:rPr>
              <w:t>d)</w:t>
            </w:r>
            <w:r w:rsidRPr="002F793F">
              <w:rPr>
                <w:rFonts w:ascii="Arial" w:hAnsi="Arial" w:cs="Arial"/>
                <w:color w:val="000000"/>
                <w:sz w:val="22"/>
                <w:szCs w:val="22"/>
              </w:rPr>
              <w:tab/>
              <w:t xml:space="preserve">di proporre istanza d'intervento agli organi scolastici o alle autorità scolastiche immediatamente superiori contro le decisioni o l'operato dei singoli docenti, operatori scolastici specializzati o organi scolastici subordinati; </w:t>
            </w:r>
          </w:p>
          <w:p w:rsidR="002F793F" w:rsidRPr="002F793F" w:rsidRDefault="002F793F" w:rsidP="002F793F">
            <w:pPr>
              <w:widowControl/>
              <w:shd w:val="clear" w:color="auto" w:fill="FFFFFF"/>
              <w:tabs>
                <w:tab w:val="left" w:pos="413"/>
              </w:tabs>
              <w:autoSpaceDE/>
              <w:autoSpaceDN/>
              <w:adjustRightInd/>
              <w:spacing w:after="60"/>
              <w:ind w:left="414" w:hanging="414"/>
              <w:jc w:val="both"/>
              <w:rPr>
                <w:rFonts w:ascii="Arial" w:hAnsi="Arial" w:cs="Arial"/>
                <w:color w:val="000000"/>
                <w:sz w:val="22"/>
                <w:szCs w:val="22"/>
              </w:rPr>
            </w:pPr>
            <w:r w:rsidRPr="002F793F">
              <w:rPr>
                <w:rFonts w:ascii="Arial" w:hAnsi="Arial" w:cs="Arial"/>
                <w:color w:val="000000"/>
                <w:sz w:val="22"/>
                <w:szCs w:val="22"/>
              </w:rPr>
              <w:t>e)</w:t>
            </w:r>
            <w:r w:rsidRPr="002F793F">
              <w:rPr>
                <w:rFonts w:ascii="Arial" w:hAnsi="Arial" w:cs="Arial"/>
                <w:color w:val="000000"/>
                <w:sz w:val="22"/>
                <w:szCs w:val="22"/>
              </w:rPr>
              <w:tab/>
              <w:t xml:space="preserve">di partecipare alla vita dell'Istituto secondo le modalità stabilite dagli art. 41 e segg. della presente legge; </w:t>
            </w:r>
          </w:p>
          <w:p w:rsidR="002F793F" w:rsidRPr="002F793F" w:rsidRDefault="002F793F" w:rsidP="002F793F">
            <w:pPr>
              <w:widowControl/>
              <w:shd w:val="clear" w:color="auto" w:fill="FFFFFF"/>
              <w:tabs>
                <w:tab w:val="left" w:pos="1026"/>
              </w:tabs>
              <w:autoSpaceDE/>
              <w:autoSpaceDN/>
              <w:adjustRightInd/>
              <w:ind w:left="1026" w:hanging="1026"/>
              <w:jc w:val="both"/>
              <w:rPr>
                <w:rFonts w:ascii="Arial" w:hAnsi="Arial" w:cs="Arial"/>
                <w:b/>
                <w:color w:val="000000"/>
                <w:sz w:val="22"/>
                <w:szCs w:val="22"/>
              </w:rPr>
            </w:pPr>
            <w:r w:rsidRPr="002F793F">
              <w:rPr>
                <w:rFonts w:ascii="Arial" w:hAnsi="Arial" w:cs="Arial"/>
                <w:b/>
                <w:color w:val="000000"/>
                <w:sz w:val="22"/>
                <w:szCs w:val="22"/>
                <w:highlight w:val="yellow"/>
              </w:rPr>
              <w:t xml:space="preserve">f) </w:t>
            </w:r>
            <w:r w:rsidRPr="002F793F">
              <w:rPr>
                <w:rFonts w:ascii="Arial" w:hAnsi="Arial" w:cs="Arial"/>
                <w:b/>
                <w:color w:val="000000"/>
                <w:sz w:val="20"/>
                <w:szCs w:val="20"/>
                <w:highlight w:val="yellow"/>
              </w:rPr>
              <w:t>(nuova)</w:t>
            </w:r>
            <w:r w:rsidRPr="002F793F">
              <w:rPr>
                <w:rFonts w:ascii="Arial" w:hAnsi="Arial" w:cs="Arial"/>
                <w:b/>
                <w:color w:val="000000"/>
                <w:sz w:val="22"/>
                <w:szCs w:val="22"/>
                <w:highlight w:val="yellow"/>
              </w:rPr>
              <w:tab/>
              <w:t>di scegliere se beneficiare o meno per i propri figli che frequentano le scuole dell'infanzia del servizio di refezione scolastica offerto dalla sede</w:t>
            </w:r>
            <w:r w:rsidRPr="002F793F">
              <w:rPr>
                <w:rFonts w:ascii="Arial" w:hAnsi="Arial" w:cs="Arial"/>
                <w:b/>
                <w:color w:val="000000"/>
                <w:sz w:val="22"/>
                <w:szCs w:val="22"/>
              </w:rPr>
              <w:t>.</w:t>
            </w:r>
          </w:p>
          <w:p w:rsidR="002F793F" w:rsidRPr="002F793F" w:rsidRDefault="002F793F" w:rsidP="002F793F">
            <w:pPr>
              <w:widowControl/>
              <w:autoSpaceDE/>
              <w:autoSpaceDN/>
              <w:adjustRightInd/>
              <w:jc w:val="both"/>
              <w:rPr>
                <w:rFonts w:ascii="Arial" w:hAnsi="Arial" w:cs="Arial"/>
                <w:color w:val="000000"/>
                <w:sz w:val="23"/>
                <w:szCs w:val="23"/>
              </w:rPr>
            </w:pPr>
          </w:p>
        </w:tc>
      </w:tr>
    </w:tbl>
    <w:p w:rsidR="002F793F" w:rsidRPr="002F793F" w:rsidRDefault="002F793F" w:rsidP="002F793F">
      <w:pPr>
        <w:widowControl/>
        <w:shd w:val="clear" w:color="auto" w:fill="FFFFFF"/>
        <w:autoSpaceDE/>
        <w:autoSpaceDN/>
        <w:adjustRightInd/>
        <w:jc w:val="both"/>
        <w:rPr>
          <w:rFonts w:ascii="Arial" w:hAnsi="Arial" w:cs="Arial"/>
          <w:color w:val="000000"/>
          <w:sz w:val="23"/>
          <w:szCs w:val="23"/>
        </w:rPr>
      </w:pPr>
    </w:p>
    <w:p w:rsidR="002F793F" w:rsidRPr="002F793F" w:rsidRDefault="002F793F" w:rsidP="002F793F">
      <w:pPr>
        <w:widowControl/>
        <w:shd w:val="clear" w:color="auto" w:fill="FFFFFF"/>
        <w:autoSpaceDE/>
        <w:autoSpaceDN/>
        <w:adjustRightInd/>
        <w:jc w:val="both"/>
        <w:rPr>
          <w:rFonts w:ascii="Arial" w:hAnsi="Arial" w:cs="Arial"/>
          <w:color w:val="000000"/>
          <w:sz w:val="23"/>
          <w:szCs w:val="23"/>
        </w:rPr>
      </w:pPr>
    </w:p>
    <w:p w:rsidR="002F793F" w:rsidRPr="002F793F" w:rsidRDefault="002F793F" w:rsidP="002F793F">
      <w:pPr>
        <w:jc w:val="both"/>
        <w:rPr>
          <w:rFonts w:ascii="Arial" w:hAnsi="Arial" w:cs="Arial"/>
          <w:sz w:val="23"/>
          <w:szCs w:val="23"/>
        </w:rPr>
      </w:pPr>
      <w:r w:rsidRPr="002F793F">
        <w:rPr>
          <w:rFonts w:ascii="Arial" w:hAnsi="Arial" w:cs="Arial"/>
          <w:sz w:val="23"/>
          <w:szCs w:val="23"/>
        </w:rPr>
        <w:t xml:space="preserve">Sergio </w:t>
      </w:r>
      <w:proofErr w:type="spellStart"/>
      <w:r w:rsidRPr="002F793F">
        <w:rPr>
          <w:rFonts w:ascii="Arial" w:hAnsi="Arial" w:cs="Arial"/>
          <w:sz w:val="23"/>
          <w:szCs w:val="23"/>
        </w:rPr>
        <w:t>Morisoli</w:t>
      </w:r>
      <w:proofErr w:type="spellEnd"/>
      <w:r w:rsidRPr="002F793F">
        <w:rPr>
          <w:rFonts w:ascii="Arial" w:hAnsi="Arial" w:cs="Arial"/>
          <w:sz w:val="23"/>
          <w:szCs w:val="23"/>
        </w:rPr>
        <w:t xml:space="preserve"> </w:t>
      </w:r>
    </w:p>
    <w:p w:rsidR="002F793F" w:rsidRPr="002F793F" w:rsidRDefault="002F793F" w:rsidP="002F793F">
      <w:pPr>
        <w:jc w:val="both"/>
        <w:rPr>
          <w:rFonts w:ascii="Arial" w:hAnsi="Arial" w:cs="Arial"/>
          <w:sz w:val="23"/>
          <w:szCs w:val="23"/>
        </w:rPr>
      </w:pPr>
      <w:r w:rsidRPr="002F793F">
        <w:rPr>
          <w:rFonts w:ascii="Arial" w:hAnsi="Arial" w:cs="Arial"/>
          <w:sz w:val="23"/>
          <w:szCs w:val="23"/>
        </w:rPr>
        <w:t>Per il Gruppo La Destra</w:t>
      </w:r>
      <w:bookmarkStart w:id="1" w:name="_GoBack"/>
      <w:bookmarkEnd w:id="1"/>
    </w:p>
    <w:sectPr w:rsidR="002F793F" w:rsidRPr="002F793F" w:rsidSect="002F4BBA">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C8D" w:rsidRDefault="009F5C8D" w:rsidP="002F793F">
      <w:r>
        <w:separator/>
      </w:r>
    </w:p>
  </w:endnote>
  <w:endnote w:type="continuationSeparator" w:id="0">
    <w:p w:rsidR="009F5C8D" w:rsidRDefault="009F5C8D" w:rsidP="002F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C8D" w:rsidRDefault="009F5C8D" w:rsidP="002F793F">
      <w:r>
        <w:separator/>
      </w:r>
    </w:p>
  </w:footnote>
  <w:footnote w:type="continuationSeparator" w:id="0">
    <w:p w:rsidR="009F5C8D" w:rsidRDefault="009F5C8D" w:rsidP="002F793F">
      <w:r>
        <w:continuationSeparator/>
      </w:r>
    </w:p>
  </w:footnote>
  <w:footnote w:id="1">
    <w:p w:rsidR="002F793F" w:rsidRPr="00D1245C" w:rsidRDefault="002F793F" w:rsidP="002F793F">
      <w:pPr>
        <w:pStyle w:val="NormaleWeb"/>
        <w:shd w:val="clear" w:color="auto" w:fill="FFFFFF"/>
        <w:jc w:val="both"/>
        <w:rPr>
          <w:rFonts w:ascii="Arial" w:hAnsi="Arial" w:cs="Arial"/>
          <w:bCs/>
          <w:color w:val="000000"/>
          <w:sz w:val="20"/>
          <w:szCs w:val="20"/>
        </w:rPr>
      </w:pPr>
      <w:r w:rsidRPr="00D1245C">
        <w:rPr>
          <w:rStyle w:val="Rimandonotaapidipagina"/>
          <w:rFonts w:ascii="Arial" w:hAnsi="Arial" w:cs="Arial"/>
          <w:sz w:val="20"/>
          <w:szCs w:val="20"/>
          <w:vertAlign w:val="superscript"/>
        </w:rPr>
        <w:footnoteRef/>
      </w:r>
      <w:r w:rsidRPr="00D1245C">
        <w:rPr>
          <w:rFonts w:ascii="Arial" w:hAnsi="Arial" w:cs="Arial"/>
          <w:sz w:val="20"/>
          <w:szCs w:val="20"/>
        </w:rPr>
        <w:t xml:space="preserve"> </w:t>
      </w:r>
      <w:r w:rsidRPr="00D1245C">
        <w:rPr>
          <w:rFonts w:ascii="Arial" w:hAnsi="Arial" w:cs="Arial"/>
          <w:bCs/>
          <w:color w:val="000000"/>
          <w:sz w:val="20"/>
          <w:szCs w:val="20"/>
        </w:rPr>
        <w:t>Art. 14 - Età e obbligo di frequenza</w:t>
      </w:r>
    </w:p>
    <w:p w:rsidR="002F793F" w:rsidRDefault="002F793F" w:rsidP="002F793F">
      <w:pPr>
        <w:pStyle w:val="NormaleWeb"/>
        <w:shd w:val="clear" w:color="auto" w:fill="FFFFFF"/>
        <w:jc w:val="both"/>
      </w:pPr>
      <w:r w:rsidRPr="00D1245C">
        <w:rPr>
          <w:rFonts w:ascii="Arial" w:hAnsi="Arial" w:cs="Arial"/>
          <w:color w:val="000000"/>
          <w:sz w:val="20"/>
          <w:szCs w:val="20"/>
        </w:rPr>
        <w:t>La scuola dell</w:t>
      </w:r>
      <w:r>
        <w:rPr>
          <w:rFonts w:ascii="Arial" w:hAnsi="Arial" w:cs="Arial"/>
          <w:color w:val="000000"/>
          <w:sz w:val="20"/>
          <w:szCs w:val="20"/>
        </w:rPr>
        <w:t>'</w:t>
      </w:r>
      <w:r w:rsidRPr="00D1245C">
        <w:rPr>
          <w:rFonts w:ascii="Arial" w:hAnsi="Arial" w:cs="Arial"/>
          <w:color w:val="000000"/>
          <w:sz w:val="20"/>
          <w:szCs w:val="20"/>
        </w:rPr>
        <w:t>infanzia accoglie i bambini dai tre ai sei anni di età. Le norme inerenti all</w:t>
      </w:r>
      <w:r>
        <w:rPr>
          <w:rFonts w:ascii="Arial" w:hAnsi="Arial" w:cs="Arial"/>
          <w:color w:val="000000"/>
          <w:sz w:val="20"/>
          <w:szCs w:val="20"/>
        </w:rPr>
        <w:t>'</w:t>
      </w:r>
      <w:r w:rsidRPr="00D1245C">
        <w:rPr>
          <w:rFonts w:ascii="Arial" w:hAnsi="Arial" w:cs="Arial"/>
          <w:color w:val="000000"/>
          <w:sz w:val="20"/>
          <w:szCs w:val="20"/>
        </w:rPr>
        <w:t>obbligo di frequenza sono indicate nella legge della scuola del 1° febbraio 1990.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347CA"/>
    <w:multiLevelType w:val="hybridMultilevel"/>
    <w:tmpl w:val="C14E77C0"/>
    <w:lvl w:ilvl="0" w:tplc="7FE01F50">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596704EB"/>
    <w:multiLevelType w:val="hybridMultilevel"/>
    <w:tmpl w:val="7618123C"/>
    <w:lvl w:ilvl="0" w:tplc="EF8C6A82">
      <w:start w:val="1"/>
      <w:numFmt w:val="low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2">
    <w:nsid w:val="66B04757"/>
    <w:multiLevelType w:val="hybridMultilevel"/>
    <w:tmpl w:val="FF807D3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6C7F00CE"/>
    <w:multiLevelType w:val="hybridMultilevel"/>
    <w:tmpl w:val="56B4D308"/>
    <w:lvl w:ilvl="0" w:tplc="08BC615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B7"/>
    <w:rsid w:val="001D7191"/>
    <w:rsid w:val="002F4BBA"/>
    <w:rsid w:val="002F793F"/>
    <w:rsid w:val="005148A3"/>
    <w:rsid w:val="009A75B7"/>
    <w:rsid w:val="009F5C8D"/>
    <w:rsid w:val="00FE4D8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A75B7"/>
    <w:pPr>
      <w:widowControl w:val="0"/>
      <w:autoSpaceDE w:val="0"/>
      <w:autoSpaceDN w:val="0"/>
      <w:adjustRightInd w:val="0"/>
      <w:spacing w:after="0" w:line="240" w:lineRule="auto"/>
    </w:pPr>
    <w:rPr>
      <w:rFonts w:ascii="Times New Roman" w:eastAsia="Times New Roman" w:hAnsi="Times New Roman" w:cs="Times New Roman"/>
      <w:sz w:val="24"/>
      <w:szCs w:val="24"/>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75B7"/>
  </w:style>
  <w:style w:type="paragraph" w:customStyle="1" w:styleId="Standard">
    <w:name w:val="Standard"/>
    <w:rsid w:val="009A75B7"/>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Testofumetto">
    <w:name w:val="Balloon Text"/>
    <w:basedOn w:val="Normale"/>
    <w:link w:val="TestofumettoCarattere"/>
    <w:uiPriority w:val="99"/>
    <w:semiHidden/>
    <w:unhideWhenUsed/>
    <w:rsid w:val="002F79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93F"/>
    <w:rPr>
      <w:rFonts w:ascii="Tahoma" w:eastAsia="Times New Roman" w:hAnsi="Tahoma" w:cs="Tahoma"/>
      <w:sz w:val="16"/>
      <w:szCs w:val="16"/>
      <w:lang w:eastAsia="it-CH"/>
    </w:rPr>
  </w:style>
  <w:style w:type="paragraph" w:styleId="NormaleWeb">
    <w:name w:val="Normal (Web)"/>
    <w:basedOn w:val="Normale"/>
    <w:uiPriority w:val="99"/>
    <w:semiHidden/>
    <w:unhideWhenUsed/>
    <w:rsid w:val="002F793F"/>
  </w:style>
  <w:style w:type="character" w:styleId="Rimandonotaapidipagina">
    <w:name w:val="footnote reference"/>
    <w:uiPriority w:val="99"/>
    <w:semiHidden/>
    <w:unhideWhenUsed/>
    <w:rsid w:val="002F7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A75B7"/>
    <w:pPr>
      <w:widowControl w:val="0"/>
      <w:autoSpaceDE w:val="0"/>
      <w:autoSpaceDN w:val="0"/>
      <w:adjustRightInd w:val="0"/>
      <w:spacing w:after="0" w:line="240" w:lineRule="auto"/>
    </w:pPr>
    <w:rPr>
      <w:rFonts w:ascii="Times New Roman" w:eastAsia="Times New Roman" w:hAnsi="Times New Roman" w:cs="Times New Roman"/>
      <w:sz w:val="24"/>
      <w:szCs w:val="24"/>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75B7"/>
  </w:style>
  <w:style w:type="paragraph" w:customStyle="1" w:styleId="Standard">
    <w:name w:val="Standard"/>
    <w:rsid w:val="009A75B7"/>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Testofumetto">
    <w:name w:val="Balloon Text"/>
    <w:basedOn w:val="Normale"/>
    <w:link w:val="TestofumettoCarattere"/>
    <w:uiPriority w:val="99"/>
    <w:semiHidden/>
    <w:unhideWhenUsed/>
    <w:rsid w:val="002F79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93F"/>
    <w:rPr>
      <w:rFonts w:ascii="Tahoma" w:eastAsia="Times New Roman" w:hAnsi="Tahoma" w:cs="Tahoma"/>
      <w:sz w:val="16"/>
      <w:szCs w:val="16"/>
      <w:lang w:eastAsia="it-CH"/>
    </w:rPr>
  </w:style>
  <w:style w:type="paragraph" w:styleId="NormaleWeb">
    <w:name w:val="Normal (Web)"/>
    <w:basedOn w:val="Normale"/>
    <w:uiPriority w:val="99"/>
    <w:semiHidden/>
    <w:unhideWhenUsed/>
    <w:rsid w:val="002F793F"/>
  </w:style>
  <w:style w:type="character" w:styleId="Rimandonotaapidipagina">
    <w:name w:val="footnote reference"/>
    <w:uiPriority w:val="99"/>
    <w:semiHidden/>
    <w:unhideWhenUsed/>
    <w:rsid w:val="002F7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Righetti Paolo / kxgc022</dc:creator>
  <cp:lastModifiedBy>Righetti Paolo / kxgc022</cp:lastModifiedBy>
  <cp:revision>2</cp:revision>
  <cp:lastPrinted>2019-03-21T11:18:00Z</cp:lastPrinted>
  <dcterms:created xsi:type="dcterms:W3CDTF">2019-03-21T11:20:00Z</dcterms:created>
  <dcterms:modified xsi:type="dcterms:W3CDTF">2019-03-21T11:20:00Z</dcterms:modified>
</cp:coreProperties>
</file>