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F8E" w:rsidRDefault="00647F8E" w:rsidP="00647F8E">
      <w:pPr>
        <w:rPr>
          <w:rFonts w:ascii="Gill Sans MT" w:hAnsi="Gill Sans MT"/>
          <w:b/>
          <w:sz w:val="56"/>
          <w:szCs w:val="56"/>
        </w:rPr>
      </w:pPr>
      <w:r>
        <w:rPr>
          <w:rFonts w:ascii="Gill Sans MT" w:hAnsi="Gill Sans MT"/>
          <w:b/>
          <w:sz w:val="56"/>
          <w:szCs w:val="56"/>
        </w:rPr>
        <w:t>Messaggio</w:t>
      </w:r>
    </w:p>
    <w:p w:rsidR="00647F8E" w:rsidRDefault="00647F8E" w:rsidP="00647F8E">
      <w:pPr>
        <w:rPr>
          <w:sz w:val="22"/>
          <w:szCs w:val="22"/>
        </w:rPr>
      </w:pPr>
    </w:p>
    <w:p w:rsidR="00647F8E" w:rsidRDefault="00647F8E" w:rsidP="00647F8E">
      <w:pPr>
        <w:rPr>
          <w:sz w:val="22"/>
          <w:szCs w:val="22"/>
        </w:rPr>
      </w:pPr>
    </w:p>
    <w:p w:rsidR="00647F8E" w:rsidRDefault="00647F8E" w:rsidP="00647F8E">
      <w:pPr>
        <w:rPr>
          <w:sz w:val="22"/>
          <w:szCs w:val="22"/>
        </w:rPr>
      </w:pPr>
    </w:p>
    <w:p w:rsidR="00BF3FC3" w:rsidRDefault="006065B9">
      <w:pPr>
        <w:tabs>
          <w:tab w:val="left" w:pos="2098"/>
          <w:tab w:val="left" w:pos="4933"/>
        </w:tabs>
      </w:pPr>
      <w:bookmarkStart w:id="0" w:name="_GoBack"/>
      <w:bookmarkEnd w:id="0"/>
      <w:r w:rsidRPr="00345861">
        <w:rPr>
          <w:b/>
          <w:sz w:val="32"/>
        </w:rPr>
        <w:t>8043</w:t>
      </w:r>
      <w:r w:rsidR="00BF3FC3" w:rsidRPr="00345861">
        <w:rPr>
          <w:sz w:val="28"/>
        </w:rPr>
        <w:tab/>
      </w:r>
      <w:r w:rsidRPr="00345861">
        <w:rPr>
          <w:sz w:val="28"/>
        </w:rPr>
        <w:t>18 agosto 2021</w:t>
      </w:r>
      <w:r w:rsidR="00BF3FC3" w:rsidRPr="00345861">
        <w:rPr>
          <w:sz w:val="28"/>
        </w:rPr>
        <w:tab/>
      </w:r>
      <w:r w:rsidRPr="00345861">
        <w:rPr>
          <w:sz w:val="28"/>
        </w:rPr>
        <w:t>FINANZE E ECONOMIA</w:t>
      </w:r>
    </w:p>
    <w:p w:rsidR="00BF3FC3" w:rsidRDefault="00BF3FC3"/>
    <w:p w:rsidR="00FD5A47" w:rsidRDefault="00FD5A47"/>
    <w:p w:rsidR="00BF3FC3" w:rsidRDefault="00BF3FC3"/>
    <w:p w:rsidR="006065B9" w:rsidRPr="00D3376E" w:rsidRDefault="006065B9" w:rsidP="006065B9">
      <w:pPr>
        <w:rPr>
          <w:rFonts w:cs="Arial"/>
          <w:b/>
          <w:sz w:val="28"/>
          <w:szCs w:val="28"/>
        </w:rPr>
      </w:pPr>
      <w:r>
        <w:rPr>
          <w:rFonts w:cs="Arial"/>
          <w:b/>
          <w:sz w:val="28"/>
          <w:szCs w:val="28"/>
        </w:rPr>
        <w:t xml:space="preserve">Rapporto del Consiglio di Stato sulla mozione 25 gennaio 2021 presentata da Matteo Pronzini e cofirmatarie per MPS-POP-Indipendenti </w:t>
      </w:r>
      <w:r w:rsidRPr="006065B9">
        <w:rPr>
          <w:rFonts w:cs="Arial"/>
          <w:b/>
          <w:sz w:val="28"/>
          <w:szCs w:val="28"/>
        </w:rPr>
        <w:t>“No al taglio delle rendite vedovili dell'</w:t>
      </w:r>
      <w:proofErr w:type="spellStart"/>
      <w:r w:rsidRPr="006065B9">
        <w:rPr>
          <w:rFonts w:cs="Arial"/>
          <w:b/>
          <w:sz w:val="28"/>
          <w:szCs w:val="28"/>
        </w:rPr>
        <w:t>lCPT</w:t>
      </w:r>
      <w:proofErr w:type="spellEnd"/>
      <w:r w:rsidRPr="006065B9">
        <w:rPr>
          <w:rFonts w:cs="Arial"/>
          <w:b/>
          <w:sz w:val="28"/>
          <w:szCs w:val="28"/>
        </w:rPr>
        <w:t>”</w:t>
      </w:r>
    </w:p>
    <w:p w:rsidR="0089464E" w:rsidRPr="00577B4B" w:rsidRDefault="0089464E" w:rsidP="004E176C">
      <w:pPr>
        <w:rPr>
          <w:rFonts w:cs="Arial"/>
          <w:b/>
          <w:szCs w:val="24"/>
        </w:rPr>
      </w:pPr>
    </w:p>
    <w:p w:rsidR="00BF3FC3" w:rsidRDefault="00BF3FC3"/>
    <w:p w:rsidR="00FD5A47" w:rsidRDefault="00FD5A47"/>
    <w:p w:rsidR="0089464E" w:rsidRPr="0089464E" w:rsidRDefault="0089464E" w:rsidP="0089464E">
      <w:pPr>
        <w:contextualSpacing/>
        <w:rPr>
          <w:szCs w:val="24"/>
        </w:rPr>
      </w:pPr>
      <w:r w:rsidRPr="0089464E">
        <w:rPr>
          <w:szCs w:val="24"/>
        </w:rPr>
        <w:t>Signor Presidente,</w:t>
      </w:r>
    </w:p>
    <w:p w:rsidR="0089464E" w:rsidRPr="0089464E" w:rsidRDefault="0089464E" w:rsidP="0089464E">
      <w:pPr>
        <w:contextualSpacing/>
        <w:rPr>
          <w:szCs w:val="24"/>
        </w:rPr>
      </w:pPr>
      <w:r w:rsidRPr="0089464E">
        <w:rPr>
          <w:szCs w:val="24"/>
        </w:rPr>
        <w:t xml:space="preserve">signore e signori </w:t>
      </w:r>
      <w:r w:rsidRPr="004E176C">
        <w:rPr>
          <w:szCs w:val="24"/>
        </w:rPr>
        <w:t>d</w:t>
      </w:r>
      <w:r w:rsidRPr="0089464E">
        <w:rPr>
          <w:szCs w:val="24"/>
        </w:rPr>
        <w:t>eputati,</w:t>
      </w:r>
    </w:p>
    <w:p w:rsidR="004E176C" w:rsidRDefault="004E176C" w:rsidP="004E176C">
      <w:pPr>
        <w:tabs>
          <w:tab w:val="left" w:pos="284"/>
          <w:tab w:val="left" w:pos="426"/>
          <w:tab w:val="left" w:pos="4962"/>
        </w:tabs>
        <w:rPr>
          <w:szCs w:val="24"/>
        </w:rPr>
      </w:pPr>
    </w:p>
    <w:p w:rsidR="006065B9" w:rsidRPr="006065B9" w:rsidRDefault="009F4FC7" w:rsidP="006065B9">
      <w:pPr>
        <w:contextualSpacing/>
        <w:rPr>
          <w:rFonts w:cs="Arial"/>
          <w:szCs w:val="24"/>
        </w:rPr>
      </w:pPr>
      <w:r>
        <w:rPr>
          <w:rFonts w:cs="Arial"/>
          <w:szCs w:val="24"/>
        </w:rPr>
        <w:t>con il presente m</w:t>
      </w:r>
      <w:r w:rsidR="006065B9" w:rsidRPr="006065B9">
        <w:rPr>
          <w:rFonts w:cs="Arial"/>
          <w:szCs w:val="24"/>
        </w:rPr>
        <w:t xml:space="preserve">essaggio prendiamo posizione sulla mozione menzionata in epigrafe, con la quale si esige dal Consiglio di Stato, per il tramite dei suoi rappresentanti, una rimessa in discussione della decisione del Consiglio di amministrazione dell’IPCT di inizio ottobre 2020 concernente la revisione delle rendite vedovili. </w:t>
      </w:r>
    </w:p>
    <w:p w:rsidR="006065B9" w:rsidRPr="006065B9" w:rsidRDefault="006065B9" w:rsidP="006065B9">
      <w:pPr>
        <w:contextualSpacing/>
        <w:rPr>
          <w:rFonts w:cs="Arial"/>
          <w:szCs w:val="24"/>
        </w:rPr>
      </w:pPr>
    </w:p>
    <w:p w:rsidR="006065B9" w:rsidRPr="006065B9" w:rsidRDefault="006065B9" w:rsidP="006065B9">
      <w:pPr>
        <w:contextualSpacing/>
        <w:rPr>
          <w:rFonts w:cs="Arial"/>
          <w:szCs w:val="24"/>
        </w:rPr>
      </w:pPr>
      <w:r w:rsidRPr="006065B9">
        <w:rPr>
          <w:rFonts w:cs="Arial"/>
          <w:szCs w:val="24"/>
        </w:rPr>
        <w:t xml:space="preserve">Ricordiamo che la decisione contestata dai </w:t>
      </w:r>
      <w:proofErr w:type="spellStart"/>
      <w:r w:rsidRPr="006065B9">
        <w:rPr>
          <w:rFonts w:cs="Arial"/>
          <w:szCs w:val="24"/>
        </w:rPr>
        <w:t>mozionanti</w:t>
      </w:r>
      <w:proofErr w:type="spellEnd"/>
      <w:r w:rsidRPr="006065B9">
        <w:rPr>
          <w:rFonts w:cs="Arial"/>
          <w:szCs w:val="24"/>
        </w:rPr>
        <w:t xml:space="preserve"> – trattandosi di prestazioni ai superstiti – è stata presa nell’ambito delle competenze che la LPP e la Legge cantonale sull’IPCT conferiscono in modo inalienabile al Consiglio di Amministrazione quale organo supremo dell’IPCT, ente autonomo di diritto pubblico con personalità giuridica propria. </w:t>
      </w:r>
    </w:p>
    <w:p w:rsidR="006065B9" w:rsidRPr="006065B9" w:rsidRDefault="006065B9" w:rsidP="006065B9">
      <w:pPr>
        <w:contextualSpacing/>
        <w:rPr>
          <w:rFonts w:cs="Arial"/>
          <w:szCs w:val="24"/>
        </w:rPr>
      </w:pPr>
    </w:p>
    <w:p w:rsidR="006065B9" w:rsidRPr="006065B9" w:rsidRDefault="006065B9" w:rsidP="006065B9">
      <w:pPr>
        <w:contextualSpacing/>
        <w:rPr>
          <w:rFonts w:cs="Arial"/>
          <w:szCs w:val="24"/>
        </w:rPr>
      </w:pPr>
      <w:r w:rsidRPr="006065B9">
        <w:rPr>
          <w:rFonts w:cs="Arial"/>
          <w:szCs w:val="24"/>
        </w:rPr>
        <w:t xml:space="preserve">La decisione del Consiglio di Amministrazione rientra nell’obiettivo generale dell’IPCT di riequilibrare, per quanto possibile, le prestazioni erogate alle differenti generazioni di assicurati e al contempo rafforzare la sua sostenibilità finanziaria (per maggiori dettagli in merito alle ragioni che hanno portato l’IPCT a questa scelta si rimanda ai due comunicati del 23.12.2020 e 15.02.2021 pubblicati dall’IPCT sul proprio sito internet). </w:t>
      </w:r>
    </w:p>
    <w:p w:rsidR="006065B9" w:rsidRPr="006065B9" w:rsidRDefault="006065B9" w:rsidP="006065B9">
      <w:pPr>
        <w:contextualSpacing/>
        <w:rPr>
          <w:rFonts w:cs="Arial"/>
          <w:szCs w:val="24"/>
        </w:rPr>
      </w:pPr>
    </w:p>
    <w:p w:rsidR="006065B9" w:rsidRPr="006065B9" w:rsidRDefault="006065B9" w:rsidP="006065B9">
      <w:pPr>
        <w:contextualSpacing/>
        <w:rPr>
          <w:rFonts w:cs="Arial"/>
          <w:szCs w:val="24"/>
        </w:rPr>
      </w:pPr>
      <w:r w:rsidRPr="006065B9">
        <w:rPr>
          <w:rFonts w:cs="Arial"/>
          <w:szCs w:val="24"/>
        </w:rPr>
        <w:t>Sulla base di queste considerazioni, il Consiglio di Stato invita il Gran Consiglio a respingere la mozione.</w:t>
      </w:r>
    </w:p>
    <w:p w:rsidR="006065B9" w:rsidRPr="006065B9" w:rsidRDefault="006065B9" w:rsidP="006065B9">
      <w:pPr>
        <w:contextualSpacing/>
        <w:rPr>
          <w:rFonts w:cs="Arial"/>
          <w:szCs w:val="24"/>
        </w:rPr>
      </w:pPr>
    </w:p>
    <w:p w:rsidR="006065B9" w:rsidRPr="006065B9" w:rsidRDefault="006065B9" w:rsidP="006065B9">
      <w:pPr>
        <w:contextualSpacing/>
        <w:rPr>
          <w:rFonts w:cs="Arial"/>
          <w:szCs w:val="24"/>
        </w:rPr>
      </w:pPr>
    </w:p>
    <w:p w:rsidR="006065B9" w:rsidRPr="006065B9" w:rsidRDefault="006065B9" w:rsidP="006065B9">
      <w:pPr>
        <w:contextualSpacing/>
        <w:rPr>
          <w:rFonts w:cs="Arial"/>
          <w:szCs w:val="24"/>
        </w:rPr>
      </w:pPr>
      <w:r w:rsidRPr="006065B9">
        <w:rPr>
          <w:rFonts w:cs="Arial"/>
          <w:szCs w:val="24"/>
        </w:rPr>
        <w:t>Vogliate gradire, signor Presidente, signore e signori deputati, l'espressione della nostra massima stima.</w:t>
      </w:r>
    </w:p>
    <w:p w:rsidR="00577B4B" w:rsidRPr="00AF2C99" w:rsidRDefault="00577B4B" w:rsidP="00577B4B">
      <w:pPr>
        <w:contextualSpacing/>
        <w:rPr>
          <w:rFonts w:cs="Arial"/>
          <w:szCs w:val="24"/>
        </w:rPr>
      </w:pPr>
    </w:p>
    <w:p w:rsidR="00AD146D" w:rsidRPr="00F16AE4" w:rsidRDefault="00AD146D" w:rsidP="00B61658">
      <w:pPr>
        <w:tabs>
          <w:tab w:val="left" w:pos="5387"/>
        </w:tabs>
        <w:rPr>
          <w:rFonts w:cs="Arial"/>
          <w:szCs w:val="24"/>
          <w:lang w:val="it-CH"/>
        </w:rPr>
      </w:pPr>
    </w:p>
    <w:p w:rsidR="004E176C" w:rsidRDefault="004E176C" w:rsidP="004E176C">
      <w:pPr>
        <w:spacing w:line="23" w:lineRule="atLeast"/>
        <w:rPr>
          <w:rFonts w:cs="Arial"/>
        </w:rPr>
      </w:pPr>
    </w:p>
    <w:p w:rsidR="004E176C" w:rsidRPr="00B4412F" w:rsidRDefault="004E176C" w:rsidP="004E176C">
      <w:pPr>
        <w:spacing w:after="120" w:line="0" w:lineRule="atLeast"/>
        <w:rPr>
          <w:rFonts w:cs="Arial"/>
        </w:rPr>
      </w:pPr>
      <w:r w:rsidRPr="00B4412F">
        <w:rPr>
          <w:rFonts w:cs="Arial"/>
        </w:rPr>
        <w:t>Per il Consiglio di Stato:</w:t>
      </w:r>
    </w:p>
    <w:p w:rsidR="004E176C" w:rsidRPr="00B4412F" w:rsidRDefault="004E176C" w:rsidP="004E176C">
      <w:pPr>
        <w:spacing w:line="23" w:lineRule="atLeast"/>
        <w:rPr>
          <w:rFonts w:cs="Arial"/>
        </w:rPr>
      </w:pPr>
      <w:r w:rsidRPr="00B4412F">
        <w:rPr>
          <w:rFonts w:cs="Arial"/>
        </w:rPr>
        <w:t xml:space="preserve">Il Presidente, </w:t>
      </w:r>
      <w:r w:rsidR="006065B9">
        <w:rPr>
          <w:rFonts w:cs="Arial"/>
        </w:rPr>
        <w:t>Manuele Bertoli</w:t>
      </w:r>
    </w:p>
    <w:p w:rsidR="004E176C" w:rsidRPr="00B4412F" w:rsidRDefault="004E176C" w:rsidP="004E176C">
      <w:pPr>
        <w:spacing w:line="23" w:lineRule="atLeast"/>
        <w:rPr>
          <w:rFonts w:cs="Arial"/>
        </w:rPr>
      </w:pPr>
      <w:r w:rsidRPr="00B4412F">
        <w:rPr>
          <w:rFonts w:cs="Arial"/>
        </w:rPr>
        <w:t>Il Cancelliere, Arnoldo Coduri</w:t>
      </w:r>
    </w:p>
    <w:p w:rsidR="004E176C" w:rsidRPr="00B4412F" w:rsidRDefault="004E176C" w:rsidP="004E176C">
      <w:pPr>
        <w:spacing w:line="23" w:lineRule="atLeast"/>
        <w:rPr>
          <w:rFonts w:cs="Arial"/>
        </w:rPr>
      </w:pPr>
    </w:p>
    <w:p w:rsidR="004E176C" w:rsidRPr="00B4412F" w:rsidRDefault="004E176C" w:rsidP="004E176C"/>
    <w:p w:rsidR="004E176C" w:rsidRPr="00B4412F" w:rsidRDefault="004E176C" w:rsidP="004E176C">
      <w:pPr>
        <w:rPr>
          <w:rFonts w:cs="Arial"/>
          <w:u w:val="single"/>
        </w:rPr>
      </w:pPr>
    </w:p>
    <w:p w:rsidR="00CF5D54" w:rsidRDefault="00345861" w:rsidP="004E176C">
      <w:pPr>
        <w:rPr>
          <w:rFonts w:cs="Arial"/>
        </w:rPr>
      </w:pPr>
      <w:r>
        <w:rPr>
          <w:rFonts w:cs="Arial"/>
          <w:u w:val="single"/>
        </w:rPr>
        <w:t>Annessa</w:t>
      </w:r>
      <w:r w:rsidRPr="00345861">
        <w:rPr>
          <w:rFonts w:cs="Arial"/>
        </w:rPr>
        <w:t>: Mozione del 25 gennaio 2021</w:t>
      </w:r>
    </w:p>
    <w:p w:rsidR="00CF5D54" w:rsidRDefault="00CF5D54">
      <w:pPr>
        <w:jc w:val="left"/>
        <w:rPr>
          <w:rFonts w:cs="Arial"/>
        </w:rPr>
      </w:pPr>
      <w:r>
        <w:rPr>
          <w:rFonts w:cs="Arial"/>
        </w:rPr>
        <w:br w:type="page"/>
      </w:r>
    </w:p>
    <w:p w:rsidR="00CF5D54" w:rsidRPr="00AC6680" w:rsidRDefault="00CF5D54" w:rsidP="00CF5D54">
      <w:pPr>
        <w:spacing w:after="120"/>
        <w:rPr>
          <w:rFonts w:cs="Arial"/>
          <w:b/>
          <w:sz w:val="23"/>
          <w:szCs w:val="23"/>
          <w:lang w:val="it-CH"/>
        </w:rPr>
      </w:pPr>
      <w:r>
        <w:rPr>
          <w:rFonts w:cs="Arial"/>
          <w:b/>
          <w:sz w:val="23"/>
          <w:szCs w:val="23"/>
          <w:lang w:val="it-CH"/>
        </w:rPr>
        <w:lastRenderedPageBreak/>
        <w:t>MOZIONE</w:t>
      </w:r>
    </w:p>
    <w:p w:rsidR="00CF5D54" w:rsidRPr="00AC6680" w:rsidRDefault="00CF5D54" w:rsidP="00CF5D54">
      <w:pPr>
        <w:rPr>
          <w:rFonts w:cs="Arial"/>
          <w:bCs/>
          <w:sz w:val="23"/>
          <w:szCs w:val="23"/>
          <w:lang w:val="it-CH"/>
        </w:rPr>
      </w:pPr>
    </w:p>
    <w:p w:rsidR="00CF5D54" w:rsidRPr="005E2F59" w:rsidRDefault="00CF5D54" w:rsidP="00CF5D54">
      <w:pPr>
        <w:spacing w:after="120"/>
        <w:rPr>
          <w:rFonts w:cs="Arial"/>
          <w:sz w:val="23"/>
          <w:szCs w:val="23"/>
          <w:u w:val="single"/>
        </w:rPr>
      </w:pPr>
      <w:r w:rsidRPr="005E2F59">
        <w:rPr>
          <w:rFonts w:cs="Arial"/>
          <w:b/>
          <w:bCs/>
          <w:sz w:val="23"/>
          <w:szCs w:val="23"/>
          <w:u w:val="single"/>
        </w:rPr>
        <w:t>No al taglio delle rendite vedovili dell’I</w:t>
      </w:r>
      <w:r>
        <w:rPr>
          <w:rFonts w:cs="Arial"/>
          <w:b/>
          <w:bCs/>
          <w:sz w:val="23"/>
          <w:szCs w:val="23"/>
          <w:u w:val="single"/>
        </w:rPr>
        <w:t>P</w:t>
      </w:r>
      <w:r w:rsidRPr="005E2F59">
        <w:rPr>
          <w:rFonts w:cs="Arial"/>
          <w:b/>
          <w:bCs/>
          <w:sz w:val="23"/>
          <w:szCs w:val="23"/>
          <w:u w:val="single"/>
        </w:rPr>
        <w:t xml:space="preserve">CT </w:t>
      </w:r>
    </w:p>
    <w:p w:rsidR="00CF5D54" w:rsidRPr="00AC6680" w:rsidRDefault="00CF5D54" w:rsidP="00CF5D54">
      <w:pPr>
        <w:rPr>
          <w:rFonts w:cs="Arial"/>
          <w:sz w:val="23"/>
          <w:szCs w:val="23"/>
          <w:lang w:val="it-CH"/>
        </w:rPr>
      </w:pPr>
    </w:p>
    <w:p w:rsidR="00CF5D54" w:rsidRPr="00AC6680" w:rsidRDefault="00CF5D54" w:rsidP="00CF5D54">
      <w:pPr>
        <w:rPr>
          <w:rFonts w:cs="Arial"/>
          <w:sz w:val="23"/>
          <w:szCs w:val="23"/>
          <w:lang w:val="it-CH"/>
        </w:rPr>
      </w:pPr>
      <w:r w:rsidRPr="00AC6680">
        <w:rPr>
          <w:rFonts w:cs="Arial"/>
          <w:sz w:val="23"/>
          <w:szCs w:val="23"/>
          <w:lang w:val="it-CH"/>
        </w:rPr>
        <w:t xml:space="preserve">del </w:t>
      </w:r>
      <w:r>
        <w:rPr>
          <w:rFonts w:cs="Arial"/>
          <w:sz w:val="23"/>
          <w:szCs w:val="23"/>
          <w:lang w:val="it-CH"/>
        </w:rPr>
        <w:t>25</w:t>
      </w:r>
      <w:r w:rsidRPr="00AC6680">
        <w:rPr>
          <w:rFonts w:cs="Arial"/>
          <w:sz w:val="23"/>
          <w:szCs w:val="23"/>
          <w:lang w:val="it-CH"/>
        </w:rPr>
        <w:t xml:space="preserve"> gennaio 2021</w:t>
      </w:r>
    </w:p>
    <w:p w:rsidR="00CF5D54" w:rsidRPr="00AC6680" w:rsidRDefault="00CF5D54" w:rsidP="00CF5D54">
      <w:pPr>
        <w:rPr>
          <w:rFonts w:cs="Arial"/>
          <w:sz w:val="23"/>
          <w:szCs w:val="23"/>
          <w:lang w:val="it-CH"/>
        </w:rPr>
      </w:pPr>
    </w:p>
    <w:p w:rsidR="00CF5D54" w:rsidRPr="00AC6680" w:rsidRDefault="00CF5D54" w:rsidP="00CF5D54">
      <w:pPr>
        <w:rPr>
          <w:rFonts w:cs="Arial"/>
          <w:sz w:val="23"/>
          <w:szCs w:val="23"/>
          <w:lang w:val="it-CH"/>
        </w:rPr>
      </w:pPr>
    </w:p>
    <w:p w:rsidR="00CF5D54" w:rsidRDefault="00CF5D54" w:rsidP="00CF5D54">
      <w:pPr>
        <w:rPr>
          <w:rFonts w:cs="Arial"/>
          <w:sz w:val="23"/>
          <w:szCs w:val="23"/>
        </w:rPr>
      </w:pPr>
      <w:r w:rsidRPr="005E2F59">
        <w:rPr>
          <w:rFonts w:cs="Arial"/>
          <w:sz w:val="23"/>
          <w:szCs w:val="23"/>
        </w:rPr>
        <w:t>A inizio 2021 gli assicurati e i pensionati dell’IPCT sono venuti a conoscenza che a inizio ottobre 2020 il C</w:t>
      </w:r>
      <w:r>
        <w:rPr>
          <w:rFonts w:cs="Arial"/>
          <w:sz w:val="23"/>
          <w:szCs w:val="23"/>
        </w:rPr>
        <w:t xml:space="preserve">onsiglio di amministrazione </w:t>
      </w:r>
      <w:r w:rsidRPr="005E2F59">
        <w:rPr>
          <w:rFonts w:cs="Arial"/>
          <w:sz w:val="23"/>
          <w:szCs w:val="23"/>
        </w:rPr>
        <w:t xml:space="preserve">della </w:t>
      </w:r>
      <w:r>
        <w:rPr>
          <w:rFonts w:cs="Arial"/>
          <w:sz w:val="23"/>
          <w:szCs w:val="23"/>
        </w:rPr>
        <w:t>C</w:t>
      </w:r>
      <w:r w:rsidRPr="005E2F59">
        <w:rPr>
          <w:rFonts w:cs="Arial"/>
          <w:sz w:val="23"/>
          <w:szCs w:val="23"/>
        </w:rPr>
        <w:t>assa pensione in scadenza di mandato e in grande segreto</w:t>
      </w:r>
      <w:r>
        <w:rPr>
          <w:rFonts w:cs="Arial"/>
          <w:sz w:val="23"/>
          <w:szCs w:val="23"/>
        </w:rPr>
        <w:t>,</w:t>
      </w:r>
      <w:r w:rsidRPr="005E2F59">
        <w:rPr>
          <w:rFonts w:cs="Arial"/>
          <w:sz w:val="23"/>
          <w:szCs w:val="23"/>
        </w:rPr>
        <w:t xml:space="preserve"> ha deciso di tagliare le future rendite vedovili. </w:t>
      </w:r>
    </w:p>
    <w:p w:rsidR="00CF5D54" w:rsidRPr="005E2F59" w:rsidRDefault="00CF5D54" w:rsidP="00CF5D54">
      <w:pPr>
        <w:rPr>
          <w:rFonts w:cs="Arial"/>
          <w:sz w:val="23"/>
          <w:szCs w:val="23"/>
        </w:rPr>
      </w:pPr>
    </w:p>
    <w:p w:rsidR="00CF5D54" w:rsidRDefault="00CF5D54" w:rsidP="00CF5D54">
      <w:pPr>
        <w:rPr>
          <w:rFonts w:cs="Arial"/>
          <w:sz w:val="23"/>
          <w:szCs w:val="23"/>
        </w:rPr>
      </w:pPr>
      <w:r w:rsidRPr="005E2F59">
        <w:rPr>
          <w:rFonts w:cs="Arial"/>
          <w:sz w:val="23"/>
          <w:szCs w:val="23"/>
        </w:rPr>
        <w:t>Un taglio importante e pesante</w:t>
      </w:r>
      <w:r>
        <w:rPr>
          <w:rFonts w:cs="Arial"/>
          <w:sz w:val="23"/>
          <w:szCs w:val="23"/>
        </w:rPr>
        <w:t>,</w:t>
      </w:r>
      <w:r w:rsidRPr="005E2F59">
        <w:rPr>
          <w:rFonts w:cs="Arial"/>
          <w:sz w:val="23"/>
          <w:szCs w:val="23"/>
        </w:rPr>
        <w:t xml:space="preserve"> tra il 10% e il 25%, a seconda del regime assicurativo, che si somma al peggioramento delle prestazioni intervenuto con la riforma del 2013 a cui, da un punto di vista degli interessi degli assicurati, si era opposto solo </w:t>
      </w:r>
      <w:r>
        <w:rPr>
          <w:rFonts w:cs="Arial"/>
          <w:sz w:val="23"/>
          <w:szCs w:val="23"/>
        </w:rPr>
        <w:t>il Movimento per il socialismo</w:t>
      </w:r>
      <w:r w:rsidRPr="005E2F59">
        <w:rPr>
          <w:rFonts w:cs="Arial"/>
          <w:sz w:val="23"/>
          <w:szCs w:val="23"/>
        </w:rPr>
        <w:t>.</w:t>
      </w:r>
    </w:p>
    <w:p w:rsidR="00CF5D54" w:rsidRPr="005E2F59" w:rsidRDefault="00CF5D54" w:rsidP="00CF5D54">
      <w:pPr>
        <w:rPr>
          <w:rFonts w:cs="Arial"/>
          <w:sz w:val="23"/>
          <w:szCs w:val="23"/>
        </w:rPr>
      </w:pPr>
    </w:p>
    <w:p w:rsidR="00CF5D54" w:rsidRPr="005E2F59" w:rsidRDefault="00CF5D54" w:rsidP="00CF5D54">
      <w:pPr>
        <w:rPr>
          <w:rFonts w:cs="Arial"/>
          <w:sz w:val="23"/>
          <w:szCs w:val="23"/>
        </w:rPr>
      </w:pPr>
      <w:r w:rsidRPr="005E2F59">
        <w:rPr>
          <w:rFonts w:cs="Arial"/>
          <w:sz w:val="23"/>
          <w:szCs w:val="23"/>
        </w:rPr>
        <w:t xml:space="preserve">Con questa mozione </w:t>
      </w:r>
      <w:r>
        <w:rPr>
          <w:rFonts w:cs="Arial"/>
          <w:sz w:val="23"/>
          <w:szCs w:val="23"/>
        </w:rPr>
        <w:t>i sottoscritti deputati</w:t>
      </w:r>
      <w:r w:rsidRPr="005E2F59">
        <w:rPr>
          <w:rFonts w:cs="Arial"/>
          <w:sz w:val="23"/>
          <w:szCs w:val="23"/>
        </w:rPr>
        <w:t xml:space="preserve"> esig</w:t>
      </w:r>
      <w:r>
        <w:rPr>
          <w:rFonts w:cs="Arial"/>
          <w:sz w:val="23"/>
          <w:szCs w:val="23"/>
        </w:rPr>
        <w:t>ono</w:t>
      </w:r>
      <w:r w:rsidRPr="005E2F59">
        <w:rPr>
          <w:rFonts w:cs="Arial"/>
          <w:sz w:val="23"/>
          <w:szCs w:val="23"/>
        </w:rPr>
        <w:t xml:space="preserve"> dal Consiglio di </w:t>
      </w:r>
      <w:r>
        <w:rPr>
          <w:rFonts w:cs="Arial"/>
          <w:sz w:val="23"/>
          <w:szCs w:val="23"/>
        </w:rPr>
        <w:t>S</w:t>
      </w:r>
      <w:r w:rsidRPr="005E2F59">
        <w:rPr>
          <w:rFonts w:cs="Arial"/>
          <w:sz w:val="23"/>
          <w:szCs w:val="23"/>
        </w:rPr>
        <w:t xml:space="preserve">tato, per il tramite dei suoi rappresentanti nel </w:t>
      </w:r>
      <w:proofErr w:type="spellStart"/>
      <w:r w:rsidRPr="005E2F59">
        <w:rPr>
          <w:rFonts w:cs="Arial"/>
          <w:sz w:val="23"/>
          <w:szCs w:val="23"/>
        </w:rPr>
        <w:t>CdA</w:t>
      </w:r>
      <w:proofErr w:type="spellEnd"/>
      <w:r w:rsidRPr="005E2F59">
        <w:rPr>
          <w:rFonts w:cs="Arial"/>
          <w:sz w:val="23"/>
          <w:szCs w:val="23"/>
        </w:rPr>
        <w:t xml:space="preserve"> dell’IPCT, una rimessa in discussione della decisione presa.</w:t>
      </w:r>
    </w:p>
    <w:p w:rsidR="00CF5D54" w:rsidRPr="005E2F59" w:rsidRDefault="00CF5D54" w:rsidP="00CF5D54">
      <w:pPr>
        <w:rPr>
          <w:rFonts w:cs="Arial"/>
          <w:sz w:val="23"/>
          <w:szCs w:val="23"/>
          <w:lang w:val="it-CH"/>
        </w:rPr>
      </w:pPr>
    </w:p>
    <w:p w:rsidR="00CF5D54" w:rsidRPr="005E2F59" w:rsidRDefault="00CF5D54" w:rsidP="00CF5D54">
      <w:pPr>
        <w:rPr>
          <w:rFonts w:cs="Arial"/>
          <w:sz w:val="23"/>
          <w:szCs w:val="23"/>
          <w:lang w:val="it-CH"/>
        </w:rPr>
      </w:pPr>
    </w:p>
    <w:p w:rsidR="00CF5D54" w:rsidRPr="00AC6680" w:rsidRDefault="00CF5D54" w:rsidP="00CF5D54">
      <w:pPr>
        <w:rPr>
          <w:rFonts w:cs="Arial"/>
          <w:sz w:val="23"/>
          <w:szCs w:val="23"/>
          <w:lang w:val="it-CH"/>
        </w:rPr>
      </w:pPr>
      <w:r w:rsidRPr="00AC6680">
        <w:rPr>
          <w:rFonts w:cs="Arial"/>
          <w:sz w:val="23"/>
          <w:szCs w:val="23"/>
          <w:lang w:val="it-CH"/>
        </w:rPr>
        <w:t>Per il MPS-POP-Indipendenti</w:t>
      </w:r>
    </w:p>
    <w:p w:rsidR="00CF5D54" w:rsidRPr="00AC6680" w:rsidRDefault="00CF5D54" w:rsidP="00CF5D54">
      <w:pPr>
        <w:rPr>
          <w:rFonts w:cs="Arial"/>
          <w:sz w:val="23"/>
          <w:szCs w:val="23"/>
          <w:lang w:val="it-CH"/>
        </w:rPr>
      </w:pPr>
      <w:r w:rsidRPr="00AC6680">
        <w:rPr>
          <w:rFonts w:cs="Arial"/>
          <w:sz w:val="23"/>
          <w:szCs w:val="23"/>
          <w:lang w:val="it-CH"/>
        </w:rPr>
        <w:t>Matteo Pronzini</w:t>
      </w:r>
    </w:p>
    <w:p w:rsidR="00CF5D54" w:rsidRPr="00AC6680" w:rsidRDefault="00CF5D54" w:rsidP="00CF5D54">
      <w:pPr>
        <w:rPr>
          <w:rFonts w:cs="Arial"/>
          <w:sz w:val="23"/>
          <w:szCs w:val="23"/>
          <w:lang w:val="it-CH"/>
        </w:rPr>
      </w:pPr>
      <w:r w:rsidRPr="00AC6680">
        <w:rPr>
          <w:rFonts w:cs="Arial"/>
          <w:sz w:val="23"/>
          <w:szCs w:val="23"/>
          <w:lang w:val="it-CH"/>
        </w:rPr>
        <w:t>Arigoni Zürcher - Lepori Sergi</w:t>
      </w:r>
    </w:p>
    <w:p w:rsidR="004E176C" w:rsidRPr="00B4412F" w:rsidRDefault="004E176C" w:rsidP="004E176C">
      <w:pPr>
        <w:rPr>
          <w:rFonts w:cs="Arial"/>
          <w:u w:val="single"/>
        </w:rPr>
      </w:pPr>
    </w:p>
    <w:p w:rsidR="00577B4B" w:rsidRPr="0062210D" w:rsidRDefault="00577B4B" w:rsidP="004E176C">
      <w:pPr>
        <w:rPr>
          <w:rFonts w:cs="Arial"/>
          <w:sz w:val="22"/>
          <w:szCs w:val="22"/>
          <w:highlight w:val="yellow"/>
          <w:u w:val="single"/>
        </w:rPr>
      </w:pPr>
    </w:p>
    <w:sectPr w:rsidR="00577B4B" w:rsidRPr="0062210D" w:rsidSect="00DF434B">
      <w:footerReference w:type="default" r:id="rId7"/>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5B9" w:rsidRDefault="006065B9">
      <w:r>
        <w:separator/>
      </w:r>
    </w:p>
  </w:endnote>
  <w:endnote w:type="continuationSeparator" w:id="0">
    <w:p w:rsidR="006065B9" w:rsidRDefault="0060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647F8E">
      <w:rPr>
        <w:rStyle w:val="Numeropagina"/>
        <w:noProof/>
        <w:sz w:val="20"/>
      </w:rPr>
      <w:t>2</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5B9" w:rsidRDefault="006065B9">
      <w:r>
        <w:separator/>
      </w:r>
    </w:p>
  </w:footnote>
  <w:footnote w:type="continuationSeparator" w:id="0">
    <w:p w:rsidR="006065B9" w:rsidRDefault="00606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2" w15:restartNumberingAfterBreak="0">
    <w:nsid w:val="0F863EED"/>
    <w:multiLevelType w:val="hybridMultilevel"/>
    <w:tmpl w:val="7E6C618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790D1D"/>
    <w:multiLevelType w:val="hybridMultilevel"/>
    <w:tmpl w:val="C32E3C4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15:restartNumberingAfterBreak="0">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8" w15:restartNumberingAfterBreak="0">
    <w:nsid w:val="28D8271A"/>
    <w:multiLevelType w:val="hybridMultilevel"/>
    <w:tmpl w:val="E2A68636"/>
    <w:lvl w:ilvl="0" w:tplc="DED633C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2"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EB2BD4"/>
    <w:multiLevelType w:val="hybridMultilevel"/>
    <w:tmpl w:val="55BCA64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6" w15:restartNumberingAfterBreak="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F70748"/>
    <w:multiLevelType w:val="hybridMultilevel"/>
    <w:tmpl w:val="FF809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19" w15:restartNumberingAfterBreak="0">
    <w:nsid w:val="6D104F51"/>
    <w:multiLevelType w:val="hybridMultilevel"/>
    <w:tmpl w:val="165E5890"/>
    <w:lvl w:ilvl="0" w:tplc="08100019">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15:restartNumberingAfterBreak="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6FA90076"/>
    <w:multiLevelType w:val="hybridMultilevel"/>
    <w:tmpl w:val="AD94BB9E"/>
    <w:lvl w:ilvl="0" w:tplc="ED28A456">
      <w:start w:val="1"/>
      <w:numFmt w:val="bullet"/>
      <w:lvlText w:val="̶"/>
      <w:lvlJc w:val="left"/>
      <w:pPr>
        <w:ind w:left="721"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15:restartNumberingAfterBreak="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25" w15:restartNumberingAfterBreak="0">
    <w:nsid w:val="7C174201"/>
    <w:multiLevelType w:val="hybridMultilevel"/>
    <w:tmpl w:val="981CD988"/>
    <w:lvl w:ilvl="0" w:tplc="C2B41160">
      <w:start w:val="1"/>
      <w:numFmt w:val="lowerLetter"/>
      <w:lvlText w:val="%1)"/>
      <w:lvlJc w:val="left"/>
      <w:pPr>
        <w:ind w:left="1068" w:hanging="360"/>
      </w:pPr>
      <w:rPr>
        <w:rFonts w:ascii="Arial" w:hAnsi="Arial" w:cs="Arial" w:hint="default"/>
      </w:rPr>
    </w:lvl>
    <w:lvl w:ilvl="1" w:tplc="08100019">
      <w:start w:val="1"/>
      <w:numFmt w:val="lowerLetter"/>
      <w:lvlText w:val="%2."/>
      <w:lvlJc w:val="left"/>
      <w:pPr>
        <w:ind w:left="1788" w:hanging="360"/>
      </w:pPr>
    </w:lvl>
    <w:lvl w:ilvl="2" w:tplc="0810001B" w:tentative="1">
      <w:start w:val="1"/>
      <w:numFmt w:val="lowerRoman"/>
      <w:lvlText w:val="%3."/>
      <w:lvlJc w:val="right"/>
      <w:pPr>
        <w:ind w:left="2508" w:hanging="180"/>
      </w:pPr>
    </w:lvl>
    <w:lvl w:ilvl="3" w:tplc="0810000F" w:tentative="1">
      <w:start w:val="1"/>
      <w:numFmt w:val="decimal"/>
      <w:lvlText w:val="%4."/>
      <w:lvlJc w:val="left"/>
      <w:pPr>
        <w:ind w:left="3228" w:hanging="360"/>
      </w:pPr>
    </w:lvl>
    <w:lvl w:ilvl="4" w:tplc="08100019" w:tentative="1">
      <w:start w:val="1"/>
      <w:numFmt w:val="lowerLetter"/>
      <w:lvlText w:val="%5."/>
      <w:lvlJc w:val="left"/>
      <w:pPr>
        <w:ind w:left="3948" w:hanging="360"/>
      </w:pPr>
    </w:lvl>
    <w:lvl w:ilvl="5" w:tplc="0810001B" w:tentative="1">
      <w:start w:val="1"/>
      <w:numFmt w:val="lowerRoman"/>
      <w:lvlText w:val="%6."/>
      <w:lvlJc w:val="right"/>
      <w:pPr>
        <w:ind w:left="4668" w:hanging="180"/>
      </w:pPr>
    </w:lvl>
    <w:lvl w:ilvl="6" w:tplc="0810000F" w:tentative="1">
      <w:start w:val="1"/>
      <w:numFmt w:val="decimal"/>
      <w:lvlText w:val="%7."/>
      <w:lvlJc w:val="left"/>
      <w:pPr>
        <w:ind w:left="5388" w:hanging="360"/>
      </w:pPr>
    </w:lvl>
    <w:lvl w:ilvl="7" w:tplc="08100019" w:tentative="1">
      <w:start w:val="1"/>
      <w:numFmt w:val="lowerLetter"/>
      <w:lvlText w:val="%8."/>
      <w:lvlJc w:val="left"/>
      <w:pPr>
        <w:ind w:left="6108" w:hanging="360"/>
      </w:pPr>
    </w:lvl>
    <w:lvl w:ilvl="8" w:tplc="0810001B" w:tentative="1">
      <w:start w:val="1"/>
      <w:numFmt w:val="lowerRoman"/>
      <w:lvlText w:val="%9."/>
      <w:lvlJc w:val="right"/>
      <w:pPr>
        <w:ind w:left="6828" w:hanging="180"/>
      </w:pPr>
    </w:lvl>
  </w:abstractNum>
  <w:abstractNum w:abstractNumId="26" w15:restartNumberingAfterBreak="0">
    <w:nsid w:val="7D1024CF"/>
    <w:multiLevelType w:val="hybridMultilevel"/>
    <w:tmpl w:val="C414D57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0"/>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3"/>
  </w:num>
  <w:num w:numId="5">
    <w:abstractNumId w:val="9"/>
  </w:num>
  <w:num w:numId="6">
    <w:abstractNumId w:val="4"/>
  </w:num>
  <w:num w:numId="7">
    <w:abstractNumId w:val="16"/>
  </w:num>
  <w:num w:numId="8">
    <w:abstractNumId w:val="22"/>
  </w:num>
  <w:num w:numId="9">
    <w:abstractNumId w:val="15"/>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0"/>
  </w:num>
  <w:num w:numId="13">
    <w:abstractNumId w:val="11"/>
  </w:num>
  <w:num w:numId="14">
    <w:abstractNumId w:val="7"/>
  </w:num>
  <w:num w:numId="15">
    <w:abstractNumId w:val="24"/>
  </w:num>
  <w:num w:numId="16">
    <w:abstractNumId w:val="18"/>
  </w:num>
  <w:num w:numId="17">
    <w:abstractNumId w:val="3"/>
  </w:num>
  <w:num w:numId="18">
    <w:abstractNumId w:val="1"/>
  </w:num>
  <w:num w:numId="19">
    <w:abstractNumId w:val="0"/>
  </w:num>
  <w:num w:numId="20">
    <w:abstractNumId w:val="21"/>
  </w:num>
  <w:num w:numId="21">
    <w:abstractNumId w:val="6"/>
  </w:num>
  <w:num w:numId="22">
    <w:abstractNumId w:val="25"/>
  </w:num>
  <w:num w:numId="23">
    <w:abstractNumId w:val="14"/>
  </w:num>
  <w:num w:numId="24">
    <w:abstractNumId w:val="8"/>
  </w:num>
  <w:num w:numId="25">
    <w:abstractNumId w:val="19"/>
  </w:num>
  <w:num w:numId="26">
    <w:abstractNumId w:val="17"/>
  </w:num>
  <w:num w:numId="27">
    <w:abstractNumId w:val="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B9"/>
    <w:rsid w:val="00056425"/>
    <w:rsid w:val="00062C16"/>
    <w:rsid w:val="00073FD4"/>
    <w:rsid w:val="00082EB0"/>
    <w:rsid w:val="0009445D"/>
    <w:rsid w:val="000D6EDD"/>
    <w:rsid w:val="00107C86"/>
    <w:rsid w:val="00114781"/>
    <w:rsid w:val="00152187"/>
    <w:rsid w:val="0017107D"/>
    <w:rsid w:val="0017133E"/>
    <w:rsid w:val="00180F3B"/>
    <w:rsid w:val="00283216"/>
    <w:rsid w:val="00296F84"/>
    <w:rsid w:val="002B3873"/>
    <w:rsid w:val="002B698B"/>
    <w:rsid w:val="002C0D3F"/>
    <w:rsid w:val="002F4A1C"/>
    <w:rsid w:val="0030432D"/>
    <w:rsid w:val="0032692E"/>
    <w:rsid w:val="003362B4"/>
    <w:rsid w:val="00341CED"/>
    <w:rsid w:val="003453D1"/>
    <w:rsid w:val="00345861"/>
    <w:rsid w:val="00346B6F"/>
    <w:rsid w:val="00346C2D"/>
    <w:rsid w:val="0036544B"/>
    <w:rsid w:val="00381A93"/>
    <w:rsid w:val="0039601B"/>
    <w:rsid w:val="003A53C6"/>
    <w:rsid w:val="003B4DEE"/>
    <w:rsid w:val="003C16EA"/>
    <w:rsid w:val="003F3768"/>
    <w:rsid w:val="00432073"/>
    <w:rsid w:val="00435BA3"/>
    <w:rsid w:val="00452A7E"/>
    <w:rsid w:val="00483B1C"/>
    <w:rsid w:val="004B6B6F"/>
    <w:rsid w:val="004C5003"/>
    <w:rsid w:val="004E176C"/>
    <w:rsid w:val="00522EC0"/>
    <w:rsid w:val="0053660F"/>
    <w:rsid w:val="00564B38"/>
    <w:rsid w:val="005720BE"/>
    <w:rsid w:val="00577B4B"/>
    <w:rsid w:val="005824C4"/>
    <w:rsid w:val="0059602E"/>
    <w:rsid w:val="005B03BF"/>
    <w:rsid w:val="005F0022"/>
    <w:rsid w:val="006065B9"/>
    <w:rsid w:val="0062210D"/>
    <w:rsid w:val="006470C0"/>
    <w:rsid w:val="00647F8E"/>
    <w:rsid w:val="00674450"/>
    <w:rsid w:val="006B149D"/>
    <w:rsid w:val="006E1E7D"/>
    <w:rsid w:val="00723E71"/>
    <w:rsid w:val="0073572C"/>
    <w:rsid w:val="00747C39"/>
    <w:rsid w:val="007957FF"/>
    <w:rsid w:val="0079646F"/>
    <w:rsid w:val="0082115E"/>
    <w:rsid w:val="0089464E"/>
    <w:rsid w:val="008B2EE9"/>
    <w:rsid w:val="008B4BE0"/>
    <w:rsid w:val="008F31DF"/>
    <w:rsid w:val="00900737"/>
    <w:rsid w:val="009129CD"/>
    <w:rsid w:val="00942AAE"/>
    <w:rsid w:val="0096184C"/>
    <w:rsid w:val="00963F36"/>
    <w:rsid w:val="009832AD"/>
    <w:rsid w:val="00983B5B"/>
    <w:rsid w:val="00995265"/>
    <w:rsid w:val="009F0022"/>
    <w:rsid w:val="009F4FC7"/>
    <w:rsid w:val="009F7F96"/>
    <w:rsid w:val="00A05B99"/>
    <w:rsid w:val="00A133CF"/>
    <w:rsid w:val="00A8611B"/>
    <w:rsid w:val="00A9424E"/>
    <w:rsid w:val="00AA4118"/>
    <w:rsid w:val="00AA68D5"/>
    <w:rsid w:val="00AA779C"/>
    <w:rsid w:val="00AD146D"/>
    <w:rsid w:val="00AE4EA9"/>
    <w:rsid w:val="00AE6F3D"/>
    <w:rsid w:val="00AF5992"/>
    <w:rsid w:val="00B01474"/>
    <w:rsid w:val="00B364FB"/>
    <w:rsid w:val="00B378FB"/>
    <w:rsid w:val="00B56C78"/>
    <w:rsid w:val="00B61658"/>
    <w:rsid w:val="00B93BA2"/>
    <w:rsid w:val="00BA3A62"/>
    <w:rsid w:val="00BB3B75"/>
    <w:rsid w:val="00BF3FC3"/>
    <w:rsid w:val="00C106C2"/>
    <w:rsid w:val="00C35AC3"/>
    <w:rsid w:val="00C37B12"/>
    <w:rsid w:val="00C92A1A"/>
    <w:rsid w:val="00C946E4"/>
    <w:rsid w:val="00CE008E"/>
    <w:rsid w:val="00CF5D54"/>
    <w:rsid w:val="00D54A9E"/>
    <w:rsid w:val="00D76075"/>
    <w:rsid w:val="00DF434B"/>
    <w:rsid w:val="00E15EE0"/>
    <w:rsid w:val="00E2192F"/>
    <w:rsid w:val="00E762E7"/>
    <w:rsid w:val="00EA22D9"/>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0E80A5-974F-41ED-B038-C1797E9B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26"/>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AA779C"/>
    <w:pPr>
      <w:spacing w:before="100" w:beforeAutospacing="1" w:after="100" w:afterAutospacing="1"/>
      <w:jc w:val="left"/>
    </w:pPr>
    <w:rPr>
      <w:rFonts w:ascii="Times New Roman" w:hAnsi="Times New Roman"/>
      <w:szCs w:val="24"/>
    </w:rPr>
  </w:style>
  <w:style w:type="paragraph" w:customStyle="1" w:styleId="s3">
    <w:name w:val="s3"/>
    <w:basedOn w:val="Normale"/>
    <w:rsid w:val="00AA779C"/>
    <w:pPr>
      <w:spacing w:before="100" w:beforeAutospacing="1" w:after="100" w:afterAutospacing="1"/>
      <w:jc w:val="left"/>
    </w:pPr>
    <w:rPr>
      <w:rFonts w:ascii="Times New Roman" w:eastAsia="Calibri" w:hAnsi="Times New Roman"/>
      <w:szCs w:val="24"/>
      <w:lang w:val="it-CH" w:eastAsia="it-CH"/>
    </w:rPr>
  </w:style>
  <w:style w:type="character" w:customStyle="1" w:styleId="bumpedfont15">
    <w:name w:val="bumpedfont15"/>
    <w:basedOn w:val="Carpredefinitoparagrafo"/>
    <w:rsid w:val="008B4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28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c.ti.ch\redir$\Desktop\T128124\Desktop\MASTER%20MESSAGGI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 MESSAGGIO.dotx</Template>
  <TotalTime>12</TotalTime>
  <Pages>2</Pages>
  <Words>381</Words>
  <Characters>2268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Venturi Luca / T128124</dc:creator>
  <cp:lastModifiedBy>Venturi Luca</cp:lastModifiedBy>
  <cp:revision>5</cp:revision>
  <cp:lastPrinted>2020-09-28T08:35:00Z</cp:lastPrinted>
  <dcterms:created xsi:type="dcterms:W3CDTF">2021-08-19T15:20:00Z</dcterms:created>
  <dcterms:modified xsi:type="dcterms:W3CDTF">2021-08-20T08:11:00Z</dcterms:modified>
</cp:coreProperties>
</file>