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D7527" w14:textId="65F69285" w:rsidR="00887DEF" w:rsidRPr="00D73823" w:rsidRDefault="00887DEF" w:rsidP="005D10DC">
      <w:pPr>
        <w:tabs>
          <w:tab w:val="left" w:pos="540"/>
        </w:tabs>
        <w:suppressAutoHyphens w:val="0"/>
        <w:rPr>
          <w:rFonts w:eastAsia="Times New Roman" w:cs="Arial"/>
          <w:b/>
          <w:sz w:val="28"/>
          <w:szCs w:val="28"/>
          <w:lang w:val="it-IT" w:eastAsia="it-IT"/>
        </w:rPr>
      </w:pPr>
      <w:r w:rsidRPr="00887DEF">
        <w:rPr>
          <w:rFonts w:eastAsia="Times New Roman" w:cs="Arial"/>
          <w:b/>
          <w:sz w:val="28"/>
          <w:szCs w:val="28"/>
          <w:lang w:val="it-IT" w:eastAsia="it-IT"/>
        </w:rPr>
        <w:t>Rapporto sull’iniz</w:t>
      </w:r>
      <w:r w:rsidR="009F1D89">
        <w:rPr>
          <w:rFonts w:eastAsia="Times New Roman" w:cs="Arial"/>
          <w:b/>
          <w:sz w:val="28"/>
          <w:szCs w:val="28"/>
          <w:lang w:val="it-IT" w:eastAsia="it-IT"/>
        </w:rPr>
        <w:t xml:space="preserve">iativa parlamentare </w:t>
      </w:r>
      <w:r w:rsidR="00AE55F5" w:rsidRPr="00887DEF">
        <w:rPr>
          <w:rFonts w:eastAsia="Times New Roman" w:cs="Arial"/>
          <w:b/>
          <w:sz w:val="28"/>
          <w:szCs w:val="28"/>
          <w:lang w:val="it-IT" w:eastAsia="it-IT"/>
        </w:rPr>
        <w:t>elaborata</w:t>
      </w:r>
      <w:r w:rsidR="00AE55F5">
        <w:rPr>
          <w:rFonts w:eastAsia="Times New Roman" w:cs="Arial"/>
          <w:b/>
          <w:sz w:val="28"/>
          <w:szCs w:val="28"/>
          <w:lang w:val="it-IT" w:eastAsia="it-IT"/>
        </w:rPr>
        <w:t xml:space="preserve"> </w:t>
      </w:r>
      <w:r w:rsidR="009F1D89">
        <w:rPr>
          <w:rFonts w:eastAsia="Times New Roman" w:cs="Arial"/>
          <w:b/>
          <w:sz w:val="28"/>
          <w:szCs w:val="28"/>
          <w:lang w:val="it-IT" w:eastAsia="it-IT"/>
        </w:rPr>
        <w:t>11</w:t>
      </w:r>
      <w:r w:rsidR="003632A1">
        <w:rPr>
          <w:rFonts w:eastAsia="Times New Roman" w:cs="Arial"/>
          <w:b/>
          <w:sz w:val="28"/>
          <w:szCs w:val="28"/>
          <w:lang w:val="it-IT" w:eastAsia="it-IT"/>
        </w:rPr>
        <w:t xml:space="preserve"> aprile 2022</w:t>
      </w:r>
      <w:r w:rsidRPr="00887DEF">
        <w:rPr>
          <w:rFonts w:eastAsia="Times New Roman" w:cs="Arial"/>
          <w:b/>
          <w:sz w:val="28"/>
          <w:szCs w:val="28"/>
          <w:lang w:val="it-IT" w:eastAsia="it-IT"/>
        </w:rPr>
        <w:t xml:space="preserve"> </w:t>
      </w:r>
      <w:r w:rsidR="00AE55F5">
        <w:rPr>
          <w:rFonts w:eastAsia="Times New Roman" w:cs="Arial"/>
          <w:b/>
          <w:sz w:val="28"/>
          <w:szCs w:val="28"/>
          <w:lang w:val="it-IT" w:eastAsia="it-IT"/>
        </w:rPr>
        <w:t xml:space="preserve">presentata </w:t>
      </w:r>
      <w:r w:rsidR="003632A1">
        <w:rPr>
          <w:rFonts w:eastAsia="Times New Roman" w:cs="Arial"/>
          <w:b/>
          <w:sz w:val="28"/>
          <w:szCs w:val="28"/>
          <w:lang w:val="it-IT" w:eastAsia="it-IT"/>
        </w:rPr>
        <w:t>da</w:t>
      </w:r>
      <w:r w:rsidRPr="00984DA8">
        <w:rPr>
          <w:rFonts w:eastAsia="Times New Roman" w:cs="Arial"/>
          <w:b/>
          <w:sz w:val="28"/>
          <w:szCs w:val="28"/>
          <w:lang w:val="it-IT" w:eastAsia="it-IT"/>
        </w:rPr>
        <w:t xml:space="preserve"> </w:t>
      </w:r>
      <w:r w:rsidR="003632A1">
        <w:rPr>
          <w:rFonts w:eastAsia="Times New Roman" w:cs="Arial"/>
          <w:b/>
          <w:sz w:val="28"/>
          <w:szCs w:val="28"/>
          <w:lang w:val="it-IT" w:eastAsia="it-IT"/>
        </w:rPr>
        <w:t>Fabrizio Garbani Nerini</w:t>
      </w:r>
      <w:r w:rsidRPr="00D73823">
        <w:rPr>
          <w:rFonts w:eastAsia="Times New Roman" w:cs="Arial"/>
          <w:b/>
          <w:i/>
          <w:sz w:val="28"/>
          <w:szCs w:val="28"/>
          <w:lang w:val="it-IT" w:eastAsia="it-IT"/>
        </w:rPr>
        <w:t xml:space="preserve"> </w:t>
      </w:r>
      <w:r w:rsidR="00AE55F5">
        <w:rPr>
          <w:rFonts w:eastAsia="Times New Roman" w:cs="Arial"/>
          <w:b/>
          <w:sz w:val="28"/>
          <w:szCs w:val="28"/>
          <w:lang w:val="it-IT" w:eastAsia="it-IT"/>
        </w:rPr>
        <w:t>"</w:t>
      </w:r>
      <w:r w:rsidR="003632A1" w:rsidRPr="00D73823">
        <w:rPr>
          <w:rFonts w:eastAsia="Times New Roman" w:cs="Arial"/>
          <w:b/>
          <w:sz w:val="28"/>
          <w:szCs w:val="28"/>
          <w:lang w:val="it-IT" w:eastAsia="it-IT"/>
        </w:rPr>
        <w:t>Modifica dell’art. 45 della LOC</w:t>
      </w:r>
      <w:r w:rsidR="00AE55F5">
        <w:rPr>
          <w:rFonts w:eastAsia="Times New Roman" w:cs="Arial"/>
          <w:b/>
          <w:sz w:val="28"/>
          <w:szCs w:val="28"/>
          <w:lang w:val="it-IT" w:eastAsia="it-IT"/>
        </w:rPr>
        <w:t>"</w:t>
      </w:r>
    </w:p>
    <w:p w14:paraId="6DDD7528" w14:textId="77777777" w:rsidR="00887DEF" w:rsidRPr="004402F7" w:rsidRDefault="00887DEF" w:rsidP="005D10DC">
      <w:pPr>
        <w:tabs>
          <w:tab w:val="left" w:pos="540"/>
        </w:tabs>
        <w:suppressAutoHyphens w:val="0"/>
        <w:rPr>
          <w:rFonts w:eastAsia="Times New Roman" w:cs="Times New Roman"/>
          <w:sz w:val="24"/>
          <w:szCs w:val="24"/>
          <w:lang w:val="it-IT" w:eastAsia="it-IT"/>
        </w:rPr>
      </w:pPr>
    </w:p>
    <w:p w14:paraId="6DDD7529" w14:textId="77777777" w:rsidR="00887DEF" w:rsidRPr="00584201" w:rsidRDefault="00887DEF" w:rsidP="005D10DC">
      <w:pPr>
        <w:tabs>
          <w:tab w:val="left" w:pos="540"/>
        </w:tabs>
        <w:suppressAutoHyphens w:val="0"/>
        <w:rPr>
          <w:rFonts w:eastAsia="Times New Roman" w:cs="Times New Roman"/>
          <w:sz w:val="24"/>
          <w:szCs w:val="24"/>
          <w:lang w:val="it-IT" w:eastAsia="it-IT"/>
        </w:rPr>
      </w:pPr>
    </w:p>
    <w:p w14:paraId="6DDD752A" w14:textId="42E44C27" w:rsidR="00887DEF" w:rsidRPr="00584201" w:rsidRDefault="00887DEF" w:rsidP="005D10DC">
      <w:pPr>
        <w:tabs>
          <w:tab w:val="left" w:pos="540"/>
        </w:tabs>
        <w:suppressAutoHyphens w:val="0"/>
        <w:rPr>
          <w:rFonts w:eastAsia="Times New Roman" w:cs="Times New Roman"/>
          <w:sz w:val="24"/>
          <w:szCs w:val="24"/>
          <w:lang w:val="it-IT" w:eastAsia="it-IT"/>
        </w:rPr>
      </w:pPr>
      <w:r w:rsidRPr="00584201">
        <w:rPr>
          <w:rFonts w:eastAsia="Times New Roman" w:cs="Times New Roman"/>
          <w:sz w:val="24"/>
          <w:szCs w:val="24"/>
          <w:lang w:val="it-IT" w:eastAsia="it-IT"/>
        </w:rPr>
        <w:t>Signor</w:t>
      </w:r>
      <w:r w:rsidR="004402F7">
        <w:rPr>
          <w:rFonts w:eastAsia="Times New Roman" w:cs="Times New Roman"/>
          <w:sz w:val="24"/>
          <w:szCs w:val="24"/>
          <w:lang w:val="it-IT" w:eastAsia="it-IT"/>
        </w:rPr>
        <w:t>a</w:t>
      </w:r>
      <w:r w:rsidRPr="00584201">
        <w:rPr>
          <w:rFonts w:eastAsia="Times New Roman" w:cs="Times New Roman"/>
          <w:sz w:val="24"/>
          <w:szCs w:val="24"/>
          <w:lang w:val="it-IT" w:eastAsia="it-IT"/>
        </w:rPr>
        <w:t xml:space="preserve"> Presidente,</w:t>
      </w:r>
    </w:p>
    <w:p w14:paraId="6DDD752B" w14:textId="1446E42A" w:rsidR="00887DEF" w:rsidRPr="00584201" w:rsidRDefault="00887DEF" w:rsidP="005D10DC">
      <w:pPr>
        <w:tabs>
          <w:tab w:val="left" w:pos="540"/>
        </w:tabs>
        <w:suppressAutoHyphens w:val="0"/>
        <w:rPr>
          <w:rFonts w:eastAsia="Times New Roman" w:cs="Times New Roman"/>
          <w:sz w:val="24"/>
          <w:szCs w:val="24"/>
          <w:lang w:val="it-IT" w:eastAsia="it-IT"/>
        </w:rPr>
      </w:pPr>
      <w:r w:rsidRPr="00584201">
        <w:rPr>
          <w:rFonts w:eastAsia="Times New Roman" w:cs="Times New Roman"/>
          <w:sz w:val="24"/>
          <w:szCs w:val="24"/>
          <w:lang w:val="it-IT" w:eastAsia="it-IT"/>
        </w:rPr>
        <w:t xml:space="preserve">signore e signori </w:t>
      </w:r>
      <w:r w:rsidR="00F2617B">
        <w:rPr>
          <w:rFonts w:eastAsia="Times New Roman" w:cs="Times New Roman"/>
          <w:sz w:val="24"/>
          <w:szCs w:val="24"/>
          <w:lang w:val="it-IT" w:eastAsia="it-IT"/>
        </w:rPr>
        <w:t>d</w:t>
      </w:r>
      <w:r w:rsidRPr="00584201">
        <w:rPr>
          <w:rFonts w:eastAsia="Times New Roman" w:cs="Times New Roman"/>
          <w:sz w:val="24"/>
          <w:szCs w:val="24"/>
          <w:lang w:val="it-IT" w:eastAsia="it-IT"/>
        </w:rPr>
        <w:t>eputati,</w:t>
      </w:r>
    </w:p>
    <w:p w14:paraId="6DDD752C" w14:textId="77777777" w:rsidR="00887DEF" w:rsidRPr="00584201" w:rsidRDefault="00887DEF" w:rsidP="005D10DC">
      <w:pPr>
        <w:tabs>
          <w:tab w:val="left" w:pos="540"/>
        </w:tabs>
        <w:suppressAutoHyphens w:val="0"/>
        <w:rPr>
          <w:rFonts w:eastAsia="Times New Roman" w:cs="Times New Roman"/>
          <w:sz w:val="24"/>
          <w:szCs w:val="24"/>
          <w:lang w:val="it-IT" w:eastAsia="it-IT"/>
        </w:rPr>
      </w:pPr>
    </w:p>
    <w:p w14:paraId="6DDD752D" w14:textId="41D635F6" w:rsidR="00887DEF" w:rsidRDefault="00E04E33" w:rsidP="005D10DC">
      <w:pPr>
        <w:tabs>
          <w:tab w:val="left" w:pos="540"/>
        </w:tabs>
        <w:suppressAutoHyphens w:val="0"/>
        <w:rPr>
          <w:rFonts w:eastAsia="Times New Roman" w:cs="Arial"/>
          <w:sz w:val="24"/>
          <w:szCs w:val="24"/>
          <w:lang w:val="it-IT" w:eastAsia="it-IT"/>
        </w:rPr>
      </w:pPr>
      <w:r>
        <w:rPr>
          <w:rFonts w:eastAsia="Times New Roman" w:cs="Arial"/>
          <w:sz w:val="24"/>
          <w:szCs w:val="24"/>
          <w:lang w:val="it-IT" w:eastAsia="it-IT"/>
        </w:rPr>
        <w:t>l’iniziativa parlamentare presentata l’11 aprile 2022 nella forma elaborata da Fabrizio Garbani</w:t>
      </w:r>
      <w:r w:rsidR="00B26D34">
        <w:rPr>
          <w:rFonts w:eastAsia="Times New Roman" w:cs="Arial"/>
          <w:sz w:val="24"/>
          <w:szCs w:val="24"/>
          <w:lang w:val="it-IT" w:eastAsia="it-IT"/>
        </w:rPr>
        <w:t xml:space="preserve"> Nerini</w:t>
      </w:r>
      <w:r>
        <w:rPr>
          <w:rFonts w:eastAsia="Times New Roman" w:cs="Arial"/>
          <w:sz w:val="24"/>
          <w:szCs w:val="24"/>
          <w:lang w:val="it-IT" w:eastAsia="it-IT"/>
        </w:rPr>
        <w:t xml:space="preserve"> chiede </w:t>
      </w:r>
      <w:r w:rsidR="004402F7">
        <w:rPr>
          <w:rFonts w:eastAsia="Times New Roman" w:cs="Arial"/>
          <w:sz w:val="24"/>
          <w:szCs w:val="24"/>
          <w:lang w:val="it-IT" w:eastAsia="it-IT"/>
        </w:rPr>
        <w:t>di completare l’art. 45 della Legge organica comunale (LOC)</w:t>
      </w:r>
      <w:r w:rsidR="004A27B5">
        <w:rPr>
          <w:rFonts w:eastAsia="Times New Roman" w:cs="Arial"/>
          <w:sz w:val="24"/>
          <w:szCs w:val="24"/>
          <w:lang w:val="it-IT" w:eastAsia="it-IT"/>
        </w:rPr>
        <w:t>.</w:t>
      </w:r>
    </w:p>
    <w:p w14:paraId="0E1F093F" w14:textId="1359194D" w:rsidR="004A27B5" w:rsidRPr="00B40783" w:rsidRDefault="004A27B5" w:rsidP="00DC7B8B">
      <w:pPr>
        <w:tabs>
          <w:tab w:val="left" w:pos="540"/>
        </w:tabs>
        <w:suppressAutoHyphens w:val="0"/>
        <w:rPr>
          <w:sz w:val="24"/>
          <w:szCs w:val="24"/>
        </w:rPr>
      </w:pPr>
      <w:r>
        <w:rPr>
          <w:rFonts w:eastAsia="Times New Roman" w:cs="Arial"/>
          <w:sz w:val="24"/>
          <w:szCs w:val="24"/>
          <w:lang w:val="it-IT" w:eastAsia="it-IT"/>
        </w:rPr>
        <w:t xml:space="preserve">La </w:t>
      </w:r>
      <w:r w:rsidR="005556B1">
        <w:rPr>
          <w:rFonts w:eastAsia="Times New Roman" w:cs="Arial"/>
          <w:sz w:val="24"/>
          <w:szCs w:val="24"/>
          <w:lang w:val="it-IT" w:eastAsia="it-IT"/>
        </w:rPr>
        <w:t xml:space="preserve">proposta </w:t>
      </w:r>
      <w:r>
        <w:rPr>
          <w:rFonts w:eastAsia="Times New Roman" w:cs="Arial"/>
          <w:sz w:val="24"/>
          <w:szCs w:val="24"/>
          <w:lang w:val="it-IT" w:eastAsia="it-IT"/>
        </w:rPr>
        <w:t xml:space="preserve">ha </w:t>
      </w:r>
      <w:r w:rsidRPr="00B40783">
        <w:rPr>
          <w:sz w:val="24"/>
          <w:szCs w:val="24"/>
        </w:rPr>
        <w:t xml:space="preserve">l’obiettivo di semplificare e accelerare le procedure, </w:t>
      </w:r>
      <w:r>
        <w:rPr>
          <w:sz w:val="24"/>
          <w:szCs w:val="24"/>
        </w:rPr>
        <w:t>stabilendo nella LOC</w:t>
      </w:r>
      <w:r w:rsidRPr="00B40783">
        <w:rPr>
          <w:sz w:val="24"/>
          <w:szCs w:val="24"/>
        </w:rPr>
        <w:t xml:space="preserve"> il principio per </w:t>
      </w:r>
      <w:r>
        <w:rPr>
          <w:sz w:val="24"/>
          <w:szCs w:val="24"/>
        </w:rPr>
        <w:t xml:space="preserve">cui </w:t>
      </w:r>
      <w:r w:rsidRPr="00B40783">
        <w:rPr>
          <w:sz w:val="24"/>
          <w:szCs w:val="24"/>
        </w:rPr>
        <w:t xml:space="preserve">nella medesima seduta </w:t>
      </w:r>
      <w:r>
        <w:rPr>
          <w:sz w:val="24"/>
          <w:szCs w:val="24"/>
        </w:rPr>
        <w:t xml:space="preserve">nella quale </w:t>
      </w:r>
      <w:r w:rsidRPr="00B40783">
        <w:rPr>
          <w:sz w:val="24"/>
          <w:szCs w:val="24"/>
        </w:rPr>
        <w:t xml:space="preserve">il Consiglio comunale accetta le dimissioni o la rinuncia alla carica di un consigliere comunale </w:t>
      </w:r>
      <w:r w:rsidR="00DC7B8B">
        <w:rPr>
          <w:sz w:val="24"/>
          <w:szCs w:val="24"/>
        </w:rPr>
        <w:t>-</w:t>
      </w:r>
      <w:r w:rsidRPr="00B40783">
        <w:rPr>
          <w:sz w:val="24"/>
          <w:szCs w:val="24"/>
        </w:rPr>
        <w:t xml:space="preserve"> seguendo l’usuale iter (</w:t>
      </w:r>
      <w:r>
        <w:rPr>
          <w:sz w:val="24"/>
          <w:szCs w:val="24"/>
        </w:rPr>
        <w:t xml:space="preserve">vedi anche </w:t>
      </w:r>
      <w:r w:rsidRPr="00B40783">
        <w:rPr>
          <w:sz w:val="24"/>
          <w:szCs w:val="24"/>
        </w:rPr>
        <w:t xml:space="preserve">art. 15 RALOC) </w:t>
      </w:r>
      <w:r w:rsidR="00DC7B8B">
        <w:rPr>
          <w:sz w:val="24"/>
          <w:szCs w:val="24"/>
        </w:rPr>
        <w:t xml:space="preserve">- </w:t>
      </w:r>
      <w:r w:rsidRPr="00B40783">
        <w:rPr>
          <w:sz w:val="24"/>
          <w:szCs w:val="24"/>
        </w:rPr>
        <w:t xml:space="preserve">vi può essere l’assunzione della carica </w:t>
      </w:r>
      <w:r w:rsidR="00FB11BF">
        <w:rPr>
          <w:sz w:val="24"/>
          <w:szCs w:val="24"/>
        </w:rPr>
        <w:t xml:space="preserve">con la dichiarazione di fedeltà </w:t>
      </w:r>
      <w:r w:rsidRPr="00B40783">
        <w:rPr>
          <w:sz w:val="24"/>
          <w:szCs w:val="24"/>
        </w:rPr>
        <w:t>da parte del nuovo consigliere comunale.</w:t>
      </w:r>
    </w:p>
    <w:p w14:paraId="03E5970B" w14:textId="04E7A31D" w:rsidR="004A27B5" w:rsidRDefault="004A27B5" w:rsidP="00DC7B8B">
      <w:pPr>
        <w:rPr>
          <w:sz w:val="24"/>
          <w:szCs w:val="24"/>
        </w:rPr>
      </w:pPr>
    </w:p>
    <w:p w14:paraId="266A31D8" w14:textId="64F45983" w:rsidR="00057F6A" w:rsidRDefault="004A27B5" w:rsidP="00DC7B8B">
      <w:pPr>
        <w:spacing w:after="120"/>
        <w:rPr>
          <w:sz w:val="24"/>
          <w:szCs w:val="24"/>
        </w:rPr>
      </w:pPr>
      <w:r>
        <w:rPr>
          <w:sz w:val="24"/>
          <w:szCs w:val="24"/>
        </w:rPr>
        <w:t xml:space="preserve">Segnaliamo al riguardo che </w:t>
      </w:r>
      <w:r w:rsidR="00057F6A">
        <w:rPr>
          <w:sz w:val="24"/>
          <w:szCs w:val="24"/>
        </w:rPr>
        <w:t xml:space="preserve">quanto propone l’iniziativa è già oggetto di una proposta di modifica contenuta nel </w:t>
      </w:r>
      <w:r w:rsidR="00A0420F" w:rsidRPr="00A0420F">
        <w:rPr>
          <w:b/>
          <w:sz w:val="24"/>
          <w:szCs w:val="24"/>
        </w:rPr>
        <w:t>M</w:t>
      </w:r>
      <w:r w:rsidR="00057F6A" w:rsidRPr="00057F6A">
        <w:rPr>
          <w:b/>
          <w:sz w:val="24"/>
          <w:szCs w:val="24"/>
        </w:rPr>
        <w:t xml:space="preserve">essaggio governativo </w:t>
      </w:r>
      <w:r w:rsidR="00DC7B8B">
        <w:rPr>
          <w:b/>
          <w:sz w:val="24"/>
          <w:szCs w:val="24"/>
        </w:rPr>
        <w:t xml:space="preserve">n. </w:t>
      </w:r>
      <w:r w:rsidR="00057F6A" w:rsidRPr="00057F6A">
        <w:rPr>
          <w:b/>
          <w:sz w:val="24"/>
          <w:szCs w:val="24"/>
        </w:rPr>
        <w:t>8127 del 9 marzo 2022</w:t>
      </w:r>
      <w:r w:rsidR="00057F6A">
        <w:rPr>
          <w:sz w:val="24"/>
          <w:szCs w:val="24"/>
        </w:rPr>
        <w:t xml:space="preserve">, </w:t>
      </w:r>
      <w:r w:rsidR="00A0420F">
        <w:rPr>
          <w:sz w:val="24"/>
          <w:szCs w:val="24"/>
        </w:rPr>
        <w:t xml:space="preserve">precedente all’iniziativa e </w:t>
      </w:r>
      <w:r w:rsidR="00057F6A">
        <w:rPr>
          <w:sz w:val="24"/>
          <w:szCs w:val="24"/>
        </w:rPr>
        <w:t xml:space="preserve">tuttora pendente. Rinviamo in particolare alla proposta di </w:t>
      </w:r>
      <w:proofErr w:type="spellStart"/>
      <w:r w:rsidR="00057F6A">
        <w:rPr>
          <w:sz w:val="24"/>
          <w:szCs w:val="24"/>
        </w:rPr>
        <w:t>completazione</w:t>
      </w:r>
      <w:proofErr w:type="spellEnd"/>
      <w:r w:rsidR="00057F6A">
        <w:rPr>
          <w:sz w:val="24"/>
          <w:szCs w:val="24"/>
        </w:rPr>
        <w:t xml:space="preserve"> dell’art. 45 LOC con un nuovo </w:t>
      </w:r>
      <w:r w:rsidR="00DC7B8B">
        <w:rPr>
          <w:sz w:val="24"/>
          <w:szCs w:val="24"/>
        </w:rPr>
        <w:t>cpv. 1 bis del seguente tenore:</w:t>
      </w:r>
    </w:p>
    <w:p w14:paraId="685D50D0" w14:textId="077D32AA" w:rsidR="00057F6A" w:rsidRPr="00DC7B8B" w:rsidRDefault="00057F6A" w:rsidP="00DC7B8B">
      <w:pPr>
        <w:tabs>
          <w:tab w:val="left" w:pos="426"/>
        </w:tabs>
        <w:rPr>
          <w:rFonts w:asciiTheme="minorHAnsi" w:hAnsiTheme="minorHAnsi" w:cstheme="minorHAnsi"/>
        </w:rPr>
      </w:pPr>
      <w:r w:rsidRPr="00A0420F">
        <w:rPr>
          <w:rFonts w:asciiTheme="minorHAnsi" w:hAnsiTheme="minorHAnsi" w:cstheme="minorHAnsi"/>
          <w:i/>
          <w:vertAlign w:val="superscript"/>
        </w:rPr>
        <w:t>1bis</w:t>
      </w:r>
      <w:r w:rsidRPr="00A0420F">
        <w:rPr>
          <w:rFonts w:asciiTheme="minorHAnsi" w:hAnsiTheme="minorHAnsi" w:cstheme="minorHAnsi"/>
          <w:i/>
        </w:rPr>
        <w:t>Se le dimissioni sono accettate dal consiglio comunale, nella medesima seduta il subentrante può assumere la carica ai sensi dell’articolo 47.</w:t>
      </w:r>
    </w:p>
    <w:p w14:paraId="456933CD" w14:textId="0DC0542E" w:rsidR="004A27B5" w:rsidRDefault="004A27B5" w:rsidP="00DC7B8B">
      <w:pPr>
        <w:rPr>
          <w:sz w:val="24"/>
          <w:szCs w:val="24"/>
        </w:rPr>
      </w:pPr>
    </w:p>
    <w:p w14:paraId="0C277924" w14:textId="3F140B02" w:rsidR="004A27B5" w:rsidRDefault="00057F6A" w:rsidP="00DC7B8B">
      <w:pPr>
        <w:spacing w:after="120"/>
        <w:rPr>
          <w:sz w:val="24"/>
          <w:szCs w:val="24"/>
        </w:rPr>
      </w:pPr>
      <w:r>
        <w:rPr>
          <w:sz w:val="24"/>
          <w:szCs w:val="24"/>
        </w:rPr>
        <w:t xml:space="preserve">Richiamiamo </w:t>
      </w:r>
      <w:r w:rsidR="00A0420F">
        <w:rPr>
          <w:sz w:val="24"/>
          <w:szCs w:val="24"/>
        </w:rPr>
        <w:t xml:space="preserve">quindi </w:t>
      </w:r>
      <w:r>
        <w:rPr>
          <w:sz w:val="24"/>
          <w:szCs w:val="24"/>
        </w:rPr>
        <w:t>il commento a pag. 18 del citato messaggio, che riportiamo</w:t>
      </w:r>
      <w:r w:rsidR="00AC2447">
        <w:rPr>
          <w:sz w:val="24"/>
          <w:szCs w:val="24"/>
        </w:rPr>
        <w:br/>
      </w:r>
      <w:r w:rsidR="00FB11BF">
        <w:rPr>
          <w:sz w:val="24"/>
          <w:szCs w:val="24"/>
        </w:rPr>
        <w:t>(i</w:t>
      </w:r>
      <w:r w:rsidR="00AC2447">
        <w:rPr>
          <w:sz w:val="24"/>
          <w:szCs w:val="24"/>
        </w:rPr>
        <w:t>l</w:t>
      </w:r>
      <w:r w:rsidR="00FB11BF">
        <w:rPr>
          <w:sz w:val="24"/>
          <w:szCs w:val="24"/>
        </w:rPr>
        <w:t xml:space="preserve"> grassetto è nostro </w:t>
      </w:r>
      <w:proofErr w:type="spellStart"/>
      <w:r w:rsidR="00FB11BF">
        <w:rPr>
          <w:sz w:val="24"/>
          <w:szCs w:val="24"/>
        </w:rPr>
        <w:t>n.d.r.</w:t>
      </w:r>
      <w:proofErr w:type="spellEnd"/>
      <w:r w:rsidR="00FB11BF">
        <w:rPr>
          <w:sz w:val="24"/>
          <w:szCs w:val="24"/>
        </w:rPr>
        <w:t>)</w:t>
      </w:r>
      <w:r>
        <w:rPr>
          <w:sz w:val="24"/>
          <w:szCs w:val="24"/>
        </w:rPr>
        <w:t>:</w:t>
      </w:r>
      <w:r w:rsidR="004A27B5">
        <w:rPr>
          <w:sz w:val="24"/>
          <w:szCs w:val="24"/>
        </w:rPr>
        <w:t xml:space="preserve"> </w:t>
      </w:r>
    </w:p>
    <w:p w14:paraId="57B2688A" w14:textId="1D24B20F" w:rsidR="004A27B5" w:rsidRPr="00B40783" w:rsidRDefault="00057F6A" w:rsidP="004A27B5">
      <w:pPr>
        <w:spacing w:after="120"/>
        <w:rPr>
          <w:bCs/>
          <w:iCs/>
          <w:sz w:val="24"/>
          <w:szCs w:val="24"/>
        </w:rPr>
      </w:pPr>
      <w:r>
        <w:rPr>
          <w:sz w:val="24"/>
          <w:szCs w:val="24"/>
        </w:rPr>
        <w:t>“</w:t>
      </w:r>
      <w:r w:rsidR="004A27B5" w:rsidRPr="00DC7B8B">
        <w:rPr>
          <w:i/>
          <w:sz w:val="24"/>
          <w:szCs w:val="24"/>
        </w:rPr>
        <w:t>Ciò già succede nella prassi ed è in linea con quanto indicato nel m</w:t>
      </w:r>
      <w:r w:rsidR="004A27B5" w:rsidRPr="00DC7B8B">
        <w:rPr>
          <w:bCs/>
          <w:i/>
          <w:iCs/>
          <w:sz w:val="24"/>
          <w:szCs w:val="24"/>
        </w:rPr>
        <w:t xml:space="preserve">essaggio governativo 7185 del 20 aprile 2016 sulla Revisione della Legge sull’esercizio dei diritti politici - p. 47 (le sottolineature sono nostre </w:t>
      </w:r>
      <w:proofErr w:type="spellStart"/>
      <w:r w:rsidR="004A27B5" w:rsidRPr="00DC7B8B">
        <w:rPr>
          <w:bCs/>
          <w:i/>
          <w:iCs/>
          <w:sz w:val="24"/>
          <w:szCs w:val="24"/>
        </w:rPr>
        <w:t>n.d.r.</w:t>
      </w:r>
      <w:proofErr w:type="spellEnd"/>
      <w:r w:rsidR="004A27B5" w:rsidRPr="00DC7B8B">
        <w:rPr>
          <w:bCs/>
          <w:i/>
          <w:iCs/>
          <w:sz w:val="24"/>
          <w:szCs w:val="24"/>
        </w:rPr>
        <w:t>):</w:t>
      </w:r>
    </w:p>
    <w:p w14:paraId="726147E0" w14:textId="3217FB17" w:rsidR="004A27B5" w:rsidRDefault="004A27B5" w:rsidP="004A27B5">
      <w:pPr>
        <w:rPr>
          <w:b/>
          <w:iCs/>
          <w:sz w:val="24"/>
          <w:szCs w:val="24"/>
        </w:rPr>
      </w:pPr>
      <w:r w:rsidRPr="00FB11BF">
        <w:rPr>
          <w:b/>
          <w:i/>
          <w:iCs/>
          <w:sz w:val="24"/>
          <w:szCs w:val="24"/>
        </w:rPr>
        <w:t xml:space="preserve">Gli avvicendamenti nel corso della legislatura di membri del Consiglio comunale seguono una procedura piuttosto laboriosa. Innanzitutto, il Consiglio comunale deve accettare le dimissioni e, dopo la crescita in giudicato della decisione, nella seduta successiva, può entrare in carica il nuovo membro. Se vi sono subentranti che rinunciano ad entrare in carica, la procedura ne è ulteriormente rallentata. </w:t>
      </w:r>
      <w:r w:rsidRPr="00FB11BF">
        <w:rPr>
          <w:b/>
          <w:i/>
          <w:iCs/>
          <w:sz w:val="24"/>
          <w:szCs w:val="24"/>
          <w:u w:val="single"/>
        </w:rPr>
        <w:t>Proponiamo pertanto che, per il Consiglio comunale, il subentrante possa entrare in carica nella medesima seduta in cui sono state accolte le dimissioni dell’uscente, rilasciando la dichiarazione di fedeltà dopo l’accettazione delle dimissioni dell’uscente e l’accettazione della rinuncia di eventuali subentranti.</w:t>
      </w:r>
      <w:r w:rsidRPr="00FB11BF">
        <w:rPr>
          <w:b/>
          <w:i/>
          <w:iCs/>
          <w:sz w:val="24"/>
          <w:szCs w:val="24"/>
        </w:rPr>
        <w:t xml:space="preserve"> In modo analogo all’articolo 139 capoverso 3, secondo il quale i ricorsi contro i risultati non sospendono l’entrata in carica degli eletti, anche un eventuale ricorso contro l’accettazione delle dimissioni non deve sospendere l’entrata in carica del subentrante, riservate eventuali misure ordinate dall’autorità di ricorso.</w:t>
      </w:r>
      <w:r w:rsidR="00057F6A" w:rsidRPr="00FB11BF">
        <w:rPr>
          <w:b/>
          <w:iCs/>
          <w:sz w:val="24"/>
          <w:szCs w:val="24"/>
        </w:rPr>
        <w:t>”</w:t>
      </w:r>
    </w:p>
    <w:p w14:paraId="5D086876" w14:textId="77777777" w:rsidR="00AE55F5" w:rsidRPr="00AE55F5" w:rsidRDefault="00AE55F5" w:rsidP="004A27B5">
      <w:pPr>
        <w:rPr>
          <w:i/>
          <w:iCs/>
          <w:sz w:val="24"/>
          <w:szCs w:val="24"/>
        </w:rPr>
      </w:pPr>
      <w:bookmarkStart w:id="0" w:name="_GoBack"/>
      <w:bookmarkEnd w:id="0"/>
    </w:p>
    <w:p w14:paraId="045ABA86" w14:textId="2E236F4E" w:rsidR="005556B1" w:rsidRDefault="00057F6A" w:rsidP="005D10DC">
      <w:pPr>
        <w:tabs>
          <w:tab w:val="left" w:pos="540"/>
        </w:tabs>
        <w:suppressAutoHyphens w:val="0"/>
        <w:rPr>
          <w:rFonts w:eastAsia="Times New Roman" w:cs="Arial"/>
          <w:sz w:val="24"/>
          <w:szCs w:val="24"/>
          <w:lang w:eastAsia="it-IT"/>
        </w:rPr>
      </w:pPr>
      <w:r>
        <w:rPr>
          <w:rFonts w:eastAsia="Times New Roman" w:cs="Arial"/>
          <w:sz w:val="24"/>
          <w:szCs w:val="24"/>
          <w:lang w:eastAsia="it-IT"/>
        </w:rPr>
        <w:lastRenderedPageBreak/>
        <w:t>Per quanto attiene agli effetti di un</w:t>
      </w:r>
      <w:r w:rsidR="005556B1">
        <w:rPr>
          <w:rFonts w:eastAsia="Times New Roman" w:cs="Arial"/>
          <w:sz w:val="24"/>
          <w:szCs w:val="24"/>
          <w:lang w:eastAsia="it-IT"/>
        </w:rPr>
        <w:t xml:space="preserve"> </w:t>
      </w:r>
      <w:r>
        <w:rPr>
          <w:rFonts w:eastAsia="Times New Roman" w:cs="Arial"/>
          <w:sz w:val="24"/>
          <w:szCs w:val="24"/>
          <w:lang w:eastAsia="it-IT"/>
        </w:rPr>
        <w:t xml:space="preserve">eventuale ricorso contro la risoluzione del Consiglio comunale </w:t>
      </w:r>
      <w:r w:rsidR="005556B1">
        <w:rPr>
          <w:rFonts w:eastAsia="Times New Roman" w:cs="Arial"/>
          <w:sz w:val="24"/>
          <w:szCs w:val="24"/>
          <w:lang w:eastAsia="it-IT"/>
        </w:rPr>
        <w:t>sulle</w:t>
      </w:r>
      <w:r>
        <w:rPr>
          <w:rFonts w:eastAsia="Times New Roman" w:cs="Arial"/>
          <w:sz w:val="24"/>
          <w:szCs w:val="24"/>
          <w:lang w:eastAsia="it-IT"/>
        </w:rPr>
        <w:t xml:space="preserve"> dimissioni </w:t>
      </w:r>
      <w:r w:rsidR="005556B1">
        <w:rPr>
          <w:rFonts w:eastAsia="Times New Roman" w:cs="Arial"/>
          <w:sz w:val="24"/>
          <w:szCs w:val="24"/>
          <w:lang w:eastAsia="it-IT"/>
        </w:rPr>
        <w:t>-</w:t>
      </w:r>
      <w:r>
        <w:rPr>
          <w:rFonts w:eastAsia="Times New Roman" w:cs="Arial"/>
          <w:sz w:val="24"/>
          <w:szCs w:val="24"/>
          <w:lang w:eastAsia="it-IT"/>
        </w:rPr>
        <w:t xml:space="preserve"> peraltro sempre possibile in base all’art. 208 e segg. LOC - lo stesso non </w:t>
      </w:r>
      <w:r w:rsidR="005556B1">
        <w:rPr>
          <w:rFonts w:eastAsia="Times New Roman" w:cs="Arial"/>
          <w:sz w:val="24"/>
          <w:szCs w:val="24"/>
          <w:lang w:eastAsia="it-IT"/>
        </w:rPr>
        <w:t xml:space="preserve">avrebbe effetti immediati sull’avvenuta </w:t>
      </w:r>
      <w:r>
        <w:rPr>
          <w:rFonts w:eastAsia="Times New Roman" w:cs="Arial"/>
          <w:sz w:val="24"/>
          <w:szCs w:val="24"/>
          <w:lang w:eastAsia="it-IT"/>
        </w:rPr>
        <w:t>entrata in funzione per il principio dell’art.</w:t>
      </w:r>
      <w:r w:rsidR="005556B1">
        <w:rPr>
          <w:rFonts w:eastAsia="Times New Roman" w:cs="Arial"/>
          <w:sz w:val="24"/>
          <w:szCs w:val="24"/>
          <w:lang w:eastAsia="it-IT"/>
        </w:rPr>
        <w:t xml:space="preserve"> </w:t>
      </w:r>
      <w:r>
        <w:rPr>
          <w:rFonts w:eastAsia="Times New Roman" w:cs="Arial"/>
          <w:sz w:val="24"/>
          <w:szCs w:val="24"/>
          <w:lang w:eastAsia="it-IT"/>
        </w:rPr>
        <w:t xml:space="preserve">134 cpv. 3 </w:t>
      </w:r>
      <w:r w:rsidR="00DC7B8B">
        <w:rPr>
          <w:rFonts w:eastAsia="Times New Roman" w:cs="Arial"/>
          <w:sz w:val="24"/>
          <w:szCs w:val="24"/>
          <w:lang w:eastAsia="it-IT"/>
        </w:rPr>
        <w:t xml:space="preserve">della </w:t>
      </w:r>
      <w:r>
        <w:rPr>
          <w:rFonts w:eastAsia="Times New Roman" w:cs="Arial"/>
          <w:sz w:val="24"/>
          <w:szCs w:val="24"/>
          <w:lang w:eastAsia="it-IT"/>
        </w:rPr>
        <w:t>Legge sui diritti politici</w:t>
      </w:r>
      <w:r w:rsidR="005556B1">
        <w:rPr>
          <w:rFonts w:eastAsia="Times New Roman" w:cs="Arial"/>
          <w:sz w:val="24"/>
          <w:szCs w:val="24"/>
          <w:lang w:eastAsia="it-IT"/>
        </w:rPr>
        <w:t>; quest’ultimo principio</w:t>
      </w:r>
      <w:r>
        <w:rPr>
          <w:rFonts w:eastAsia="Times New Roman" w:cs="Arial"/>
          <w:sz w:val="24"/>
          <w:szCs w:val="24"/>
          <w:lang w:eastAsia="it-IT"/>
        </w:rPr>
        <w:t xml:space="preserve"> può essere considerato </w:t>
      </w:r>
      <w:r w:rsidR="005556B1">
        <w:rPr>
          <w:rFonts w:eastAsia="Times New Roman" w:cs="Arial"/>
          <w:sz w:val="24"/>
          <w:szCs w:val="24"/>
          <w:lang w:eastAsia="it-IT"/>
        </w:rPr>
        <w:t xml:space="preserve">analogamente </w:t>
      </w:r>
      <w:r>
        <w:rPr>
          <w:rFonts w:eastAsia="Times New Roman" w:cs="Arial"/>
          <w:sz w:val="24"/>
          <w:szCs w:val="24"/>
          <w:lang w:eastAsia="it-IT"/>
        </w:rPr>
        <w:t xml:space="preserve">applicabile per il rimando dell’art. 45 cpv. </w:t>
      </w:r>
      <w:r w:rsidR="00FE0D16">
        <w:rPr>
          <w:rFonts w:eastAsia="Times New Roman" w:cs="Arial"/>
          <w:sz w:val="24"/>
          <w:szCs w:val="24"/>
          <w:lang w:eastAsia="it-IT"/>
        </w:rPr>
        <w:t>2</w:t>
      </w:r>
      <w:r>
        <w:rPr>
          <w:rFonts w:eastAsia="Times New Roman" w:cs="Arial"/>
          <w:sz w:val="24"/>
          <w:szCs w:val="24"/>
          <w:lang w:eastAsia="it-IT"/>
        </w:rPr>
        <w:t xml:space="preserve"> LOC. </w:t>
      </w:r>
    </w:p>
    <w:p w14:paraId="49DEBC3D" w14:textId="38920197" w:rsidR="00057F6A" w:rsidRDefault="00057F6A" w:rsidP="005D10DC">
      <w:pPr>
        <w:tabs>
          <w:tab w:val="left" w:pos="540"/>
        </w:tabs>
        <w:suppressAutoHyphens w:val="0"/>
        <w:rPr>
          <w:rFonts w:eastAsia="Times New Roman" w:cs="Arial"/>
          <w:sz w:val="24"/>
          <w:szCs w:val="24"/>
          <w:lang w:eastAsia="it-IT"/>
        </w:rPr>
      </w:pPr>
      <w:r>
        <w:rPr>
          <w:rFonts w:eastAsia="Times New Roman" w:cs="Arial"/>
          <w:sz w:val="24"/>
          <w:szCs w:val="24"/>
          <w:lang w:eastAsia="it-IT"/>
        </w:rPr>
        <w:t xml:space="preserve">In casi del genere toccherà </w:t>
      </w:r>
      <w:r w:rsidR="005556B1">
        <w:rPr>
          <w:rFonts w:eastAsia="Times New Roman" w:cs="Arial"/>
          <w:sz w:val="24"/>
          <w:szCs w:val="24"/>
          <w:lang w:eastAsia="it-IT"/>
        </w:rPr>
        <w:t xml:space="preserve">quindi </w:t>
      </w:r>
      <w:r>
        <w:rPr>
          <w:rFonts w:eastAsia="Times New Roman" w:cs="Arial"/>
          <w:sz w:val="24"/>
          <w:szCs w:val="24"/>
          <w:lang w:eastAsia="it-IT"/>
        </w:rPr>
        <w:t xml:space="preserve">all’Autorità </w:t>
      </w:r>
      <w:proofErr w:type="spellStart"/>
      <w:r>
        <w:rPr>
          <w:rFonts w:eastAsia="Times New Roman" w:cs="Arial"/>
          <w:sz w:val="24"/>
          <w:szCs w:val="24"/>
          <w:lang w:eastAsia="it-IT"/>
        </w:rPr>
        <w:t>ricorsuale</w:t>
      </w:r>
      <w:proofErr w:type="spellEnd"/>
      <w:r>
        <w:rPr>
          <w:rFonts w:eastAsia="Times New Roman" w:cs="Arial"/>
          <w:sz w:val="24"/>
          <w:szCs w:val="24"/>
          <w:lang w:eastAsia="it-IT"/>
        </w:rPr>
        <w:t xml:space="preserve"> disporre eventuali misure nell’ipotesi - tutto sommato remot</w:t>
      </w:r>
      <w:r w:rsidR="00FE0D16">
        <w:rPr>
          <w:rFonts w:eastAsia="Times New Roman" w:cs="Arial"/>
          <w:sz w:val="24"/>
          <w:szCs w:val="24"/>
          <w:lang w:eastAsia="it-IT"/>
        </w:rPr>
        <w:t>a</w:t>
      </w:r>
      <w:r>
        <w:rPr>
          <w:rFonts w:eastAsia="Times New Roman" w:cs="Arial"/>
          <w:sz w:val="24"/>
          <w:szCs w:val="24"/>
          <w:lang w:eastAsia="it-IT"/>
        </w:rPr>
        <w:t xml:space="preserve"> considerando l’ampio margine </w:t>
      </w:r>
      <w:r w:rsidR="005556B1">
        <w:rPr>
          <w:rFonts w:eastAsia="Times New Roman" w:cs="Arial"/>
          <w:sz w:val="24"/>
          <w:szCs w:val="24"/>
          <w:lang w:eastAsia="it-IT"/>
        </w:rPr>
        <w:t xml:space="preserve">di apprezzamento </w:t>
      </w:r>
      <w:r w:rsidR="00FE0D16">
        <w:rPr>
          <w:rFonts w:eastAsia="Times New Roman" w:cs="Arial"/>
          <w:sz w:val="24"/>
          <w:szCs w:val="24"/>
          <w:lang w:eastAsia="it-IT"/>
        </w:rPr>
        <w:t>di cui gode il</w:t>
      </w:r>
      <w:r>
        <w:rPr>
          <w:rFonts w:eastAsia="Times New Roman" w:cs="Arial"/>
          <w:sz w:val="24"/>
          <w:szCs w:val="24"/>
          <w:lang w:eastAsia="it-IT"/>
        </w:rPr>
        <w:t xml:space="preserve"> Consiglio comunale su aspetti del genere - di annullamento della risoluzione di accettazione delle dimissioni.</w:t>
      </w:r>
    </w:p>
    <w:p w14:paraId="3F5295B9" w14:textId="77777777" w:rsidR="00057F6A" w:rsidRDefault="00057F6A" w:rsidP="005D10DC">
      <w:pPr>
        <w:tabs>
          <w:tab w:val="left" w:pos="540"/>
        </w:tabs>
        <w:suppressAutoHyphens w:val="0"/>
        <w:rPr>
          <w:rFonts w:eastAsia="Times New Roman" w:cs="Arial"/>
          <w:sz w:val="24"/>
          <w:szCs w:val="24"/>
          <w:lang w:eastAsia="it-IT"/>
        </w:rPr>
      </w:pPr>
    </w:p>
    <w:p w14:paraId="278C14FF" w14:textId="7BF989F1" w:rsidR="00057F6A" w:rsidRDefault="00FE0D16" w:rsidP="005D10DC">
      <w:pPr>
        <w:tabs>
          <w:tab w:val="left" w:pos="540"/>
        </w:tabs>
        <w:suppressAutoHyphens w:val="0"/>
        <w:rPr>
          <w:rFonts w:eastAsia="Times New Roman" w:cs="Arial"/>
          <w:sz w:val="24"/>
          <w:szCs w:val="24"/>
          <w:lang w:eastAsia="it-IT"/>
        </w:rPr>
      </w:pPr>
      <w:r>
        <w:rPr>
          <w:rFonts w:eastAsia="Times New Roman" w:cs="Arial"/>
          <w:sz w:val="24"/>
          <w:szCs w:val="24"/>
          <w:lang w:eastAsia="it-IT"/>
        </w:rPr>
        <w:t>Q</w:t>
      </w:r>
      <w:r w:rsidR="00057F6A">
        <w:rPr>
          <w:rFonts w:eastAsia="Times New Roman" w:cs="Arial"/>
          <w:sz w:val="24"/>
          <w:szCs w:val="24"/>
          <w:lang w:eastAsia="it-IT"/>
        </w:rPr>
        <w:t>uanto all</w:t>
      </w:r>
      <w:r w:rsidR="00DC7B8B">
        <w:rPr>
          <w:rFonts w:eastAsia="Times New Roman" w:cs="Arial"/>
          <w:sz w:val="24"/>
          <w:szCs w:val="24"/>
          <w:lang w:eastAsia="it-IT"/>
        </w:rPr>
        <w:t>’inserimento</w:t>
      </w:r>
      <w:r w:rsidR="00057F6A">
        <w:rPr>
          <w:rFonts w:eastAsia="Times New Roman" w:cs="Arial"/>
          <w:sz w:val="24"/>
          <w:szCs w:val="24"/>
          <w:lang w:eastAsia="it-IT"/>
        </w:rPr>
        <w:t xml:space="preserve"> </w:t>
      </w:r>
      <w:r>
        <w:rPr>
          <w:rFonts w:eastAsia="Times New Roman" w:cs="Arial"/>
          <w:sz w:val="24"/>
          <w:szCs w:val="24"/>
          <w:lang w:eastAsia="it-IT"/>
        </w:rPr>
        <w:t>nell’</w:t>
      </w:r>
      <w:r w:rsidR="00057F6A">
        <w:rPr>
          <w:rFonts w:eastAsia="Times New Roman" w:cs="Arial"/>
          <w:sz w:val="24"/>
          <w:szCs w:val="24"/>
          <w:lang w:eastAsia="it-IT"/>
        </w:rPr>
        <w:t>ordine del giorno dell</w:t>
      </w:r>
      <w:r>
        <w:rPr>
          <w:rFonts w:eastAsia="Times New Roman" w:cs="Arial"/>
          <w:sz w:val="24"/>
          <w:szCs w:val="24"/>
          <w:lang w:eastAsia="it-IT"/>
        </w:rPr>
        <w:t>e</w:t>
      </w:r>
      <w:r w:rsidR="00057F6A">
        <w:rPr>
          <w:rFonts w:eastAsia="Times New Roman" w:cs="Arial"/>
          <w:sz w:val="24"/>
          <w:szCs w:val="24"/>
          <w:lang w:eastAsia="it-IT"/>
        </w:rPr>
        <w:t xml:space="preserve"> </w:t>
      </w:r>
      <w:proofErr w:type="spellStart"/>
      <w:r w:rsidR="00057F6A">
        <w:rPr>
          <w:rFonts w:eastAsia="Times New Roman" w:cs="Arial"/>
          <w:sz w:val="24"/>
          <w:szCs w:val="24"/>
          <w:lang w:eastAsia="it-IT"/>
        </w:rPr>
        <w:t>trattand</w:t>
      </w:r>
      <w:r>
        <w:rPr>
          <w:rFonts w:eastAsia="Times New Roman" w:cs="Arial"/>
          <w:sz w:val="24"/>
          <w:szCs w:val="24"/>
          <w:lang w:eastAsia="it-IT"/>
        </w:rPr>
        <w:t>e</w:t>
      </w:r>
      <w:proofErr w:type="spellEnd"/>
      <w:r w:rsidR="00057F6A">
        <w:rPr>
          <w:rFonts w:eastAsia="Times New Roman" w:cs="Arial"/>
          <w:sz w:val="24"/>
          <w:szCs w:val="24"/>
          <w:lang w:eastAsia="it-IT"/>
        </w:rPr>
        <w:t xml:space="preserve"> sull’accettazione delle dimissioni e </w:t>
      </w:r>
      <w:r>
        <w:rPr>
          <w:rFonts w:eastAsia="Times New Roman" w:cs="Arial"/>
          <w:sz w:val="24"/>
          <w:szCs w:val="24"/>
          <w:lang w:eastAsia="it-IT"/>
        </w:rPr>
        <w:t xml:space="preserve">sulla </w:t>
      </w:r>
      <w:r w:rsidR="00057F6A">
        <w:rPr>
          <w:rFonts w:eastAsia="Times New Roman" w:cs="Arial"/>
          <w:sz w:val="24"/>
          <w:szCs w:val="24"/>
          <w:lang w:eastAsia="it-IT"/>
        </w:rPr>
        <w:t xml:space="preserve">conseguente dichiarazione di fedeltà, è </w:t>
      </w:r>
      <w:r>
        <w:rPr>
          <w:rFonts w:eastAsia="Times New Roman" w:cs="Arial"/>
          <w:sz w:val="24"/>
          <w:szCs w:val="24"/>
          <w:lang w:eastAsia="it-IT"/>
        </w:rPr>
        <w:t xml:space="preserve">già </w:t>
      </w:r>
      <w:r w:rsidR="00057F6A">
        <w:rPr>
          <w:rFonts w:eastAsia="Times New Roman" w:cs="Arial"/>
          <w:sz w:val="24"/>
          <w:szCs w:val="24"/>
          <w:lang w:eastAsia="it-IT"/>
        </w:rPr>
        <w:t>prassi che le stesse sia</w:t>
      </w:r>
      <w:r>
        <w:rPr>
          <w:rFonts w:eastAsia="Times New Roman" w:cs="Arial"/>
          <w:sz w:val="24"/>
          <w:szCs w:val="24"/>
          <w:lang w:eastAsia="it-IT"/>
        </w:rPr>
        <w:t>no</w:t>
      </w:r>
      <w:r w:rsidR="00057F6A">
        <w:rPr>
          <w:rFonts w:eastAsia="Times New Roman" w:cs="Arial"/>
          <w:sz w:val="24"/>
          <w:szCs w:val="24"/>
          <w:lang w:eastAsia="it-IT"/>
        </w:rPr>
        <w:t xml:space="preserve"> collocat</w:t>
      </w:r>
      <w:r w:rsidR="00DC7B8B">
        <w:rPr>
          <w:rFonts w:eastAsia="Times New Roman" w:cs="Arial"/>
          <w:sz w:val="24"/>
          <w:szCs w:val="24"/>
          <w:lang w:eastAsia="it-IT"/>
        </w:rPr>
        <w:t>e</w:t>
      </w:r>
      <w:r w:rsidR="00057F6A">
        <w:rPr>
          <w:rFonts w:eastAsia="Times New Roman" w:cs="Arial"/>
          <w:sz w:val="24"/>
          <w:szCs w:val="24"/>
          <w:lang w:eastAsia="it-IT"/>
        </w:rPr>
        <w:t xml:space="preserve"> fra le prime all’ordine del giorno. Non si ritiene pertanto necessario e consono regolare </w:t>
      </w:r>
      <w:r w:rsidR="00FB11BF">
        <w:rPr>
          <w:rFonts w:eastAsia="Times New Roman" w:cs="Arial"/>
          <w:sz w:val="24"/>
          <w:szCs w:val="24"/>
          <w:lang w:eastAsia="it-IT"/>
        </w:rPr>
        <w:t>quest</w:t>
      </w:r>
      <w:r w:rsidR="00057F6A">
        <w:rPr>
          <w:rFonts w:eastAsia="Times New Roman" w:cs="Arial"/>
          <w:sz w:val="24"/>
          <w:szCs w:val="24"/>
          <w:lang w:eastAsia="it-IT"/>
        </w:rPr>
        <w:t xml:space="preserve">’aspetto nella LOC. </w:t>
      </w:r>
      <w:r w:rsidR="00FB11BF">
        <w:rPr>
          <w:rFonts w:eastAsia="Times New Roman" w:cs="Arial"/>
          <w:sz w:val="24"/>
          <w:szCs w:val="24"/>
          <w:lang w:eastAsia="it-IT"/>
        </w:rPr>
        <w:t>Semmai</w:t>
      </w:r>
      <w:r w:rsidR="00057F6A">
        <w:rPr>
          <w:rFonts w:eastAsia="Times New Roman" w:cs="Arial"/>
          <w:sz w:val="24"/>
          <w:szCs w:val="24"/>
          <w:lang w:eastAsia="it-IT"/>
        </w:rPr>
        <w:t xml:space="preserve"> il medesimo potrebbe essere specificato nel RALOC (vedi art. 15 RALOC).</w:t>
      </w:r>
    </w:p>
    <w:p w14:paraId="11703CC3" w14:textId="6F463CC7" w:rsidR="00FE0D16" w:rsidRDefault="00FE0D16" w:rsidP="005D10DC">
      <w:pPr>
        <w:tabs>
          <w:tab w:val="left" w:pos="540"/>
        </w:tabs>
        <w:suppressAutoHyphens w:val="0"/>
        <w:rPr>
          <w:rFonts w:eastAsia="Times New Roman" w:cs="Arial"/>
          <w:sz w:val="24"/>
          <w:szCs w:val="24"/>
          <w:lang w:eastAsia="it-IT"/>
        </w:rPr>
      </w:pPr>
    </w:p>
    <w:p w14:paraId="6DDD7530" w14:textId="620455AE" w:rsidR="00887DEF" w:rsidRPr="001A286D" w:rsidRDefault="00FE0D16" w:rsidP="005D10DC">
      <w:pPr>
        <w:tabs>
          <w:tab w:val="left" w:pos="540"/>
        </w:tabs>
        <w:suppressAutoHyphens w:val="0"/>
        <w:rPr>
          <w:rFonts w:eastAsia="Times New Roman" w:cs="Arial"/>
          <w:sz w:val="24"/>
          <w:szCs w:val="24"/>
          <w:lang w:eastAsia="it-IT"/>
        </w:rPr>
      </w:pPr>
      <w:r>
        <w:rPr>
          <w:rFonts w:eastAsia="Times New Roman" w:cs="Arial"/>
          <w:sz w:val="24"/>
          <w:szCs w:val="24"/>
          <w:lang w:eastAsia="it-IT"/>
        </w:rPr>
        <w:t xml:space="preserve">Infine, ci permettiamo di suggerire che </w:t>
      </w:r>
      <w:r w:rsidR="00A0420F">
        <w:rPr>
          <w:rFonts w:eastAsia="Times New Roman" w:cs="Arial"/>
          <w:sz w:val="24"/>
          <w:szCs w:val="24"/>
          <w:lang w:eastAsia="it-IT"/>
        </w:rPr>
        <w:t>l’</w:t>
      </w:r>
      <w:r w:rsidR="00DC7B8B">
        <w:rPr>
          <w:rFonts w:eastAsia="Times New Roman" w:cs="Arial"/>
          <w:sz w:val="24"/>
          <w:szCs w:val="24"/>
          <w:lang w:eastAsia="it-IT"/>
        </w:rPr>
        <w:t>analisi</w:t>
      </w:r>
      <w:r w:rsidR="00FB11BF">
        <w:rPr>
          <w:rFonts w:eastAsia="Times New Roman" w:cs="Arial"/>
          <w:sz w:val="24"/>
          <w:szCs w:val="24"/>
          <w:lang w:eastAsia="it-IT"/>
        </w:rPr>
        <w:t xml:space="preserve"> della presente </w:t>
      </w:r>
      <w:r w:rsidR="00A0420F">
        <w:rPr>
          <w:rFonts w:eastAsia="Times New Roman" w:cs="Arial"/>
          <w:sz w:val="24"/>
          <w:szCs w:val="24"/>
          <w:lang w:eastAsia="it-IT"/>
        </w:rPr>
        <w:t>iniziativa</w:t>
      </w:r>
      <w:r w:rsidR="00FB11BF">
        <w:rPr>
          <w:rFonts w:eastAsia="Times New Roman" w:cs="Arial"/>
          <w:sz w:val="24"/>
          <w:szCs w:val="24"/>
          <w:lang w:eastAsia="it-IT"/>
        </w:rPr>
        <w:t>,</w:t>
      </w:r>
      <w:r>
        <w:rPr>
          <w:rFonts w:eastAsia="Times New Roman" w:cs="Arial"/>
          <w:sz w:val="24"/>
          <w:szCs w:val="24"/>
          <w:lang w:eastAsia="it-IT"/>
        </w:rPr>
        <w:t xml:space="preserve"> </w:t>
      </w:r>
      <w:r w:rsidR="00A0420F">
        <w:rPr>
          <w:rFonts w:eastAsia="Times New Roman" w:cs="Arial"/>
          <w:sz w:val="24"/>
          <w:szCs w:val="24"/>
          <w:lang w:eastAsia="it-IT"/>
        </w:rPr>
        <w:t xml:space="preserve">successiva al messaggio </w:t>
      </w:r>
      <w:r w:rsidR="00DC7B8B">
        <w:rPr>
          <w:rFonts w:eastAsia="Times New Roman" w:cs="Arial"/>
          <w:sz w:val="24"/>
          <w:szCs w:val="24"/>
          <w:lang w:eastAsia="it-IT"/>
        </w:rPr>
        <w:t xml:space="preserve">n. </w:t>
      </w:r>
      <w:r w:rsidR="00A0420F">
        <w:rPr>
          <w:rFonts w:eastAsia="Times New Roman" w:cs="Arial"/>
          <w:sz w:val="24"/>
          <w:szCs w:val="24"/>
          <w:lang w:eastAsia="it-IT"/>
        </w:rPr>
        <w:t>8127 del 9 marzo 2022</w:t>
      </w:r>
      <w:r w:rsidR="00FB11BF">
        <w:rPr>
          <w:rFonts w:eastAsia="Times New Roman" w:cs="Arial"/>
          <w:sz w:val="24"/>
          <w:szCs w:val="24"/>
          <w:lang w:eastAsia="it-IT"/>
        </w:rPr>
        <w:t>,</w:t>
      </w:r>
      <w:r w:rsidR="00A0420F">
        <w:rPr>
          <w:rFonts w:eastAsia="Times New Roman" w:cs="Arial"/>
          <w:sz w:val="24"/>
          <w:szCs w:val="24"/>
          <w:lang w:eastAsia="it-IT"/>
        </w:rPr>
        <w:t xml:space="preserve"> avven</w:t>
      </w:r>
      <w:r>
        <w:rPr>
          <w:rFonts w:eastAsia="Times New Roman" w:cs="Arial"/>
          <w:sz w:val="24"/>
          <w:szCs w:val="24"/>
          <w:lang w:eastAsia="it-IT"/>
        </w:rPr>
        <w:t>ga</w:t>
      </w:r>
      <w:r w:rsidR="00A0420F">
        <w:rPr>
          <w:rFonts w:eastAsia="Times New Roman" w:cs="Arial"/>
          <w:sz w:val="24"/>
          <w:szCs w:val="24"/>
          <w:lang w:eastAsia="it-IT"/>
        </w:rPr>
        <w:t xml:space="preserve"> contestualmente all’esame di quest’ultimo</w:t>
      </w:r>
      <w:r w:rsidR="00DC7B8B">
        <w:rPr>
          <w:rFonts w:eastAsia="Times New Roman" w:cs="Arial"/>
          <w:sz w:val="24"/>
          <w:szCs w:val="24"/>
          <w:lang w:eastAsia="it-IT"/>
        </w:rPr>
        <w:t>.</w:t>
      </w:r>
    </w:p>
    <w:p w14:paraId="4C5BF2FA" w14:textId="77777777" w:rsidR="00FE0D16" w:rsidRPr="00FE0D16" w:rsidRDefault="00FE0D16" w:rsidP="005D10DC">
      <w:pPr>
        <w:tabs>
          <w:tab w:val="left" w:pos="540"/>
        </w:tabs>
        <w:suppressAutoHyphens w:val="0"/>
        <w:rPr>
          <w:rFonts w:eastAsia="Times New Roman" w:cs="Times New Roman"/>
          <w:sz w:val="24"/>
          <w:szCs w:val="24"/>
          <w:lang w:eastAsia="it-IT"/>
        </w:rPr>
      </w:pPr>
    </w:p>
    <w:p w14:paraId="6DDD7531" w14:textId="0CF70237" w:rsidR="00887DEF" w:rsidRPr="00584201" w:rsidRDefault="00887DEF" w:rsidP="005D10DC">
      <w:pPr>
        <w:tabs>
          <w:tab w:val="left" w:pos="540"/>
        </w:tabs>
        <w:suppressAutoHyphens w:val="0"/>
        <w:rPr>
          <w:rFonts w:eastAsia="Times New Roman" w:cs="Times New Roman"/>
          <w:sz w:val="24"/>
          <w:szCs w:val="24"/>
          <w:lang w:val="it-IT" w:eastAsia="it-IT"/>
        </w:rPr>
      </w:pPr>
      <w:r w:rsidRPr="00584201">
        <w:rPr>
          <w:rFonts w:eastAsia="Times New Roman" w:cs="Times New Roman"/>
          <w:sz w:val="24"/>
          <w:szCs w:val="24"/>
          <w:lang w:val="it-IT" w:eastAsia="it-IT"/>
        </w:rPr>
        <w:t>Vogliate gradire, signor</w:t>
      </w:r>
      <w:r w:rsidR="004402F7">
        <w:rPr>
          <w:rFonts w:eastAsia="Times New Roman" w:cs="Times New Roman"/>
          <w:sz w:val="24"/>
          <w:szCs w:val="24"/>
          <w:lang w:val="it-IT" w:eastAsia="it-IT"/>
        </w:rPr>
        <w:t>a</w:t>
      </w:r>
      <w:r w:rsidRPr="00584201">
        <w:rPr>
          <w:rFonts w:eastAsia="Times New Roman" w:cs="Times New Roman"/>
          <w:sz w:val="24"/>
          <w:szCs w:val="24"/>
          <w:lang w:val="it-IT" w:eastAsia="it-IT"/>
        </w:rPr>
        <w:t xml:space="preserve"> Presidente, signore e signori deputati, l’espressione della nostra massima stima.</w:t>
      </w:r>
    </w:p>
    <w:p w14:paraId="6DDD7532" w14:textId="77777777" w:rsidR="00887DEF" w:rsidRPr="00584201" w:rsidRDefault="00887DEF" w:rsidP="005D10DC">
      <w:pPr>
        <w:tabs>
          <w:tab w:val="left" w:pos="540"/>
        </w:tabs>
        <w:suppressAutoHyphens w:val="0"/>
        <w:rPr>
          <w:rFonts w:eastAsia="Times New Roman" w:cs="Times New Roman"/>
          <w:sz w:val="24"/>
          <w:szCs w:val="24"/>
          <w:lang w:val="it-IT" w:eastAsia="it-IT"/>
        </w:rPr>
      </w:pPr>
    </w:p>
    <w:p w14:paraId="6DDD7533" w14:textId="77777777" w:rsidR="00887DEF" w:rsidRPr="00584201" w:rsidRDefault="00887DEF" w:rsidP="005D10DC">
      <w:pPr>
        <w:tabs>
          <w:tab w:val="left" w:pos="540"/>
        </w:tabs>
        <w:suppressAutoHyphens w:val="0"/>
        <w:rPr>
          <w:rFonts w:eastAsia="Times New Roman" w:cs="Times New Roman"/>
          <w:sz w:val="24"/>
          <w:szCs w:val="24"/>
          <w:lang w:val="it-IT" w:eastAsia="it-IT"/>
        </w:rPr>
      </w:pPr>
    </w:p>
    <w:p w14:paraId="6DDD7534" w14:textId="77777777" w:rsidR="00887DEF" w:rsidRPr="00584201" w:rsidRDefault="00887DEF" w:rsidP="005D10DC">
      <w:pPr>
        <w:tabs>
          <w:tab w:val="left" w:pos="540"/>
        </w:tabs>
        <w:suppressAutoHyphens w:val="0"/>
        <w:rPr>
          <w:rFonts w:eastAsia="Times New Roman" w:cs="Times New Roman"/>
          <w:sz w:val="24"/>
          <w:szCs w:val="24"/>
          <w:lang w:val="it-IT" w:eastAsia="it-IT"/>
        </w:rPr>
      </w:pPr>
      <w:r w:rsidRPr="00584201">
        <w:rPr>
          <w:rFonts w:eastAsia="Times New Roman" w:cs="Times New Roman"/>
          <w:sz w:val="24"/>
          <w:szCs w:val="24"/>
          <w:lang w:val="it-IT" w:eastAsia="it-IT"/>
        </w:rPr>
        <w:t>Per il Consiglio di Stato</w:t>
      </w:r>
    </w:p>
    <w:p w14:paraId="6DDD7535" w14:textId="77777777" w:rsidR="00887DEF" w:rsidRPr="00584201" w:rsidRDefault="00887DEF" w:rsidP="005D10DC">
      <w:pPr>
        <w:tabs>
          <w:tab w:val="left" w:pos="540"/>
        </w:tabs>
        <w:suppressAutoHyphens w:val="0"/>
        <w:rPr>
          <w:rFonts w:eastAsia="Times New Roman" w:cs="Times New Roman"/>
          <w:sz w:val="24"/>
          <w:szCs w:val="24"/>
          <w:lang w:val="it-IT" w:eastAsia="it-IT"/>
        </w:rPr>
      </w:pPr>
    </w:p>
    <w:p w14:paraId="6DDD7536" w14:textId="73A3F6D4" w:rsidR="00887DEF" w:rsidRPr="00584201" w:rsidRDefault="00887DEF" w:rsidP="005D10DC">
      <w:pPr>
        <w:tabs>
          <w:tab w:val="left" w:pos="540"/>
        </w:tabs>
        <w:suppressAutoHyphens w:val="0"/>
        <w:rPr>
          <w:rFonts w:eastAsia="Times New Roman" w:cs="Times New Roman"/>
          <w:sz w:val="24"/>
          <w:szCs w:val="24"/>
          <w:lang w:val="it-IT" w:eastAsia="it-IT"/>
        </w:rPr>
      </w:pPr>
      <w:r w:rsidRPr="00584201">
        <w:rPr>
          <w:rFonts w:eastAsia="Times New Roman" w:cs="Times New Roman"/>
          <w:sz w:val="24"/>
          <w:szCs w:val="24"/>
          <w:lang w:val="it-IT" w:eastAsia="it-IT"/>
        </w:rPr>
        <w:t xml:space="preserve">Il Presidente: </w:t>
      </w:r>
      <w:r w:rsidR="004402F7">
        <w:rPr>
          <w:rFonts w:eastAsia="Times New Roman" w:cs="Times New Roman"/>
          <w:sz w:val="24"/>
          <w:szCs w:val="24"/>
          <w:lang w:val="it-IT" w:eastAsia="it-IT"/>
        </w:rPr>
        <w:t xml:space="preserve">Claudio </w:t>
      </w:r>
      <w:proofErr w:type="spellStart"/>
      <w:r w:rsidR="004402F7">
        <w:rPr>
          <w:rFonts w:eastAsia="Times New Roman" w:cs="Times New Roman"/>
          <w:sz w:val="24"/>
          <w:szCs w:val="24"/>
          <w:lang w:val="it-IT" w:eastAsia="it-IT"/>
        </w:rPr>
        <w:t>Zali</w:t>
      </w:r>
      <w:proofErr w:type="spellEnd"/>
    </w:p>
    <w:p w14:paraId="6DDD7537" w14:textId="77777777" w:rsidR="00887DEF" w:rsidRPr="005D10DC" w:rsidRDefault="00887DEF" w:rsidP="005D10DC">
      <w:pPr>
        <w:tabs>
          <w:tab w:val="left" w:pos="540"/>
        </w:tabs>
        <w:suppressAutoHyphens w:val="0"/>
        <w:rPr>
          <w:rFonts w:eastAsia="Times New Roman" w:cs="Times New Roman"/>
          <w:sz w:val="24"/>
          <w:szCs w:val="24"/>
          <w:lang w:val="it-IT" w:eastAsia="it-IT"/>
        </w:rPr>
      </w:pPr>
      <w:r w:rsidRPr="00584201">
        <w:rPr>
          <w:rFonts w:eastAsia="Times New Roman" w:cs="Times New Roman"/>
          <w:sz w:val="24"/>
          <w:szCs w:val="24"/>
          <w:lang w:val="it-IT" w:eastAsia="it-IT"/>
        </w:rPr>
        <w:t>Il Cancelliere: Arnoldo Coduri</w:t>
      </w:r>
    </w:p>
    <w:p w14:paraId="6DDD753A" w14:textId="77777777" w:rsidR="00D649A8" w:rsidRPr="00887DEF" w:rsidRDefault="00D649A8" w:rsidP="00D33940">
      <w:pPr>
        <w:pStyle w:val="StandardRisoluzionedelConsigliodiStato"/>
        <w:ind w:right="-1"/>
      </w:pPr>
    </w:p>
    <w:sectPr w:rsidR="00D649A8" w:rsidRPr="00887DEF" w:rsidSect="00375115">
      <w:headerReference w:type="even" r:id="rId14"/>
      <w:headerReference w:type="default" r:id="rId15"/>
      <w:footerReference w:type="even" r:id="rId16"/>
      <w:footerReference w:type="default" r:id="rId17"/>
      <w:headerReference w:type="first" r:id="rId18"/>
      <w:footerReference w:type="first" r:id="rId19"/>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D753D" w14:textId="77777777" w:rsidR="00887DEF" w:rsidRDefault="00887DEF" w:rsidP="00F657BF">
      <w:r>
        <w:separator/>
      </w:r>
    </w:p>
  </w:endnote>
  <w:endnote w:type="continuationSeparator" w:id="0">
    <w:p w14:paraId="6DDD753E" w14:textId="77777777" w:rsidR="00887DEF" w:rsidRDefault="00887DEF"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4F01A" w14:textId="77777777" w:rsidR="001A286D" w:rsidRDefault="001A286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14:paraId="6DDD754C" w14:textId="77777777" w:rsidTr="007A3D11">
      <w:trPr>
        <w:trHeight w:hRule="exact" w:val="737"/>
      </w:trPr>
      <w:tc>
        <w:tcPr>
          <w:tcW w:w="4695" w:type="dxa"/>
        </w:tcPr>
        <w:p w14:paraId="6DDD7548" w14:textId="77777777" w:rsidR="00912E34" w:rsidRPr="003D1008" w:rsidRDefault="00AE55F5" w:rsidP="00912E34">
          <w:pPr>
            <w:tabs>
              <w:tab w:val="center" w:pos="2382"/>
            </w:tabs>
          </w:pPr>
        </w:p>
      </w:tc>
      <w:tc>
        <w:tcPr>
          <w:tcW w:w="721" w:type="dxa"/>
        </w:tcPr>
        <w:p w14:paraId="6DDD7549" w14:textId="77777777" w:rsidR="00912E34" w:rsidRPr="003D1008" w:rsidRDefault="00C22AC0" w:rsidP="00912E34">
          <w:pPr>
            <w:jc w:val="center"/>
          </w:pPr>
          <w:r w:rsidRPr="003D1008">
            <w:rPr>
              <w:noProof/>
              <w:lang w:eastAsia="it-CH"/>
            </w:rPr>
            <w:drawing>
              <wp:anchor distT="0" distB="0" distL="114300" distR="114300" simplePos="0" relativeHeight="251669504" behindDoc="0" locked="1" layoutInCell="1" allowOverlap="1" wp14:anchorId="6DDD7567" wp14:editId="6DDD7568">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14:paraId="6DDD754A" w14:textId="77777777" w:rsidR="00912E34" w:rsidRPr="003D1008" w:rsidRDefault="00C22AC0" w:rsidP="00912E34">
          <w:pPr>
            <w:jc w:val="center"/>
          </w:pPr>
          <w:r w:rsidRPr="003D1008">
            <w:rPr>
              <w:noProof/>
              <w:lang w:eastAsia="it-CH"/>
            </w:rPr>
            <w:drawing>
              <wp:anchor distT="0" distB="0" distL="114300" distR="114300" simplePos="0" relativeHeight="251670528" behindDoc="0" locked="1" layoutInCell="1" allowOverlap="1" wp14:anchorId="6DDD7569" wp14:editId="6DDD756A">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14:paraId="6DDD754B" w14:textId="77777777" w:rsidR="00912E34" w:rsidRPr="003D1008" w:rsidRDefault="00AE55F5" w:rsidP="00912E34"/>
      </w:tc>
    </w:tr>
  </w:tbl>
  <w:p w14:paraId="6DDD754D" w14:textId="77777777"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D7563" w14:textId="77777777" w:rsidR="006E0BB7" w:rsidRDefault="00AE55F5">
    <w:pPr>
      <w:pStyle w:val="Pidipagina"/>
      <w:jc w:val="center"/>
    </w:pPr>
  </w:p>
  <w:p w14:paraId="6DDD7564" w14:textId="77777777"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D753B" w14:textId="77777777" w:rsidR="00887DEF" w:rsidRDefault="00887DEF" w:rsidP="00F657BF">
      <w:r>
        <w:separator/>
      </w:r>
    </w:p>
  </w:footnote>
  <w:footnote w:type="continuationSeparator" w:id="0">
    <w:p w14:paraId="6DDD753C" w14:textId="77777777" w:rsidR="00887DEF" w:rsidRDefault="00887DEF"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B5EED" w14:textId="77777777" w:rsidR="001A286D" w:rsidRDefault="001A286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14:paraId="6DDD7542" w14:textId="7777777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14832470-AC4B-48B5-AF0C-975C679B1EFD}"/>
          <w:text w:multiLine="1"/>
        </w:sdtPr>
        <w:sdtEndPr/>
        <w:sdtContent>
          <w:tc>
            <w:tcPr>
              <w:tcW w:w="8383" w:type="dxa"/>
              <w:tcBorders>
                <w:left w:val="single" w:sz="4" w:space="0" w:color="auto"/>
                <w:bottom w:val="single" w:sz="4" w:space="0" w:color="auto"/>
              </w:tcBorders>
              <w:tcMar>
                <w:left w:w="142" w:type="dxa"/>
              </w:tcMar>
              <w:vAlign w:val="bottom"/>
            </w:tcPr>
            <w:p w14:paraId="6DDD7540" w14:textId="77777777" w:rsidR="005012EC" w:rsidRPr="00E8185F" w:rsidRDefault="00887DEF" w:rsidP="00A532F6">
              <w:pPr>
                <w:pStyle w:val="Page"/>
                <w:rPr>
                  <w:rFonts w:ascii="Gill Alt One MT Light" w:hAnsi="Gill Alt One MT Light"/>
                  <w:sz w:val="16"/>
                  <w:szCs w:val="16"/>
                </w:rPr>
              </w:pPr>
              <w:r>
                <w:rPr>
                  <w:rFonts w:ascii="Gill Alt One MT Light" w:hAnsi="Gill Alt One MT Light"/>
                  <w:sz w:val="16"/>
                  <w:szCs w:val="16"/>
                </w:rPr>
                <w:t>Dipartimento delle istituzioni</w:t>
              </w:r>
            </w:p>
          </w:tc>
        </w:sdtContent>
      </w:sdt>
      <w:tc>
        <w:tcPr>
          <w:tcW w:w="1710" w:type="dxa"/>
          <w:tcBorders>
            <w:bottom w:val="single" w:sz="4" w:space="0" w:color="auto"/>
          </w:tcBorders>
          <w:vAlign w:val="bottom"/>
        </w:tcPr>
        <w:p w14:paraId="6DDD7541" w14:textId="01EB5201" w:rsidR="005012EC" w:rsidRPr="004204CB" w:rsidRDefault="00C22AC0"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AE55F5">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AE55F5">
            <w:rPr>
              <w:noProof/>
              <w:sz w:val="24"/>
            </w:rPr>
            <w:t>2</w:t>
          </w:r>
          <w:r w:rsidRPr="004204CB">
            <w:rPr>
              <w:noProof/>
              <w:sz w:val="24"/>
            </w:rPr>
            <w:fldChar w:fldCharType="end"/>
          </w:r>
        </w:p>
      </w:tc>
    </w:tr>
    <w:tr w:rsidR="005012EC" w:rsidRPr="009E444B" w14:paraId="6DDD7545" w14:textId="77777777"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14832470-AC4B-48B5-AF0C-975C679B1EFD}"/>
          <w:text w:multiLine="1"/>
        </w:sdtPr>
        <w:sdtEndPr/>
        <w:sdtContent>
          <w:tc>
            <w:tcPr>
              <w:tcW w:w="8383" w:type="dxa"/>
              <w:tcBorders>
                <w:left w:val="single" w:sz="4" w:space="0" w:color="auto"/>
              </w:tcBorders>
              <w:tcMar>
                <w:top w:w="0" w:type="dxa"/>
                <w:left w:w="142" w:type="dxa"/>
              </w:tcMar>
            </w:tcPr>
            <w:p w14:paraId="6DDD7543" w14:textId="33093763" w:rsidR="005012EC" w:rsidRPr="00E8185F" w:rsidRDefault="001A286D"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Messaggio n. 8165 del 15 giugno 2022</w:t>
              </w:r>
            </w:p>
          </w:tc>
        </w:sdtContent>
      </w:sdt>
      <w:tc>
        <w:tcPr>
          <w:tcW w:w="1710" w:type="dxa"/>
          <w:tcBorders>
            <w:top w:val="single" w:sz="4" w:space="0" w:color="auto"/>
          </w:tcBorders>
        </w:tcPr>
        <w:p w14:paraId="6DDD7544" w14:textId="77777777" w:rsidR="005012EC" w:rsidRPr="00E043A3" w:rsidRDefault="00AE55F5" w:rsidP="00662409">
          <w:pPr>
            <w:pStyle w:val="InvisibleLine"/>
            <w:rPr>
              <w:lang w:val="de-DE"/>
            </w:rPr>
          </w:pPr>
        </w:p>
      </w:tc>
    </w:tr>
  </w:tbl>
  <w:p w14:paraId="6DDD7546" w14:textId="77777777" w:rsidR="00F657BF" w:rsidRPr="00980362" w:rsidRDefault="00C22AC0"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6DDD7565" wp14:editId="6DDD7566">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14832470-AC4B-48B5-AF0C-975C679B1EFD}"/>
                            <w:text w:multiLine="1"/>
                          </w:sdtPr>
                          <w:sdtEndPr/>
                          <w:sdtContent>
                            <w:p w14:paraId="6DDD7571" w14:textId="77777777" w:rsidR="008065E8" w:rsidRPr="00411371" w:rsidRDefault="00C22AC0"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D7565" id="_x0000_t202" coordsize="21600,21600" o:spt="202" path="m,l,21600r21600,l21600,xe">
              <v:stroke joinstyle="miter"/>
              <v:path gradientshapeok="t" o:connecttype="rect"/>
            </v:shapetype>
            <v:shape id="###DraftMode###4" o:spid="_x0000_s1026" type="#_x0000_t202" alt="off" style="position:absolute;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14832470-AC4B-48B5-AF0C-975C679B1EFD}"/>
                      <w:text w:multiLine="1"/>
                    </w:sdtPr>
                    <w:sdtEndPr/>
                    <w:sdtContent>
                      <w:p w14:paraId="6DDD7571" w14:textId="77777777" w:rsidR="008065E8" w:rsidRPr="00411371" w:rsidRDefault="00C22AC0"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14:paraId="6DDD7552" w14:textId="77777777" w:rsidTr="0098208F">
      <w:trPr>
        <w:trHeight w:val="586"/>
      </w:trPr>
      <w:tc>
        <w:tcPr>
          <w:tcW w:w="2440" w:type="pct"/>
          <w:gridSpan w:val="3"/>
          <w:tcBorders>
            <w:top w:val="nil"/>
            <w:left w:val="nil"/>
            <w:bottom w:val="single" w:sz="4" w:space="0" w:color="auto"/>
          </w:tcBorders>
          <w:vAlign w:val="bottom"/>
        </w:tcPr>
        <w:p w14:paraId="6DDD754E" w14:textId="77777777" w:rsidR="00662409" w:rsidRPr="003108C0" w:rsidRDefault="00AE55F5" w:rsidP="00D07D6E">
          <w:pPr>
            <w:pStyle w:val="InvisibleLine"/>
            <w:ind w:left="150"/>
            <w:rPr>
              <w:sz w:val="16"/>
            </w:rPr>
          </w:pPr>
        </w:p>
      </w:tc>
      <w:tc>
        <w:tcPr>
          <w:tcW w:w="373" w:type="pct"/>
          <w:tcBorders>
            <w:top w:val="nil"/>
            <w:bottom w:val="single" w:sz="4" w:space="0" w:color="auto"/>
          </w:tcBorders>
          <w:vAlign w:val="bottom"/>
        </w:tcPr>
        <w:p w14:paraId="6DDD754F" w14:textId="77777777" w:rsidR="00662409" w:rsidRPr="003108C0" w:rsidRDefault="00AE55F5" w:rsidP="00D07D6E">
          <w:pPr>
            <w:pStyle w:val="Level"/>
            <w:ind w:left="150"/>
            <w:rPr>
              <w:sz w:val="16"/>
            </w:rPr>
          </w:pPr>
        </w:p>
      </w:tc>
      <w:tc>
        <w:tcPr>
          <w:tcW w:w="209" w:type="pct"/>
          <w:tcBorders>
            <w:top w:val="nil"/>
            <w:bottom w:val="single" w:sz="4" w:space="0" w:color="auto"/>
          </w:tcBorders>
        </w:tcPr>
        <w:p w14:paraId="6DDD7550" w14:textId="0CE94BC7" w:rsidR="00662409" w:rsidRDefault="001A286D" w:rsidP="00D07D6E">
          <w:pPr>
            <w:pStyle w:val="InvisibleLine"/>
            <w:ind w:left="150"/>
          </w:pPr>
          <w:r>
            <w:rPr>
              <w:noProof/>
              <w:lang w:val="it-CH" w:eastAsia="it-CH"/>
            </w:rPr>
            <w:drawing>
              <wp:anchor distT="0" distB="0" distL="114300" distR="114300" simplePos="0" relativeHeight="251672576" behindDoc="1" locked="0" layoutInCell="1" allowOverlap="1" wp14:anchorId="1B0347BA" wp14:editId="0904BC0A">
                <wp:simplePos x="0" y="0"/>
                <wp:positionH relativeFrom="column">
                  <wp:posOffset>-93345</wp:posOffset>
                </wp:positionH>
                <wp:positionV relativeFrom="page">
                  <wp:posOffset>-119380</wp:posOffset>
                </wp:positionV>
                <wp:extent cx="276653" cy="467995"/>
                <wp:effectExtent l="0" t="0" r="9525" b="8255"/>
                <wp:wrapNone/>
                <wp:docPr id="2" name="ooImg_133498203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14:paraId="6DDD7551" w14:textId="3F9260DA" w:rsidR="00662409" w:rsidRPr="004204CB" w:rsidRDefault="00C22AC0"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AE55F5">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AE55F5">
            <w:rPr>
              <w:rFonts w:asciiTheme="minorHAnsi" w:hAnsiTheme="minorHAnsi" w:cstheme="minorHAnsi"/>
              <w:noProof/>
              <w:sz w:val="24"/>
            </w:rPr>
            <w:t>2</w:t>
          </w:r>
          <w:r w:rsidRPr="004204CB">
            <w:rPr>
              <w:rFonts w:asciiTheme="minorHAnsi" w:hAnsiTheme="minorHAnsi" w:cstheme="minorHAnsi"/>
              <w:noProof/>
              <w:sz w:val="24"/>
            </w:rPr>
            <w:fldChar w:fldCharType="end"/>
          </w:r>
        </w:p>
      </w:tc>
    </w:tr>
    <w:tr w:rsidR="00912E34" w:rsidRPr="0004624C" w14:paraId="6DDD7554" w14:textId="77777777"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14832470-AC4B-48B5-AF0C-975C679B1EFD}"/>
          <w:text w:multiLine="1"/>
        </w:sdtPr>
        <w:sdtEndPr/>
        <w:sdtContent>
          <w:tc>
            <w:tcPr>
              <w:tcW w:w="5000" w:type="pct"/>
              <w:gridSpan w:val="6"/>
              <w:tcBorders>
                <w:left w:val="nil"/>
                <w:right w:val="nil"/>
              </w:tcBorders>
              <w:noWrap/>
              <w:tcMar>
                <w:top w:w="0" w:type="dxa"/>
              </w:tcMar>
              <w:vAlign w:val="bottom"/>
            </w:tcPr>
            <w:p w14:paraId="6DDD7553" w14:textId="77777777" w:rsidR="00662409" w:rsidRPr="008C03B5" w:rsidRDefault="00C22AC0"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Messaggio</w:t>
              </w:r>
            </w:p>
          </w:tc>
        </w:sdtContent>
      </w:sdt>
    </w:tr>
    <w:tr w:rsidR="008C03B5" w:rsidRPr="0004624C" w14:paraId="6DDD755B" w14:textId="77777777" w:rsidTr="00B76ABD">
      <w:trPr>
        <w:trHeight w:hRule="exact" w:val="306"/>
      </w:trPr>
      <w:tc>
        <w:tcPr>
          <w:tcW w:w="670" w:type="pct"/>
          <w:tcBorders>
            <w:left w:val="nil"/>
            <w:bottom w:val="nil"/>
          </w:tcBorders>
          <w:noWrap/>
          <w:tcMar>
            <w:top w:w="57" w:type="dxa"/>
            <w:left w:w="142" w:type="dxa"/>
          </w:tcMar>
        </w:tcPr>
        <w:p w14:paraId="6DDD7555" w14:textId="77777777" w:rsidR="008C03B5" w:rsidRPr="00C7320A" w:rsidRDefault="00C22AC0" w:rsidP="002B0F22">
          <w:pPr>
            <w:pStyle w:val="Level"/>
            <w:spacing w:before="60"/>
            <w:rPr>
              <w:rFonts w:ascii="Gill Alt One MT Light" w:hAnsi="Gill Alt One MT Light"/>
              <w:sz w:val="16"/>
            </w:rPr>
          </w:pPr>
          <w:r w:rsidRPr="00C7320A">
            <w:rPr>
              <w:rFonts w:ascii="Gill Alt One MT Light" w:hAnsi="Gill Alt One MT Light"/>
              <w:sz w:val="16"/>
            </w:rPr>
            <w:t>numero</w:t>
          </w:r>
        </w:p>
        <w:p w14:paraId="6DDD7556" w14:textId="77777777" w:rsidR="008C03B5" w:rsidRPr="00C7320A" w:rsidRDefault="00AE55F5"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14:paraId="6DDD7557" w14:textId="77777777" w:rsidR="008C03B5" w:rsidRPr="00C7320A" w:rsidRDefault="00C22AC0" w:rsidP="002B0F22">
          <w:pPr>
            <w:pStyle w:val="Level"/>
            <w:spacing w:before="60"/>
            <w:rPr>
              <w:rFonts w:ascii="Gill Alt One MT Light" w:hAnsi="Gill Alt One MT Light"/>
              <w:sz w:val="16"/>
            </w:rPr>
          </w:pPr>
          <w:r w:rsidRPr="00C7320A">
            <w:rPr>
              <w:rFonts w:ascii="Gill Alt One MT Light" w:hAnsi="Gill Alt One MT Light"/>
              <w:sz w:val="16"/>
            </w:rPr>
            <w:t>data</w:t>
          </w:r>
        </w:p>
        <w:p w14:paraId="6DDD7558" w14:textId="77777777" w:rsidR="008C03B5" w:rsidRPr="00C7320A" w:rsidRDefault="00AE55F5"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14:paraId="6DDD7559" w14:textId="77777777" w:rsidR="008C03B5" w:rsidRPr="00C7320A" w:rsidRDefault="00C22AC0" w:rsidP="002B0F22">
          <w:pPr>
            <w:pStyle w:val="Level"/>
            <w:spacing w:before="60"/>
            <w:rPr>
              <w:rFonts w:ascii="Gill Alt One MT Light" w:hAnsi="Gill Alt One MT Light"/>
              <w:sz w:val="16"/>
            </w:rPr>
          </w:pPr>
          <w:r>
            <w:rPr>
              <w:rFonts w:ascii="Gill Alt One MT Light" w:hAnsi="Gill Alt One MT Light"/>
              <w:sz w:val="16"/>
            </w:rPr>
            <w:t>competenza</w:t>
          </w:r>
        </w:p>
        <w:p w14:paraId="6DDD755A" w14:textId="77777777" w:rsidR="008C03B5" w:rsidRPr="008C03B5" w:rsidRDefault="00AE55F5" w:rsidP="002B0F22">
          <w:pPr>
            <w:pStyle w:val="Level"/>
            <w:spacing w:before="60" w:line="240" w:lineRule="auto"/>
            <w:rPr>
              <w:rFonts w:ascii="Gill Alt One MT Light" w:hAnsi="Gill Alt One MT Light"/>
              <w:sz w:val="16"/>
            </w:rPr>
          </w:pPr>
        </w:p>
      </w:tc>
    </w:tr>
    <w:tr w:rsidR="008C03B5" w:rsidRPr="0004624C" w14:paraId="6DDD755F" w14:textId="77777777" w:rsidTr="008C03B5">
      <w:trPr>
        <w:trHeight w:hRule="exact" w:val="699"/>
      </w:trPr>
      <w:tc>
        <w:tcPr>
          <w:tcW w:w="670" w:type="pct"/>
          <w:tcBorders>
            <w:top w:val="nil"/>
            <w:left w:val="nil"/>
            <w:bottom w:val="single" w:sz="4" w:space="0" w:color="auto"/>
            <w:right w:val="nil"/>
          </w:tcBorders>
          <w:noWrap/>
          <w:tcMar>
            <w:top w:w="0" w:type="dxa"/>
          </w:tcMar>
        </w:tcPr>
        <w:p w14:paraId="6DDD755C" w14:textId="1071A64C" w:rsidR="008C03B5" w:rsidRPr="00BE22A2" w:rsidRDefault="00AE55F5"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14832470-AC4B-48B5-AF0C-975C679B1EFD}"/>
              <w:text w:multiLine="1"/>
            </w:sdtPr>
            <w:sdtEndPr/>
            <w:sdtContent>
              <w:r w:rsidR="001A286D">
                <w:rPr>
                  <w:rFonts w:cstheme="minorHAnsi"/>
                  <w:b/>
                  <w:sz w:val="24"/>
                  <w:szCs w:val="24"/>
                </w:rPr>
                <w:t>8165</w:t>
              </w:r>
            </w:sdtContent>
          </w:sdt>
        </w:p>
      </w:tc>
      <w:sdt>
        <w:sdtPr>
          <w:rPr>
            <w:sz w:val="24"/>
          </w:rPr>
          <w:alias w:val="DocParam.Date"/>
          <w:id w:val="-464426178"/>
          <w:dataBinding w:xpath="//DateTime[@id='DocParam.Date']" w:storeItemID="{14832470-AC4B-48B5-AF0C-975C679B1EFD}"/>
          <w:date w:fullDate="2022-06-15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14:paraId="6DDD755D" w14:textId="788EC2F7" w:rsidR="008C03B5" w:rsidRPr="002A0371" w:rsidRDefault="005017D3" w:rsidP="00A532F6">
              <w:pPr>
                <w:pStyle w:val="Data"/>
              </w:pPr>
              <w:r>
                <w:rPr>
                  <w:sz w:val="24"/>
                </w:rPr>
                <w:t>15 giugno 2022</w:t>
              </w:r>
            </w:p>
          </w:tc>
        </w:sdtContent>
      </w:sdt>
      <w:tc>
        <w:tcPr>
          <w:tcW w:w="3218" w:type="pct"/>
          <w:gridSpan w:val="4"/>
          <w:tcBorders>
            <w:top w:val="nil"/>
            <w:left w:val="nil"/>
            <w:bottom w:val="nil"/>
            <w:right w:val="nil"/>
          </w:tcBorders>
        </w:tcPr>
        <w:p w14:paraId="6DDD755E" w14:textId="77777777" w:rsidR="008C03B5" w:rsidRPr="00BE22A2" w:rsidRDefault="00AE55F5"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14832470-AC4B-48B5-AF0C-975C679B1EFD}"/>
              <w:text w:multiLine="1"/>
            </w:sdtPr>
            <w:sdtEndPr/>
            <w:sdtContent>
              <w:r w:rsidR="00887DEF">
                <w:rPr>
                  <w:smallCaps/>
                  <w:sz w:val="23"/>
                  <w:szCs w:val="23"/>
                </w:rPr>
                <w:t>Dipartimento delle istituzioni</w:t>
              </w:r>
            </w:sdtContent>
          </w:sdt>
        </w:p>
      </w:tc>
    </w:tr>
    <w:tr w:rsidR="00912E34" w:rsidRPr="00C63927" w14:paraId="6DDD7561" w14:textId="77777777" w:rsidTr="0098208F">
      <w:trPr>
        <w:trHeight w:hRule="exact" w:val="198"/>
      </w:trPr>
      <w:tc>
        <w:tcPr>
          <w:tcW w:w="5000" w:type="pct"/>
          <w:gridSpan w:val="6"/>
          <w:tcBorders>
            <w:left w:val="nil"/>
            <w:bottom w:val="nil"/>
            <w:right w:val="nil"/>
          </w:tcBorders>
          <w:noWrap/>
          <w:tcMar>
            <w:top w:w="57" w:type="dxa"/>
            <w:left w:w="85" w:type="dxa"/>
            <w:bottom w:w="170" w:type="dxa"/>
          </w:tcMar>
        </w:tcPr>
        <w:p w14:paraId="6DDD7560" w14:textId="77777777" w:rsidR="00662409" w:rsidRPr="00C7320A" w:rsidRDefault="00AE55F5" w:rsidP="00D07D6E">
          <w:pPr>
            <w:pStyle w:val="Level"/>
            <w:ind w:left="150"/>
            <w:rPr>
              <w:rFonts w:ascii="Gill Alt One MT Light" w:hAnsi="Gill Alt One MT Light"/>
              <w:sz w:val="16"/>
              <w:szCs w:val="16"/>
            </w:rPr>
          </w:pPr>
        </w:p>
      </w:tc>
    </w:tr>
  </w:tbl>
  <w:p w14:paraId="6DDD7562" w14:textId="3E0327A9" w:rsidR="00F657BF" w:rsidRPr="00DA2879" w:rsidRDefault="001A286D" w:rsidP="00C7320A">
    <w:pPr>
      <w:pStyle w:val="Nessunaspaziatura"/>
      <w:spacing w:line="40" w:lineRule="exact"/>
    </w:pPr>
    <w:r>
      <w:rPr>
        <w:noProof/>
        <w:lang w:val="it-CH" w:eastAsia="it-CH"/>
      </w:rPr>
      <w:drawing>
        <wp:anchor distT="0" distB="0" distL="114300" distR="114300" simplePos="0" relativeHeight="251671552" behindDoc="1" locked="0" layoutInCell="1" allowOverlap="1" wp14:anchorId="115C0821" wp14:editId="15E405DF">
          <wp:simplePos x="0" y="0"/>
          <wp:positionH relativeFrom="column">
            <wp:posOffset>3038475</wp:posOffset>
          </wp:positionH>
          <wp:positionV relativeFrom="page">
            <wp:posOffset>219075</wp:posOffset>
          </wp:positionV>
          <wp:extent cx="459464" cy="467995"/>
          <wp:effectExtent l="0" t="0" r="0" b="8255"/>
          <wp:wrapNone/>
          <wp:docPr id="1" name="ooImg_99398823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sidR="00C22AC0">
      <w:rPr>
        <w:noProof/>
        <w:lang w:val="it-CH" w:eastAsia="it-CH"/>
      </w:rPr>
      <mc:AlternateContent>
        <mc:Choice Requires="wps">
          <w:drawing>
            <wp:anchor distT="0" distB="0" distL="114300" distR="114300" simplePos="0" relativeHeight="251655168" behindDoc="1" locked="1" layoutInCell="1" allowOverlap="1" wp14:anchorId="6DDD756F" wp14:editId="7CBAD8D7">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14832470-AC4B-48B5-AF0C-975C679B1EFD}"/>
                            <w:text w:multiLine="1"/>
                          </w:sdtPr>
                          <w:sdtEndPr/>
                          <w:sdtContent>
                            <w:p w14:paraId="6DDD7572" w14:textId="77777777" w:rsidR="00E93620" w:rsidRPr="00411371" w:rsidRDefault="00C22AC0"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D756F" id="_x0000_t202" coordsize="21600,21600" o:spt="202" path="m,l,21600r21600,l21600,xe">
              <v:stroke joinstyle="miter"/>
              <v:path gradientshapeok="t" o:connecttype="rect"/>
            </v:shapetype>
            <v:shape id="_x0000_s1027" type="#_x0000_t202" alt="off" style="position:absolute;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14832470-AC4B-48B5-AF0C-975C679B1EFD}"/>
                      <w:text w:multiLine="1"/>
                    </w:sdtPr>
                    <w:sdtEndPr/>
                    <w:sdtContent>
                      <w:p w14:paraId="6DDD7572" w14:textId="77777777" w:rsidR="00E93620" w:rsidRPr="00411371" w:rsidRDefault="00C22AC0"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num w:numId="1">
    <w:abstractNumId w:val="11"/>
  </w:num>
  <w:num w:numId="2">
    <w:abstractNumId w:val="16"/>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DEF"/>
    <w:rsid w:val="00057F6A"/>
    <w:rsid w:val="0008571C"/>
    <w:rsid w:val="001A286D"/>
    <w:rsid w:val="002B5D9F"/>
    <w:rsid w:val="003632A1"/>
    <w:rsid w:val="003B5356"/>
    <w:rsid w:val="003B756D"/>
    <w:rsid w:val="00403ADB"/>
    <w:rsid w:val="004402F7"/>
    <w:rsid w:val="004A27B5"/>
    <w:rsid w:val="005017D3"/>
    <w:rsid w:val="005556B1"/>
    <w:rsid w:val="00572FD3"/>
    <w:rsid w:val="006545F5"/>
    <w:rsid w:val="006A3132"/>
    <w:rsid w:val="0077404F"/>
    <w:rsid w:val="008720C4"/>
    <w:rsid w:val="00887DEF"/>
    <w:rsid w:val="00897E8C"/>
    <w:rsid w:val="008F52AF"/>
    <w:rsid w:val="00981224"/>
    <w:rsid w:val="009C5E5A"/>
    <w:rsid w:val="009F1D89"/>
    <w:rsid w:val="00A0420F"/>
    <w:rsid w:val="00A53E79"/>
    <w:rsid w:val="00AA6639"/>
    <w:rsid w:val="00AC2447"/>
    <w:rsid w:val="00AE55F5"/>
    <w:rsid w:val="00AF0268"/>
    <w:rsid w:val="00B25029"/>
    <w:rsid w:val="00B26D34"/>
    <w:rsid w:val="00B544AF"/>
    <w:rsid w:val="00B66BCB"/>
    <w:rsid w:val="00BF0A1F"/>
    <w:rsid w:val="00C22AC0"/>
    <w:rsid w:val="00D33940"/>
    <w:rsid w:val="00D37257"/>
    <w:rsid w:val="00D44305"/>
    <w:rsid w:val="00D600FD"/>
    <w:rsid w:val="00D649A8"/>
    <w:rsid w:val="00D73823"/>
    <w:rsid w:val="00DC7B8B"/>
    <w:rsid w:val="00E04E33"/>
    <w:rsid w:val="00EB088A"/>
    <w:rsid w:val="00F2617B"/>
    <w:rsid w:val="00F657BF"/>
    <w:rsid w:val="00FB11BF"/>
    <w:rsid w:val="00FE0D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DDD7527"/>
  <w15:docId w15:val="{92F1C1F8-1202-4AF5-BE6A-961DE6C1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pPr>
      <w:suppressAutoHyphens/>
      <w:spacing w:after="0"/>
      <w:jc w:val="both"/>
    </w:pPr>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after="0"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spacing w:after="0"/>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styleId="NormaleWeb">
    <w:name w:val="Normal (Web)"/>
    <w:basedOn w:val="Normale"/>
    <w:uiPriority w:val="99"/>
    <w:unhideWhenUsed/>
    <w:rsid w:val="00057F6A"/>
    <w:pPr>
      <w:suppressAutoHyphens w:val="0"/>
      <w:spacing w:before="100" w:beforeAutospacing="1" w:after="100" w:afterAutospacing="1"/>
      <w:jc w:val="left"/>
    </w:pPr>
    <w:rPr>
      <w:rFonts w:ascii="Times New Roman" w:eastAsia="Times New Roman" w:hAnsi="Times New Roman" w:cs="Times New Roman"/>
      <w:sz w:val="24"/>
      <w:szCs w:val="24"/>
      <w:lang w:eastAsia="it-CH"/>
    </w:rPr>
  </w:style>
  <w:style w:type="paragraph" w:styleId="Testofumetto">
    <w:name w:val="Balloon Text"/>
    <w:basedOn w:val="Normale"/>
    <w:link w:val="TestofumettoCarattere"/>
    <w:uiPriority w:val="99"/>
    <w:semiHidden/>
    <w:unhideWhenUsed/>
    <w:rsid w:val="0098122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81224"/>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tmp"/><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50555\AppData\Local\Temp\OneOffixx\generated\107dca28-352e-4063-9b21-33f9dc8d7a8a.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FFDC23D86FBEE4EB3040A3F0A27E507" ma:contentTypeVersion="76" ma:contentTypeDescription="Creare un nuovo documento." ma:contentTypeScope="" ma:versionID="05bf6bfcb1d278f7e989bcaaa86daad1">
  <xsd:schema xmlns:xsd="http://www.w3.org/2001/XMLSchema" xmlns:xs="http://www.w3.org/2001/XMLSchema" xmlns:p="http://schemas.microsoft.com/office/2006/metadata/properties" xmlns:ns2="e7f2f86d-c5dd-4449-a66a-56175b7a77cf" xmlns:ns3="e701e5c3-bfcb-4b3b-a512-fe06ac26e39c" xmlns:ns4="85422fa3-0fe3-4516-83b6-252e42a280b7" targetNamespace="http://schemas.microsoft.com/office/2006/metadata/properties" ma:root="true" ma:fieldsID="1ba1248ca7e4243ff68c3370891b3f21" ns2:_="" ns3:_="" ns4:_="">
    <xsd:import namespace="e7f2f86d-c5dd-4449-a66a-56175b7a77cf"/>
    <xsd:import namespace="e701e5c3-bfcb-4b3b-a512-fe06ac26e39c"/>
    <xsd:import namespace="85422fa3-0fe3-4516-83b6-252e42a280b7"/>
    <xsd:element name="properties">
      <xsd:complexType>
        <xsd:sequence>
          <xsd:element name="documentManagement">
            <xsd:complexType>
              <xsd:all>
                <xsd:element ref="ns3:ID_Atto" minOccurs="0"/>
                <xsd:element ref="ns4:Tipo_x0020_Atto" minOccurs="0"/>
                <xsd:element ref="ns2:Atto_x0020_parlamentare_x003a_Da" minOccurs="0"/>
                <xsd:element ref="ns2:Atto_x0020_parlamentare_x003a_Nu" minOccurs="0"/>
                <xsd:element ref="ns2:Atto_x0020_parlamentare_x003a_Ra" minOccurs="0"/>
                <xsd:element ref="ns2:Atto_x0020_parlamentare_x003a_Pr" minOccurs="0"/>
                <xsd:element ref="ns2:Atto_x0020_parlamentare_x003a_Al" minOccurs="0"/>
                <xsd:element ref="ns2:Atto_x0020_parlamentare_x003a_TA" minOccurs="0"/>
                <xsd:element ref="ns2:Atto_x0020_parlamentare_x003a_TD" minOccurs="0"/>
                <xsd:element ref="ns2:Atto_x0020_parlamentare_x003a_DR" minOccurs="0"/>
                <xsd:element ref="ns2:Firma" minOccurs="0"/>
                <xsd:element ref="ns2:Tipo_x0020_Documento" minOccurs="0"/>
                <xsd:element ref="ns2:Atto_x0020_parlamentare_x003a_Os" minOccurs="0"/>
                <xsd:element ref="ns2:Altri_x0020_funzionari_x003a_Ema" minOccurs="0"/>
                <xsd:element ref="ns2:Procedura_x0020_di_x0020__x003a_" minOccurs="0"/>
                <xsd:element ref="ns2:Termine_x0020_evasione_x0020_o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2f86d-c5dd-4449-a66a-56175b7a77cf" elementFormDefault="qualified">
    <xsd:import namespace="http://schemas.microsoft.com/office/2006/documentManagement/types"/>
    <xsd:import namespace="http://schemas.microsoft.com/office/infopath/2007/PartnerControls"/>
    <xsd:element name="Atto_x0020_parlamentare_x003a_Da" ma:index="16" nillable="true" ma:displayName="Data" ma:list="{b3414ed3-d4ad-4ae2-951f-92f09bc4885b}" ma:internalName="Atto_x0020_parlamentare_x003a_Da" ma:readOnly="true" ma:showField="Data1" ma:web="e701e5c3-bfcb-4b3b-a512-fe06ac26e39c">
      <xsd:simpleType>
        <xsd:restriction base="dms:Lookup"/>
      </xsd:simpleType>
    </xsd:element>
    <xsd:element name="Atto_x0020_parlamentare_x003a_Nu" ma:index="17" nillable="true" ma:displayName="Numero" ma:list="{b3414ed3-d4ad-4ae2-951f-92f09bc4885b}" ma:internalName="Atto_x0020_parlamentare_x003a_Nu" ma:readOnly="true" ma:showField="Numero" ma:web="e701e5c3-bfcb-4b3b-a512-fe06ac26e39c">
      <xsd:simpleType>
        <xsd:restriction base="dms:Lookup"/>
      </xsd:simpleType>
    </xsd:element>
    <xsd:element name="Atto_x0020_parlamentare_x003a_Ra" ma:index="18" nillable="true" ma:displayName="Osservazioni" ma:list="{b3414ed3-d4ad-4ae2-951f-92f09bc4885b}" ma:internalName="Atto_x0020_parlamentare_x003a_Ra" ma:readOnly="true" ma:showField="Rapporto_x0020_CdS_x0020__x002d__x0020_Commissione" ma:web="e701e5c3-bfcb-4b3b-a512-fe06ac26e39c">
      <xsd:simpleType>
        <xsd:restriction base="dms:Lookup"/>
      </xsd:simpleType>
    </xsd:element>
    <xsd:element name="Atto_x0020_parlamentare_x003a_Pr" ma:index="19" nillable="true" ma:displayName="Presentato da" ma:list="{b3414ed3-d4ad-4ae2-951f-92f09bc4885b}" ma:internalName="Atto_x0020_parlamentare_x003a_Pr" ma:readOnly="true" ma:showField="PresentatoDa" ma:web="e701e5c3-bfcb-4b3b-a512-fe06ac26e39c">
      <xsd:simpleType>
        <xsd:restriction base="dms:Lookup"/>
      </xsd:simpleType>
    </xsd:element>
    <xsd:element name="Atto_x0020_parlamentare_x003a_Al" ma:index="20" nillable="true" ma:displayName="Altri Dipartimenti" ma:list="{b3414ed3-d4ad-4ae2-951f-92f09bc4885b}" ma:internalName="Atto_x0020_parlamentare_x003a_Al" ma:readOnly="true" ma:showField="AltriDipartimenti" ma:web="e701e5c3-bfcb-4b3b-a512-fe06ac26e39c">
      <xsd:simpleType>
        <xsd:restriction base="dms:Lookup"/>
      </xsd:simpleType>
    </xsd:element>
    <xsd:element name="Atto_x0020_parlamentare_x003a_TA" ma:index="21" nillable="true" ma:displayName="Tipo Atto" ma:list="{b3414ed3-d4ad-4ae2-951f-92f09bc4885b}" ma:internalName="Atto_x0020_parlamentare_x003a_TA" ma:readOnly="true" ma:showField="TA" ma:web="e701e5c3-bfcb-4b3b-a512-fe06ac26e39c">
      <xsd:simpleType>
        <xsd:restriction base="dms:Lookup"/>
      </xsd:simpleType>
    </xsd:element>
    <xsd:element name="Atto_x0020_parlamentare_x003a_TD" ma:index="22" nillable="true" ma:displayName="Tipo decisione" ma:list="{b3414ed3-d4ad-4ae2-951f-92f09bc4885b}" ma:internalName="Atto_x0020_parlamentare_x003a_TD" ma:readOnly="true" ma:showField="TD" ma:web="e701e5c3-bfcb-4b3b-a512-fe06ac26e39c">
      <xsd:simpleType>
        <xsd:restriction base="dms:Lookup"/>
      </xsd:simpleType>
    </xsd:element>
    <xsd:element name="Atto_x0020_parlamentare_x003a_DR" ma:index="23" nillable="true" ma:displayName="Dipartimento responsabile" ma:list="{b3414ed3-d4ad-4ae2-951f-92f09bc4885b}" ma:internalName="Atto_x0020_parlamentare_x003a_DR" ma:readOnly="true" ma:showField="DR" ma:web="e701e5c3-bfcb-4b3b-a512-fe06ac26e39c">
      <xsd:simpleType>
        <xsd:restriction base="dms:Lookup"/>
      </xsd:simpleType>
    </xsd:element>
    <xsd:element name="Firma" ma:index="24" nillable="true" ma:displayName="Firma" ma:default="DI" ma:internalName="Firma">
      <xsd:simpleType>
        <xsd:restriction base="dms:Text">
          <xsd:maxLength value="255"/>
        </xsd:restriction>
      </xsd:simpleType>
    </xsd:element>
    <xsd:element name="Tipo_x0020_Documento" ma:index="27" nillable="true" ma:displayName="Tipo Documento" ma:default="Altro" ma:format="Dropdown" ma:internalName="Tipo_x0020_Documento">
      <xsd:simpleType>
        <xsd:restriction base="dms:Choice">
          <xsd:enumeration value="Altro"/>
          <xsd:enumeration value="Risposta"/>
          <xsd:enumeration value="Bozza atto"/>
          <xsd:enumeration value="Atto"/>
        </xsd:restriction>
      </xsd:simpleType>
    </xsd:element>
    <xsd:element name="Atto_x0020_parlamentare_x003a_Os" ma:index="31" nillable="true" ma:displayName="Osservazioni:" ma:list="{b3414ed3-d4ad-4ae2-951f-92f09bc4885b}" ma:internalName="Atto_x0020_parlamentare_x003a_Os" ma:readOnly="true" ma:showField="Osservaz_x002e_" ma:web="e701e5c3-bfcb-4b3b-a512-fe06ac26e39c">
      <xsd:simpleType>
        <xsd:restriction base="dms:Lookup"/>
      </xsd:simpleType>
    </xsd:element>
    <xsd:element name="Altri_x0020_funzionari_x003a_Ema" ma:index="32" nillable="true" ma:displayName="Altri funzionari:Email" ma:list="{f7b0878a-54cb-4b13-915d-899b98298317}" ma:internalName="Altri_x0020_funzionari_x003a_Ema" ma:readOnly="true" ma:showField="Email" ma:web="e701e5c3-bfcb-4b3b-a512-fe06ac26e39c">
      <xsd:complexType>
        <xsd:complexContent>
          <xsd:extension base="dms:MultiChoiceLookup">
            <xsd:sequence>
              <xsd:element name="Value" type="dms:Lookup" maxOccurs="unbounded" minOccurs="0" nillable="true"/>
            </xsd:sequence>
          </xsd:extension>
        </xsd:complexContent>
      </xsd:complexType>
    </xsd:element>
    <xsd:element name="Procedura_x0020_di_x0020__x003a_" ma:index="34" nillable="true" ma:displayName="Procedura di consultazione:Nr Curia Vista" ma:list="{55f4ac60-c310-4469-99b0-4b1b0d5b7cc5}" ma:internalName="Procedura_x0020_di_x0020__x003a_" ma:readOnly="true" ma:showField="Nr_x002e_" ma:web="2495c0ba-787d-414f-8929-8b2a35dfd173">
      <xsd:simpleType>
        <xsd:restriction base="dms:Lookup"/>
      </xsd:simpleType>
    </xsd:element>
    <xsd:element name="Termine_x0020_evasione_x0020_old" ma:index="35" nillable="true" ma:displayName="Termine evasione old" ma:default="2015-01-01T00:00:00Z" ma:format="DateOnly" ma:internalName="Termine_x0020_evasione_x0020_ol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701e5c3-bfcb-4b3b-a512-fe06ac26e39c" elementFormDefault="qualified">
    <xsd:import namespace="http://schemas.microsoft.com/office/2006/documentManagement/types"/>
    <xsd:import namespace="http://schemas.microsoft.com/office/infopath/2007/PartnerControls"/>
    <xsd:element name="ID_Atto" ma:index="11" nillable="true" ma:displayName="ID_Atto" ma:internalName="ID_At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422fa3-0fe3-4516-83b6-252e42a280b7" elementFormDefault="qualified">
    <xsd:import namespace="http://schemas.microsoft.com/office/2006/documentManagement/types"/>
    <xsd:import namespace="http://schemas.microsoft.com/office/infopath/2007/PartnerControls"/>
    <xsd:element name="Tipo_x0020_Atto" ma:index="15" nillable="true" ma:displayName="Tipo Atto:" ma:format="Dropdown" ma:internalName="Tipo_x0020_Atto">
      <xsd:simpleType>
        <xsd:restriction base="dms:Choice">
          <xsd:enumeration value="Interpellanza"/>
          <xsd:enumeration value="Interrogazione"/>
          <xsd:enumeration value="Iniziativa Elaborata"/>
          <xsd:enumeration value="Iniziativa Generica"/>
          <xsd:enumeration value="Mozione"/>
          <xsd:enumeration value="Iniziativa Popolare"/>
          <xsd:enumeration value="Petizione"/>
          <xsd:enumeration value="Ricorso"/>
          <xsd:enumeration value="Procedura di consultazi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O n e O f f i x x I m a g e D e f i n i t i o n P a r t   x m l n s : x s i = " h t t p : / / w w w . w 3 . o r g / 2 0 0 1 / X M L S c h e m a - i n s t a n c e "   x m l n s : x s d = " h t t p : / / w w w . w 3 . o r g / 2 0 0 1 / X M L S c h e m a "   x m l n s = " h t t p : / / s c h e m a . o n e o f f i x x . c o m / O n e O f f i x x I m a g e D e f i n i t i o n P a r t / 1 " >  
     < I m a g e D e f i n i t i o n s >  
         < I m a g e S i z e D e f i n i t i o n >  
             < I d > 9 9 3 9 8 8 2 3 5 < / I d >  
             < W i d t h > 0 < / W i d t h >  
             < H e i g h t > 0 < / H e i g h t >  
             < X P a t h > / / I m a g e [ @ i d = ' P r o f i l e . O r g . L o g o ' ] < / X P a t h >  
             < I m a g e H a s h > c 4 5 d 7 c d 7 b 6 8 e 3 e 6 c a 5 7 2 2 0 7 6 6 e 8 8 0 7 9 c < / I m a g e H a s h >  
         < / I m a g e S i z e D e f i n i t i o n >  
         < I m a g e S i z e D e f i n i t i o n >  
             < I d > 1 3 3 4 9 8 2 0 3 2 < / I d >  
             < W i d t h > 0 < / W i d t h >  
             < H e i g h t > 0 < / H e i g h t >  
             < X P a t h > / / I m a g e [ @ i d = ' P r o f i l e . O r g . W a p p e n S W ' ] < / X P a t h >  
             < I m a g e H a s h > 0 2 f 1 c 0 c d a c 6 a e a c 3 1 6 2 1 3 b 2 e 7 c b 7 3 3 a 0 < / I m a g e H a s h >  
         < / I m a g e S i z e D e f i n i t i o n >  
     < / I m a g e D e f i n i t i o n s >  
 < / O n e O f f i x x I m a g e D e f i n i t i o n 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8"?>
<OneOffixxExtendedBindingPart xmlns:xsd="http://www.w3.org/2001/XMLSchema" xmlns:xsi="http://www.w3.org/2001/XMLSchema-instance" xmlns="http://schema.oneoffixx.com/OneOffixxExtendedBindingPart/1">
  <ExtendedBindings/>
</OneOffixxExtendedBindingPart>
</file>

<file path=customXml/item5.xml><?xml version="1.0" encoding="utf-8"?>
<p:properties xmlns:p="http://schemas.microsoft.com/office/2006/metadata/properties" xmlns:xsi="http://www.w3.org/2001/XMLSchema-instance" xmlns:pc="http://schemas.microsoft.com/office/infopath/2007/PartnerControls">
  <documentManagement>
    <Tipo_x0020_Atto xmlns="85422fa3-0fe3-4516-83b6-252e42a280b7">Iniziativa Elaborata</Tipo_x0020_Atto>
    <Tipo_x0020_Documento xmlns="e7f2f86d-c5dd-4449-a66a-56175b7a77cf">Risposta</Tipo_x0020_Documento>
    <ID_Atto xmlns="e701e5c3-bfcb-4b3b-a512-fe06ac26e39c">10407</ID_Atto>
    <Firma xmlns="e7f2f86d-c5dd-4449-a66a-56175b7a77cf">DI</Firma>
    <Termine_x0020_evasione_x0020_old xmlns="e7f2f86d-c5dd-4449-a66a-56175b7a77cf">2014-12-31T23:00:00+00:00</Termine_x0020_evasione_x0020_old>
  </documentManagement>
</p:properties>
</file>

<file path=customXml/item6.xml>��< ? x m l   v e r s i o n = " 1 . 0 "   e n c o d i n g = " u t f - 1 6 " ? > < O n e O f f i x x D o c u m e n t P a r t   x m l n s : x s i = " h t t p : / / w w w . w 3 . o r g / 2 0 0 1 / X M L S c h e m a - i n s t a n c e "   x m l n s : x s d = " h t t p : / / w w w . w 3 . o r g / 2 0 0 1 / X M L S c h e m a "   i d = " 7 9 0 e 2 f 3 1 - 6 f e b - 4 a 7 c - 9 9 6 8 - a a e 9 e 5 9 4 a 6 8 e "   t I d = " a 3 6 2 a 5 d 4 - 9 5 8 9 - 4 1 b f - a 4 e 6 - 4 f 8 7 c 4 e 4 1 2 3 9 "   i n t e r n a l T I d = " 9 0 6 4 c c 7 f - 3 1 6 d - 4 6 b 1 - a 4 a c - 7 4 8 6 0 c 3 f 8 a 5 b "   m t I d = " 2 7 5 a f 3 2 e - b c 4 0 - 4 5 c 2 - 8 5 b 7 - a f b 1 c 0 3 8 2 6 5 3 "   r e v i s i o n = " 0 "   c r e a t e d m a j o r v e r s i o n = " 0 "   c r e a t e d m i n o r v e r s i o n = " 0 "   c r e a t e d = " 2 0 2 2 - 0 1 - 1 9 T 0 8 : 5 4 : 4 1 . 5 7 7 3 9 2 8 Z "   m o d i f i e d m a j o r v e r s i o n = " 0 "   m o d i f i e d m i n o r v e r s i o n = " 0 "   m o d i f i e d = " 0 0 0 1 - 0 1 - 0 1 T 0 0 : 0 0 : 0 0 "   p r o f i l e = " 6 f a 2 a a 4 3 - 1 f e 2 - 4 f 0 d - 8 3 7 e - 4 1 1 9 7 b c c 3 8 d f "   m o d e = " S a v e d D o c u m e n t "   c o l o r m o d e = " C o l o r "   l c i d = " 2 0 6 4 "   x m l n s = " h t t p : / / s c h e m a . o n e o f f i x x . c o m / O n e O f f i x x D o c u m e n t P a r t / 1 " >  
     < C o n t e n t >  
         < D a t a M o d e l   x m l n s = " " >  
             < S c r i p t i n g >  
                 < T e x t   i d = " C u s t o m E l e m e n t s . T e x t s . D r a f t "   l a b e l = " C u s t o m E l e m e n t s . T e x t s . D r a f t " > < ! [ C D A T A [ B o z z a ] ] > < / T e x t >  
                 < T e x t   i d = " C u s t o m E l e m e n t s . F i e l d s . D i p a r t i m e n t i "   l a b e l = " C u s t o m E l e m e n t s . F i e l d s . D i p a r t i m e n t i " > < ! [ C D A T A [ D i p a r t i m e n t o   d e l l e   i s t i t u z i o n i ] ] > < / T e x t >  
                 < T e x t   i d = " C u s t o m E l e m e n t s . F i e l d s . T i t o l o 1 "   l a b e l = " C u s t o m E l e m e n t s . F i e l d s . T i t o l o 1 " > < ! [ C D A T A [ M e s s a g g i o ] ] > < / T e x t >  
                 < T e x t   i d = " C u s t o m E l e m e n t s . F i e l d s . T i t o l o 2 "   l a b e l = " C u s t o m E l e m e n t s . F i e l d s . T i t o l o 2 " > < ! [ C D A T A [ M e s s a g g i o   n .   8 1 6 5   d e l   1 5   g i u g n o   2 0 2 2 ] ] > < / T e x t >  
             < / S c r i p t i n g >  
             < P r o f i l e >  
                 < T e x t   i d = " P r o f i l e . I d "   l a b e l = " P r o f i l e . I d " > < ! [ C D A T A [ 6 f a 2 a a 4 3 - 1 f e 2 - 4 f 0 d - 8 3 7 e - 4 1 1 9 7 b c c 3 8 d f ] ] > < / T e x t >  
                 < T e x t   i d = " P r o f i l e . O r g a n i z a t i o n U n i t I d "   l a b e l = " P r o f i l e . O r g a n i z a t i o n U n i t I d " > < ! [ C D A T A [ f 7 6 b 5 5 8 d - 2 d 0 c - 4 3 f 0 - b 0 1 0 - 6 6 c 0 7 a f 7 d 1 2 3 ] ] > < / T e x t >  
                 < T e x t   i d = " P r o f i l e . O r g . E m a i l "   l a b e l = " P r o f i l e . O r g . E m a i l " > < ! [ C D A T A [ c a n - s c @ t i . c h ] ] > < / T e x t >  
                 < T e x t   i d = " P r o f i l e . O r g . F a x "   l a b e l = " P r o f i l e . O r g . F a x " > < ! [ C D A T A [ + 4 1   9 1   8 1 4   4 4   3 5 ] ] > < / 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C o n s i g l i o   d i   S t a t o ] ] > < / T e x t >  
                 < T e x t   i d = " P r o f i l e . O r g . P h o n e "   l a b e l = " P r o f i l e . O r g . P h o n e " > < ! [ C D A T A [ + 4 1   9 1   8 1 4   4 1   1 1 ] ] > < / 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w w w . t i . c h / c a n ] ] > < / T e x t >  
                 < T e x t   i d = " P r o f i l e . U s e r . A l i a s "   l a b e l = " P r o f i l e . U s e r . A l i a s " > < ! [ C D A T A [   ] ] > < / T e x t >  
                 < T e x t   i d = " P r o f i l e . U s e r . E m a i l "   l a b e l = " P r o f i l e . U s e r . E m a i l " > < ! [ C D A T A [ A n n a . A l i o l i @ t i . c h ] ] > < / T e x t >  
                 < T e x t   i d = " P r o f i l e . U s e r . F i r s t N a m e "   l a b e l = " P r o f i l e . U s e r . F i r s t N a m e " > < ! [ C D A T A [ A n n a ] ] > < / T e x t >  
                 < T e x t   i d = " P r o f i l e . U s e r . F u n c t i o n "   l a b e l = " P r o f i l e . U s e r . F u n c t i o n " > < ! [ C D A T A [ C A N - S D P ] ] > < / T e x t >  
                 < T e x t   i d = " P r o f i l e . U s e r . L a s t N a m e "   l a b e l = " P r o f i l e . U s e r . L a s t N a m e " > < ! [ C D A T A [ A l i o l i ] ] > < / T e x t >  
                 < T e x t   i d = " P r o f i l e . U s e r . M o b i l e "   l a b e l = " P r o f i l e . U s e r . M o b i l e " > < ! [ C D A T A [   ] ] > < / T e x t >  
                 < T e x t   i d = " P r o f i l e . U s e r . P h o n e "   l a b e l = " P r o f i l e . U s e r . P h o n e " > < ! [ C D A T A [ + 4 1 9 1 8 1 4 3 2 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A n n a . A l i o l i @ t i . c h ] ] > < / T e x t >  
                 < T e x t   i d = " A u t h o r . U s e r . F i r s t N a m e "   l a b e l = " A u t h o r . U s e r . F i r s t N a m e " > < ! [ C D A T A [ A n n a ] ] > < / T e x t >  
                 < T e x t   i d = " A u t h o r . U s e r . F u n c t i o n "   l a b e l = " A u t h o r . U s e r . F u n c t i o n " > < ! [ C D A T A [ C A N - S D P ] ] > < / T e x t >  
                 < T e x t   i d = " A u t h o r . U s e r . L a s t N a m e "   l a b e l = " A u t h o r . U s e r . L a s t N a m e " > < ! [ C D A T A [ A l i o l i ] ] > < / T e x t >  
                 < T e x t   i d = " A u t h o r . U s e r . M o b i l e "   l a b e l = " A u t h o r . U s e r . M o b i l e " > < ! [ C D A T A [   ] ] > < / T e x t >  
                 < T e x t   i d = " A u t h o r . U s e r . P h o n e "   l a b e l = " A u t h o r . U s e r . P h o n e " > < ! [ C D A T A [ + 4 1 9 1 8 1 4 3 2 2 6 ] ] > < / T e x t >  
                 < T e x t   i d = " A u t h o r . U s e r . S a l u t a t i o n "   l a b e l = " A u t h o r . U s e r . S a l u t a t i o n " > < ! [ C D A T A [   ] ] > < / T e x t >  
                 < T e x t   i d = " A u t h o r . U s e r . T i t l e "   l a b e l = " A u t h o r . U s e r . T i t l e " > < ! [ C D A T A [   ] ] > < / T e x t >  
             < / A u t h o r >  
             < S i g n e r _ 0 >  
                 < T e x t   i d = " S i g n e r _ 0 . I d "   l a b e l = " S i g n e r _ 0 . I d " > < ! [ C D A T A [ 0 0 b 9 2 8 b d - b a 5 0 - 4 c f 1 - a 8 4 8 - 0 e b 7 5 c b a b 4 5 2 ] ] > < / T e x t >  
                 < T e x t   i d = " S i g n e r _ 0 . O r g a n i z a t i o n U n i t I d "   l a b e l = " S i g n e r _ 0 . O r g a n i z a t i o n U n i t I d " > < ! [ C D A T A [ 4 c 2 4 7 9 f c - b 0 7 a - 4 8 0 6 - 9 2 2 8 - 1 2 f 1 4 8 4 4 1 3 8 e ] ] > < / T e x t >  
                 < T e x t   i d = " S i g n e r _ 0 . O r g . E m a i l "   l a b e l = " S i g n e r _ 0 . O r g . E m a i l " > < ! [ C D A T A [ c a n - d i r i t t i p o l i t i c i @ t i . c h ] ] > < / T e x t >  
                 < T e x t   i d = " S i g n e r _ 0 . O r g . F a x "   l a b e l = " S i g n e r _ 0 . O r g . F a x " > < ! [ C D A T A [   ] ] > < / 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C a n c e l l e r i a   d e l l o   S t a t o ] ] > < / T e x t >  
                 < T e x t   i d = " S i g n e r _ 0 . O r g . P h o n e "   l a b e l = " S i g n e r _ 0 . O r g . P h o n e " > < ! [ C D A T A [ + 4 1   9 1   8 1 4   3 2   2 6 / 2 9 ] ] > < / 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S e r v i z i o   d e i   d i r i t t i   p o l i t i c i ] ] > < / 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w w w . t i . c h / c a n ] ] > < / T e x t >  
                 < T e x t   i d = " S i g n e r _ 0 . U s e r . A l i a s "   l a b e l = " S i g n e r _ 0 . U s e r . A l i a s " > < ! [ C D A T A [   ] ] > < / T e x t >  
                 < T e x t   i d = " S i g n e r _ 0 . U s e r . E m a i l "   l a b e l = " S i g n e r _ 0 . U s e r . E m a i l " > < ! [ C D A T A [ A n n a . A l i o l i @ t i . c h ] ] > < / T e x t >  
                 < T e x t   i d = " S i g n e r _ 0 . U s e r . F i r s t N a m e "   l a b e l = " S i g n e r _ 0 . U s e r . F i r s t N a m e " > < ! [ C D A T A [ A n n a ] ] > < / T e x t >  
                 < T e x t   i d = " S i g n e r _ 0 . U s e r . F u n c t i o n "   l a b e l = " S i g n e r _ 0 . U s e r . F u n c t i o n " > < ! [ C D A T A [ C A N - S D P ] ] > < / T e x t >  
                 < T e x t   i d = " S i g n e r _ 0 . U s e r . L a s t N a m e "   l a b e l = " S i g n e r _ 0 . U s e r . L a s t N a m e " > < ! [ C D A T A [ A l i o l i ] ] > < / T e x t >  
                 < T e x t   i d = " S i g n e r _ 0 . U s e r . M o b i l e "   l a b e l = " S i g n e r _ 0 . U s e r . M o b i l e " > < ! [ C D A T A [   ] ] > < / T e x t >  
                 < T e x t   i d = " S i g n e r _ 0 . U s e r . P h o n e "   l a b e l = " S i g n e r _ 0 . U s e r . P h o n e " > < ! [ C D A T A [ + 4 1 9 1 8 1 4 3 2 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 2 0 2 2 - 0 6 - 1 5 T 0 0 : 0 0 : 0 0 Z < / D a t e T i m e >  
                 < T e x t   i d = " D o c P a r a m . N u m b e r " > < ! [ C D A T A [ 8 1 6 5 ] ] > < / T e x t >  
                 < T e x t   i d = " D o c P a r a m . D o c u m e n t o " > < ! [ C D A T A [ M e s s a g g i o ] ] > < / T e x t >  
                 < T e x t   i d = " D o c P a r a m . A g g i u n t a D o c "   t o o l t i p = " ( e s .   b i s ,   a g g i u n t i v o ,   a g g i u n t i v o   b i s ,   1 ,   2   e c c . ) " > < ! [ C D A T A [   ] ] > < / T e x t >  
                 < T e x t   i d = " D o c P a r a m . D i p a r t i m e n t i " > < ! [ C D A T A [ D i p a r t i m e n t o   d e l l e   i s t i t u z i o n i ] ] > < / 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D94323-E7E8-4540-918E-1BE00E1B8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2f86d-c5dd-4449-a66a-56175b7a77cf"/>
    <ds:schemaRef ds:uri="e701e5c3-bfcb-4b3b-a512-fe06ac26e39c"/>
    <ds:schemaRef ds:uri="85422fa3-0fe3-4516-83b6-252e42a28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7FE20B-1E35-4CB5-8E5A-D2064A773A8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D5AC2B1A-77C4-414F-8BE5-D5976C844229}">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5.xml><?xml version="1.0" encoding="utf-8"?>
<ds:datastoreItem xmlns:ds="http://schemas.openxmlformats.org/officeDocument/2006/customXml" ds:itemID="{C54BAF38-D23B-4B20-97E5-7DF9F5C53C19}">
  <ds:schemaRefs>
    <ds:schemaRef ds:uri="http://purl.org/dc/terms/"/>
    <ds:schemaRef ds:uri="http://schemas.openxmlformats.org/package/2006/metadata/core-properties"/>
    <ds:schemaRef ds:uri="http://schemas.microsoft.com/office/2006/documentManagement/types"/>
    <ds:schemaRef ds:uri="e701e5c3-bfcb-4b3b-a512-fe06ac26e39c"/>
    <ds:schemaRef ds:uri="http://schemas.microsoft.com/office/infopath/2007/PartnerControls"/>
    <ds:schemaRef ds:uri="85422fa3-0fe3-4516-83b6-252e42a280b7"/>
    <ds:schemaRef ds:uri="http://purl.org/dc/elements/1.1/"/>
    <ds:schemaRef ds:uri="http://schemas.microsoft.com/office/2006/metadata/properties"/>
    <ds:schemaRef ds:uri="e7f2f86d-c5dd-4449-a66a-56175b7a77cf"/>
    <ds:schemaRef ds:uri="http://www.w3.org/XML/1998/namespace"/>
    <ds:schemaRef ds:uri="http://purl.org/dc/dcmitype/"/>
  </ds:schemaRefs>
</ds:datastoreItem>
</file>

<file path=customXml/itemProps6.xml><?xml version="1.0" encoding="utf-8"?>
<ds:datastoreItem xmlns:ds="http://schemas.openxmlformats.org/officeDocument/2006/customXml" ds:itemID="{14832470-AC4B-48B5-AF0C-975C679B1EFD}">
  <ds:schemaRefs>
    <ds:schemaRef ds:uri="http://www.w3.org/2001/XMLSchema"/>
    <ds:schemaRef ds:uri="http://schema.oneoffixx.com/OneOffixxDocumentPart/1"/>
    <ds:schemaRef ds:uri=""/>
  </ds:schemaRefs>
</ds:datastoreItem>
</file>

<file path=customXml/itemProps7.xml><?xml version="1.0" encoding="utf-8"?>
<ds:datastoreItem xmlns:ds="http://schemas.openxmlformats.org/officeDocument/2006/customXml" ds:itemID="{5D7DB2AC-4B7A-4A3F-90F3-DF94291B31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107dca28-352e-4063-9b21-33f9dc8d7a8a.dotx</Template>
  <TotalTime>0</TotalTime>
  <Pages>2</Pages>
  <Words>614</Words>
  <Characters>3500</Characters>
  <Application>Microsoft Office Word</Application>
  <DocSecurity>0</DocSecurity>
  <Lines>29</Lines>
  <Paragraphs>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Scarpino Laura / t150555</dc:creator>
  <cp:lastModifiedBy>Morandi Marisa</cp:lastModifiedBy>
  <cp:revision>2</cp:revision>
  <cp:lastPrinted>2022-06-20T09:14:00Z</cp:lastPrinted>
  <dcterms:created xsi:type="dcterms:W3CDTF">2022-06-20T09:14:00Z</dcterms:created>
  <dcterms:modified xsi:type="dcterms:W3CDTF">2022-06-20T09:14:00Z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y fmtid="{D5CDD505-2E9C-101B-9397-08002B2CF9AE}" pid="3" name="ContentTypeId">
    <vt:lpwstr>0x010100EFFDC23D86FBEE4EB3040A3F0A27E507</vt:lpwstr>
  </property>
  <property fmtid="{D5CDD505-2E9C-101B-9397-08002B2CF9AE}" pid="4" name="_docset_NoMedatataSyncRequired">
    <vt:lpwstr>False</vt:lpwstr>
  </property>
</Properties>
</file>